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3336" w14:textId="14EDBD16" w:rsidR="00273DD0" w:rsidRPr="00AD700D" w:rsidRDefault="00C81601" w:rsidP="00230C15">
      <w:pPr>
        <w:widowControl w:val="0"/>
        <w:autoSpaceDE w:val="0"/>
        <w:spacing w:line="360" w:lineRule="auto"/>
        <w:rPr>
          <w:rFonts w:ascii="Arial Narrow" w:hAnsi="Arial Narrow"/>
        </w:rPr>
      </w:pPr>
      <w:r w:rsidRPr="00AD700D">
        <w:rPr>
          <w:rFonts w:ascii="Arial Narrow" w:eastAsia="Calibri" w:hAnsi="Arial Narrow"/>
          <w:noProof/>
          <w:color w:val="000000"/>
          <w:sz w:val="22"/>
          <w:szCs w:val="22"/>
        </w:rPr>
        <mc:AlternateContent>
          <mc:Choice Requires="wps">
            <w:drawing>
              <wp:anchor distT="0" distB="0" distL="114300" distR="114300" simplePos="0" relativeHeight="251651584" behindDoc="0" locked="0" layoutInCell="1" allowOverlap="1" wp14:anchorId="11A097DA" wp14:editId="459F9CEE">
                <wp:simplePos x="0" y="0"/>
                <wp:positionH relativeFrom="column">
                  <wp:posOffset>1158</wp:posOffset>
                </wp:positionH>
                <wp:positionV relativeFrom="paragraph">
                  <wp:posOffset>26446</wp:posOffset>
                </wp:positionV>
                <wp:extent cx="2286000" cy="1745615"/>
                <wp:effectExtent l="0" t="0" r="0" b="6985"/>
                <wp:wrapNone/>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C4541" w14:textId="77777777" w:rsidR="00507900" w:rsidRPr="003155CE" w:rsidRDefault="00507900" w:rsidP="00B115B2">
                            <w:pPr>
                              <w:jc w:val="center"/>
                              <w:rPr>
                                <w:rFonts w:ascii="Tahoma" w:hAnsi="Tahoma" w:cs="Tahoma"/>
                                <w:b/>
                                <w:sz w:val="14"/>
                                <w:szCs w:val="12"/>
                              </w:rPr>
                            </w:pPr>
                            <w:r w:rsidRPr="003155CE">
                              <w:rPr>
                                <w:rFonts w:ascii="Tahoma" w:hAnsi="Tahoma" w:cs="Tahoma"/>
                                <w:b/>
                                <w:sz w:val="14"/>
                                <w:szCs w:val="12"/>
                              </w:rPr>
                              <w:t>REPUBLIQUE DU CAMEROUN</w:t>
                            </w:r>
                          </w:p>
                          <w:p w14:paraId="32F9ABE6" w14:textId="77777777" w:rsidR="00507900" w:rsidRPr="003155CE" w:rsidRDefault="00507900" w:rsidP="00B115B2">
                            <w:pPr>
                              <w:jc w:val="center"/>
                              <w:rPr>
                                <w:rFonts w:ascii="Tahoma" w:hAnsi="Tahoma" w:cs="Tahoma"/>
                                <w:b/>
                                <w:i/>
                                <w:sz w:val="14"/>
                                <w:szCs w:val="12"/>
                              </w:rPr>
                            </w:pPr>
                            <w:r w:rsidRPr="003155CE">
                              <w:rPr>
                                <w:rFonts w:ascii="Tahoma" w:hAnsi="Tahoma" w:cs="Tahoma"/>
                                <w:b/>
                                <w:i/>
                                <w:sz w:val="14"/>
                                <w:szCs w:val="12"/>
                              </w:rPr>
                              <w:t>PAIX- TRAVAIL- PATRIE</w:t>
                            </w:r>
                          </w:p>
                          <w:p w14:paraId="2F4475DD" w14:textId="77777777" w:rsidR="00507900" w:rsidRPr="003155CE" w:rsidRDefault="00507900" w:rsidP="00B115B2">
                            <w:pPr>
                              <w:jc w:val="center"/>
                              <w:rPr>
                                <w:rFonts w:ascii="Tahoma" w:hAnsi="Tahoma" w:cs="Tahoma"/>
                                <w:b/>
                                <w:i/>
                                <w:sz w:val="14"/>
                                <w:szCs w:val="12"/>
                              </w:rPr>
                            </w:pPr>
                            <w:r w:rsidRPr="003155CE">
                              <w:rPr>
                                <w:rFonts w:ascii="Tahoma" w:hAnsi="Tahoma" w:cs="Tahoma"/>
                                <w:b/>
                                <w:i/>
                                <w:sz w:val="14"/>
                                <w:szCs w:val="12"/>
                              </w:rPr>
                              <w:t>*****</w:t>
                            </w:r>
                          </w:p>
                          <w:p w14:paraId="706A7AEB" w14:textId="77777777" w:rsidR="00507900" w:rsidRPr="003155CE" w:rsidRDefault="00507900" w:rsidP="00B115B2">
                            <w:pPr>
                              <w:jc w:val="center"/>
                              <w:rPr>
                                <w:rFonts w:ascii="Tahoma" w:hAnsi="Tahoma" w:cs="Tahoma"/>
                                <w:b/>
                                <w:sz w:val="14"/>
                                <w:szCs w:val="12"/>
                              </w:rPr>
                            </w:pPr>
                            <w:r w:rsidRPr="003155CE">
                              <w:rPr>
                                <w:rFonts w:ascii="Tahoma" w:hAnsi="Tahoma" w:cs="Tahoma"/>
                                <w:b/>
                                <w:sz w:val="14"/>
                                <w:szCs w:val="12"/>
                              </w:rPr>
                              <w:t>REGION DU SUD</w:t>
                            </w:r>
                          </w:p>
                          <w:p w14:paraId="3FFA8F32" w14:textId="77777777" w:rsidR="00507900" w:rsidRPr="003155CE" w:rsidRDefault="00507900" w:rsidP="00B115B2">
                            <w:pPr>
                              <w:jc w:val="center"/>
                              <w:rPr>
                                <w:rFonts w:ascii="Tahoma" w:hAnsi="Tahoma" w:cs="Tahoma"/>
                                <w:b/>
                                <w:sz w:val="14"/>
                                <w:szCs w:val="12"/>
                              </w:rPr>
                            </w:pPr>
                            <w:r w:rsidRPr="003155CE">
                              <w:rPr>
                                <w:rFonts w:ascii="Tahoma" w:hAnsi="Tahoma" w:cs="Tahoma"/>
                                <w:b/>
                                <w:sz w:val="14"/>
                                <w:szCs w:val="12"/>
                              </w:rPr>
                              <w:t>*****</w:t>
                            </w:r>
                          </w:p>
                          <w:p w14:paraId="0A543487" w14:textId="77777777" w:rsidR="00507900" w:rsidRPr="003155CE" w:rsidRDefault="00507900" w:rsidP="00B115B2">
                            <w:pPr>
                              <w:jc w:val="center"/>
                              <w:rPr>
                                <w:rFonts w:ascii="Tahoma" w:hAnsi="Tahoma" w:cs="Tahoma"/>
                                <w:b/>
                                <w:sz w:val="14"/>
                                <w:szCs w:val="12"/>
                              </w:rPr>
                            </w:pPr>
                            <w:r w:rsidRPr="003155CE">
                              <w:rPr>
                                <w:rFonts w:ascii="Tahoma" w:hAnsi="Tahoma" w:cs="Tahoma"/>
                                <w:b/>
                                <w:sz w:val="14"/>
                                <w:szCs w:val="12"/>
                              </w:rPr>
                              <w:t>DEPARTEMENT DE LA MVILA</w:t>
                            </w:r>
                          </w:p>
                          <w:p w14:paraId="5B6FDDD5" w14:textId="77777777" w:rsidR="00507900" w:rsidRPr="00963057" w:rsidRDefault="00507900" w:rsidP="00B115B2">
                            <w:pPr>
                              <w:jc w:val="center"/>
                              <w:rPr>
                                <w:rFonts w:ascii="Tahoma" w:hAnsi="Tahoma" w:cs="Tahoma"/>
                                <w:b/>
                                <w:sz w:val="14"/>
                                <w:szCs w:val="12"/>
                              </w:rPr>
                            </w:pPr>
                            <w:r w:rsidRPr="00963057">
                              <w:rPr>
                                <w:rFonts w:ascii="Tahoma" w:hAnsi="Tahoma" w:cs="Tahoma"/>
                                <w:b/>
                                <w:sz w:val="14"/>
                                <w:szCs w:val="12"/>
                              </w:rPr>
                              <w:t>*****</w:t>
                            </w:r>
                          </w:p>
                          <w:p w14:paraId="6D9E1675" w14:textId="52C653F0" w:rsidR="00507900" w:rsidRPr="00963057" w:rsidRDefault="00507900" w:rsidP="00B115B2">
                            <w:pPr>
                              <w:jc w:val="center"/>
                              <w:rPr>
                                <w:rFonts w:ascii="Tahoma" w:hAnsi="Tahoma" w:cs="Tahoma"/>
                                <w:b/>
                                <w:sz w:val="14"/>
                                <w:szCs w:val="12"/>
                              </w:rPr>
                            </w:pPr>
                            <w:r w:rsidRPr="00963057">
                              <w:rPr>
                                <w:rFonts w:ascii="Tahoma" w:hAnsi="Tahoma" w:cs="Tahoma"/>
                                <w:b/>
                                <w:sz w:val="14"/>
                                <w:szCs w:val="12"/>
                              </w:rPr>
                              <w:t>COMMUNE D’ARRONDISSEMENT D’EBOLOWA I</w:t>
                            </w:r>
                          </w:p>
                          <w:p w14:paraId="64D07DCA" w14:textId="77777777" w:rsidR="00507900" w:rsidRPr="00963057" w:rsidRDefault="00507900" w:rsidP="00B115B2">
                            <w:pPr>
                              <w:jc w:val="center"/>
                              <w:rPr>
                                <w:rFonts w:ascii="Tahoma" w:hAnsi="Tahoma" w:cs="Tahoma"/>
                                <w:b/>
                                <w:sz w:val="14"/>
                                <w:szCs w:val="12"/>
                              </w:rPr>
                            </w:pPr>
                            <w:r w:rsidRPr="00963057">
                              <w:rPr>
                                <w:rFonts w:ascii="Tahoma" w:hAnsi="Tahoma" w:cs="Tahoma"/>
                                <w:b/>
                                <w:sz w:val="14"/>
                                <w:szCs w:val="12"/>
                              </w:rPr>
                              <w:t>*****</w:t>
                            </w:r>
                          </w:p>
                          <w:p w14:paraId="2D768ED1" w14:textId="43269B8F" w:rsidR="00507900" w:rsidRPr="00963057" w:rsidRDefault="00507900" w:rsidP="00B115B2">
                            <w:pPr>
                              <w:jc w:val="center"/>
                              <w:rPr>
                                <w:rFonts w:ascii="Tahoma" w:hAnsi="Tahoma" w:cs="Tahoma"/>
                                <w:b/>
                                <w:sz w:val="14"/>
                                <w:szCs w:val="12"/>
                              </w:rPr>
                            </w:pPr>
                            <w:r w:rsidRPr="00963057">
                              <w:rPr>
                                <w:rFonts w:ascii="Tahoma" w:hAnsi="Tahoma" w:cs="Tahoma"/>
                                <w:b/>
                                <w:sz w:val="14"/>
                                <w:szCs w:val="12"/>
                              </w:rPr>
                              <w:t>CABINET DU MAIRE</w:t>
                            </w:r>
                          </w:p>
                          <w:p w14:paraId="3851B900" w14:textId="77777777" w:rsidR="00507900" w:rsidRPr="00963057" w:rsidRDefault="00507900" w:rsidP="00B115B2">
                            <w:pPr>
                              <w:jc w:val="center"/>
                              <w:rPr>
                                <w:rFonts w:ascii="Tahoma" w:hAnsi="Tahoma" w:cs="Tahoma"/>
                                <w:b/>
                                <w:sz w:val="14"/>
                                <w:szCs w:val="12"/>
                              </w:rPr>
                            </w:pPr>
                            <w:r w:rsidRPr="00963057">
                              <w:rPr>
                                <w:rFonts w:ascii="Tahoma" w:hAnsi="Tahoma" w:cs="Tahoma"/>
                                <w:b/>
                                <w:sz w:val="14"/>
                                <w:szCs w:val="12"/>
                              </w:rPr>
                              <w:t xml:space="preserve">***** </w:t>
                            </w:r>
                          </w:p>
                          <w:p w14:paraId="3232FD02" w14:textId="77777777" w:rsidR="00507900" w:rsidRPr="003155CE" w:rsidRDefault="00507900" w:rsidP="00B115B2">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6920FE8E" w14:textId="77777777" w:rsidR="00507900" w:rsidRPr="003155CE" w:rsidRDefault="00507900" w:rsidP="00B115B2">
                            <w:pPr>
                              <w:jc w:val="center"/>
                              <w:rPr>
                                <w:rFonts w:ascii="Tahoma" w:hAnsi="Tahoma" w:cs="Tahoma"/>
                                <w:b/>
                                <w:sz w:val="14"/>
                                <w:szCs w:val="12"/>
                              </w:rPr>
                            </w:pPr>
                            <w:r w:rsidRPr="003155CE">
                              <w:rPr>
                                <w:rFonts w:ascii="Tahoma" w:hAnsi="Tahoma" w:cs="Tahoma"/>
                                <w:b/>
                                <w:sz w:val="14"/>
                                <w:szCs w:val="12"/>
                              </w:rPr>
                              <w:t>*****</w:t>
                            </w:r>
                          </w:p>
                          <w:p w14:paraId="7306ED8A" w14:textId="77777777" w:rsidR="00507900" w:rsidRPr="003155CE" w:rsidRDefault="00507900" w:rsidP="00B115B2">
                            <w:pPr>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097DA" id="_x0000_t202" coordsize="21600,21600" o:spt="202" path="m,l,21600r21600,l21600,xe">
                <v:stroke joinstyle="miter"/>
                <v:path gradientshapeok="t" o:connecttype="rect"/>
              </v:shapetype>
              <v:shape id="Zone de texte 74" o:spid="_x0000_s1026" type="#_x0000_t202" style="position:absolute;margin-left:.1pt;margin-top:2.1pt;width:180pt;height:137.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IMjAIAABcFAAAOAAAAZHJzL2Uyb0RvYy54bWysVMuO2yAU3VfqPyD2iR9yHrbGGc1MmqrS&#10;9CFNu+mOGByjYqBAYk+r/nsvkGQyrSpVVbNwgHs593HO5ep67AU6MGO5kjXOpilGTDaKcrmr8aeP&#10;m8kSI+uIpEQoyWr8yCy+Xr18cTXoiuWqU4IygwBE2mrQNe6c01WS2KZjPbFTpZkEY6tMTxxszS6h&#10;hgyA3oskT9N5MihDtVENsxZO19GIVwG/bVnj3retZQ6JGkNuLnxN+G79N1ldkWpniO54c0yD/EMW&#10;PeESgp6h1sQRtDf8N6ieN0ZZ1bppo/pEtS1vWKgBqsnSX6p56IhmoRZojtXnNtn/B9u8O3wwiNMa&#10;LwqMJOmBo8/AFKIMOTY6huAcmjRoW4HvgwZvN96qEcgOBVt9r5ovFkl11xG5YzfGqKFjhEKSmb+Z&#10;XFyNONaDbIe3ikIwsncqAI2t6X0HoScI0IGsxzNBkAhq4DDPl/M0BVMDtmxRzObZLMQg1em6Nta9&#10;ZqpHflFjAwoI8ORwb51Ph1QnFx/NKsHphgsRNma3vRMGHQioZRN+R/RnbkJ6Z6n8tYgYTyBLiOFt&#10;Pt/A/vcyy4v0Ni8nm/lyMSk2xWxSLtLlJM3K23KeFmWx3vzwCWZF1XFKmbzn0P04EHD4d0wfZyJq&#10;KGgRDTUuZ/kscvTHIqGZvp+ximdF9tzBYAre13h5diKVZ/aVpHCBVI5wEdfJ8/RDl6EHp//QlaAD&#10;T30UgRu3I6B4cWwVfQRFGAV8AbfwmsCiU+YbRgNMZo3t1z0xDCPxRoKqyqwo/CiHTTFb5LAxl5bt&#10;pYXIBqBq7DCKyzsXx3+vDd91ECnqWKobUGLLg0aesjrqF6YvFHN8Kfx4X+6D19N7tvoJAAD//wMA&#10;UEsDBBQABgAIAAAAIQD0xnae2gAAAAYBAAAPAAAAZHJzL2Rvd25yZXYueG1sTI7NTsMwEITvSLyD&#10;tUhcEHVaSkJDnAqQQFxb+gCbeJtExOsodpv07VlOcNqfGc18xXZ2vTrTGDrPBpaLBBRx7W3HjYHD&#10;1/v9E6gQkS32nsnAhQJsy+urAnPrJ97ReR8bJSEccjTQxjjkWoe6JYdh4Qdi0Y5+dBjlHBttR5wk&#10;3PV6lSSpdtixNLQ40FtL9ff+5AwcP6e7x81UfcRDtlunr9hllb8Yc3szvzyDijTHPzP84gs6lMJU&#10;+RPboHoDK/EZWMsQ8SFNZKnkm22WoMtC/8cvfwAAAP//AwBQSwECLQAUAAYACAAAACEAtoM4kv4A&#10;AADhAQAAEwAAAAAAAAAAAAAAAAAAAAAAW0NvbnRlbnRfVHlwZXNdLnhtbFBLAQItABQABgAIAAAA&#10;IQA4/SH/1gAAAJQBAAALAAAAAAAAAAAAAAAAAC8BAABfcmVscy8ucmVsc1BLAQItABQABgAIAAAA&#10;IQAZAiIMjAIAABcFAAAOAAAAAAAAAAAAAAAAAC4CAABkcnMvZTJvRG9jLnhtbFBLAQItABQABgAI&#10;AAAAIQD0xnae2gAAAAYBAAAPAAAAAAAAAAAAAAAAAOYEAABkcnMvZG93bnJldi54bWxQSwUGAAAA&#10;AAQABADzAAAA7QUAAAAA&#10;" stroked="f">
                <v:textbox>
                  <w:txbxContent>
                    <w:p w14:paraId="52FC4541" w14:textId="77777777" w:rsidR="00507900" w:rsidRPr="003155CE" w:rsidRDefault="00507900" w:rsidP="00B115B2">
                      <w:pPr>
                        <w:jc w:val="center"/>
                        <w:rPr>
                          <w:rFonts w:ascii="Tahoma" w:hAnsi="Tahoma" w:cs="Tahoma"/>
                          <w:b/>
                          <w:sz w:val="14"/>
                          <w:szCs w:val="12"/>
                        </w:rPr>
                      </w:pPr>
                      <w:r w:rsidRPr="003155CE">
                        <w:rPr>
                          <w:rFonts w:ascii="Tahoma" w:hAnsi="Tahoma" w:cs="Tahoma"/>
                          <w:b/>
                          <w:sz w:val="14"/>
                          <w:szCs w:val="12"/>
                        </w:rPr>
                        <w:t>REPUBLIQUE DU CAMEROUN</w:t>
                      </w:r>
                    </w:p>
                    <w:p w14:paraId="32F9ABE6" w14:textId="77777777" w:rsidR="00507900" w:rsidRPr="003155CE" w:rsidRDefault="00507900" w:rsidP="00B115B2">
                      <w:pPr>
                        <w:jc w:val="center"/>
                        <w:rPr>
                          <w:rFonts w:ascii="Tahoma" w:hAnsi="Tahoma" w:cs="Tahoma"/>
                          <w:b/>
                          <w:i/>
                          <w:sz w:val="14"/>
                          <w:szCs w:val="12"/>
                        </w:rPr>
                      </w:pPr>
                      <w:r w:rsidRPr="003155CE">
                        <w:rPr>
                          <w:rFonts w:ascii="Tahoma" w:hAnsi="Tahoma" w:cs="Tahoma"/>
                          <w:b/>
                          <w:i/>
                          <w:sz w:val="14"/>
                          <w:szCs w:val="12"/>
                        </w:rPr>
                        <w:t>PAIX- TRAVAIL- PATRIE</w:t>
                      </w:r>
                    </w:p>
                    <w:p w14:paraId="2F4475DD" w14:textId="77777777" w:rsidR="00507900" w:rsidRPr="003155CE" w:rsidRDefault="00507900" w:rsidP="00B115B2">
                      <w:pPr>
                        <w:jc w:val="center"/>
                        <w:rPr>
                          <w:rFonts w:ascii="Tahoma" w:hAnsi="Tahoma" w:cs="Tahoma"/>
                          <w:b/>
                          <w:i/>
                          <w:sz w:val="14"/>
                          <w:szCs w:val="12"/>
                        </w:rPr>
                      </w:pPr>
                      <w:r w:rsidRPr="003155CE">
                        <w:rPr>
                          <w:rFonts w:ascii="Tahoma" w:hAnsi="Tahoma" w:cs="Tahoma"/>
                          <w:b/>
                          <w:i/>
                          <w:sz w:val="14"/>
                          <w:szCs w:val="12"/>
                        </w:rPr>
                        <w:t>*****</w:t>
                      </w:r>
                    </w:p>
                    <w:p w14:paraId="706A7AEB" w14:textId="77777777" w:rsidR="00507900" w:rsidRPr="003155CE" w:rsidRDefault="00507900" w:rsidP="00B115B2">
                      <w:pPr>
                        <w:jc w:val="center"/>
                        <w:rPr>
                          <w:rFonts w:ascii="Tahoma" w:hAnsi="Tahoma" w:cs="Tahoma"/>
                          <w:b/>
                          <w:sz w:val="14"/>
                          <w:szCs w:val="12"/>
                        </w:rPr>
                      </w:pPr>
                      <w:r w:rsidRPr="003155CE">
                        <w:rPr>
                          <w:rFonts w:ascii="Tahoma" w:hAnsi="Tahoma" w:cs="Tahoma"/>
                          <w:b/>
                          <w:sz w:val="14"/>
                          <w:szCs w:val="12"/>
                        </w:rPr>
                        <w:t>REGION DU SUD</w:t>
                      </w:r>
                    </w:p>
                    <w:p w14:paraId="3FFA8F32" w14:textId="77777777" w:rsidR="00507900" w:rsidRPr="003155CE" w:rsidRDefault="00507900" w:rsidP="00B115B2">
                      <w:pPr>
                        <w:jc w:val="center"/>
                        <w:rPr>
                          <w:rFonts w:ascii="Tahoma" w:hAnsi="Tahoma" w:cs="Tahoma"/>
                          <w:b/>
                          <w:sz w:val="14"/>
                          <w:szCs w:val="12"/>
                        </w:rPr>
                      </w:pPr>
                      <w:r w:rsidRPr="003155CE">
                        <w:rPr>
                          <w:rFonts w:ascii="Tahoma" w:hAnsi="Tahoma" w:cs="Tahoma"/>
                          <w:b/>
                          <w:sz w:val="14"/>
                          <w:szCs w:val="12"/>
                        </w:rPr>
                        <w:t>*****</w:t>
                      </w:r>
                    </w:p>
                    <w:p w14:paraId="0A543487" w14:textId="77777777" w:rsidR="00507900" w:rsidRPr="003155CE" w:rsidRDefault="00507900" w:rsidP="00B115B2">
                      <w:pPr>
                        <w:jc w:val="center"/>
                        <w:rPr>
                          <w:rFonts w:ascii="Tahoma" w:hAnsi="Tahoma" w:cs="Tahoma"/>
                          <w:b/>
                          <w:sz w:val="14"/>
                          <w:szCs w:val="12"/>
                        </w:rPr>
                      </w:pPr>
                      <w:r w:rsidRPr="003155CE">
                        <w:rPr>
                          <w:rFonts w:ascii="Tahoma" w:hAnsi="Tahoma" w:cs="Tahoma"/>
                          <w:b/>
                          <w:sz w:val="14"/>
                          <w:szCs w:val="12"/>
                        </w:rPr>
                        <w:t>DEPARTEMENT DE LA MVILA</w:t>
                      </w:r>
                    </w:p>
                    <w:p w14:paraId="5B6FDDD5" w14:textId="77777777" w:rsidR="00507900" w:rsidRPr="00963057" w:rsidRDefault="00507900" w:rsidP="00B115B2">
                      <w:pPr>
                        <w:jc w:val="center"/>
                        <w:rPr>
                          <w:rFonts w:ascii="Tahoma" w:hAnsi="Tahoma" w:cs="Tahoma"/>
                          <w:b/>
                          <w:sz w:val="14"/>
                          <w:szCs w:val="12"/>
                        </w:rPr>
                      </w:pPr>
                      <w:r w:rsidRPr="00963057">
                        <w:rPr>
                          <w:rFonts w:ascii="Tahoma" w:hAnsi="Tahoma" w:cs="Tahoma"/>
                          <w:b/>
                          <w:sz w:val="14"/>
                          <w:szCs w:val="12"/>
                        </w:rPr>
                        <w:t>*****</w:t>
                      </w:r>
                    </w:p>
                    <w:p w14:paraId="6D9E1675" w14:textId="52C653F0" w:rsidR="00507900" w:rsidRPr="00963057" w:rsidRDefault="00507900" w:rsidP="00B115B2">
                      <w:pPr>
                        <w:jc w:val="center"/>
                        <w:rPr>
                          <w:rFonts w:ascii="Tahoma" w:hAnsi="Tahoma" w:cs="Tahoma"/>
                          <w:b/>
                          <w:sz w:val="14"/>
                          <w:szCs w:val="12"/>
                        </w:rPr>
                      </w:pPr>
                      <w:r w:rsidRPr="00963057">
                        <w:rPr>
                          <w:rFonts w:ascii="Tahoma" w:hAnsi="Tahoma" w:cs="Tahoma"/>
                          <w:b/>
                          <w:sz w:val="14"/>
                          <w:szCs w:val="12"/>
                        </w:rPr>
                        <w:t>COMMUNE D’ARRONDISSEMENT D’EBOLOWA I</w:t>
                      </w:r>
                    </w:p>
                    <w:p w14:paraId="64D07DCA" w14:textId="77777777" w:rsidR="00507900" w:rsidRPr="00963057" w:rsidRDefault="00507900" w:rsidP="00B115B2">
                      <w:pPr>
                        <w:jc w:val="center"/>
                        <w:rPr>
                          <w:rFonts w:ascii="Tahoma" w:hAnsi="Tahoma" w:cs="Tahoma"/>
                          <w:b/>
                          <w:sz w:val="14"/>
                          <w:szCs w:val="12"/>
                        </w:rPr>
                      </w:pPr>
                      <w:r w:rsidRPr="00963057">
                        <w:rPr>
                          <w:rFonts w:ascii="Tahoma" w:hAnsi="Tahoma" w:cs="Tahoma"/>
                          <w:b/>
                          <w:sz w:val="14"/>
                          <w:szCs w:val="12"/>
                        </w:rPr>
                        <w:t>*****</w:t>
                      </w:r>
                    </w:p>
                    <w:p w14:paraId="2D768ED1" w14:textId="43269B8F" w:rsidR="00507900" w:rsidRPr="00963057" w:rsidRDefault="00507900" w:rsidP="00B115B2">
                      <w:pPr>
                        <w:jc w:val="center"/>
                        <w:rPr>
                          <w:rFonts w:ascii="Tahoma" w:hAnsi="Tahoma" w:cs="Tahoma"/>
                          <w:b/>
                          <w:sz w:val="14"/>
                          <w:szCs w:val="12"/>
                        </w:rPr>
                      </w:pPr>
                      <w:r w:rsidRPr="00963057">
                        <w:rPr>
                          <w:rFonts w:ascii="Tahoma" w:hAnsi="Tahoma" w:cs="Tahoma"/>
                          <w:b/>
                          <w:sz w:val="14"/>
                          <w:szCs w:val="12"/>
                        </w:rPr>
                        <w:t>CABINET DU MAIRE</w:t>
                      </w:r>
                    </w:p>
                    <w:p w14:paraId="3851B900" w14:textId="77777777" w:rsidR="00507900" w:rsidRPr="00963057" w:rsidRDefault="00507900" w:rsidP="00B115B2">
                      <w:pPr>
                        <w:jc w:val="center"/>
                        <w:rPr>
                          <w:rFonts w:ascii="Tahoma" w:hAnsi="Tahoma" w:cs="Tahoma"/>
                          <w:b/>
                          <w:sz w:val="14"/>
                          <w:szCs w:val="12"/>
                        </w:rPr>
                      </w:pPr>
                      <w:r w:rsidRPr="00963057">
                        <w:rPr>
                          <w:rFonts w:ascii="Tahoma" w:hAnsi="Tahoma" w:cs="Tahoma"/>
                          <w:b/>
                          <w:sz w:val="14"/>
                          <w:szCs w:val="12"/>
                        </w:rPr>
                        <w:t xml:space="preserve">***** </w:t>
                      </w:r>
                    </w:p>
                    <w:p w14:paraId="3232FD02" w14:textId="77777777" w:rsidR="00507900" w:rsidRPr="003155CE" w:rsidRDefault="00507900" w:rsidP="00B115B2">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6920FE8E" w14:textId="77777777" w:rsidR="00507900" w:rsidRPr="003155CE" w:rsidRDefault="00507900" w:rsidP="00B115B2">
                      <w:pPr>
                        <w:jc w:val="center"/>
                        <w:rPr>
                          <w:rFonts w:ascii="Tahoma" w:hAnsi="Tahoma" w:cs="Tahoma"/>
                          <w:b/>
                          <w:sz w:val="14"/>
                          <w:szCs w:val="12"/>
                        </w:rPr>
                      </w:pPr>
                      <w:r w:rsidRPr="003155CE">
                        <w:rPr>
                          <w:rFonts w:ascii="Tahoma" w:hAnsi="Tahoma" w:cs="Tahoma"/>
                          <w:b/>
                          <w:sz w:val="14"/>
                          <w:szCs w:val="12"/>
                        </w:rPr>
                        <w:t>*****</w:t>
                      </w:r>
                    </w:p>
                    <w:p w14:paraId="7306ED8A" w14:textId="77777777" w:rsidR="00507900" w:rsidRPr="003155CE" w:rsidRDefault="00507900" w:rsidP="00B115B2">
                      <w:pPr>
                        <w:rPr>
                          <w:rFonts w:ascii="Tahoma" w:hAnsi="Tahoma" w:cs="Tahoma"/>
                          <w:sz w:val="14"/>
                          <w:szCs w:val="12"/>
                        </w:rPr>
                      </w:pPr>
                    </w:p>
                  </w:txbxContent>
                </v:textbox>
              </v:shape>
            </w:pict>
          </mc:Fallback>
        </mc:AlternateContent>
      </w:r>
      <w:r w:rsidRPr="00AD700D">
        <w:rPr>
          <w:rFonts w:ascii="Arial Narrow" w:hAnsi="Arial Narrow"/>
          <w:noProof/>
          <w:color w:val="000000" w:themeColor="text1"/>
        </w:rPr>
        <mc:AlternateContent>
          <mc:Choice Requires="wps">
            <w:drawing>
              <wp:anchor distT="0" distB="0" distL="114300" distR="114300" simplePos="0" relativeHeight="251653632" behindDoc="0" locked="0" layoutInCell="1" allowOverlap="1" wp14:anchorId="03CEB317" wp14:editId="7F7BA83D">
                <wp:simplePos x="0" y="0"/>
                <wp:positionH relativeFrom="column">
                  <wp:posOffset>2253540</wp:posOffset>
                </wp:positionH>
                <wp:positionV relativeFrom="paragraph">
                  <wp:posOffset>194534</wp:posOffset>
                </wp:positionV>
                <wp:extent cx="1519555" cy="1526241"/>
                <wp:effectExtent l="0" t="0" r="0" b="0"/>
                <wp:wrapNone/>
                <wp:docPr id="282" name="Zone de texte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526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BA817" w14:textId="64C97E98" w:rsidR="00507900" w:rsidRDefault="00507900" w:rsidP="00B115B2">
                            <w:pPr>
                              <w:jc w:val="center"/>
                            </w:pPr>
                            <w:r>
                              <w:rPr>
                                <w:noProof/>
                              </w:rPr>
                              <w:drawing>
                                <wp:inline distT="0" distB="0" distL="0" distR="0" wp14:anchorId="202959C8" wp14:editId="246F818B">
                                  <wp:extent cx="1337945" cy="1337945"/>
                                  <wp:effectExtent l="0" t="0" r="0" b="0"/>
                                  <wp:docPr id="12" name="Image 2" descr="LOGO EBWA1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BWA1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7945" cy="13379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CEB317" id="Zone de texte 282" o:spid="_x0000_s1027" type="#_x0000_t202" style="position:absolute;margin-left:177.45pt;margin-top:15.3pt;width:119.65pt;height:1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Rf5xAIAAMoFAAAOAAAAZHJzL2Uyb0RvYy54bWysVEtvnDAQvlfqf7B8JzxqdgGFjZJlqSql&#10;DyntpTcvmMUq2NT2LptW/e8dm30luVRROSDbM/7mm5nPc32z7zu0Y0pzKXIcXgUYMVHJmotNjr99&#10;Lb0EI22oqGknBcvxI9P4ZvH2zfU4ZCySrexqphCACJ2NQ45bY4bM93XVsp7qKzkwAcZGqp4a2KqN&#10;Xys6Anrf+VEQzPxRqnpQsmJaw2kxGfHC4TcNq8znptHMoC7HwM24v3L/tf37i2uabRQdWl4daNBX&#10;sOgpFxD0BFVQQ9FW8RdQPa+U1LIxV5Xsfdk0vGIuB8gmDJ5l89DSgblcoDh6OJVJ/z/Y6tPui0K8&#10;znGURBgJ2kOTvkOrUM2QYXvDkDVAmcZBZ+D9MIC/2d/JPbTbpayHe1n90EjIZUvFht0qJceW0Rpo&#10;hvamf3F1wtEWZD1+lDVEo1sjHdC+Ub2tIVQFATq06/HUImCCKhsyDtM4jjGqwBbG0SwiUwyaHa8P&#10;Spv3TPbILnKsQAMOnu7utbF0aHZ0sdGELHnXOR104skBOE4nEByuWpul4dr6Ow3SVbJKiEei2coj&#10;QVF4t+WSeLMynMfFu2K5LMI/Nm5IspbXNRM2zFFiIfm3Fh7EPonjJDItO15bOEtJq8162Sm0oyDx&#10;0n2u6GA5u/lPabgiQC7PUgojEtxFqVfOkrlHShJ76TxIvCBM79JZQFJSlE9TuucglOnxQoDXpoTG&#10;HKdxFE9qOpN+llvgvpe50aznBoZIx/scJycnmlkNrkTtWmso76b1RSks/XMpoN3HRjvFWpFOcjX7&#10;9d69ESc1q+a1rB9BwkqCwECnMABh0Ur1C6MRhkmO9c8tVQyj7oOAZ5CGhNjp4zYknkewUZeW9aWF&#10;igqgcmwwmpZLM02s7aD4poVI08MT8haeTsOdqM+sDg8OBobL7TDc7ES63Duv8whe/AUAAP//AwBQ&#10;SwMEFAAGAAgAAAAhAACW2+DeAAAACgEAAA8AAABkcnMvZG93bnJldi54bWxMj8FOwzAMhu9IvENk&#10;JG4sWWkHLU0nBOIK2mCTuGWN11Y0TtVka3l7zAlutvzp9/eX69n14oxj6DxpWC4UCKTa244aDR/v&#10;Lzf3IEI0ZE3vCTV8Y4B1dXlRmsL6iTZ43sZGcAiFwmhoYxwKKUPdojNh4Qckvh396EzkdWykHc3E&#10;4a6XiVIr6UxH/KE1Az61WH9tT07D7vX4uU/VW/PssmHys5Lkcqn19dX8+AAi4hz/YPjVZ3Wo2Ong&#10;T2SD6DXcZmnOKA9qBYKBLE8TEAcNyd1SgaxK+b9C9QMAAP//AwBQSwECLQAUAAYACAAAACEAtoM4&#10;kv4AAADhAQAAEwAAAAAAAAAAAAAAAAAAAAAAW0NvbnRlbnRfVHlwZXNdLnhtbFBLAQItABQABgAI&#10;AAAAIQA4/SH/1gAAAJQBAAALAAAAAAAAAAAAAAAAAC8BAABfcmVscy8ucmVsc1BLAQItABQABgAI&#10;AAAAIQDigRf5xAIAAMoFAAAOAAAAAAAAAAAAAAAAAC4CAABkcnMvZTJvRG9jLnhtbFBLAQItABQA&#10;BgAIAAAAIQAAltvg3gAAAAoBAAAPAAAAAAAAAAAAAAAAAB4FAABkcnMvZG93bnJldi54bWxQSwUG&#10;AAAAAAQABADzAAAAKQYAAAAA&#10;" filled="f" stroked="f">
                <v:textbox>
                  <w:txbxContent>
                    <w:p w14:paraId="52BBA817" w14:textId="64C97E98" w:rsidR="00507900" w:rsidRDefault="00507900" w:rsidP="00B115B2">
                      <w:pPr>
                        <w:jc w:val="center"/>
                      </w:pPr>
                      <w:r>
                        <w:rPr>
                          <w:noProof/>
                        </w:rPr>
                        <w:drawing>
                          <wp:inline distT="0" distB="0" distL="0" distR="0" wp14:anchorId="202959C8" wp14:editId="246F818B">
                            <wp:extent cx="1337945" cy="1337945"/>
                            <wp:effectExtent l="0" t="0" r="0" b="0"/>
                            <wp:docPr id="12" name="Image 2" descr="LOGO EBWA1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BWA1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7945" cy="1337945"/>
                                    </a:xfrm>
                                    <a:prstGeom prst="rect">
                                      <a:avLst/>
                                    </a:prstGeom>
                                    <a:noFill/>
                                    <a:ln>
                                      <a:noFill/>
                                    </a:ln>
                                  </pic:spPr>
                                </pic:pic>
                              </a:graphicData>
                            </a:graphic>
                          </wp:inline>
                        </w:drawing>
                      </w:r>
                    </w:p>
                  </w:txbxContent>
                </v:textbox>
              </v:shape>
            </w:pict>
          </mc:Fallback>
        </mc:AlternateContent>
      </w:r>
      <w:r w:rsidR="0050051B" w:rsidRPr="00AD700D">
        <w:rPr>
          <w:rFonts w:ascii="Arial Narrow" w:eastAsia="Calibri" w:hAnsi="Arial Narrow"/>
          <w:noProof/>
          <w:color w:val="000000"/>
          <w:sz w:val="22"/>
          <w:szCs w:val="22"/>
        </w:rPr>
        <mc:AlternateContent>
          <mc:Choice Requires="wps">
            <w:drawing>
              <wp:anchor distT="0" distB="0" distL="114300" distR="114300" simplePos="0" relativeHeight="251652608" behindDoc="0" locked="0" layoutInCell="1" allowOverlap="1" wp14:anchorId="2B49666E" wp14:editId="00F232AD">
                <wp:simplePos x="0" y="0"/>
                <wp:positionH relativeFrom="column">
                  <wp:posOffset>3843118</wp:posOffset>
                </wp:positionH>
                <wp:positionV relativeFrom="paragraph">
                  <wp:posOffset>27940</wp:posOffset>
                </wp:positionV>
                <wp:extent cx="2244725" cy="1745615"/>
                <wp:effectExtent l="0" t="0" r="3175" b="698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BA506" w14:textId="77777777" w:rsidR="00507900" w:rsidRPr="003155CE" w:rsidRDefault="00507900" w:rsidP="00B115B2">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3EF6A70E" w14:textId="77777777" w:rsidR="00507900" w:rsidRPr="003155CE" w:rsidRDefault="00507900" w:rsidP="00B115B2">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17738FB1" w14:textId="77777777" w:rsidR="00507900" w:rsidRPr="003155CE" w:rsidRDefault="00507900" w:rsidP="00B115B2">
                            <w:pPr>
                              <w:jc w:val="center"/>
                              <w:rPr>
                                <w:rFonts w:ascii="Tahoma" w:hAnsi="Tahoma" w:cs="Tahoma"/>
                                <w:b/>
                                <w:i/>
                                <w:sz w:val="14"/>
                                <w:szCs w:val="12"/>
                                <w:lang w:val="en-US"/>
                              </w:rPr>
                            </w:pPr>
                            <w:r w:rsidRPr="003155CE">
                              <w:rPr>
                                <w:rFonts w:ascii="Tahoma" w:hAnsi="Tahoma" w:cs="Tahoma"/>
                                <w:b/>
                                <w:i/>
                                <w:sz w:val="14"/>
                                <w:szCs w:val="12"/>
                                <w:lang w:val="en-US"/>
                              </w:rPr>
                              <w:t>*****</w:t>
                            </w:r>
                          </w:p>
                          <w:p w14:paraId="475C3757" w14:textId="77777777" w:rsidR="00507900" w:rsidRPr="003155CE" w:rsidRDefault="00507900" w:rsidP="00B115B2">
                            <w:pPr>
                              <w:jc w:val="center"/>
                              <w:rPr>
                                <w:rFonts w:ascii="Tahoma" w:hAnsi="Tahoma" w:cs="Tahoma"/>
                                <w:b/>
                                <w:sz w:val="14"/>
                                <w:szCs w:val="12"/>
                                <w:lang w:val="en-US"/>
                              </w:rPr>
                            </w:pPr>
                            <w:r w:rsidRPr="003155CE">
                              <w:rPr>
                                <w:rFonts w:ascii="Tahoma" w:hAnsi="Tahoma" w:cs="Tahoma"/>
                                <w:b/>
                                <w:sz w:val="14"/>
                                <w:szCs w:val="12"/>
                                <w:lang w:val="en-US"/>
                              </w:rPr>
                              <w:t>SOUTH REGION</w:t>
                            </w:r>
                          </w:p>
                          <w:p w14:paraId="37C3EDBB" w14:textId="77777777" w:rsidR="00507900" w:rsidRPr="003155CE" w:rsidRDefault="00507900" w:rsidP="00B115B2">
                            <w:pPr>
                              <w:jc w:val="center"/>
                              <w:rPr>
                                <w:rFonts w:ascii="Tahoma" w:hAnsi="Tahoma" w:cs="Tahoma"/>
                                <w:b/>
                                <w:sz w:val="14"/>
                                <w:szCs w:val="12"/>
                                <w:lang w:val="en-US"/>
                              </w:rPr>
                            </w:pPr>
                            <w:r w:rsidRPr="003155CE">
                              <w:rPr>
                                <w:rFonts w:ascii="Tahoma" w:hAnsi="Tahoma" w:cs="Tahoma"/>
                                <w:b/>
                                <w:sz w:val="14"/>
                                <w:szCs w:val="12"/>
                                <w:lang w:val="en-US"/>
                              </w:rPr>
                              <w:t>*****</w:t>
                            </w:r>
                          </w:p>
                          <w:p w14:paraId="7283F2B3" w14:textId="77777777" w:rsidR="00507900" w:rsidRPr="003155CE" w:rsidRDefault="00507900" w:rsidP="00B115B2">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4B02C014" w14:textId="77777777" w:rsidR="00507900" w:rsidRPr="003155CE" w:rsidRDefault="00507900" w:rsidP="00B115B2">
                            <w:pPr>
                              <w:jc w:val="center"/>
                              <w:rPr>
                                <w:rFonts w:ascii="Tahoma" w:hAnsi="Tahoma" w:cs="Tahoma"/>
                                <w:b/>
                                <w:sz w:val="14"/>
                                <w:szCs w:val="12"/>
                                <w:lang w:val="en-US"/>
                              </w:rPr>
                            </w:pPr>
                            <w:r w:rsidRPr="003155CE">
                              <w:rPr>
                                <w:rFonts w:ascii="Tahoma" w:hAnsi="Tahoma" w:cs="Tahoma"/>
                                <w:b/>
                                <w:sz w:val="14"/>
                                <w:szCs w:val="12"/>
                                <w:lang w:val="en-US"/>
                              </w:rPr>
                              <w:t>*****</w:t>
                            </w:r>
                          </w:p>
                          <w:p w14:paraId="438F8D44" w14:textId="20128B73" w:rsidR="00507900" w:rsidRPr="003155CE" w:rsidRDefault="00507900" w:rsidP="00B115B2">
                            <w:pPr>
                              <w:jc w:val="center"/>
                              <w:rPr>
                                <w:rFonts w:ascii="Tahoma" w:hAnsi="Tahoma" w:cs="Tahoma"/>
                                <w:b/>
                                <w:sz w:val="14"/>
                                <w:szCs w:val="12"/>
                                <w:lang w:val="en-US"/>
                              </w:rPr>
                            </w:pPr>
                            <w:r>
                              <w:rPr>
                                <w:rFonts w:ascii="Tahoma" w:hAnsi="Tahoma" w:cs="Tahoma"/>
                                <w:b/>
                                <w:sz w:val="14"/>
                                <w:szCs w:val="12"/>
                                <w:lang w:val="en-US"/>
                              </w:rPr>
                              <w:t>EBOLOWA I</w:t>
                            </w:r>
                            <w:r w:rsidRPr="003155CE">
                              <w:rPr>
                                <w:rFonts w:ascii="Tahoma" w:hAnsi="Tahoma" w:cs="Tahoma"/>
                                <w:b/>
                                <w:sz w:val="14"/>
                                <w:szCs w:val="12"/>
                                <w:lang w:val="en-US"/>
                              </w:rPr>
                              <w:t xml:space="preserve"> COUNCIL</w:t>
                            </w:r>
                          </w:p>
                          <w:p w14:paraId="752B46E9" w14:textId="77777777" w:rsidR="00507900" w:rsidRPr="003155CE" w:rsidRDefault="00507900" w:rsidP="00B115B2">
                            <w:pPr>
                              <w:jc w:val="center"/>
                              <w:rPr>
                                <w:rFonts w:ascii="Tahoma" w:hAnsi="Tahoma" w:cs="Tahoma"/>
                                <w:b/>
                                <w:sz w:val="14"/>
                                <w:szCs w:val="12"/>
                                <w:lang w:val="en-US"/>
                              </w:rPr>
                            </w:pPr>
                            <w:r w:rsidRPr="003155CE">
                              <w:rPr>
                                <w:rFonts w:ascii="Tahoma" w:hAnsi="Tahoma" w:cs="Tahoma"/>
                                <w:b/>
                                <w:sz w:val="14"/>
                                <w:szCs w:val="12"/>
                                <w:lang w:val="en-US"/>
                              </w:rPr>
                              <w:t>*****</w:t>
                            </w:r>
                          </w:p>
                          <w:p w14:paraId="184C575A" w14:textId="4596FD78" w:rsidR="00507900" w:rsidRPr="003155CE" w:rsidRDefault="00507900" w:rsidP="00B115B2">
                            <w:pPr>
                              <w:jc w:val="center"/>
                              <w:rPr>
                                <w:rFonts w:ascii="Tahoma" w:hAnsi="Tahoma" w:cs="Tahoma"/>
                                <w:b/>
                                <w:sz w:val="14"/>
                                <w:szCs w:val="12"/>
                                <w:lang w:val="en-US"/>
                              </w:rPr>
                            </w:pPr>
                            <w:r>
                              <w:rPr>
                                <w:rFonts w:ascii="Tahoma" w:hAnsi="Tahoma" w:cs="Tahoma"/>
                                <w:b/>
                                <w:sz w:val="14"/>
                                <w:szCs w:val="12"/>
                                <w:lang w:val="en-US"/>
                              </w:rPr>
                              <w:t xml:space="preserve">CABINET DU MAIRE </w:t>
                            </w:r>
                          </w:p>
                          <w:p w14:paraId="43BFD12A" w14:textId="77777777" w:rsidR="00507900" w:rsidRPr="003155CE" w:rsidRDefault="00507900" w:rsidP="00B115B2">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0C81E50" w14:textId="77777777" w:rsidR="00507900" w:rsidRDefault="00507900" w:rsidP="00B115B2">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083FA5AD" w14:textId="77777777" w:rsidR="00507900" w:rsidRPr="003155CE" w:rsidRDefault="00507900" w:rsidP="00B115B2">
                            <w:pPr>
                              <w:jc w:val="center"/>
                              <w:rPr>
                                <w:rFonts w:ascii="Tahoma" w:hAnsi="Tahoma" w:cs="Tahoma"/>
                                <w:b/>
                                <w:sz w:val="14"/>
                                <w:szCs w:val="12"/>
                                <w:lang w:val="en-US"/>
                              </w:rPr>
                            </w:pPr>
                            <w:r w:rsidRPr="003155CE">
                              <w:rPr>
                                <w:rFonts w:ascii="Tahoma" w:hAnsi="Tahoma" w:cs="Tahoma"/>
                                <w:b/>
                                <w:sz w:val="14"/>
                                <w:szCs w:val="12"/>
                                <w:lang w:val="en-US"/>
                              </w:rPr>
                              <w:t>*****</w:t>
                            </w:r>
                          </w:p>
                          <w:p w14:paraId="0CC3A3AF" w14:textId="7F5B5EC8" w:rsidR="00507900" w:rsidRPr="003155CE" w:rsidRDefault="00507900" w:rsidP="00B115B2">
                            <w:pPr>
                              <w:jc w:val="center"/>
                              <w:rPr>
                                <w:rFonts w:ascii="Tahoma" w:hAnsi="Tahoma" w:cs="Tahoma"/>
                                <w:b/>
                                <w:sz w:val="14"/>
                                <w:szCs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9666E" id="Zone de texte 26" o:spid="_x0000_s1028" type="#_x0000_t202" style="position:absolute;margin-left:302.6pt;margin-top:2.2pt;width:176.75pt;height:137.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YjAIAAB4FAAAOAAAAZHJzL2Uyb0RvYy54bWysVFtv2yAUfp+0/4B4T3yRc7FVp2qbZZrU&#10;XaRuL3sjgGM0DAxI7K7af98Bp2m6izRN8wPmcA7fuX2Hi8uhk+jArRNa1TibphhxRTUTalfjTx83&#10;kyVGzhPFiNSK1/ieO3y5evniojcVz3WrJeMWAYhyVW9q3HpvqiRxtOUdcVNtuAJlo21HPIh2lzBL&#10;ekDvZJKn6TzptWXGasqdg9P1qMSriN80nPr3TeO4R7LGEJuPq43rNqzJ6oJUO0tMK+gxDPIPUXRE&#10;KHB6gloTT9Deil+gOkGtdrrxU6q7RDeNoDzmANlk6U/Z3LXE8JgLFMeZU5nc/4Ol7w4fLBKsxvkc&#10;I0U66NFn6BRiHHk+eI7gHIrUG1eB7Z0Baz9c6wGaHRN25lbTLw4pfdMSteNX1uq+5YRBkFm4mZxd&#10;HXFcANn2bzUDZ2TvdQQaGtuFCkJNEKBDs+5PDYJAEIXDPC+KRT7DiIIuWxSzeTaLPkj1eN1Y519z&#10;3aGwqbEFBkR4crh1PoRDqkeT4M1pKdhGSBkFu9veSIsOBNiyid8R/ZmZVMFY6XBtRBxPIErwEXQh&#10;3tj9hzLLi/Q6Lyeb+XIxKTbFbFIu0uUkzcrrcp4WZbHefA8BZkXVCsa4uhVQ/XEg4PDvOn2ciZFD&#10;kYuor3E5g1LFvP6YZBq/3yXZCQ+DKUVX4+XJiFShs68Ug7RJ5YmQ4z55Hn6sMtTg8R+rEnkQWj+S&#10;wA/bYeRd8B44stXsHohhNbQNug+PCmxabb9h1MOA1th93RPLMZJvFJCrzIoiTHQUitkiB8Gea7bn&#10;GqIoQNXYYzRub/z4CuyNFbsWPI10VvoKCNmISJWnqI40hiGMOR0fjDDl53K0enrWVj8AAAD//wMA&#10;UEsDBBQABgAIAAAAIQDq7VmH3gAAAAkBAAAPAAAAZHJzL2Rvd25yZXYueG1sTI/dToNAFITvTXyH&#10;zWnijbGLyE9BDo2aaLxt7QMc4BRI2V3Cbgt9e9crezmZycw3xXZRg7jwZHujEZ7XAQjWtWl63SIc&#10;fj6fNiCsI93QYDQjXNnCtry/KyhvzKx3fNm7VvgSbXNC6Jwbcylt3bEiuzYja+8dzaTIeTm1splo&#10;9uVqkGEQJFJRr/1CRyN/dFyf9meFcPyeH+Nsrr7cId1FyTv1aWWuiA+r5e0VhOPF/YfhD9+jQ+mZ&#10;KnPWjRUDQhLEoY8iRBEI72fxJgVRIYRp9gKyLOTtg/IXAAD//wMAUEsBAi0AFAAGAAgAAAAhALaD&#10;OJL+AAAA4QEAABMAAAAAAAAAAAAAAAAAAAAAAFtDb250ZW50X1R5cGVzXS54bWxQSwECLQAUAAYA&#10;CAAAACEAOP0h/9YAAACUAQAACwAAAAAAAAAAAAAAAAAvAQAAX3JlbHMvLnJlbHNQSwECLQAUAAYA&#10;CAAAACEAvkgmGIwCAAAeBQAADgAAAAAAAAAAAAAAAAAuAgAAZHJzL2Uyb0RvYy54bWxQSwECLQAU&#10;AAYACAAAACEA6u1Zh94AAAAJAQAADwAAAAAAAAAAAAAAAADmBAAAZHJzL2Rvd25yZXYueG1sUEsF&#10;BgAAAAAEAAQA8wAAAPEFAAAAAA==&#10;" stroked="f">
                <v:textbox>
                  <w:txbxContent>
                    <w:p w14:paraId="46FBA506" w14:textId="77777777" w:rsidR="00507900" w:rsidRPr="003155CE" w:rsidRDefault="00507900" w:rsidP="00B115B2">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3EF6A70E" w14:textId="77777777" w:rsidR="00507900" w:rsidRPr="003155CE" w:rsidRDefault="00507900" w:rsidP="00B115B2">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17738FB1" w14:textId="77777777" w:rsidR="00507900" w:rsidRPr="003155CE" w:rsidRDefault="00507900" w:rsidP="00B115B2">
                      <w:pPr>
                        <w:jc w:val="center"/>
                        <w:rPr>
                          <w:rFonts w:ascii="Tahoma" w:hAnsi="Tahoma" w:cs="Tahoma"/>
                          <w:b/>
                          <w:i/>
                          <w:sz w:val="14"/>
                          <w:szCs w:val="12"/>
                          <w:lang w:val="en-US"/>
                        </w:rPr>
                      </w:pPr>
                      <w:r w:rsidRPr="003155CE">
                        <w:rPr>
                          <w:rFonts w:ascii="Tahoma" w:hAnsi="Tahoma" w:cs="Tahoma"/>
                          <w:b/>
                          <w:i/>
                          <w:sz w:val="14"/>
                          <w:szCs w:val="12"/>
                          <w:lang w:val="en-US"/>
                        </w:rPr>
                        <w:t>*****</w:t>
                      </w:r>
                    </w:p>
                    <w:p w14:paraId="475C3757" w14:textId="77777777" w:rsidR="00507900" w:rsidRPr="003155CE" w:rsidRDefault="00507900" w:rsidP="00B115B2">
                      <w:pPr>
                        <w:jc w:val="center"/>
                        <w:rPr>
                          <w:rFonts w:ascii="Tahoma" w:hAnsi="Tahoma" w:cs="Tahoma"/>
                          <w:b/>
                          <w:sz w:val="14"/>
                          <w:szCs w:val="12"/>
                          <w:lang w:val="en-US"/>
                        </w:rPr>
                      </w:pPr>
                      <w:r w:rsidRPr="003155CE">
                        <w:rPr>
                          <w:rFonts w:ascii="Tahoma" w:hAnsi="Tahoma" w:cs="Tahoma"/>
                          <w:b/>
                          <w:sz w:val="14"/>
                          <w:szCs w:val="12"/>
                          <w:lang w:val="en-US"/>
                        </w:rPr>
                        <w:t>SOUTH REGION</w:t>
                      </w:r>
                    </w:p>
                    <w:p w14:paraId="37C3EDBB" w14:textId="77777777" w:rsidR="00507900" w:rsidRPr="003155CE" w:rsidRDefault="00507900" w:rsidP="00B115B2">
                      <w:pPr>
                        <w:jc w:val="center"/>
                        <w:rPr>
                          <w:rFonts w:ascii="Tahoma" w:hAnsi="Tahoma" w:cs="Tahoma"/>
                          <w:b/>
                          <w:sz w:val="14"/>
                          <w:szCs w:val="12"/>
                          <w:lang w:val="en-US"/>
                        </w:rPr>
                      </w:pPr>
                      <w:r w:rsidRPr="003155CE">
                        <w:rPr>
                          <w:rFonts w:ascii="Tahoma" w:hAnsi="Tahoma" w:cs="Tahoma"/>
                          <w:b/>
                          <w:sz w:val="14"/>
                          <w:szCs w:val="12"/>
                          <w:lang w:val="en-US"/>
                        </w:rPr>
                        <w:t>*****</w:t>
                      </w:r>
                    </w:p>
                    <w:p w14:paraId="7283F2B3" w14:textId="77777777" w:rsidR="00507900" w:rsidRPr="003155CE" w:rsidRDefault="00507900" w:rsidP="00B115B2">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4B02C014" w14:textId="77777777" w:rsidR="00507900" w:rsidRPr="003155CE" w:rsidRDefault="00507900" w:rsidP="00B115B2">
                      <w:pPr>
                        <w:jc w:val="center"/>
                        <w:rPr>
                          <w:rFonts w:ascii="Tahoma" w:hAnsi="Tahoma" w:cs="Tahoma"/>
                          <w:b/>
                          <w:sz w:val="14"/>
                          <w:szCs w:val="12"/>
                          <w:lang w:val="en-US"/>
                        </w:rPr>
                      </w:pPr>
                      <w:r w:rsidRPr="003155CE">
                        <w:rPr>
                          <w:rFonts w:ascii="Tahoma" w:hAnsi="Tahoma" w:cs="Tahoma"/>
                          <w:b/>
                          <w:sz w:val="14"/>
                          <w:szCs w:val="12"/>
                          <w:lang w:val="en-US"/>
                        </w:rPr>
                        <w:t>*****</w:t>
                      </w:r>
                    </w:p>
                    <w:p w14:paraId="438F8D44" w14:textId="20128B73" w:rsidR="00507900" w:rsidRPr="003155CE" w:rsidRDefault="00507900" w:rsidP="00B115B2">
                      <w:pPr>
                        <w:jc w:val="center"/>
                        <w:rPr>
                          <w:rFonts w:ascii="Tahoma" w:hAnsi="Tahoma" w:cs="Tahoma"/>
                          <w:b/>
                          <w:sz w:val="14"/>
                          <w:szCs w:val="12"/>
                          <w:lang w:val="en-US"/>
                        </w:rPr>
                      </w:pPr>
                      <w:r>
                        <w:rPr>
                          <w:rFonts w:ascii="Tahoma" w:hAnsi="Tahoma" w:cs="Tahoma"/>
                          <w:b/>
                          <w:sz w:val="14"/>
                          <w:szCs w:val="12"/>
                          <w:lang w:val="en-US"/>
                        </w:rPr>
                        <w:t>EBOLOWA I</w:t>
                      </w:r>
                      <w:r w:rsidRPr="003155CE">
                        <w:rPr>
                          <w:rFonts w:ascii="Tahoma" w:hAnsi="Tahoma" w:cs="Tahoma"/>
                          <w:b/>
                          <w:sz w:val="14"/>
                          <w:szCs w:val="12"/>
                          <w:lang w:val="en-US"/>
                        </w:rPr>
                        <w:t xml:space="preserve"> COUNCIL</w:t>
                      </w:r>
                    </w:p>
                    <w:p w14:paraId="752B46E9" w14:textId="77777777" w:rsidR="00507900" w:rsidRPr="003155CE" w:rsidRDefault="00507900" w:rsidP="00B115B2">
                      <w:pPr>
                        <w:jc w:val="center"/>
                        <w:rPr>
                          <w:rFonts w:ascii="Tahoma" w:hAnsi="Tahoma" w:cs="Tahoma"/>
                          <w:b/>
                          <w:sz w:val="14"/>
                          <w:szCs w:val="12"/>
                          <w:lang w:val="en-US"/>
                        </w:rPr>
                      </w:pPr>
                      <w:r w:rsidRPr="003155CE">
                        <w:rPr>
                          <w:rFonts w:ascii="Tahoma" w:hAnsi="Tahoma" w:cs="Tahoma"/>
                          <w:b/>
                          <w:sz w:val="14"/>
                          <w:szCs w:val="12"/>
                          <w:lang w:val="en-US"/>
                        </w:rPr>
                        <w:t>*****</w:t>
                      </w:r>
                    </w:p>
                    <w:p w14:paraId="184C575A" w14:textId="4596FD78" w:rsidR="00507900" w:rsidRPr="003155CE" w:rsidRDefault="00507900" w:rsidP="00B115B2">
                      <w:pPr>
                        <w:jc w:val="center"/>
                        <w:rPr>
                          <w:rFonts w:ascii="Tahoma" w:hAnsi="Tahoma" w:cs="Tahoma"/>
                          <w:b/>
                          <w:sz w:val="14"/>
                          <w:szCs w:val="12"/>
                          <w:lang w:val="en-US"/>
                        </w:rPr>
                      </w:pPr>
                      <w:r>
                        <w:rPr>
                          <w:rFonts w:ascii="Tahoma" w:hAnsi="Tahoma" w:cs="Tahoma"/>
                          <w:b/>
                          <w:sz w:val="14"/>
                          <w:szCs w:val="12"/>
                          <w:lang w:val="en-US"/>
                        </w:rPr>
                        <w:t xml:space="preserve">CABINET DU MAIRE </w:t>
                      </w:r>
                    </w:p>
                    <w:p w14:paraId="43BFD12A" w14:textId="77777777" w:rsidR="00507900" w:rsidRPr="003155CE" w:rsidRDefault="00507900" w:rsidP="00B115B2">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0C81E50" w14:textId="77777777" w:rsidR="00507900" w:rsidRDefault="00507900" w:rsidP="00B115B2">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083FA5AD" w14:textId="77777777" w:rsidR="00507900" w:rsidRPr="003155CE" w:rsidRDefault="00507900" w:rsidP="00B115B2">
                      <w:pPr>
                        <w:jc w:val="center"/>
                        <w:rPr>
                          <w:rFonts w:ascii="Tahoma" w:hAnsi="Tahoma" w:cs="Tahoma"/>
                          <w:b/>
                          <w:sz w:val="14"/>
                          <w:szCs w:val="12"/>
                          <w:lang w:val="en-US"/>
                        </w:rPr>
                      </w:pPr>
                      <w:r w:rsidRPr="003155CE">
                        <w:rPr>
                          <w:rFonts w:ascii="Tahoma" w:hAnsi="Tahoma" w:cs="Tahoma"/>
                          <w:b/>
                          <w:sz w:val="14"/>
                          <w:szCs w:val="12"/>
                          <w:lang w:val="en-US"/>
                        </w:rPr>
                        <w:t>*****</w:t>
                      </w:r>
                    </w:p>
                    <w:p w14:paraId="0CC3A3AF" w14:textId="7F5B5EC8" w:rsidR="00507900" w:rsidRPr="003155CE" w:rsidRDefault="00507900" w:rsidP="00B115B2">
                      <w:pPr>
                        <w:jc w:val="center"/>
                        <w:rPr>
                          <w:rFonts w:ascii="Tahoma" w:hAnsi="Tahoma" w:cs="Tahoma"/>
                          <w:b/>
                          <w:sz w:val="14"/>
                          <w:szCs w:val="12"/>
                          <w:lang w:val="en-US"/>
                        </w:rPr>
                      </w:pPr>
                    </w:p>
                  </w:txbxContent>
                </v:textbox>
              </v:shape>
            </w:pict>
          </mc:Fallback>
        </mc:AlternateContent>
      </w:r>
      <w:r w:rsidR="00BD2909" w:rsidRPr="00AD700D">
        <w:rPr>
          <w:rFonts w:ascii="Arial Narrow" w:hAnsi="Arial Narrow"/>
        </w:rPr>
        <w:t xml:space="preserve"> </w:t>
      </w:r>
    </w:p>
    <w:p w14:paraId="5A086845" w14:textId="7C73E15A" w:rsidR="00273DD0" w:rsidRPr="00AD700D" w:rsidRDefault="00273DD0" w:rsidP="00230C15">
      <w:pPr>
        <w:spacing w:line="360" w:lineRule="auto"/>
        <w:jc w:val="center"/>
        <w:rPr>
          <w:rFonts w:ascii="Arial Narrow" w:hAnsi="Arial Narrow"/>
        </w:rPr>
      </w:pPr>
    </w:p>
    <w:p w14:paraId="0F950E1D" w14:textId="33D61C2F" w:rsidR="00273DD0" w:rsidRPr="00AD700D" w:rsidRDefault="00273DD0" w:rsidP="00230C15">
      <w:pPr>
        <w:spacing w:line="360" w:lineRule="auto"/>
        <w:jc w:val="center"/>
        <w:rPr>
          <w:rFonts w:ascii="Arial Narrow" w:hAnsi="Arial Narrow"/>
        </w:rPr>
      </w:pPr>
    </w:p>
    <w:p w14:paraId="33966264" w14:textId="6B6B955F" w:rsidR="00B115B2" w:rsidRPr="00AD700D" w:rsidRDefault="00B115B2" w:rsidP="00B115B2">
      <w:pPr>
        <w:suppressAutoHyphens w:val="0"/>
        <w:autoSpaceDN/>
        <w:spacing w:after="160" w:line="259" w:lineRule="auto"/>
        <w:textAlignment w:val="auto"/>
        <w:rPr>
          <w:rFonts w:ascii="Arial Narrow" w:eastAsia="Calibri" w:hAnsi="Arial Narrow"/>
          <w:color w:val="000000"/>
          <w:sz w:val="22"/>
          <w:szCs w:val="22"/>
          <w:lang w:eastAsia="en-US"/>
        </w:rPr>
      </w:pPr>
    </w:p>
    <w:p w14:paraId="33200184" w14:textId="77777777" w:rsidR="00273DD0" w:rsidRPr="00AD700D" w:rsidRDefault="00273DD0" w:rsidP="00230C15">
      <w:pPr>
        <w:spacing w:line="360" w:lineRule="auto"/>
        <w:jc w:val="center"/>
        <w:rPr>
          <w:rFonts w:ascii="Arial Narrow" w:hAnsi="Arial Narrow"/>
        </w:rPr>
      </w:pPr>
    </w:p>
    <w:p w14:paraId="3D23396C" w14:textId="77777777" w:rsidR="00B115B2" w:rsidRPr="00AD700D" w:rsidRDefault="00B115B2" w:rsidP="00230C15">
      <w:pPr>
        <w:spacing w:line="360" w:lineRule="auto"/>
        <w:jc w:val="center"/>
        <w:rPr>
          <w:rFonts w:ascii="Arial Narrow" w:hAnsi="Arial Narrow"/>
        </w:rPr>
      </w:pPr>
    </w:p>
    <w:p w14:paraId="0B5EAC8B" w14:textId="77777777" w:rsidR="00B115B2" w:rsidRPr="00AD700D" w:rsidRDefault="00B115B2" w:rsidP="00230C15">
      <w:pPr>
        <w:spacing w:line="360" w:lineRule="auto"/>
        <w:jc w:val="center"/>
        <w:rPr>
          <w:rFonts w:ascii="Arial Narrow" w:hAnsi="Arial Narrow"/>
        </w:rPr>
      </w:pPr>
    </w:p>
    <w:p w14:paraId="185C0661" w14:textId="360D2F26" w:rsidR="00B115B2" w:rsidRPr="00AD700D" w:rsidRDefault="00B115B2" w:rsidP="00237C56">
      <w:pPr>
        <w:spacing w:line="360" w:lineRule="auto"/>
        <w:rPr>
          <w:rFonts w:ascii="Arial Narrow" w:hAnsi="Arial Narrow"/>
        </w:rPr>
      </w:pPr>
    </w:p>
    <w:p w14:paraId="5453A471" w14:textId="38406207" w:rsidR="00D218A1" w:rsidRPr="00AD700D" w:rsidRDefault="00B115B2" w:rsidP="00282556">
      <w:pPr>
        <w:spacing w:line="276" w:lineRule="auto"/>
        <w:jc w:val="center"/>
        <w:rPr>
          <w:rFonts w:ascii="Arial Narrow" w:hAnsi="Arial Narrow"/>
          <w:b/>
          <w:bCs/>
          <w:i/>
          <w:sz w:val="32"/>
        </w:rPr>
      </w:pPr>
      <w:r w:rsidRPr="00AD700D">
        <w:rPr>
          <w:rFonts w:ascii="Arial Narrow" w:hAnsi="Arial Narrow"/>
          <w:b/>
          <w:bCs/>
          <w:i/>
          <w:sz w:val="36"/>
        </w:rPr>
        <w:t xml:space="preserve">MAITRE D’OUVRAGE : </w:t>
      </w:r>
      <w:r w:rsidR="00C81601">
        <w:rPr>
          <w:rFonts w:ascii="Arial Narrow" w:hAnsi="Arial Narrow"/>
          <w:bCs/>
          <w:i/>
          <w:sz w:val="36"/>
        </w:rPr>
        <w:t>MAIRE DE LA COMMUNE D’EBOLOWA I</w:t>
      </w:r>
    </w:p>
    <w:p w14:paraId="7C1442AF" w14:textId="77777777" w:rsidR="00273DD0" w:rsidRPr="00AD700D" w:rsidRDefault="00273DD0" w:rsidP="00282556">
      <w:pPr>
        <w:spacing w:line="276" w:lineRule="auto"/>
        <w:jc w:val="center"/>
        <w:rPr>
          <w:rFonts w:ascii="Arial Narrow" w:hAnsi="Arial Narrow"/>
          <w:b/>
          <w:bCs/>
          <w:i/>
        </w:rPr>
      </w:pPr>
    </w:p>
    <w:p w14:paraId="304F398C" w14:textId="18FD7AFD" w:rsidR="00273DD0" w:rsidRPr="00AD700D" w:rsidRDefault="003D22EB" w:rsidP="00282556">
      <w:pPr>
        <w:tabs>
          <w:tab w:val="left" w:pos="187"/>
          <w:tab w:val="center" w:pos="4816"/>
        </w:tabs>
        <w:spacing w:line="276" w:lineRule="auto"/>
        <w:jc w:val="center"/>
        <w:rPr>
          <w:rFonts w:ascii="Arial Narrow" w:hAnsi="Arial Narrow"/>
          <w:b/>
          <w:bCs/>
          <w:i/>
          <w:sz w:val="28"/>
        </w:rPr>
      </w:pPr>
      <w:r w:rsidRPr="00AD700D">
        <w:rPr>
          <w:rFonts w:ascii="Arial Narrow" w:hAnsi="Arial Narrow"/>
          <w:b/>
          <w:noProof/>
        </w:rPr>
        <mc:AlternateContent>
          <mc:Choice Requires="wps">
            <w:drawing>
              <wp:anchor distT="0" distB="0" distL="114300" distR="114300" simplePos="0" relativeHeight="251656704" behindDoc="0" locked="0" layoutInCell="1" allowOverlap="1" wp14:anchorId="57272517" wp14:editId="5B068DFB">
                <wp:simplePos x="0" y="0"/>
                <wp:positionH relativeFrom="column">
                  <wp:posOffset>-12065</wp:posOffset>
                </wp:positionH>
                <wp:positionV relativeFrom="paragraph">
                  <wp:posOffset>594360</wp:posOffset>
                </wp:positionV>
                <wp:extent cx="5984240" cy="1448435"/>
                <wp:effectExtent l="0" t="0" r="16510" b="18415"/>
                <wp:wrapTopAndBottom/>
                <wp:docPr id="27" name="Rectangle à coins arrondis 27"/>
                <wp:cNvGraphicFramePr/>
                <a:graphic xmlns:a="http://schemas.openxmlformats.org/drawingml/2006/main">
                  <a:graphicData uri="http://schemas.microsoft.com/office/word/2010/wordprocessingShape">
                    <wps:wsp>
                      <wps:cNvSpPr/>
                      <wps:spPr>
                        <a:xfrm>
                          <a:off x="0" y="0"/>
                          <a:ext cx="5984240" cy="14484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EF4305" w14:textId="77777777" w:rsidR="00507900" w:rsidRDefault="00507900" w:rsidP="003D22EB">
                            <w:pPr>
                              <w:spacing w:line="276" w:lineRule="auto"/>
                              <w:jc w:val="center"/>
                              <w:rPr>
                                <w:rFonts w:ascii="Arial" w:hAnsi="Arial" w:cs="Arial"/>
                                <w:b/>
                                <w:color w:val="000000" w:themeColor="text1"/>
                                <w:sz w:val="26"/>
                                <w:szCs w:val="26"/>
                              </w:rPr>
                            </w:pPr>
                            <w:r>
                              <w:rPr>
                                <w:rFonts w:ascii="Arial" w:hAnsi="Arial" w:cs="Arial"/>
                                <w:b/>
                                <w:color w:val="000000" w:themeColor="text1"/>
                                <w:sz w:val="26"/>
                                <w:szCs w:val="26"/>
                              </w:rPr>
                              <w:t xml:space="preserve">DOSSIER D’APPEL D’OFFRE </w:t>
                            </w:r>
                            <w:r w:rsidRPr="003D22EB">
                              <w:rPr>
                                <w:rFonts w:ascii="Arial" w:hAnsi="Arial" w:cs="Arial"/>
                                <w:b/>
                                <w:color w:val="000000" w:themeColor="text1"/>
                                <w:sz w:val="26"/>
                                <w:szCs w:val="26"/>
                              </w:rPr>
                              <w:t>EN P</w:t>
                            </w:r>
                            <w:r>
                              <w:rPr>
                                <w:rFonts w:ascii="Arial" w:hAnsi="Arial" w:cs="Arial"/>
                                <w:b/>
                                <w:color w:val="000000" w:themeColor="text1"/>
                                <w:sz w:val="26"/>
                                <w:szCs w:val="26"/>
                              </w:rPr>
                              <w:t>ROCÉDURE D’URGENCE N°11/AONO/CA-EBWA I/CIPM</w:t>
                            </w:r>
                            <w:r w:rsidRPr="003D22EB">
                              <w:rPr>
                                <w:rFonts w:ascii="Arial" w:hAnsi="Arial" w:cs="Arial"/>
                                <w:b/>
                                <w:color w:val="000000" w:themeColor="text1"/>
                                <w:sz w:val="26"/>
                                <w:szCs w:val="26"/>
                              </w:rPr>
                              <w:t xml:space="preserve">/2025 DU </w:t>
                            </w:r>
                            <w:r>
                              <w:rPr>
                                <w:rFonts w:ascii="Arial" w:hAnsi="Arial" w:cs="Arial"/>
                                <w:b/>
                                <w:color w:val="000000" w:themeColor="text1"/>
                                <w:sz w:val="26"/>
                                <w:szCs w:val="26"/>
                              </w:rPr>
                              <w:t xml:space="preserve">29/07/2025 POUR L’ACHEVEMENT DE LA CONSTRUCTION DE LA FERME </w:t>
                            </w:r>
                            <w:r w:rsidRPr="006B5EF1">
                              <w:rPr>
                                <w:rFonts w:ascii="Arial" w:hAnsi="Arial" w:cs="Arial"/>
                                <w:b/>
                                <w:color w:val="000000" w:themeColor="text1"/>
                                <w:sz w:val="26"/>
                                <w:szCs w:val="26"/>
                              </w:rPr>
                              <w:t>AVICOLE</w:t>
                            </w:r>
                            <w:r>
                              <w:rPr>
                                <w:rFonts w:ascii="Arial" w:hAnsi="Arial" w:cs="Arial"/>
                                <w:b/>
                                <w:color w:val="000000" w:themeColor="text1"/>
                                <w:sz w:val="26"/>
                                <w:szCs w:val="26"/>
                              </w:rPr>
                              <w:t xml:space="preserve"> </w:t>
                            </w:r>
                          </w:p>
                          <w:p w14:paraId="567FE7F5" w14:textId="5D355597" w:rsidR="00507900" w:rsidRPr="003D22EB" w:rsidRDefault="00507900" w:rsidP="003D22EB">
                            <w:pPr>
                              <w:spacing w:line="276" w:lineRule="auto"/>
                              <w:jc w:val="center"/>
                              <w:rPr>
                                <w:rFonts w:ascii="Arial" w:hAnsi="Arial" w:cs="Arial"/>
                                <w:b/>
                                <w:color w:val="000000" w:themeColor="text1"/>
                                <w:sz w:val="26"/>
                                <w:szCs w:val="26"/>
                              </w:rPr>
                            </w:pPr>
                            <w:r>
                              <w:rPr>
                                <w:rFonts w:ascii="Arial" w:hAnsi="Arial" w:cs="Arial"/>
                                <w:b/>
                                <w:color w:val="000000" w:themeColor="text1"/>
                                <w:sz w:val="26"/>
                                <w:szCs w:val="26"/>
                              </w:rPr>
                              <w:t>D’ENGOM DANS L’ARRONDISSEMENT D’EBOLOWA I</w:t>
                            </w:r>
                            <w:r w:rsidRPr="003D22EB">
                              <w:rPr>
                                <w:rFonts w:ascii="Arial" w:hAnsi="Arial" w:cs="Arial"/>
                                <w:b/>
                                <w:color w:val="000000" w:themeColor="text1"/>
                                <w:sz w:val="26"/>
                                <w:szCs w:val="26"/>
                              </w:rPr>
                              <w:t>, DEPARTEMENT DE LA MVILA, REGION DU SUD</w:t>
                            </w:r>
                            <w:r>
                              <w:rPr>
                                <w:rFonts w:ascii="Arial" w:hAnsi="Arial" w:cs="Arial"/>
                                <w:b/>
                                <w:color w:val="000000" w:themeColor="text1"/>
                                <w:sz w:val="26"/>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72517" id="Rectangle à coins arrondis 27" o:spid="_x0000_s1029" style="position:absolute;left:0;text-align:left;margin-left:-.95pt;margin-top:46.8pt;width:471.2pt;height:11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QaswIAALAFAAAOAAAAZHJzL2Uyb0RvYy54bWysVM1u2zAMvg/YOwi6r07SZG2NOkXQosOA&#10;oi3aDj0rshwLkEVNUmJnT7N32YuNkmwn6IodhuWgiCL58ccfeXnVNYrshHUSdEGnJxNKhOZQSr0p&#10;6LeX20/nlDjPdMkUaFHQvXD0avnxw2VrcjGDGlQpLEEQ7fLWFLT23uRZ5ngtGuZOwAiNygpswzyK&#10;dpOVlrWI3qhsNpl8zlqwpbHAhXP4epOUdBnxq0pw/1BVTniiCoq5+XjaeK7DmS0vWb6xzNSS92mw&#10;f8iiYVJj0BHqhnlGtlb+AdVIbsFB5U84NBlUleQi1oDVTCdvqnmumRGxFmyOM2Ob3P+D5fe7R0tk&#10;WdDZGSWaNfiNnrBrTG+UIL9+Eg5SO8KsBV1KR9AKW9Yal6Pns3m0veTwGurvKtuEf6yMdLHN+7HN&#10;ovOE4+Pi4nw+m+PX4Kibzufn89NFQM0O7sY6/0VAQ8KloBa2ugxpxR6z3Z3zyX6wCyE13Eql8J3l&#10;SofTgZJleItCYJS4VpbsGHLBd9M+5JEVJhA8s1BeKije/F6JhPokKuwVljCLiUSWHjAZ50L7aVLV&#10;rBQp1GKCvyHYkEWsVmkEDMgVJjli9wCDZQIZsFPZvX1wFZHko/Pkb4kl59EjRgbtR+dGarDvASis&#10;qo+c7IcmpdaELvlu3UUenQbL8LKGco/cspCGzhl+K/Fr3jHnH5nFKUMG4ObwD3hUCtqCQn+jpAb7&#10;4733YI/kRy0lLU5tQd33LbOCEvVV41hcIJ3CmEdhvjiboWCPNetjjd4214BkmOKOMjxeg71Xw7Wy&#10;0LziglmFqKhimmPsgnJvB+Hap22CK4qL1Sqa4Wgb5u/0s+EBPPQ5EPWle2XW9JT2OA33MEw4y9+Q&#10;OtkGTw2rrYdKRsYf+tp/AVwLkUr9Cgt751iOVodFu/wNAAD//wMAUEsDBBQABgAIAAAAIQDilxPr&#10;3wAAAAkBAAAPAAAAZHJzL2Rvd25yZXYueG1sTI/BTsMwEETvSPyDtUjcWjsNFBLiVKgS4loKVOK2&#10;SZYkaryObLdN+XrcExxHM5p5U6wmM4gjOd9b1pDMFQji2jY9txo+3l9mjyB8QG5wsEwazuRhVV5f&#10;FZg39sRvdNyGVsQS9jlq6EIYcyl93ZFBP7cjcfS+rTMYonStbByeYrkZ5EKppTTYc1zocKR1R/V+&#10;ezAadurrB9csq9fdZ73fWOeq9Oy0vr2Znp9ABJrCXxgu+BEdyshU2QM3XgwaZkkWkxqydAki+tmd&#10;ugdRaUgXyQPIspD/H5S/AAAA//8DAFBLAQItABQABgAIAAAAIQC2gziS/gAAAOEBAAATAAAAAAAA&#10;AAAAAAAAAAAAAABbQ29udGVudF9UeXBlc10ueG1sUEsBAi0AFAAGAAgAAAAhADj9If/WAAAAlAEA&#10;AAsAAAAAAAAAAAAAAAAALwEAAF9yZWxzLy5yZWxzUEsBAi0AFAAGAAgAAAAhAOTtlBqzAgAAsAUA&#10;AA4AAAAAAAAAAAAAAAAALgIAAGRycy9lMm9Eb2MueG1sUEsBAi0AFAAGAAgAAAAhAOKXE+vfAAAA&#10;CQEAAA8AAAAAAAAAAAAAAAAADQUAAGRycy9kb3ducmV2LnhtbFBLBQYAAAAABAAEAPMAAAAZBgAA&#10;AAA=&#10;" filled="f" strokecolor="black [3213]" strokeweight="1pt">
                <v:stroke joinstyle="miter"/>
                <v:textbox>
                  <w:txbxContent>
                    <w:p w14:paraId="39EF4305" w14:textId="77777777" w:rsidR="00507900" w:rsidRDefault="00507900" w:rsidP="003D22EB">
                      <w:pPr>
                        <w:spacing w:line="276" w:lineRule="auto"/>
                        <w:jc w:val="center"/>
                        <w:rPr>
                          <w:rFonts w:ascii="Arial" w:hAnsi="Arial" w:cs="Arial"/>
                          <w:b/>
                          <w:color w:val="000000" w:themeColor="text1"/>
                          <w:sz w:val="26"/>
                          <w:szCs w:val="26"/>
                        </w:rPr>
                      </w:pPr>
                      <w:r>
                        <w:rPr>
                          <w:rFonts w:ascii="Arial" w:hAnsi="Arial" w:cs="Arial"/>
                          <w:b/>
                          <w:color w:val="000000" w:themeColor="text1"/>
                          <w:sz w:val="26"/>
                          <w:szCs w:val="26"/>
                        </w:rPr>
                        <w:t xml:space="preserve">DOSSIER D’APPEL D’OFFRE </w:t>
                      </w:r>
                      <w:r w:rsidRPr="003D22EB">
                        <w:rPr>
                          <w:rFonts w:ascii="Arial" w:hAnsi="Arial" w:cs="Arial"/>
                          <w:b/>
                          <w:color w:val="000000" w:themeColor="text1"/>
                          <w:sz w:val="26"/>
                          <w:szCs w:val="26"/>
                        </w:rPr>
                        <w:t>EN P</w:t>
                      </w:r>
                      <w:r>
                        <w:rPr>
                          <w:rFonts w:ascii="Arial" w:hAnsi="Arial" w:cs="Arial"/>
                          <w:b/>
                          <w:color w:val="000000" w:themeColor="text1"/>
                          <w:sz w:val="26"/>
                          <w:szCs w:val="26"/>
                        </w:rPr>
                        <w:t>ROCÉDURE D’URGENCE N°11/AONO/CA-EBWA I/CIPM</w:t>
                      </w:r>
                      <w:r w:rsidRPr="003D22EB">
                        <w:rPr>
                          <w:rFonts w:ascii="Arial" w:hAnsi="Arial" w:cs="Arial"/>
                          <w:b/>
                          <w:color w:val="000000" w:themeColor="text1"/>
                          <w:sz w:val="26"/>
                          <w:szCs w:val="26"/>
                        </w:rPr>
                        <w:t xml:space="preserve">/2025 DU </w:t>
                      </w:r>
                      <w:r>
                        <w:rPr>
                          <w:rFonts w:ascii="Arial" w:hAnsi="Arial" w:cs="Arial"/>
                          <w:b/>
                          <w:color w:val="000000" w:themeColor="text1"/>
                          <w:sz w:val="26"/>
                          <w:szCs w:val="26"/>
                        </w:rPr>
                        <w:t xml:space="preserve">29/07/2025 POUR L’ACHEVEMENT DE LA CONSTRUCTION DE LA FERME </w:t>
                      </w:r>
                      <w:r w:rsidRPr="006B5EF1">
                        <w:rPr>
                          <w:rFonts w:ascii="Arial" w:hAnsi="Arial" w:cs="Arial"/>
                          <w:b/>
                          <w:color w:val="000000" w:themeColor="text1"/>
                          <w:sz w:val="26"/>
                          <w:szCs w:val="26"/>
                        </w:rPr>
                        <w:t>AVICOLE</w:t>
                      </w:r>
                      <w:r>
                        <w:rPr>
                          <w:rFonts w:ascii="Arial" w:hAnsi="Arial" w:cs="Arial"/>
                          <w:b/>
                          <w:color w:val="000000" w:themeColor="text1"/>
                          <w:sz w:val="26"/>
                          <w:szCs w:val="26"/>
                        </w:rPr>
                        <w:t xml:space="preserve"> </w:t>
                      </w:r>
                    </w:p>
                    <w:p w14:paraId="567FE7F5" w14:textId="5D355597" w:rsidR="00507900" w:rsidRPr="003D22EB" w:rsidRDefault="00507900" w:rsidP="003D22EB">
                      <w:pPr>
                        <w:spacing w:line="276" w:lineRule="auto"/>
                        <w:jc w:val="center"/>
                        <w:rPr>
                          <w:rFonts w:ascii="Arial" w:hAnsi="Arial" w:cs="Arial"/>
                          <w:b/>
                          <w:color w:val="000000" w:themeColor="text1"/>
                          <w:sz w:val="26"/>
                          <w:szCs w:val="26"/>
                        </w:rPr>
                      </w:pPr>
                      <w:r>
                        <w:rPr>
                          <w:rFonts w:ascii="Arial" w:hAnsi="Arial" w:cs="Arial"/>
                          <w:b/>
                          <w:color w:val="000000" w:themeColor="text1"/>
                          <w:sz w:val="26"/>
                          <w:szCs w:val="26"/>
                        </w:rPr>
                        <w:t>D’ENGOM DANS L’ARRONDISSEMENT D’EBOLOWA I</w:t>
                      </w:r>
                      <w:r w:rsidRPr="003D22EB">
                        <w:rPr>
                          <w:rFonts w:ascii="Arial" w:hAnsi="Arial" w:cs="Arial"/>
                          <w:b/>
                          <w:color w:val="000000" w:themeColor="text1"/>
                          <w:sz w:val="26"/>
                          <w:szCs w:val="26"/>
                        </w:rPr>
                        <w:t>, DEPARTEMENT DE LA MVILA, REGION DU SUD</w:t>
                      </w:r>
                      <w:r>
                        <w:rPr>
                          <w:rFonts w:ascii="Arial" w:hAnsi="Arial" w:cs="Arial"/>
                          <w:b/>
                          <w:color w:val="000000" w:themeColor="text1"/>
                          <w:sz w:val="26"/>
                          <w:szCs w:val="26"/>
                        </w:rPr>
                        <w:t>.</w:t>
                      </w:r>
                    </w:p>
                  </w:txbxContent>
                </v:textbox>
                <w10:wrap type="topAndBottom"/>
              </v:roundrect>
            </w:pict>
          </mc:Fallback>
        </mc:AlternateContent>
      </w:r>
      <w:r w:rsidR="00353DCC" w:rsidRPr="00AD700D">
        <w:rPr>
          <w:rFonts w:ascii="Arial Narrow" w:hAnsi="Arial Narrow"/>
          <w:b/>
          <w:bCs/>
          <w:i/>
          <w:sz w:val="28"/>
        </w:rPr>
        <w:t>COMMISSION</w:t>
      </w:r>
      <w:r w:rsidR="00E86EBA" w:rsidRPr="00AD700D">
        <w:rPr>
          <w:rFonts w:ascii="Arial Narrow" w:hAnsi="Arial Narrow"/>
          <w:b/>
          <w:bCs/>
          <w:i/>
          <w:sz w:val="28"/>
        </w:rPr>
        <w:t xml:space="preserve"> </w:t>
      </w:r>
      <w:r w:rsidR="00B115B2" w:rsidRPr="00AD700D">
        <w:rPr>
          <w:rFonts w:ascii="Arial Narrow" w:hAnsi="Arial Narrow"/>
          <w:b/>
          <w:bCs/>
          <w:i/>
          <w:sz w:val="28"/>
        </w:rPr>
        <w:t>INTERNE DE PASSATION DES MA</w:t>
      </w:r>
      <w:r w:rsidR="00C81601">
        <w:rPr>
          <w:rFonts w:ascii="Arial Narrow" w:hAnsi="Arial Narrow"/>
          <w:b/>
          <w:bCs/>
          <w:i/>
          <w:sz w:val="28"/>
        </w:rPr>
        <w:t>RCHES DE LA COMMUNE D’EBOLOWA I</w:t>
      </w:r>
    </w:p>
    <w:p w14:paraId="43200C40" w14:textId="678C1160" w:rsidR="00B115B2" w:rsidRPr="00AD700D" w:rsidRDefault="00B115B2" w:rsidP="00230C15">
      <w:pPr>
        <w:spacing w:line="360" w:lineRule="auto"/>
        <w:jc w:val="center"/>
        <w:rPr>
          <w:rFonts w:ascii="Arial Narrow" w:hAnsi="Arial Narrow"/>
          <w:b/>
        </w:rPr>
      </w:pPr>
    </w:p>
    <w:p w14:paraId="36CD87DB" w14:textId="0B9EB6E2" w:rsidR="00273DD0" w:rsidRPr="00AD700D" w:rsidRDefault="00353DCC" w:rsidP="00241FAF">
      <w:pPr>
        <w:ind w:left="2835"/>
        <w:rPr>
          <w:rFonts w:ascii="Arial Narrow" w:hAnsi="Arial Narrow"/>
          <w:b/>
        </w:rPr>
      </w:pPr>
      <w:r w:rsidRPr="00AD700D">
        <w:rPr>
          <w:rFonts w:ascii="Arial Narrow" w:hAnsi="Arial Narrow"/>
          <w:b/>
        </w:rPr>
        <w:t xml:space="preserve">FINANCEMENT : </w:t>
      </w:r>
      <w:r w:rsidR="00A3277A">
        <w:rPr>
          <w:rFonts w:ascii="Arial Narrow" w:hAnsi="Arial Narrow"/>
        </w:rPr>
        <w:t>BIP MINDDEVEL</w:t>
      </w:r>
    </w:p>
    <w:p w14:paraId="72B0FCCE" w14:textId="4D8BDC60" w:rsidR="00273DD0" w:rsidRPr="00AD700D" w:rsidRDefault="00353DCC" w:rsidP="00241FAF">
      <w:pPr>
        <w:ind w:left="2835"/>
        <w:rPr>
          <w:rFonts w:ascii="Arial Narrow" w:hAnsi="Arial Narrow"/>
          <w:b/>
        </w:rPr>
      </w:pPr>
      <w:r w:rsidRPr="00AD700D">
        <w:rPr>
          <w:rFonts w:ascii="Arial Narrow" w:hAnsi="Arial Narrow"/>
          <w:b/>
        </w:rPr>
        <w:t xml:space="preserve">EXERCICE </w:t>
      </w:r>
      <w:r w:rsidR="003D22EB" w:rsidRPr="00AD700D">
        <w:rPr>
          <w:rFonts w:ascii="Arial Narrow" w:hAnsi="Arial Narrow"/>
          <w:b/>
        </w:rPr>
        <w:tab/>
      </w:r>
      <w:r w:rsidR="003D22EB" w:rsidRPr="00AD700D">
        <w:rPr>
          <w:rFonts w:ascii="Arial Narrow" w:hAnsi="Arial Narrow"/>
          <w:b/>
        </w:rPr>
        <w:tab/>
      </w:r>
      <w:r w:rsidR="00B115B2" w:rsidRPr="00AD700D">
        <w:rPr>
          <w:rFonts w:ascii="Arial Narrow" w:hAnsi="Arial Narrow"/>
        </w:rPr>
        <w:t>2025</w:t>
      </w:r>
    </w:p>
    <w:p w14:paraId="2FA61B92" w14:textId="23571CC5" w:rsidR="003D22EB" w:rsidRPr="00AD700D" w:rsidRDefault="003D22EB" w:rsidP="00241FAF">
      <w:pPr>
        <w:ind w:left="2835"/>
        <w:rPr>
          <w:rFonts w:ascii="Arial Narrow" w:hAnsi="Arial Narrow"/>
          <w:b/>
        </w:rPr>
      </w:pPr>
      <w:r w:rsidRPr="00AD700D">
        <w:rPr>
          <w:rFonts w:ascii="Arial Narrow" w:hAnsi="Arial Narrow"/>
          <w:b/>
        </w:rPr>
        <w:t xml:space="preserve">IMPUTATION : </w:t>
      </w:r>
      <w:r w:rsidR="00A3277A">
        <w:rPr>
          <w:rFonts w:ascii="Arial Narrow" w:hAnsi="Arial Narrow"/>
          <w:b/>
        </w:rPr>
        <w:t xml:space="preserve">59 27 100 02 641839 523317 </w:t>
      </w:r>
    </w:p>
    <w:p w14:paraId="06F4BA50" w14:textId="77777777" w:rsidR="00273DD0" w:rsidRPr="00AD700D" w:rsidRDefault="00273DD0" w:rsidP="00230C15">
      <w:pPr>
        <w:widowControl w:val="0"/>
        <w:autoSpaceDE w:val="0"/>
        <w:spacing w:line="360" w:lineRule="auto"/>
        <w:jc w:val="center"/>
        <w:rPr>
          <w:rFonts w:ascii="Arial Narrow" w:hAnsi="Arial Narrow"/>
          <w:b/>
          <w:sz w:val="16"/>
          <w:szCs w:val="16"/>
        </w:rPr>
      </w:pPr>
    </w:p>
    <w:p w14:paraId="759C4588" w14:textId="77777777" w:rsidR="00273DD0" w:rsidRPr="00AD700D" w:rsidRDefault="00273DD0" w:rsidP="00230C15">
      <w:pPr>
        <w:widowControl w:val="0"/>
        <w:autoSpaceDE w:val="0"/>
        <w:spacing w:line="360" w:lineRule="auto"/>
        <w:jc w:val="center"/>
        <w:rPr>
          <w:rFonts w:ascii="Arial Narrow" w:hAnsi="Arial Narrow"/>
          <w:b/>
          <w:sz w:val="16"/>
          <w:szCs w:val="16"/>
        </w:rPr>
      </w:pPr>
    </w:p>
    <w:p w14:paraId="09E6A027" w14:textId="77777777" w:rsidR="006456DE" w:rsidRPr="00AD700D" w:rsidRDefault="006456DE" w:rsidP="00230C15">
      <w:pPr>
        <w:widowControl w:val="0"/>
        <w:autoSpaceDE w:val="0"/>
        <w:spacing w:line="360" w:lineRule="auto"/>
        <w:jc w:val="center"/>
        <w:rPr>
          <w:rFonts w:ascii="Arial Narrow" w:hAnsi="Arial Narrow"/>
          <w:b/>
        </w:rPr>
      </w:pPr>
    </w:p>
    <w:p w14:paraId="09BB60C4" w14:textId="2DC4857A" w:rsidR="003D22EB" w:rsidRPr="00AD700D" w:rsidRDefault="003D22EB" w:rsidP="00230C15">
      <w:pPr>
        <w:widowControl w:val="0"/>
        <w:autoSpaceDE w:val="0"/>
        <w:spacing w:line="360" w:lineRule="auto"/>
        <w:jc w:val="center"/>
        <w:rPr>
          <w:rFonts w:ascii="Arial Narrow" w:hAnsi="Arial Narrow"/>
          <w:b/>
          <w:sz w:val="44"/>
        </w:rPr>
      </w:pPr>
      <w:r w:rsidRPr="00AD700D">
        <w:rPr>
          <w:rFonts w:ascii="Arial Narrow" w:hAnsi="Arial Narrow"/>
          <w:b/>
          <w:sz w:val="44"/>
        </w:rPr>
        <w:t xml:space="preserve">DOSSIER </w:t>
      </w:r>
      <w:r w:rsidR="002D19B5">
        <w:rPr>
          <w:rFonts w:ascii="Arial Narrow" w:hAnsi="Arial Narrow"/>
          <w:b/>
          <w:sz w:val="44"/>
        </w:rPr>
        <w:t>DE CONSULTATION</w:t>
      </w:r>
    </w:p>
    <w:p w14:paraId="5A1C7596" w14:textId="77777777" w:rsidR="007A2820" w:rsidRPr="00AD700D" w:rsidRDefault="007A2820" w:rsidP="00DE0FE6">
      <w:pPr>
        <w:widowControl w:val="0"/>
        <w:autoSpaceDE w:val="0"/>
        <w:spacing w:line="360" w:lineRule="auto"/>
        <w:rPr>
          <w:rFonts w:ascii="Arial Narrow" w:hAnsi="Arial Narrow"/>
          <w:b/>
        </w:rPr>
      </w:pPr>
    </w:p>
    <w:p w14:paraId="5869EF1D" w14:textId="6F0F9838" w:rsidR="00B04717" w:rsidRDefault="00262A3A" w:rsidP="00230C15">
      <w:pPr>
        <w:widowControl w:val="0"/>
        <w:autoSpaceDE w:val="0"/>
        <w:spacing w:before="120" w:line="360" w:lineRule="auto"/>
        <w:jc w:val="center"/>
        <w:rPr>
          <w:rFonts w:ascii="Arial Narrow" w:hAnsi="Arial Narrow"/>
          <w:b/>
          <w:sz w:val="26"/>
          <w:szCs w:val="26"/>
        </w:rPr>
        <w:sectPr w:rsidR="00B04717" w:rsidSect="004B19AD">
          <w:headerReference w:type="even" r:id="rId9"/>
          <w:footerReference w:type="default" r:id="rId10"/>
          <w:footerReference w:type="first" r:id="rId11"/>
          <w:pgSz w:w="12240" w:h="15840" w:code="1"/>
          <w:pgMar w:top="993" w:right="1417" w:bottom="1417" w:left="1417" w:header="720" w:footer="720" w:gutter="0"/>
          <w:pgBorders w:display="firstPage">
            <w:top w:val="threeDEngrave" w:sz="24" w:space="1" w:color="auto"/>
            <w:left w:val="threeDEngrave" w:sz="24" w:space="4" w:color="auto"/>
            <w:bottom w:val="threeDEmboss" w:sz="24" w:space="1" w:color="auto"/>
            <w:right w:val="threeDEmboss" w:sz="24" w:space="4" w:color="auto"/>
          </w:pgBorders>
          <w:pgNumType w:start="1"/>
          <w:cols w:space="720"/>
          <w:titlePg/>
          <w:docGrid w:linePitch="326"/>
        </w:sectPr>
      </w:pPr>
      <w:r>
        <w:rPr>
          <w:rFonts w:ascii="Arial Narrow" w:hAnsi="Arial Narrow"/>
          <w:b/>
          <w:noProof/>
          <w:sz w:val="28"/>
          <w:szCs w:val="26"/>
        </w:rPr>
        <mc:AlternateContent>
          <mc:Choice Requires="wps">
            <w:drawing>
              <wp:anchor distT="0" distB="0" distL="114300" distR="114300" simplePos="0" relativeHeight="251665920" behindDoc="0" locked="0" layoutInCell="1" allowOverlap="1" wp14:anchorId="03D7EE19" wp14:editId="6FD4BA42">
                <wp:simplePos x="0" y="0"/>
                <wp:positionH relativeFrom="column">
                  <wp:posOffset>5588928</wp:posOffset>
                </wp:positionH>
                <wp:positionV relativeFrom="paragraph">
                  <wp:posOffset>1073834</wp:posOffset>
                </wp:positionV>
                <wp:extent cx="791308" cy="509954"/>
                <wp:effectExtent l="0" t="0" r="8890" b="4445"/>
                <wp:wrapNone/>
                <wp:docPr id="10" name="Zone de texte 10"/>
                <wp:cNvGraphicFramePr/>
                <a:graphic xmlns:a="http://schemas.openxmlformats.org/drawingml/2006/main">
                  <a:graphicData uri="http://schemas.microsoft.com/office/word/2010/wordprocessingShape">
                    <wps:wsp>
                      <wps:cNvSpPr txBox="1"/>
                      <wps:spPr>
                        <a:xfrm>
                          <a:off x="0" y="0"/>
                          <a:ext cx="791308" cy="5099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C419E7" w14:textId="77777777" w:rsidR="00507900" w:rsidRDefault="005079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D7EE19" id="Zone de texte 10" o:spid="_x0000_s1030" type="#_x0000_t202" style="position:absolute;left:0;text-align:left;margin-left:440.05pt;margin-top:84.55pt;width:62.3pt;height:40.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7bkAIAAJcFAAAOAAAAZHJzL2Uyb0RvYy54bWysVEtvGyEQvlfqf0Dcm10ndlJbWUeuo1SV&#10;oiRqUkXqDbNgowJDAXvX/fUd2PWjaS6petmFmW++YZ6XV63RZCN8UGArOjgpKRGWQ63ssqLfnm4+&#10;fKQkRGZrpsGKim5FoFfT9+8uGzcRp7ACXQtPkMSGSeMquorRTYoi8JUwLJyAExaVErxhEa9+WdSe&#10;NchudHFaludFA752HrgIAaXXnZJOM7+Ugsd7KYOIRFcU3xbz1+fvIn2L6SWbLD1zK8X7Z7B/eIVh&#10;yqLTPdU1i4ysvfqLyijuIYCMJxxMAVIqLnIMGM2gfBHN44o5kWPB5AS3T1P4f7T8bvPgiaqxdpge&#10;ywzW6DtWitSCRNFGQVCOSWpcmCD20SE6tp+gRYOdPKAwxd5Kb9IfoyKoR77tPsVIRTgKL8aDsxJ7&#10;gqNqVI7Ho2FiKQ7Gzof4WYAh6VBRjxXMiWWb2xA76A6SfAXQqr5RWudL6hox155sGNZbx/xEJP8D&#10;pS1pKnp+NiozsYVk3jFrm2hE7pveXQq8CzCf4laLhNH2q5CYtxznK74Z58Lu/Wd0Qkl09RbDHn94&#10;1VuMuzjQInsGG/fGRlnwOfo8aIeU1T92KZMdHmtzFHc6xnbR5obJlUuSBdRbbAsP3XQFx28UFu+W&#10;hfjAPI4TdgKuiHiPH6kBkw/9iZIV+F+vyRMeuxy1lDQ4nhUNP9fMC0r0F4v9Px4Mh2me82U4ujjF&#10;iz/WLI41dm3mgB0xwGXkeD4mfNS7o/RgnnGTzJJXVDHL0XdF4+44j93SwE3ExWyWQTjBjsVb++h4&#10;ok5ZTq351D4z7/r+TTN0B7tBZpMXbdxhk6WF2TqCVLnHD1nt84/Tn6ek31RpvRzfM+qwT6e/AQAA&#10;//8DAFBLAwQUAAYACAAAACEAjP/0KuMAAAAMAQAADwAAAGRycy9kb3ducmV2LnhtbEyPy07DMBBF&#10;90j9B2sqsUHUbhvaNI1TIQRUYkfDQ+zceJpExOModpPw97gr2M3oHt05k+5G07AeO1dbkjCfCWBI&#10;hdU1lRLe8qfbGJjzirRqLKGEH3SwyyZXqUq0HegV+4MvWSghlygJlfdtwrkrKjTKzWyLFLKT7Yzy&#10;Ye1Krjs1hHLT8IUQK25UTeFCpVp8qLD4PpyNhK+b8vPFjc/vw/Ju2T7u+3z9oXMpr6fj/RaYx9H/&#10;wXDRD+qQBaejPZN2rJEQx2Ie0BCsNmG4EEJEa2BHCYtoEwHPUv7/iewXAAD//wMAUEsBAi0AFAAG&#10;AAgAAAAhALaDOJL+AAAA4QEAABMAAAAAAAAAAAAAAAAAAAAAAFtDb250ZW50X1R5cGVzXS54bWxQ&#10;SwECLQAUAAYACAAAACEAOP0h/9YAAACUAQAACwAAAAAAAAAAAAAAAAAvAQAAX3JlbHMvLnJlbHNQ&#10;SwECLQAUAAYACAAAACEAEr3u25ACAACXBQAADgAAAAAAAAAAAAAAAAAuAgAAZHJzL2Uyb0RvYy54&#10;bWxQSwECLQAUAAYACAAAACEAjP/0KuMAAAAMAQAADwAAAAAAAAAAAAAAAADqBAAAZHJzL2Rvd25y&#10;ZXYueG1sUEsFBgAAAAAEAAQA8wAAAPoFAAAAAA==&#10;" fillcolor="white [3201]" stroked="f" strokeweight=".5pt">
                <v:textbox>
                  <w:txbxContent>
                    <w:p w14:paraId="08C419E7" w14:textId="77777777" w:rsidR="00507900" w:rsidRDefault="00507900"/>
                  </w:txbxContent>
                </v:textbox>
              </v:shape>
            </w:pict>
          </mc:Fallback>
        </mc:AlternateContent>
      </w:r>
      <w:r w:rsidR="00493577">
        <w:rPr>
          <w:rFonts w:ascii="Arial Narrow" w:hAnsi="Arial Narrow"/>
          <w:b/>
          <w:sz w:val="28"/>
          <w:szCs w:val="26"/>
        </w:rPr>
        <w:t>JUILLET</w:t>
      </w:r>
      <w:r w:rsidR="00954935">
        <w:rPr>
          <w:rFonts w:ascii="Arial Narrow" w:hAnsi="Arial Narrow"/>
          <w:b/>
          <w:sz w:val="28"/>
          <w:szCs w:val="26"/>
        </w:rPr>
        <w:t xml:space="preserve"> </w:t>
      </w:r>
      <w:r w:rsidR="00B115B2" w:rsidRPr="00AD700D">
        <w:rPr>
          <w:rFonts w:ascii="Arial Narrow" w:hAnsi="Arial Narrow"/>
          <w:b/>
          <w:sz w:val="28"/>
          <w:szCs w:val="26"/>
        </w:rPr>
        <w:t>2025</w:t>
      </w:r>
      <w:r w:rsidR="00493577">
        <w:rPr>
          <w:rFonts w:ascii="Arial Narrow" w:hAnsi="Arial Narrow"/>
          <w:b/>
          <w:sz w:val="28"/>
          <w:szCs w:val="26"/>
        </w:rPr>
        <w:t xml:space="preserve">  </w:t>
      </w:r>
      <w:r w:rsidR="00B306DB" w:rsidRPr="00AD700D">
        <w:rPr>
          <w:rFonts w:ascii="Arial Narrow" w:hAnsi="Arial Narrow"/>
          <w:b/>
          <w:sz w:val="26"/>
          <w:szCs w:val="26"/>
        </w:rPr>
        <w:br w:type="page"/>
      </w:r>
    </w:p>
    <w:p w14:paraId="2627BDE4" w14:textId="77777777" w:rsidR="00F043E0" w:rsidRPr="00AD700D" w:rsidRDefault="00F043E0" w:rsidP="00F043E0">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AD700D">
        <w:rPr>
          <w:rFonts w:ascii="Arial Narrow" w:hAnsi="Arial Narrow"/>
          <w:b/>
          <w:bCs/>
          <w:caps/>
          <w:spacing w:val="36"/>
          <w:w w:val="80"/>
          <w:position w:val="-1"/>
          <w:sz w:val="32"/>
          <w:szCs w:val="32"/>
          <w:shd w:val="clear" w:color="auto" w:fill="D9D9D9"/>
        </w:rPr>
        <w:lastRenderedPageBreak/>
        <w:t xml:space="preserve">Table des sigles </w:t>
      </w:r>
    </w:p>
    <w:p w14:paraId="7A67A83B" w14:textId="19A1B3AF" w:rsidR="003D22EB" w:rsidRPr="00AD700D" w:rsidRDefault="003D22EB" w:rsidP="006C2D30">
      <w:pPr>
        <w:spacing w:line="360" w:lineRule="auto"/>
        <w:jc w:val="both"/>
        <w:rPr>
          <w:rFonts w:ascii="Arial Narrow" w:hAnsi="Arial Narrow"/>
        </w:rPr>
      </w:pPr>
      <w:r w:rsidRPr="00AD700D">
        <w:rPr>
          <w:rFonts w:ascii="Arial Narrow" w:hAnsi="Arial Narrow"/>
        </w:rPr>
        <w:t xml:space="preserve">ARMP : </w:t>
      </w:r>
      <w:r w:rsidR="00E91A9B">
        <w:rPr>
          <w:rFonts w:ascii="Arial Narrow" w:hAnsi="Arial Narrow"/>
        </w:rPr>
        <w:tab/>
      </w:r>
      <w:r w:rsidRPr="00AD700D">
        <w:rPr>
          <w:rFonts w:ascii="Arial Narrow" w:hAnsi="Arial Narrow"/>
        </w:rPr>
        <w:t>Agence de Régulation des Marchés Publics</w:t>
      </w:r>
    </w:p>
    <w:p w14:paraId="61B1CEA3" w14:textId="51DB9616" w:rsidR="003D22EB" w:rsidRPr="00AD700D" w:rsidRDefault="003D22EB" w:rsidP="006C2D30">
      <w:pPr>
        <w:spacing w:line="360" w:lineRule="auto"/>
        <w:jc w:val="both"/>
        <w:rPr>
          <w:rFonts w:ascii="Arial Narrow" w:hAnsi="Arial Narrow"/>
        </w:rPr>
      </w:pPr>
      <w:r w:rsidRPr="00AD700D">
        <w:rPr>
          <w:rFonts w:ascii="Arial Narrow" w:hAnsi="Arial Narrow"/>
        </w:rPr>
        <w:t xml:space="preserve">BIP : </w:t>
      </w:r>
      <w:r w:rsidR="00E91A9B">
        <w:rPr>
          <w:rFonts w:ascii="Arial Narrow" w:hAnsi="Arial Narrow"/>
        </w:rPr>
        <w:tab/>
      </w:r>
      <w:r w:rsidR="00E91A9B">
        <w:rPr>
          <w:rFonts w:ascii="Arial Narrow" w:hAnsi="Arial Narrow"/>
        </w:rPr>
        <w:tab/>
      </w:r>
      <w:r w:rsidRPr="00AD700D">
        <w:rPr>
          <w:rFonts w:ascii="Arial Narrow" w:hAnsi="Arial Narrow"/>
        </w:rPr>
        <w:t>Budget d’Investissement Public</w:t>
      </w:r>
    </w:p>
    <w:p w14:paraId="75ADE2A1" w14:textId="23D9E69A" w:rsidR="003D22EB" w:rsidRPr="00AD700D" w:rsidRDefault="003D22EB" w:rsidP="006C2D30">
      <w:pPr>
        <w:spacing w:line="360" w:lineRule="auto"/>
        <w:jc w:val="both"/>
        <w:rPr>
          <w:rFonts w:ascii="Arial Narrow" w:hAnsi="Arial Narrow"/>
        </w:rPr>
      </w:pPr>
      <w:r w:rsidRPr="00AD700D">
        <w:rPr>
          <w:rFonts w:ascii="Arial Narrow" w:hAnsi="Arial Narrow"/>
        </w:rPr>
        <w:t xml:space="preserve">BPU : </w:t>
      </w:r>
      <w:r w:rsidR="00E91A9B">
        <w:rPr>
          <w:rFonts w:ascii="Arial Narrow" w:hAnsi="Arial Narrow"/>
        </w:rPr>
        <w:tab/>
      </w:r>
      <w:r w:rsidR="00E91A9B">
        <w:rPr>
          <w:rFonts w:ascii="Arial Narrow" w:hAnsi="Arial Narrow"/>
        </w:rPr>
        <w:tab/>
      </w:r>
      <w:r w:rsidRPr="00AD700D">
        <w:rPr>
          <w:rFonts w:ascii="Arial Narrow" w:hAnsi="Arial Narrow"/>
        </w:rPr>
        <w:t>Bordereau des Prix Unitaires</w:t>
      </w:r>
    </w:p>
    <w:p w14:paraId="15AB787B" w14:textId="72147244" w:rsidR="006B3233" w:rsidRPr="0089558E" w:rsidRDefault="00DC56CD" w:rsidP="006B3233">
      <w:pPr>
        <w:spacing w:line="360" w:lineRule="auto"/>
        <w:jc w:val="both"/>
        <w:rPr>
          <w:rFonts w:ascii="Arial Narrow" w:hAnsi="Arial Narrow"/>
        </w:rPr>
      </w:pPr>
      <w:r>
        <w:rPr>
          <w:rFonts w:ascii="Arial Narrow" w:hAnsi="Arial Narrow"/>
        </w:rPr>
        <w:t>CDEC</w:t>
      </w:r>
      <w:r w:rsidR="006B3233" w:rsidRPr="0089558E">
        <w:rPr>
          <w:rFonts w:ascii="Arial Narrow" w:hAnsi="Arial Narrow"/>
        </w:rPr>
        <w:t> :</w:t>
      </w:r>
      <w:r w:rsidR="006B3233" w:rsidRPr="0089558E">
        <w:rPr>
          <w:rFonts w:ascii="Arial Narrow" w:hAnsi="Arial Narrow"/>
        </w:rPr>
        <w:tab/>
      </w:r>
      <w:r>
        <w:rPr>
          <w:rFonts w:ascii="Arial Narrow" w:hAnsi="Arial Narrow"/>
        </w:rPr>
        <w:tab/>
      </w:r>
      <w:r w:rsidR="006B3233" w:rsidRPr="0089558E">
        <w:rPr>
          <w:rFonts w:ascii="Arial Narrow" w:hAnsi="Arial Narrow"/>
        </w:rPr>
        <w:t xml:space="preserve">Caisse de Dépôt et de Consignation </w:t>
      </w:r>
    </w:p>
    <w:p w14:paraId="62D8C3A7" w14:textId="6A412B96" w:rsidR="003D22EB" w:rsidRPr="00AD700D" w:rsidRDefault="003D22EB" w:rsidP="006C2D30">
      <w:pPr>
        <w:spacing w:line="360" w:lineRule="auto"/>
        <w:jc w:val="both"/>
        <w:rPr>
          <w:rFonts w:ascii="Arial Narrow" w:hAnsi="Arial Narrow"/>
        </w:rPr>
      </w:pPr>
      <w:r w:rsidRPr="00AD700D">
        <w:rPr>
          <w:rFonts w:ascii="Arial Narrow" w:hAnsi="Arial Narrow"/>
        </w:rPr>
        <w:t xml:space="preserve">CIPM : </w:t>
      </w:r>
      <w:r w:rsidR="00E91A9B">
        <w:rPr>
          <w:rFonts w:ascii="Arial Narrow" w:hAnsi="Arial Narrow"/>
        </w:rPr>
        <w:tab/>
      </w:r>
      <w:r w:rsidR="00E91A9B">
        <w:rPr>
          <w:rFonts w:ascii="Arial Narrow" w:hAnsi="Arial Narrow"/>
        </w:rPr>
        <w:tab/>
      </w:r>
      <w:r w:rsidRPr="00AD700D">
        <w:rPr>
          <w:rFonts w:ascii="Arial Narrow" w:hAnsi="Arial Narrow"/>
        </w:rPr>
        <w:t>Commission Interne de Passation des Marchés</w:t>
      </w:r>
    </w:p>
    <w:p w14:paraId="3D414EBD" w14:textId="08C9AD93" w:rsidR="003D22EB" w:rsidRPr="00AD700D" w:rsidRDefault="003D22EB" w:rsidP="006C2D30">
      <w:pPr>
        <w:spacing w:line="360" w:lineRule="auto"/>
        <w:jc w:val="both"/>
        <w:rPr>
          <w:rFonts w:ascii="Arial Narrow" w:hAnsi="Arial Narrow"/>
        </w:rPr>
      </w:pPr>
      <w:r w:rsidRPr="00AD700D">
        <w:rPr>
          <w:rFonts w:ascii="Arial Narrow" w:hAnsi="Arial Narrow"/>
        </w:rPr>
        <w:t>D</w:t>
      </w:r>
      <w:r w:rsidR="00954935">
        <w:rPr>
          <w:rFonts w:ascii="Arial Narrow" w:hAnsi="Arial Narrow"/>
        </w:rPr>
        <w:t>AO</w:t>
      </w:r>
      <w:r w:rsidRPr="00AD700D">
        <w:rPr>
          <w:rFonts w:ascii="Arial Narrow" w:hAnsi="Arial Narrow"/>
        </w:rPr>
        <w:t xml:space="preserve">: </w:t>
      </w:r>
      <w:r w:rsidR="00E91A9B">
        <w:rPr>
          <w:rFonts w:ascii="Arial Narrow" w:hAnsi="Arial Narrow"/>
        </w:rPr>
        <w:tab/>
      </w:r>
      <w:r w:rsidR="00E91A9B">
        <w:rPr>
          <w:rFonts w:ascii="Arial Narrow" w:hAnsi="Arial Narrow"/>
        </w:rPr>
        <w:tab/>
      </w:r>
      <w:r w:rsidRPr="00AD700D">
        <w:rPr>
          <w:rFonts w:ascii="Arial Narrow" w:hAnsi="Arial Narrow"/>
        </w:rPr>
        <w:t xml:space="preserve">Dossier </w:t>
      </w:r>
      <w:r w:rsidR="00954935">
        <w:rPr>
          <w:rFonts w:ascii="Arial Narrow" w:hAnsi="Arial Narrow"/>
        </w:rPr>
        <w:t xml:space="preserve">d’Appel d’Offre </w:t>
      </w:r>
    </w:p>
    <w:p w14:paraId="0D766F9F" w14:textId="12DCBF1A" w:rsidR="003D22EB" w:rsidRPr="00AD700D" w:rsidRDefault="003D22EB" w:rsidP="006C2D30">
      <w:pPr>
        <w:spacing w:line="360" w:lineRule="auto"/>
        <w:jc w:val="both"/>
        <w:rPr>
          <w:rFonts w:ascii="Arial Narrow" w:hAnsi="Arial Narrow"/>
        </w:rPr>
      </w:pPr>
      <w:r w:rsidRPr="00AD700D">
        <w:rPr>
          <w:rFonts w:ascii="Arial Narrow" w:hAnsi="Arial Narrow"/>
        </w:rPr>
        <w:t xml:space="preserve">DQE : </w:t>
      </w:r>
      <w:r w:rsidR="00E91A9B">
        <w:rPr>
          <w:rFonts w:ascii="Arial Narrow" w:hAnsi="Arial Narrow"/>
        </w:rPr>
        <w:tab/>
      </w:r>
      <w:r w:rsidR="00E91A9B">
        <w:rPr>
          <w:rFonts w:ascii="Arial Narrow" w:hAnsi="Arial Narrow"/>
        </w:rPr>
        <w:tab/>
      </w:r>
      <w:r w:rsidRPr="00AD700D">
        <w:rPr>
          <w:rFonts w:ascii="Arial Narrow" w:hAnsi="Arial Narrow"/>
        </w:rPr>
        <w:t>Devis Quantitatif et Estimatif</w:t>
      </w:r>
    </w:p>
    <w:p w14:paraId="13A4DAC4" w14:textId="1CBDD0D9" w:rsidR="003D22EB" w:rsidRPr="00AD700D" w:rsidRDefault="003D22EB" w:rsidP="006C2D30">
      <w:pPr>
        <w:spacing w:line="360" w:lineRule="auto"/>
        <w:jc w:val="both"/>
        <w:rPr>
          <w:rFonts w:ascii="Arial Narrow" w:hAnsi="Arial Narrow"/>
        </w:rPr>
      </w:pPr>
      <w:r w:rsidRPr="00AD700D">
        <w:rPr>
          <w:rFonts w:ascii="Arial Narrow" w:hAnsi="Arial Narrow"/>
        </w:rPr>
        <w:t xml:space="preserve">DTAO : </w:t>
      </w:r>
      <w:r w:rsidR="00E91A9B">
        <w:rPr>
          <w:rFonts w:ascii="Arial Narrow" w:hAnsi="Arial Narrow"/>
        </w:rPr>
        <w:tab/>
      </w:r>
      <w:r w:rsidR="00E91A9B">
        <w:rPr>
          <w:rFonts w:ascii="Arial Narrow" w:hAnsi="Arial Narrow"/>
        </w:rPr>
        <w:tab/>
      </w:r>
      <w:r w:rsidRPr="00AD700D">
        <w:rPr>
          <w:rFonts w:ascii="Arial Narrow" w:hAnsi="Arial Narrow"/>
        </w:rPr>
        <w:t xml:space="preserve">Dossier Type </w:t>
      </w:r>
      <w:r w:rsidR="00493577">
        <w:rPr>
          <w:rFonts w:ascii="Arial Narrow" w:hAnsi="Arial Narrow"/>
        </w:rPr>
        <w:t xml:space="preserve">d’Appel </w:t>
      </w:r>
      <w:r w:rsidR="00901664">
        <w:rPr>
          <w:rFonts w:ascii="Arial Narrow" w:hAnsi="Arial Narrow"/>
        </w:rPr>
        <w:t xml:space="preserve">d’Offre </w:t>
      </w:r>
    </w:p>
    <w:p w14:paraId="4A3EE928" w14:textId="46789AE6" w:rsidR="003D22EB" w:rsidRPr="00AD700D" w:rsidRDefault="004B19AD" w:rsidP="006C2D30">
      <w:pPr>
        <w:spacing w:line="360" w:lineRule="auto"/>
        <w:jc w:val="both"/>
        <w:rPr>
          <w:rFonts w:ascii="Arial Narrow" w:hAnsi="Arial Narrow"/>
        </w:rPr>
      </w:pPr>
      <w:r>
        <w:rPr>
          <w:rFonts w:ascii="Arial Narrow" w:hAnsi="Arial Narrow"/>
        </w:rPr>
        <w:t>MINEPIA</w:t>
      </w:r>
      <w:r w:rsidR="003D22EB" w:rsidRPr="00AD700D">
        <w:rPr>
          <w:rFonts w:ascii="Arial Narrow" w:hAnsi="Arial Narrow"/>
        </w:rPr>
        <w:t xml:space="preserve"> : </w:t>
      </w:r>
      <w:r w:rsidR="00E91A9B">
        <w:rPr>
          <w:rFonts w:ascii="Arial Narrow" w:hAnsi="Arial Narrow"/>
        </w:rPr>
        <w:tab/>
      </w:r>
      <w:r w:rsidR="003D22EB" w:rsidRPr="00AD700D">
        <w:rPr>
          <w:rFonts w:ascii="Arial Narrow" w:hAnsi="Arial Narrow"/>
        </w:rPr>
        <w:t>Ministère de l’</w:t>
      </w:r>
      <w:r>
        <w:rPr>
          <w:rFonts w:ascii="Arial Narrow" w:hAnsi="Arial Narrow"/>
        </w:rPr>
        <w:t>Elevage, des Pêches et des Industries Animales</w:t>
      </w:r>
    </w:p>
    <w:p w14:paraId="366946ED" w14:textId="600EFBED" w:rsidR="003D22EB" w:rsidRPr="00AD700D" w:rsidRDefault="003D22EB" w:rsidP="006C2D30">
      <w:pPr>
        <w:spacing w:line="360" w:lineRule="auto"/>
        <w:jc w:val="both"/>
        <w:rPr>
          <w:rFonts w:ascii="Arial Narrow" w:hAnsi="Arial Narrow"/>
        </w:rPr>
      </w:pPr>
      <w:r w:rsidRPr="00AD700D">
        <w:rPr>
          <w:rFonts w:ascii="Arial Narrow" w:hAnsi="Arial Narrow"/>
        </w:rPr>
        <w:t xml:space="preserve">MINMAP : </w:t>
      </w:r>
      <w:r w:rsidR="00E91A9B">
        <w:rPr>
          <w:rFonts w:ascii="Arial Narrow" w:hAnsi="Arial Narrow"/>
        </w:rPr>
        <w:tab/>
      </w:r>
      <w:r w:rsidRPr="00AD700D">
        <w:rPr>
          <w:rFonts w:ascii="Arial Narrow" w:hAnsi="Arial Narrow"/>
        </w:rPr>
        <w:t>Ministère des Marchés Publics</w:t>
      </w:r>
    </w:p>
    <w:p w14:paraId="7FD2D500" w14:textId="6E097229" w:rsidR="003D22EB" w:rsidRPr="00AD700D" w:rsidRDefault="008F6D7C" w:rsidP="006C2D30">
      <w:pPr>
        <w:spacing w:line="360" w:lineRule="auto"/>
        <w:jc w:val="both"/>
        <w:rPr>
          <w:rFonts w:ascii="Arial Narrow" w:hAnsi="Arial Narrow"/>
        </w:rPr>
      </w:pPr>
      <w:r w:rsidRPr="00AD700D">
        <w:rPr>
          <w:rFonts w:ascii="Arial Narrow" w:hAnsi="Arial Narrow"/>
        </w:rPr>
        <w:t xml:space="preserve">MO : </w:t>
      </w:r>
      <w:r w:rsidR="00E91A9B">
        <w:rPr>
          <w:rFonts w:ascii="Arial Narrow" w:hAnsi="Arial Narrow"/>
        </w:rPr>
        <w:tab/>
      </w:r>
      <w:r w:rsidR="00E91A9B">
        <w:rPr>
          <w:rFonts w:ascii="Arial Narrow" w:hAnsi="Arial Narrow"/>
        </w:rPr>
        <w:tab/>
      </w:r>
      <w:r w:rsidRPr="00AD700D">
        <w:rPr>
          <w:rFonts w:ascii="Arial Narrow" w:hAnsi="Arial Narrow"/>
        </w:rPr>
        <w:t>Maître d’Ouvrag</w:t>
      </w:r>
      <w:r w:rsidR="00F9398A">
        <w:rPr>
          <w:rFonts w:ascii="Arial Narrow" w:hAnsi="Arial Narrow"/>
        </w:rPr>
        <w:t>e</w:t>
      </w:r>
    </w:p>
    <w:p w14:paraId="56425836" w14:textId="34654BD9" w:rsidR="003D22EB" w:rsidRPr="00AD700D" w:rsidRDefault="003D22EB" w:rsidP="006C2D30">
      <w:pPr>
        <w:spacing w:line="360" w:lineRule="auto"/>
        <w:jc w:val="both"/>
        <w:rPr>
          <w:rFonts w:ascii="Arial Narrow" w:hAnsi="Arial Narrow"/>
        </w:rPr>
      </w:pPr>
      <w:r w:rsidRPr="00AD700D">
        <w:rPr>
          <w:rFonts w:ascii="Arial Narrow" w:hAnsi="Arial Narrow"/>
        </w:rPr>
        <w:t xml:space="preserve">SDPU : </w:t>
      </w:r>
      <w:r w:rsidR="00E91A9B">
        <w:rPr>
          <w:rFonts w:ascii="Arial Narrow" w:hAnsi="Arial Narrow"/>
        </w:rPr>
        <w:tab/>
      </w:r>
      <w:r w:rsidR="00E91A9B">
        <w:rPr>
          <w:rFonts w:ascii="Arial Narrow" w:hAnsi="Arial Narrow"/>
        </w:rPr>
        <w:tab/>
      </w:r>
      <w:r w:rsidRPr="00AD700D">
        <w:rPr>
          <w:rFonts w:ascii="Arial Narrow" w:hAnsi="Arial Narrow"/>
        </w:rPr>
        <w:t>Sous-Détail des Prix Unitaires</w:t>
      </w:r>
    </w:p>
    <w:p w14:paraId="716B1772" w14:textId="04B3CD83" w:rsidR="00801273" w:rsidRPr="00AD700D" w:rsidRDefault="00801273">
      <w:pPr>
        <w:suppressAutoHyphens w:val="0"/>
        <w:autoSpaceDN/>
        <w:textAlignment w:val="auto"/>
        <w:rPr>
          <w:rFonts w:ascii="Arial Narrow" w:hAnsi="Arial Narrow"/>
          <w:b/>
          <w:bCs/>
          <w:caps/>
          <w:spacing w:val="36"/>
          <w:w w:val="80"/>
          <w:position w:val="-1"/>
          <w:sz w:val="32"/>
          <w:szCs w:val="60"/>
        </w:rPr>
      </w:pPr>
      <w:r w:rsidRPr="00AD700D">
        <w:rPr>
          <w:rFonts w:ascii="Arial Narrow" w:hAnsi="Arial Narrow"/>
        </w:rPr>
        <w:br w:type="page"/>
      </w:r>
    </w:p>
    <w:p w14:paraId="45805B69" w14:textId="4846FF57" w:rsidR="00C25E70" w:rsidRPr="001F1865" w:rsidRDefault="00353DCC" w:rsidP="001F1865">
      <w:pPr>
        <w:pStyle w:val="DTAOtitre"/>
      </w:pPr>
      <w:r w:rsidRPr="001F1865">
        <w:lastRenderedPageBreak/>
        <w:t>Table</w:t>
      </w:r>
      <w:r w:rsidR="00FF0A46" w:rsidRPr="001F1865">
        <w:t xml:space="preserve"> </w:t>
      </w:r>
      <w:r w:rsidRPr="001F1865">
        <w:t>des</w:t>
      </w:r>
      <w:r w:rsidR="00FF0A46" w:rsidRPr="001F1865">
        <w:t xml:space="preserve"> </w:t>
      </w:r>
      <w:r w:rsidRPr="001F1865">
        <w:t>matières</w:t>
      </w:r>
    </w:p>
    <w:p w14:paraId="5FC566E9" w14:textId="02386876" w:rsidR="00C47B1A" w:rsidRDefault="00C47B1A" w:rsidP="009F6C60">
      <w:pPr>
        <w:pStyle w:val="TM1"/>
        <w:ind w:firstLine="0"/>
        <w:jc w:val="both"/>
        <w:rPr>
          <w:rStyle w:val="Lienhypertexte"/>
          <w:rFonts w:ascii="Arial Narrow" w:hAnsi="Arial Narrow"/>
          <w:noProof/>
          <w:color w:val="auto"/>
          <w:u w:val="none"/>
        </w:rPr>
      </w:pPr>
      <w:r>
        <w:rPr>
          <w:rStyle w:val="Lienhypertexte"/>
          <w:rFonts w:ascii="Arial Narrow" w:hAnsi="Arial Narrow"/>
          <w:noProof/>
          <w:color w:val="auto"/>
          <w:u w:val="none"/>
        </w:rPr>
        <w:t>Pièce N° 0.</w:t>
      </w:r>
      <w:r>
        <w:rPr>
          <w:rStyle w:val="Lienhypertexte"/>
          <w:rFonts w:ascii="Arial Narrow" w:hAnsi="Arial Narrow"/>
          <w:noProof/>
          <w:color w:val="auto"/>
          <w:u w:val="none"/>
        </w:rPr>
        <w:tab/>
        <w:t>Lettre d’invitation à soumissionner</w:t>
      </w:r>
    </w:p>
    <w:p w14:paraId="2D6C40FD" w14:textId="34DFF056" w:rsidR="00C25E70" w:rsidRPr="00AD700D" w:rsidRDefault="00C25E70" w:rsidP="009F6C60">
      <w:pPr>
        <w:pStyle w:val="TM1"/>
        <w:ind w:firstLine="0"/>
        <w:jc w:val="both"/>
        <w:rPr>
          <w:rStyle w:val="Lienhypertexte"/>
          <w:rFonts w:ascii="Arial Narrow" w:hAnsi="Arial Narrow"/>
          <w:noProof/>
          <w:color w:val="auto"/>
          <w:u w:val="none"/>
        </w:rPr>
      </w:pPr>
      <w:r w:rsidRPr="00AD700D">
        <w:rPr>
          <w:rStyle w:val="Lienhypertexte"/>
          <w:rFonts w:ascii="Arial Narrow" w:hAnsi="Arial Narrow"/>
          <w:noProof/>
          <w:color w:val="auto"/>
          <w:u w:val="none"/>
        </w:rPr>
        <w:fldChar w:fldCharType="begin"/>
      </w:r>
      <w:r w:rsidRPr="00AD700D">
        <w:rPr>
          <w:rStyle w:val="Lienhypertexte"/>
          <w:rFonts w:ascii="Arial Narrow" w:hAnsi="Arial Narrow"/>
          <w:noProof/>
          <w:color w:val="auto"/>
          <w:u w:val="none"/>
        </w:rPr>
        <w:instrText xml:space="preserve"> TOC \h \z \t "DTAO pièces;1" </w:instrText>
      </w:r>
      <w:r w:rsidRPr="00AD700D">
        <w:rPr>
          <w:rStyle w:val="Lienhypertexte"/>
          <w:rFonts w:ascii="Arial Narrow" w:hAnsi="Arial Narrow"/>
          <w:noProof/>
          <w:color w:val="auto"/>
          <w:u w:val="none"/>
        </w:rPr>
        <w:fldChar w:fldCharType="separate"/>
      </w:r>
      <w:hyperlink w:anchor="_Toc157306462" w:history="1">
        <w:r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Pr="00AD700D">
          <w:rPr>
            <w:rStyle w:val="Lienhypertexte"/>
            <w:rFonts w:ascii="Arial Narrow" w:hAnsi="Arial Narrow"/>
            <w:noProof/>
            <w:color w:val="auto"/>
            <w:u w:val="none"/>
          </w:rPr>
          <w:t>1.</w:t>
        </w:r>
        <w:r w:rsidRPr="00AD700D">
          <w:rPr>
            <w:rStyle w:val="Lienhypertexte"/>
            <w:rFonts w:ascii="Arial Narrow" w:hAnsi="Arial Narrow"/>
            <w:noProof/>
            <w:color w:val="auto"/>
            <w:u w:val="none"/>
          </w:rPr>
          <w:tab/>
          <w:t xml:space="preserve">Avis </w:t>
        </w:r>
        <w:r w:rsidR="00954935">
          <w:rPr>
            <w:rStyle w:val="Lienhypertexte"/>
            <w:rFonts w:ascii="Arial Narrow" w:hAnsi="Arial Narrow"/>
            <w:noProof/>
            <w:color w:val="auto"/>
            <w:u w:val="none"/>
          </w:rPr>
          <w:t>d’Appel d’Offre</w:t>
        </w:r>
        <w:r w:rsidRPr="00AD700D">
          <w:rPr>
            <w:rStyle w:val="Lienhypertexte"/>
            <w:rFonts w:ascii="Arial Narrow" w:hAnsi="Arial Narrow"/>
            <w:noProof/>
            <w:color w:val="auto"/>
            <w:u w:val="none"/>
          </w:rPr>
          <w:t xml:space="preserve"> (</w:t>
        </w:r>
        <w:r w:rsidR="00954935">
          <w:rPr>
            <w:rStyle w:val="Lienhypertexte"/>
            <w:rFonts w:ascii="Arial Narrow" w:hAnsi="Arial Narrow"/>
            <w:noProof/>
            <w:color w:val="auto"/>
            <w:u w:val="none"/>
          </w:rPr>
          <w:t>AAO</w:t>
        </w:r>
        <w:r w:rsidRPr="00AD700D">
          <w:rPr>
            <w:rStyle w:val="Lienhypertexte"/>
            <w:rFonts w:ascii="Arial Narrow" w:hAnsi="Arial Narrow"/>
            <w:noProof/>
            <w:color w:val="auto"/>
            <w:u w:val="none"/>
          </w:rPr>
          <w:t>)</w:t>
        </w:r>
      </w:hyperlink>
      <w:r w:rsidR="009F6C60" w:rsidRPr="00AD700D">
        <w:rPr>
          <w:rStyle w:val="Lienhypertexte"/>
          <w:rFonts w:ascii="Arial Narrow" w:hAnsi="Arial Narrow"/>
          <w:noProof/>
          <w:color w:val="auto"/>
          <w:u w:val="none"/>
        </w:rPr>
        <w:t xml:space="preserve"> </w:t>
      </w:r>
    </w:p>
    <w:p w14:paraId="2D05FA62" w14:textId="70DDB06E" w:rsidR="00C25E70" w:rsidRPr="00AD700D" w:rsidRDefault="00507900" w:rsidP="009F6C60">
      <w:pPr>
        <w:pStyle w:val="TM1"/>
        <w:ind w:firstLine="0"/>
        <w:jc w:val="both"/>
        <w:rPr>
          <w:rStyle w:val="Lienhypertexte"/>
          <w:rFonts w:ascii="Arial Narrow" w:hAnsi="Arial Narrow"/>
          <w:noProof/>
          <w:color w:val="auto"/>
          <w:u w:val="none"/>
        </w:rPr>
      </w:pPr>
      <w:hyperlink w:anchor="_Toc157306463"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2.</w:t>
        </w:r>
        <w:r w:rsidR="00C25E70" w:rsidRPr="00AD700D">
          <w:rPr>
            <w:rStyle w:val="Lienhypertexte"/>
            <w:rFonts w:ascii="Arial Narrow" w:hAnsi="Arial Narrow"/>
            <w:noProof/>
            <w:color w:val="auto"/>
            <w:u w:val="none"/>
          </w:rPr>
          <w:tab/>
          <w:t xml:space="preserve">Règlement Général </w:t>
        </w:r>
        <w:r w:rsidR="00452E83">
          <w:rPr>
            <w:rStyle w:val="Lienhypertexte"/>
            <w:rFonts w:ascii="Arial Narrow" w:hAnsi="Arial Narrow"/>
            <w:noProof/>
            <w:color w:val="auto"/>
            <w:u w:val="none"/>
          </w:rPr>
          <w:t xml:space="preserve">de </w:t>
        </w:r>
        <w:r w:rsidR="00954935">
          <w:rPr>
            <w:rStyle w:val="Lienhypertexte"/>
            <w:rFonts w:ascii="Arial Narrow" w:hAnsi="Arial Narrow"/>
            <w:noProof/>
            <w:color w:val="auto"/>
            <w:u w:val="none"/>
          </w:rPr>
          <w:t>l’Appel d’Offre</w:t>
        </w:r>
        <w:r w:rsidR="00C25E70" w:rsidRPr="00AD700D">
          <w:rPr>
            <w:rStyle w:val="Lienhypertexte"/>
            <w:rFonts w:ascii="Arial Narrow" w:hAnsi="Arial Narrow"/>
            <w:noProof/>
            <w:color w:val="auto"/>
            <w:u w:val="none"/>
          </w:rPr>
          <w:t>(</w:t>
        </w:r>
        <w:r w:rsidR="00954935">
          <w:rPr>
            <w:rStyle w:val="Lienhypertexte"/>
            <w:rFonts w:ascii="Arial Narrow" w:hAnsi="Arial Narrow"/>
            <w:noProof/>
            <w:color w:val="auto"/>
            <w:u w:val="none"/>
          </w:rPr>
          <w:t>RGAO</w:t>
        </w:r>
        <w:r w:rsidR="00C25E70" w:rsidRPr="00AD700D">
          <w:rPr>
            <w:rStyle w:val="Lienhypertexte"/>
            <w:rFonts w:ascii="Arial Narrow" w:hAnsi="Arial Narrow"/>
            <w:noProof/>
            <w:color w:val="auto"/>
            <w:u w:val="none"/>
          </w:rPr>
          <w:t>)</w:t>
        </w:r>
      </w:hyperlink>
      <w:r w:rsidR="009F6C60" w:rsidRPr="00AD700D">
        <w:rPr>
          <w:rStyle w:val="Lienhypertexte"/>
          <w:rFonts w:ascii="Arial Narrow" w:hAnsi="Arial Narrow"/>
          <w:noProof/>
          <w:color w:val="auto"/>
          <w:u w:val="none"/>
        </w:rPr>
        <w:t xml:space="preserve"> </w:t>
      </w:r>
    </w:p>
    <w:p w14:paraId="59635E96" w14:textId="6A0489DE" w:rsidR="00C25E70" w:rsidRPr="00AD700D" w:rsidRDefault="00507900" w:rsidP="009F6C60">
      <w:pPr>
        <w:pStyle w:val="TM1"/>
        <w:ind w:firstLine="0"/>
        <w:jc w:val="both"/>
        <w:rPr>
          <w:rStyle w:val="Lienhypertexte"/>
          <w:rFonts w:ascii="Arial Narrow" w:hAnsi="Arial Narrow"/>
          <w:noProof/>
          <w:color w:val="auto"/>
          <w:u w:val="none"/>
        </w:rPr>
      </w:pPr>
      <w:hyperlink w:anchor="_Toc157306464"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3.</w:t>
        </w:r>
        <w:r w:rsidR="00C25E70" w:rsidRPr="00AD700D">
          <w:rPr>
            <w:rStyle w:val="Lienhypertexte"/>
            <w:rFonts w:ascii="Arial Narrow" w:hAnsi="Arial Narrow"/>
            <w:noProof/>
            <w:color w:val="auto"/>
            <w:u w:val="none"/>
          </w:rPr>
          <w:tab/>
          <w:t xml:space="preserve">Règlement Particulier </w:t>
        </w:r>
        <w:r w:rsidR="00452E83">
          <w:rPr>
            <w:rStyle w:val="Lienhypertexte"/>
            <w:rFonts w:ascii="Arial Narrow" w:hAnsi="Arial Narrow"/>
            <w:noProof/>
            <w:color w:val="auto"/>
            <w:u w:val="none"/>
          </w:rPr>
          <w:t>de l</w:t>
        </w:r>
        <w:r w:rsidR="00954935">
          <w:rPr>
            <w:rStyle w:val="Lienhypertexte"/>
            <w:rFonts w:ascii="Arial Narrow" w:hAnsi="Arial Narrow"/>
            <w:noProof/>
            <w:color w:val="auto"/>
            <w:u w:val="none"/>
          </w:rPr>
          <w:t>’Appel d’Offre</w:t>
        </w:r>
        <w:r w:rsidR="00C25E70" w:rsidRPr="00AD700D">
          <w:rPr>
            <w:rStyle w:val="Lienhypertexte"/>
            <w:rFonts w:ascii="Arial Narrow" w:hAnsi="Arial Narrow"/>
            <w:noProof/>
            <w:color w:val="auto"/>
            <w:u w:val="none"/>
          </w:rPr>
          <w:t xml:space="preserve"> (</w:t>
        </w:r>
        <w:r w:rsidR="00954935">
          <w:rPr>
            <w:rStyle w:val="Lienhypertexte"/>
            <w:rFonts w:ascii="Arial Narrow" w:hAnsi="Arial Narrow"/>
            <w:noProof/>
            <w:color w:val="auto"/>
            <w:u w:val="none"/>
          </w:rPr>
          <w:t>RPAO</w:t>
        </w:r>
        <w:r w:rsidR="00C25E70" w:rsidRPr="00AD700D">
          <w:rPr>
            <w:rStyle w:val="Lienhypertexte"/>
            <w:rFonts w:ascii="Arial Narrow" w:hAnsi="Arial Narrow"/>
            <w:noProof/>
            <w:color w:val="auto"/>
            <w:u w:val="none"/>
          </w:rPr>
          <w:t>)</w:t>
        </w:r>
      </w:hyperlink>
      <w:r w:rsidR="009F6C60" w:rsidRPr="00AD700D">
        <w:rPr>
          <w:rStyle w:val="Lienhypertexte"/>
          <w:rFonts w:ascii="Arial Narrow" w:hAnsi="Arial Narrow"/>
          <w:noProof/>
          <w:color w:val="auto"/>
          <w:u w:val="none"/>
        </w:rPr>
        <w:t xml:space="preserve"> </w:t>
      </w:r>
    </w:p>
    <w:p w14:paraId="54308A4A" w14:textId="5EDD9954" w:rsidR="00C25E70" w:rsidRPr="00AD700D" w:rsidRDefault="00507900" w:rsidP="009F6C60">
      <w:pPr>
        <w:pStyle w:val="TM1"/>
        <w:ind w:firstLine="0"/>
        <w:jc w:val="both"/>
        <w:rPr>
          <w:rStyle w:val="Lienhypertexte"/>
          <w:rFonts w:ascii="Arial Narrow" w:hAnsi="Arial Narrow"/>
          <w:noProof/>
          <w:color w:val="auto"/>
          <w:u w:val="none"/>
        </w:rPr>
      </w:pPr>
      <w:hyperlink w:anchor="_Toc157306465"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4.</w:t>
        </w:r>
        <w:r w:rsidR="00C25E70" w:rsidRPr="00AD700D">
          <w:rPr>
            <w:rStyle w:val="Lienhypertexte"/>
            <w:rFonts w:ascii="Arial Narrow" w:hAnsi="Arial Narrow"/>
            <w:noProof/>
            <w:color w:val="auto"/>
            <w:u w:val="none"/>
          </w:rPr>
          <w:tab/>
          <w:t>Cahier des Clauses Administratives Particulières (CCAP)</w:t>
        </w:r>
      </w:hyperlink>
    </w:p>
    <w:p w14:paraId="65362501" w14:textId="62DB4ED0" w:rsidR="00C25E70" w:rsidRPr="00AD700D" w:rsidRDefault="00507900" w:rsidP="009F6C60">
      <w:pPr>
        <w:pStyle w:val="TM1"/>
        <w:ind w:firstLine="0"/>
        <w:jc w:val="both"/>
        <w:rPr>
          <w:rStyle w:val="Lienhypertexte"/>
          <w:rFonts w:ascii="Arial Narrow" w:hAnsi="Arial Narrow"/>
          <w:noProof/>
          <w:color w:val="auto"/>
          <w:u w:val="none"/>
        </w:rPr>
      </w:pPr>
      <w:hyperlink w:anchor="_Toc157306466"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5.</w:t>
        </w:r>
        <w:r w:rsidR="00C25E70" w:rsidRPr="00AD700D">
          <w:rPr>
            <w:rStyle w:val="Lienhypertexte"/>
            <w:rFonts w:ascii="Arial Narrow" w:hAnsi="Arial Narrow"/>
            <w:noProof/>
            <w:color w:val="auto"/>
            <w:u w:val="none"/>
          </w:rPr>
          <w:tab/>
          <w:t>Cahier des Clauses Techniques Particulières (CCTP)</w:t>
        </w:r>
      </w:hyperlink>
      <w:r w:rsidR="009F6C60" w:rsidRPr="00AD700D">
        <w:rPr>
          <w:rStyle w:val="Lienhypertexte"/>
          <w:rFonts w:ascii="Arial Narrow" w:hAnsi="Arial Narrow"/>
          <w:noProof/>
          <w:color w:val="auto"/>
          <w:u w:val="none"/>
        </w:rPr>
        <w:t xml:space="preserve"> </w:t>
      </w:r>
    </w:p>
    <w:p w14:paraId="69367552" w14:textId="3B95B07A" w:rsidR="00C25E70" w:rsidRPr="00AD700D" w:rsidRDefault="00507900" w:rsidP="009F6C60">
      <w:pPr>
        <w:pStyle w:val="TM1"/>
        <w:ind w:firstLine="0"/>
        <w:jc w:val="both"/>
        <w:rPr>
          <w:rStyle w:val="Lienhypertexte"/>
          <w:rFonts w:ascii="Arial Narrow" w:hAnsi="Arial Narrow"/>
          <w:noProof/>
          <w:color w:val="auto"/>
          <w:u w:val="none"/>
        </w:rPr>
      </w:pPr>
      <w:hyperlink w:anchor="_Toc157306467"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6.</w:t>
        </w:r>
        <w:r w:rsidR="00C25E70" w:rsidRPr="00AD700D">
          <w:rPr>
            <w:rStyle w:val="Lienhypertexte"/>
            <w:rFonts w:ascii="Arial Narrow" w:hAnsi="Arial Narrow"/>
            <w:noProof/>
            <w:color w:val="auto"/>
            <w:u w:val="none"/>
          </w:rPr>
          <w:tab/>
          <w:t>Cadre du bordereau des prix unitaires</w:t>
        </w:r>
      </w:hyperlink>
    </w:p>
    <w:p w14:paraId="693FC273" w14:textId="31AE8C01" w:rsidR="00C25E70" w:rsidRPr="00AD700D" w:rsidRDefault="00507900" w:rsidP="009F6C60">
      <w:pPr>
        <w:pStyle w:val="TM1"/>
        <w:ind w:firstLine="0"/>
        <w:jc w:val="both"/>
        <w:rPr>
          <w:rStyle w:val="Lienhypertexte"/>
          <w:rFonts w:ascii="Arial Narrow" w:hAnsi="Arial Narrow"/>
          <w:noProof/>
          <w:color w:val="auto"/>
          <w:u w:val="none"/>
        </w:rPr>
      </w:pPr>
      <w:hyperlink w:anchor="_Toc157306468"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7.</w:t>
        </w:r>
        <w:r w:rsidR="00C25E70" w:rsidRPr="00AD700D">
          <w:rPr>
            <w:rStyle w:val="Lienhypertexte"/>
            <w:rFonts w:ascii="Arial Narrow" w:hAnsi="Arial Narrow"/>
            <w:noProof/>
            <w:color w:val="auto"/>
            <w:u w:val="none"/>
          </w:rPr>
          <w:tab/>
          <w:t>Cadre du détail quantitatif et estimatif</w:t>
        </w:r>
      </w:hyperlink>
    </w:p>
    <w:p w14:paraId="4E1392B0" w14:textId="25C32DA3" w:rsidR="00C25E70" w:rsidRPr="00AD700D" w:rsidRDefault="00507900" w:rsidP="009F6C60">
      <w:pPr>
        <w:pStyle w:val="TM1"/>
        <w:ind w:firstLine="0"/>
        <w:jc w:val="both"/>
        <w:rPr>
          <w:rStyle w:val="Lienhypertexte"/>
          <w:rFonts w:ascii="Arial Narrow" w:hAnsi="Arial Narrow"/>
          <w:noProof/>
          <w:color w:val="auto"/>
          <w:u w:val="none"/>
        </w:rPr>
      </w:pPr>
      <w:hyperlink w:anchor="_Toc157306469"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8.</w:t>
        </w:r>
        <w:r w:rsidR="00C25E70" w:rsidRPr="00AD700D">
          <w:rPr>
            <w:rStyle w:val="Lienhypertexte"/>
            <w:rFonts w:ascii="Arial Narrow" w:hAnsi="Arial Narrow"/>
            <w:noProof/>
            <w:color w:val="auto"/>
            <w:u w:val="none"/>
          </w:rPr>
          <w:tab/>
          <w:t>Cadre du sous-détail des prix</w:t>
        </w:r>
      </w:hyperlink>
      <w:r w:rsidR="00954935">
        <w:rPr>
          <w:rStyle w:val="Lienhypertexte"/>
          <w:rFonts w:ascii="Arial Narrow" w:hAnsi="Arial Narrow"/>
          <w:noProof/>
          <w:color w:val="auto"/>
          <w:u w:val="none"/>
        </w:rPr>
        <w:t xml:space="preserve"> unitaires</w:t>
      </w:r>
    </w:p>
    <w:p w14:paraId="5FEF4CC4" w14:textId="0C34655D" w:rsidR="00C25E70" w:rsidRPr="00AD700D" w:rsidRDefault="00507900" w:rsidP="009F6C60">
      <w:pPr>
        <w:pStyle w:val="TM1"/>
        <w:ind w:firstLine="0"/>
        <w:jc w:val="both"/>
        <w:rPr>
          <w:rStyle w:val="Lienhypertexte"/>
          <w:rFonts w:ascii="Arial Narrow" w:hAnsi="Arial Narrow"/>
          <w:noProof/>
          <w:color w:val="auto"/>
          <w:u w:val="none"/>
        </w:rPr>
      </w:pPr>
      <w:hyperlink w:anchor="_Toc157306470"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9.</w:t>
        </w:r>
        <w:r w:rsidR="00C25E70" w:rsidRPr="00AD700D">
          <w:rPr>
            <w:rStyle w:val="Lienhypertexte"/>
            <w:rFonts w:ascii="Arial Narrow" w:hAnsi="Arial Narrow"/>
            <w:noProof/>
            <w:color w:val="auto"/>
            <w:u w:val="none"/>
          </w:rPr>
          <w:tab/>
          <w:t xml:space="preserve">Modèle de </w:t>
        </w:r>
        <w:r w:rsidR="009F6C60" w:rsidRPr="00AD700D">
          <w:rPr>
            <w:rStyle w:val="Lienhypertexte"/>
            <w:rFonts w:ascii="Arial Narrow" w:hAnsi="Arial Narrow"/>
            <w:noProof/>
            <w:color w:val="auto"/>
            <w:u w:val="none"/>
          </w:rPr>
          <w:t>Lettre</w:t>
        </w:r>
      </w:hyperlink>
      <w:r w:rsidR="009F6C60" w:rsidRPr="00AD700D">
        <w:rPr>
          <w:rStyle w:val="Lienhypertexte"/>
          <w:rFonts w:ascii="Arial Narrow" w:hAnsi="Arial Narrow"/>
          <w:noProof/>
          <w:color w:val="auto"/>
          <w:u w:val="none"/>
        </w:rPr>
        <w:t xml:space="preserve"> commande</w:t>
      </w:r>
    </w:p>
    <w:p w14:paraId="7A60EB71" w14:textId="3E114238" w:rsidR="00C25E70" w:rsidRPr="00AD700D" w:rsidRDefault="00507900" w:rsidP="009F6C60">
      <w:pPr>
        <w:pStyle w:val="TM1"/>
        <w:ind w:firstLine="0"/>
        <w:jc w:val="both"/>
        <w:rPr>
          <w:rStyle w:val="Lienhypertexte"/>
          <w:rFonts w:ascii="Arial Narrow" w:hAnsi="Arial Narrow"/>
          <w:noProof/>
          <w:color w:val="auto"/>
          <w:u w:val="none"/>
        </w:rPr>
      </w:pPr>
      <w:hyperlink w:anchor="_Toc157306471"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10.</w:t>
        </w:r>
        <w:r w:rsidR="00C25E70" w:rsidRPr="00AD700D">
          <w:rPr>
            <w:rStyle w:val="Lienhypertexte"/>
            <w:rFonts w:ascii="Arial Narrow" w:hAnsi="Arial Narrow"/>
            <w:noProof/>
            <w:color w:val="auto"/>
            <w:u w:val="none"/>
          </w:rPr>
          <w:tab/>
          <w:t>Modèles ou formulaires types à utiliser par les Soumissionnaires</w:t>
        </w:r>
      </w:hyperlink>
    </w:p>
    <w:p w14:paraId="733551FF" w14:textId="4FF449DA" w:rsidR="00C25E70" w:rsidRPr="00AD700D" w:rsidRDefault="00507900" w:rsidP="009F6C60">
      <w:pPr>
        <w:pStyle w:val="TM1"/>
        <w:ind w:firstLine="0"/>
        <w:jc w:val="both"/>
        <w:rPr>
          <w:rStyle w:val="Lienhypertexte"/>
          <w:rFonts w:ascii="Arial Narrow" w:hAnsi="Arial Narrow"/>
          <w:noProof/>
          <w:color w:val="auto"/>
          <w:u w:val="none"/>
        </w:rPr>
      </w:pPr>
      <w:hyperlink w:anchor="_Toc157306472"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11.</w:t>
        </w:r>
        <w:r w:rsidR="00C25E70" w:rsidRPr="00AD700D">
          <w:rPr>
            <w:rStyle w:val="Lienhypertexte"/>
            <w:rFonts w:ascii="Arial Narrow" w:hAnsi="Arial Narrow"/>
            <w:noProof/>
            <w:color w:val="auto"/>
            <w:u w:val="none"/>
          </w:rPr>
          <w:tab/>
        </w:r>
        <w:bookmarkStart w:id="0" w:name="_Hlk158722910"/>
        <w:r w:rsidR="00C25E70" w:rsidRPr="00AD700D">
          <w:rPr>
            <w:rStyle w:val="Lienhypertexte"/>
            <w:rFonts w:ascii="Arial Narrow" w:hAnsi="Arial Narrow"/>
            <w:noProof/>
            <w:color w:val="auto"/>
            <w:u w:val="none"/>
          </w:rPr>
          <w:t>Charte d’Intégrité</w:t>
        </w:r>
        <w:bookmarkEnd w:id="0"/>
      </w:hyperlink>
    </w:p>
    <w:p w14:paraId="5F979EE4" w14:textId="3DCB748B" w:rsidR="00C25E70" w:rsidRPr="00AD700D" w:rsidRDefault="00507900" w:rsidP="009F6C60">
      <w:pPr>
        <w:pStyle w:val="TM1"/>
        <w:ind w:firstLine="0"/>
        <w:jc w:val="both"/>
        <w:rPr>
          <w:rStyle w:val="Lienhypertexte"/>
          <w:rFonts w:ascii="Arial Narrow" w:hAnsi="Arial Narrow"/>
          <w:noProof/>
          <w:color w:val="auto"/>
          <w:u w:val="none"/>
        </w:rPr>
      </w:pPr>
      <w:hyperlink w:anchor="_Toc157306473"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12.</w:t>
        </w:r>
        <w:r w:rsidR="00C25E70" w:rsidRPr="00AD700D">
          <w:rPr>
            <w:rStyle w:val="Lienhypertexte"/>
            <w:rFonts w:ascii="Arial Narrow" w:hAnsi="Arial Narrow"/>
            <w:noProof/>
            <w:color w:val="auto"/>
            <w:u w:val="none"/>
          </w:rPr>
          <w:tab/>
        </w:r>
        <w:bookmarkStart w:id="1" w:name="_Hlk158722968"/>
        <w:r w:rsidR="00C25E70" w:rsidRPr="00AD700D">
          <w:rPr>
            <w:rStyle w:val="Lienhypertexte"/>
            <w:rFonts w:ascii="Arial Narrow" w:hAnsi="Arial Narrow"/>
            <w:noProof/>
            <w:color w:val="auto"/>
            <w:u w:val="none"/>
          </w:rPr>
          <w:t>Déclaration d’engagement au respect des clauses sociales et environnementales</w:t>
        </w:r>
        <w:bookmarkEnd w:id="1"/>
      </w:hyperlink>
    </w:p>
    <w:p w14:paraId="56B78963" w14:textId="6EC116BB" w:rsidR="00C25E70" w:rsidRPr="00AD700D" w:rsidRDefault="00507900" w:rsidP="009F6C60">
      <w:pPr>
        <w:pStyle w:val="TM1"/>
        <w:ind w:firstLine="0"/>
        <w:jc w:val="both"/>
        <w:rPr>
          <w:rStyle w:val="Lienhypertexte"/>
          <w:rFonts w:ascii="Arial Narrow" w:hAnsi="Arial Narrow"/>
          <w:noProof/>
          <w:color w:val="auto"/>
          <w:u w:val="none"/>
        </w:rPr>
      </w:pPr>
      <w:hyperlink w:anchor="_Toc157306474"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13.</w:t>
        </w:r>
        <w:r w:rsidR="00C25E70" w:rsidRPr="00AD700D">
          <w:rPr>
            <w:rStyle w:val="Lienhypertexte"/>
            <w:rFonts w:ascii="Arial Narrow" w:hAnsi="Arial Narrow"/>
            <w:noProof/>
            <w:color w:val="auto"/>
            <w:u w:val="none"/>
          </w:rPr>
          <w:tab/>
          <w:t>Visa de maturité ou Justificatifs des études préalables</w:t>
        </w:r>
      </w:hyperlink>
    </w:p>
    <w:p w14:paraId="5A1E7EC5" w14:textId="7F3F54FB" w:rsidR="00C25E70" w:rsidRPr="00AD700D" w:rsidRDefault="00507900" w:rsidP="009F6C60">
      <w:pPr>
        <w:pStyle w:val="TM1"/>
        <w:ind w:firstLine="0"/>
        <w:jc w:val="both"/>
        <w:rPr>
          <w:rStyle w:val="Lienhypertexte"/>
          <w:rFonts w:ascii="Arial Narrow" w:hAnsi="Arial Narrow"/>
          <w:noProof/>
          <w:color w:val="auto"/>
          <w:u w:val="none"/>
        </w:rPr>
      </w:pPr>
      <w:hyperlink w:anchor="_Toc157306475"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14.</w:t>
        </w:r>
        <w:r w:rsidR="00C25E70" w:rsidRPr="00AD700D">
          <w:rPr>
            <w:rStyle w:val="Lienhypertexte"/>
            <w:rFonts w:ascii="Arial Narrow" w:hAnsi="Arial Narrow"/>
            <w:noProof/>
            <w:color w:val="auto"/>
            <w:u w:val="none"/>
          </w:rPr>
          <w:tab/>
          <w:t>Liste des organismes habilités à émettre des cautions dans le cadre des Marchés Publics</w:t>
        </w:r>
        <w:r w:rsidR="00C25E70" w:rsidRPr="00AD700D">
          <w:rPr>
            <w:rStyle w:val="Lienhypertexte"/>
            <w:rFonts w:ascii="Arial Narrow" w:hAnsi="Arial Narrow"/>
            <w:noProof/>
            <w:webHidden/>
            <w:color w:val="auto"/>
            <w:u w:val="none"/>
          </w:rPr>
          <w:fldChar w:fldCharType="begin"/>
        </w:r>
        <w:r w:rsidR="00C25E70" w:rsidRPr="00AD700D">
          <w:rPr>
            <w:rStyle w:val="Lienhypertexte"/>
            <w:rFonts w:ascii="Arial Narrow" w:hAnsi="Arial Narrow"/>
            <w:noProof/>
            <w:webHidden/>
            <w:color w:val="auto"/>
            <w:u w:val="none"/>
          </w:rPr>
          <w:instrText xml:space="preserve"> PAGEREF _Toc157306475 \h </w:instrText>
        </w:r>
        <w:r w:rsidR="00C25E70" w:rsidRPr="00AD700D">
          <w:rPr>
            <w:rStyle w:val="Lienhypertexte"/>
            <w:rFonts w:ascii="Arial Narrow" w:hAnsi="Arial Narrow"/>
            <w:noProof/>
            <w:webHidden/>
            <w:color w:val="auto"/>
            <w:u w:val="none"/>
          </w:rPr>
        </w:r>
        <w:r w:rsidR="00C25E70" w:rsidRPr="00AD700D">
          <w:rPr>
            <w:rStyle w:val="Lienhypertexte"/>
            <w:rFonts w:ascii="Arial Narrow" w:hAnsi="Arial Narrow"/>
            <w:noProof/>
            <w:webHidden/>
            <w:color w:val="auto"/>
            <w:u w:val="none"/>
          </w:rPr>
          <w:fldChar w:fldCharType="separate"/>
        </w:r>
        <w:r w:rsidR="00140731">
          <w:rPr>
            <w:rStyle w:val="Lienhypertexte"/>
            <w:rFonts w:ascii="Arial Narrow" w:hAnsi="Arial Narrow"/>
            <w:noProof/>
            <w:webHidden/>
            <w:color w:val="auto"/>
            <w:u w:val="none"/>
          </w:rPr>
          <w:t>43</w:t>
        </w:r>
        <w:r w:rsidR="00C25E70" w:rsidRPr="00AD700D">
          <w:rPr>
            <w:rStyle w:val="Lienhypertexte"/>
            <w:rFonts w:ascii="Arial Narrow" w:hAnsi="Arial Narrow"/>
            <w:noProof/>
            <w:webHidden/>
            <w:color w:val="auto"/>
            <w:u w:val="none"/>
          </w:rPr>
          <w:fldChar w:fldCharType="end"/>
        </w:r>
      </w:hyperlink>
    </w:p>
    <w:p w14:paraId="0B9DDED9" w14:textId="7707E678" w:rsidR="00580BD9" w:rsidRPr="00AD700D" w:rsidRDefault="00C25E70" w:rsidP="009F6C60">
      <w:pPr>
        <w:pStyle w:val="TM1"/>
        <w:ind w:firstLine="0"/>
        <w:jc w:val="both"/>
        <w:rPr>
          <w:rStyle w:val="Lienhypertexte"/>
          <w:rFonts w:ascii="Arial Narrow" w:hAnsi="Arial Narrow"/>
          <w:noProof/>
          <w:color w:val="auto"/>
          <w:u w:val="none"/>
        </w:rPr>
      </w:pPr>
      <w:r w:rsidRPr="00AD700D">
        <w:rPr>
          <w:rStyle w:val="Lienhypertexte"/>
          <w:rFonts w:ascii="Arial Narrow" w:hAnsi="Arial Narrow"/>
          <w:noProof/>
          <w:color w:val="auto"/>
          <w:u w:val="none"/>
        </w:rPr>
        <w:fldChar w:fldCharType="end"/>
      </w:r>
      <w:hyperlink w:anchor="_Toc157306474" w:history="1">
        <w:r w:rsidR="00580BD9" w:rsidRPr="00AD700D">
          <w:rPr>
            <w:rStyle w:val="Lienhypertexte"/>
            <w:rFonts w:ascii="Arial Narrow" w:hAnsi="Arial Narrow"/>
            <w:noProof/>
            <w:color w:val="auto"/>
            <w:u w:val="none"/>
          </w:rPr>
          <w:t>Pièce N°15.</w:t>
        </w:r>
        <w:r w:rsidR="00580BD9" w:rsidRPr="00AD700D">
          <w:rPr>
            <w:rStyle w:val="Lienhypertexte"/>
            <w:rFonts w:ascii="Arial Narrow" w:hAnsi="Arial Narrow"/>
            <w:noProof/>
            <w:color w:val="auto"/>
            <w:u w:val="none"/>
          </w:rPr>
          <w:tab/>
          <w:t xml:space="preserve">Procédure de passation des marchés en ligne </w:t>
        </w:r>
      </w:hyperlink>
    </w:p>
    <w:p w14:paraId="4CD1526A" w14:textId="618A059D" w:rsidR="00C25E70" w:rsidRPr="00AD700D" w:rsidRDefault="00C25E70" w:rsidP="00230C15">
      <w:pPr>
        <w:widowControl w:val="0"/>
        <w:autoSpaceDE w:val="0"/>
        <w:spacing w:line="360" w:lineRule="auto"/>
        <w:jc w:val="both"/>
        <w:rPr>
          <w:rFonts w:ascii="Arial Narrow" w:hAnsi="Arial Narrow"/>
          <w:spacing w:val="36"/>
        </w:rPr>
      </w:pPr>
    </w:p>
    <w:p w14:paraId="55E6FF7F" w14:textId="77777777" w:rsidR="00111A37" w:rsidRPr="00AD700D" w:rsidRDefault="00111A37" w:rsidP="00230C15">
      <w:pPr>
        <w:widowControl w:val="0"/>
        <w:autoSpaceDE w:val="0"/>
        <w:spacing w:line="360" w:lineRule="auto"/>
        <w:jc w:val="both"/>
        <w:rPr>
          <w:rFonts w:ascii="Arial Narrow" w:hAnsi="Arial Narrow"/>
        </w:rPr>
      </w:pPr>
    </w:p>
    <w:p w14:paraId="19E491A4" w14:textId="09CCC19F" w:rsidR="003654FC" w:rsidRPr="00AD700D" w:rsidRDefault="003654FC" w:rsidP="00230C15">
      <w:pPr>
        <w:suppressAutoHyphens w:val="0"/>
        <w:autoSpaceDN/>
        <w:textAlignment w:val="auto"/>
        <w:rPr>
          <w:rFonts w:ascii="Arial Narrow" w:hAnsi="Arial Narrow"/>
        </w:rPr>
      </w:pPr>
    </w:p>
    <w:p w14:paraId="55096A46" w14:textId="77777777" w:rsidR="004A3C95" w:rsidRDefault="004A3C95">
      <w:pPr>
        <w:suppressAutoHyphens w:val="0"/>
        <w:autoSpaceDN/>
        <w:textAlignment w:val="auto"/>
        <w:rPr>
          <w:rFonts w:ascii="Arial Narrow" w:hAnsi="Arial Narrow"/>
        </w:rPr>
      </w:pPr>
      <w:r>
        <w:rPr>
          <w:rFonts w:ascii="Arial Narrow" w:hAnsi="Arial Narrow"/>
        </w:rPr>
        <w:br w:type="page"/>
      </w:r>
    </w:p>
    <w:p w14:paraId="5736A417" w14:textId="77777777" w:rsidR="004A3C95" w:rsidRPr="004A3C95" w:rsidRDefault="004A3C95" w:rsidP="004A3C95">
      <w:pPr>
        <w:rPr>
          <w:rFonts w:eastAsia="Calibri"/>
        </w:rPr>
      </w:pPr>
    </w:p>
    <w:p w14:paraId="151A87AD" w14:textId="25DACA4A" w:rsidR="004A3C95" w:rsidRPr="004A3C95" w:rsidRDefault="004A3C95" w:rsidP="004A3C95">
      <w:pPr>
        <w:suppressAutoHyphens w:val="0"/>
        <w:autoSpaceDN/>
        <w:spacing w:line="360" w:lineRule="auto"/>
        <w:textAlignment w:val="auto"/>
        <w:rPr>
          <w:rFonts w:ascii="Arial Narrow" w:hAnsi="Arial Narrow"/>
        </w:rPr>
      </w:pPr>
    </w:p>
    <w:p w14:paraId="35D3C03B" w14:textId="77777777" w:rsidR="004A3C95" w:rsidRPr="004A3C95" w:rsidRDefault="004A3C95" w:rsidP="004A3C95">
      <w:pPr>
        <w:suppressAutoHyphens w:val="0"/>
        <w:autoSpaceDN/>
        <w:spacing w:line="360" w:lineRule="auto"/>
        <w:textAlignment w:val="auto"/>
        <w:rPr>
          <w:rFonts w:ascii="Arial Narrow" w:hAnsi="Arial Narrow"/>
        </w:rPr>
      </w:pPr>
    </w:p>
    <w:p w14:paraId="17825CBF" w14:textId="77777777" w:rsidR="004A3C95" w:rsidRPr="004A3C95" w:rsidRDefault="004A3C95" w:rsidP="004A3C95">
      <w:pPr>
        <w:suppressAutoHyphens w:val="0"/>
        <w:autoSpaceDN/>
        <w:spacing w:line="360" w:lineRule="auto"/>
        <w:textAlignment w:val="auto"/>
        <w:rPr>
          <w:rFonts w:ascii="Arial Narrow" w:hAnsi="Arial Narrow"/>
        </w:rPr>
      </w:pPr>
    </w:p>
    <w:p w14:paraId="7F2CBF89" w14:textId="77777777" w:rsidR="004A3C95" w:rsidRPr="004A3C95" w:rsidRDefault="004A3C95" w:rsidP="004A3C95">
      <w:pPr>
        <w:suppressAutoHyphens w:val="0"/>
        <w:autoSpaceDN/>
        <w:spacing w:line="360" w:lineRule="auto"/>
        <w:textAlignment w:val="auto"/>
        <w:rPr>
          <w:rFonts w:ascii="Arial Narrow" w:hAnsi="Arial Narrow"/>
        </w:rPr>
      </w:pPr>
    </w:p>
    <w:p w14:paraId="72BCD4CA" w14:textId="77777777" w:rsidR="004A3C95" w:rsidRPr="004A3C95" w:rsidRDefault="004A3C95" w:rsidP="004A3C95">
      <w:pPr>
        <w:suppressAutoHyphens w:val="0"/>
        <w:autoSpaceDN/>
        <w:textAlignment w:val="auto"/>
        <w:rPr>
          <w:rFonts w:ascii="Arial Narrow" w:hAnsi="Arial Narrow"/>
          <w:b/>
          <w:bCs/>
        </w:rPr>
      </w:pPr>
    </w:p>
    <w:p w14:paraId="513C4A7C" w14:textId="77777777" w:rsidR="004A3C95" w:rsidRPr="004A3C95" w:rsidRDefault="004A3C95" w:rsidP="004A3C95">
      <w:pPr>
        <w:suppressAutoHyphens w:val="0"/>
        <w:autoSpaceDN/>
        <w:textAlignment w:val="auto"/>
        <w:rPr>
          <w:rFonts w:ascii="Arial Narrow" w:hAnsi="Arial Narrow"/>
          <w:b/>
          <w:bCs/>
        </w:rPr>
      </w:pPr>
    </w:p>
    <w:p w14:paraId="7D740DA5" w14:textId="16766198" w:rsidR="00C00C47" w:rsidRPr="004A3C95" w:rsidRDefault="00C00C47" w:rsidP="00C00C47">
      <w:pPr>
        <w:suppressAutoHyphens w:val="0"/>
        <w:autoSpaceDN/>
        <w:spacing w:line="360" w:lineRule="auto"/>
        <w:textAlignment w:val="auto"/>
        <w:rPr>
          <w:rFonts w:ascii="Arial Narrow" w:hAnsi="Arial Narrow"/>
        </w:rPr>
      </w:pPr>
      <w:r w:rsidRPr="004A3C95">
        <w:rPr>
          <w:rFonts w:ascii="Arial Narrow" w:hAnsi="Arial Narrow"/>
          <w:noProof/>
          <w:color w:val="000000"/>
        </w:rPr>
        <mc:AlternateContent>
          <mc:Choice Requires="wps">
            <w:drawing>
              <wp:anchor distT="0" distB="0" distL="114300" distR="114300" simplePos="0" relativeHeight="251657728" behindDoc="0" locked="0" layoutInCell="1" allowOverlap="1" wp14:anchorId="209D24A2" wp14:editId="568ABCF0">
                <wp:simplePos x="0" y="0"/>
                <wp:positionH relativeFrom="column">
                  <wp:posOffset>2246630</wp:posOffset>
                </wp:positionH>
                <wp:positionV relativeFrom="paragraph">
                  <wp:posOffset>105410</wp:posOffset>
                </wp:positionV>
                <wp:extent cx="1519555" cy="1270635"/>
                <wp:effectExtent l="0" t="0" r="0" b="5715"/>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270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79851" w14:textId="586A9FB1" w:rsidR="00507900" w:rsidRDefault="00507900" w:rsidP="00C00C4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D24A2" id="Zone de texte 25" o:spid="_x0000_s1031" type="#_x0000_t202" style="position:absolute;margin-left:176.9pt;margin-top:8.3pt;width:119.65pt;height:10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i6lxQIAAMgFAAAOAAAAZHJzL2Uyb0RvYy54bWysVEtvnDAQvlfqf7B8JzwKuwsKGyXLUlVK&#10;H1LaS29ebBarYFPbu5BW/e8dm30luVRROSDbY3/zzcw3c30zdi3aM6W5FDkOrwKMmKgk5WKb429f&#10;S2+BkTZEUNJKwXL8yDS+Wb59cz30GYtkI1vKFAIQobOhz3FjTJ/5vq4a1hF9JXsmwFhL1REDW7X1&#10;qSIDoHetHwXBzB+kor2SFdMaTovJiJcOv65ZZT7XtWYGtTkGbsb9lftv7N9fXpNsq0jf8OpAg7yC&#10;RUe4AKcnqIIYgnaKv4DqeKWklrW5qmTny7rmFXMxQDRh8Cyah4b0zMUCydH9KU36/8FWn/ZfFOI0&#10;x1GCkSAd1Og7VApRhgwbDUNwDkkaep3B3YcebpvxTo5QbBew7u9l9UMjIVcNEVt2q5QcGkYokAzt&#10;S//i6YSjLchm+CgpOCM7Ix3QWKvOZhByggAdivV4KhAQQZV1mYRpkgDRCmxhNA9m7xw7n2TH573S&#10;5j2THbKLHCtQgIMn+3ttLB2SHa9Yb0KWvG2dClrx5AAuTifgHJ5am6Xhivo7DdL1Yr2IvTiarb04&#10;KArvtlzF3qwM50nxrlitivCP9RvGWcMpZcK6OQosjP+tgAepT9I4SUzLllMLZylptd2sWoX2BARe&#10;us8lHSzna/5TGi4JEMuzkMIoDu6i1Ctni7kXl3HipfNg4QVhepfOgjiNi/JpSPccdDK1Ljh4bUho&#10;yHGagMpcOGfSz2IL3PcyNpJ13MAIaXmX48XpEsmsBteCutIawttpfZEKS/+cCij3sdBOsVakk1zN&#10;uBldh5waYSPpI0hYSRAY6BTGHywaqX5hNMAoybH+uSOKYdR+ENAGaRjHdva4TZzMI9ioS8vm0kJE&#10;BVA5NhhNy5WZ5tWuV3zbgKep8YS8hdapuRO17bGJ1aHhYFy42A6jzc6jy727dR7Ay78AAAD//wMA&#10;UEsDBBQABgAIAAAAIQDsS31M3gAAAAoBAAAPAAAAZHJzL2Rvd25yZXYueG1sTI/BTsMwEETvSPyD&#10;tUjcqJ2GBBriVAjEFdRCK3Fz420SEa+j2G3C37Oc4Dia0cybcj27XpxxDJ0nDclCgUCqve2o0fDx&#10;/nJzDyJEQ9b0nlDDNwZYV5cXpSmsn2iD521sBJdQKIyGNsahkDLULToTFn5AYu/oR2ciy7GRdjQT&#10;l7teLpXKpTMd8UJrBnxqsf7anpyG3evxc3+r3ppnlw2Tn5Ukt5JaX1/Njw8gIs7xLwy/+IwOFTMd&#10;/IlsEL2GNEsZPbKR5yA4kK3SBMRBwzLJ70BWpfx/ofoBAAD//wMAUEsBAi0AFAAGAAgAAAAhALaD&#10;OJL+AAAA4QEAABMAAAAAAAAAAAAAAAAAAAAAAFtDb250ZW50X1R5cGVzXS54bWxQSwECLQAUAAYA&#10;CAAAACEAOP0h/9YAAACUAQAACwAAAAAAAAAAAAAAAAAvAQAAX3JlbHMvLnJlbHNQSwECLQAUAAYA&#10;CAAAACEAFYoupcUCAADIBQAADgAAAAAAAAAAAAAAAAAuAgAAZHJzL2Uyb0RvYy54bWxQSwECLQAU&#10;AAYACAAAACEA7Et9TN4AAAAKAQAADwAAAAAAAAAAAAAAAAAfBQAAZHJzL2Rvd25yZXYueG1sUEsF&#10;BgAAAAAEAAQA8wAAACoGAAAAAA==&#10;" filled="f" stroked="f">
                <v:textbox>
                  <w:txbxContent>
                    <w:p w14:paraId="66679851" w14:textId="586A9FB1" w:rsidR="00507900" w:rsidRDefault="00507900" w:rsidP="00C00C47">
                      <w:pPr>
                        <w:jc w:val="center"/>
                      </w:pPr>
                    </w:p>
                  </w:txbxContent>
                </v:textbox>
              </v:shape>
            </w:pict>
          </mc:Fallback>
        </mc:AlternateContent>
      </w:r>
    </w:p>
    <w:p w14:paraId="683C8054" w14:textId="77777777" w:rsidR="00C00C47" w:rsidRPr="004A3C95" w:rsidRDefault="00C00C47" w:rsidP="00C00C47">
      <w:pPr>
        <w:suppressAutoHyphens w:val="0"/>
        <w:autoSpaceDN/>
        <w:spacing w:line="360" w:lineRule="auto"/>
        <w:textAlignment w:val="auto"/>
        <w:rPr>
          <w:rFonts w:ascii="Arial Narrow" w:hAnsi="Arial Narrow"/>
        </w:rPr>
      </w:pPr>
    </w:p>
    <w:p w14:paraId="74140D6D" w14:textId="77777777" w:rsidR="00C00C47" w:rsidRPr="004A3C95" w:rsidRDefault="00C00C47" w:rsidP="00C00C47">
      <w:pPr>
        <w:suppressAutoHyphens w:val="0"/>
        <w:autoSpaceDN/>
        <w:spacing w:line="360" w:lineRule="auto"/>
        <w:textAlignment w:val="auto"/>
        <w:rPr>
          <w:rFonts w:ascii="Arial Narrow" w:hAnsi="Arial Narrow"/>
        </w:rPr>
      </w:pPr>
    </w:p>
    <w:p w14:paraId="4053F28D" w14:textId="77777777" w:rsidR="00C00C47" w:rsidRPr="004A3C95" w:rsidRDefault="00C00C47" w:rsidP="00C00C47">
      <w:pPr>
        <w:suppressAutoHyphens w:val="0"/>
        <w:autoSpaceDN/>
        <w:spacing w:line="360" w:lineRule="auto"/>
        <w:textAlignment w:val="auto"/>
        <w:rPr>
          <w:rFonts w:ascii="Arial Narrow" w:hAnsi="Arial Narrow"/>
        </w:rPr>
      </w:pPr>
    </w:p>
    <w:p w14:paraId="6F8CF10C" w14:textId="77777777" w:rsidR="00C00C47" w:rsidRPr="004A3C95" w:rsidRDefault="00C00C47" w:rsidP="00C00C47">
      <w:pPr>
        <w:suppressAutoHyphens w:val="0"/>
        <w:autoSpaceDN/>
        <w:textAlignment w:val="auto"/>
        <w:rPr>
          <w:rFonts w:ascii="Arial Narrow" w:hAnsi="Arial Narrow"/>
          <w:b/>
          <w:bCs/>
        </w:rPr>
      </w:pPr>
    </w:p>
    <w:p w14:paraId="0D0853CC" w14:textId="77777777" w:rsidR="00C00C47" w:rsidRPr="004A3C95" w:rsidRDefault="00C00C47" w:rsidP="00C00C47">
      <w:pPr>
        <w:suppressAutoHyphens w:val="0"/>
        <w:autoSpaceDN/>
        <w:textAlignment w:val="auto"/>
        <w:rPr>
          <w:rFonts w:ascii="Arial Narrow" w:hAnsi="Arial Narrow"/>
          <w:b/>
          <w:bCs/>
        </w:rPr>
      </w:pPr>
    </w:p>
    <w:p w14:paraId="68993B9D" w14:textId="77777777" w:rsidR="005178C0" w:rsidRDefault="005178C0" w:rsidP="00954935">
      <w:pPr>
        <w:suppressAutoHyphens w:val="0"/>
        <w:autoSpaceDN/>
        <w:textAlignment w:val="auto"/>
        <w:rPr>
          <w:rFonts w:ascii="Arial Narrow" w:hAnsi="Arial Narrow"/>
          <w:b/>
          <w:bCs/>
          <w:sz w:val="32"/>
          <w:u w:val="single"/>
        </w:rPr>
      </w:pPr>
    </w:p>
    <w:p w14:paraId="2072A133" w14:textId="77777777" w:rsidR="00273DD0" w:rsidRPr="00AD700D" w:rsidRDefault="00273DD0" w:rsidP="00230C15">
      <w:pPr>
        <w:widowControl w:val="0"/>
        <w:autoSpaceDE w:val="0"/>
        <w:spacing w:line="360" w:lineRule="auto"/>
        <w:jc w:val="both"/>
        <w:rPr>
          <w:rFonts w:ascii="Arial Narrow" w:hAnsi="Arial Narrow"/>
        </w:rPr>
      </w:pPr>
    </w:p>
    <w:p w14:paraId="689EE077" w14:textId="77777777" w:rsidR="00273DD0" w:rsidRPr="00AD700D" w:rsidRDefault="00273DD0" w:rsidP="00230C15">
      <w:pPr>
        <w:widowControl w:val="0"/>
        <w:autoSpaceDE w:val="0"/>
        <w:spacing w:line="360" w:lineRule="auto"/>
        <w:jc w:val="both"/>
        <w:rPr>
          <w:rFonts w:ascii="Arial Narrow" w:hAnsi="Arial Narrow"/>
        </w:rPr>
      </w:pPr>
    </w:p>
    <w:p w14:paraId="6AA95223" w14:textId="2A40286D" w:rsidR="000E58BA" w:rsidRPr="00AD700D" w:rsidRDefault="000E58BA" w:rsidP="009F6C60">
      <w:pPr>
        <w:pStyle w:val="DTAOpices"/>
        <w:rPr>
          <w:rFonts w:ascii="Arial Narrow" w:hAnsi="Arial Narrow"/>
        </w:rPr>
      </w:pPr>
      <w:bookmarkStart w:id="2" w:name="_Toc390335362"/>
      <w:bookmarkStart w:id="3" w:name="_Toc390418121"/>
      <w:bookmarkStart w:id="4" w:name="_Toc97543357"/>
      <w:bookmarkStart w:id="5" w:name="_Toc97557023"/>
      <w:bookmarkStart w:id="6" w:name="_Toc157306462"/>
      <w:r w:rsidRPr="00AD700D">
        <w:rPr>
          <w:rFonts w:ascii="Arial Narrow" w:hAnsi="Arial Narrow"/>
        </w:rPr>
        <w:t>piece n°</w:t>
      </w:r>
      <w:r w:rsidR="009B0254">
        <w:rPr>
          <w:rFonts w:ascii="Arial Narrow" w:hAnsi="Arial Narrow"/>
        </w:rPr>
        <w:t xml:space="preserve"> </w:t>
      </w:r>
      <w:r w:rsidRPr="00AD700D">
        <w:rPr>
          <w:rFonts w:ascii="Arial Narrow" w:hAnsi="Arial Narrow"/>
        </w:rPr>
        <w:t>1</w:t>
      </w:r>
      <w:r w:rsidR="009F6C60" w:rsidRPr="00AD700D">
        <w:rPr>
          <w:rFonts w:ascii="Arial Narrow" w:hAnsi="Arial Narrow"/>
        </w:rPr>
        <w:t> :</w:t>
      </w:r>
    </w:p>
    <w:p w14:paraId="32162540" w14:textId="695BF059" w:rsidR="00273DD0" w:rsidRPr="00AD700D" w:rsidRDefault="00353DCC" w:rsidP="009F6C60">
      <w:pPr>
        <w:pStyle w:val="DTAOpices"/>
        <w:rPr>
          <w:rFonts w:ascii="Arial Narrow" w:hAnsi="Arial Narrow"/>
        </w:rPr>
      </w:pPr>
      <w:r w:rsidRPr="00AD700D">
        <w:rPr>
          <w:rFonts w:ascii="Arial Narrow" w:hAnsi="Arial Narrow"/>
        </w:rPr>
        <w:t xml:space="preserve">Avis </w:t>
      </w:r>
      <w:r w:rsidR="00954935">
        <w:rPr>
          <w:rFonts w:ascii="Arial Narrow" w:hAnsi="Arial Narrow"/>
        </w:rPr>
        <w:t>d’APPEL D’OFFRE</w:t>
      </w:r>
      <w:r w:rsidRPr="00AD700D">
        <w:rPr>
          <w:rFonts w:ascii="Arial Narrow" w:hAnsi="Arial Narrow"/>
        </w:rPr>
        <w:t>(</w:t>
      </w:r>
      <w:r w:rsidR="00954935">
        <w:rPr>
          <w:rFonts w:ascii="Arial Narrow" w:hAnsi="Arial Narrow"/>
        </w:rPr>
        <w:t>AAO</w:t>
      </w:r>
      <w:r w:rsidRPr="00AD700D">
        <w:rPr>
          <w:rFonts w:ascii="Arial Narrow" w:hAnsi="Arial Narrow"/>
          <w:spacing w:val="39"/>
        </w:rPr>
        <w:t>)</w:t>
      </w:r>
      <w:bookmarkEnd w:id="2"/>
      <w:bookmarkEnd w:id="3"/>
      <w:bookmarkEnd w:id="4"/>
      <w:bookmarkEnd w:id="5"/>
      <w:bookmarkEnd w:id="6"/>
    </w:p>
    <w:p w14:paraId="5EBAA60F" w14:textId="7AC0B89D" w:rsidR="009F6C60" w:rsidRPr="00AD700D" w:rsidRDefault="009F6C60">
      <w:pPr>
        <w:suppressAutoHyphens w:val="0"/>
        <w:autoSpaceDN/>
        <w:textAlignment w:val="auto"/>
        <w:rPr>
          <w:rFonts w:ascii="Arial Narrow" w:hAnsi="Arial Narrow"/>
        </w:rPr>
      </w:pPr>
      <w:r w:rsidRPr="00AD700D">
        <w:rPr>
          <w:rFonts w:ascii="Arial Narrow" w:hAnsi="Arial Narrow"/>
        </w:rPr>
        <w:br w:type="page"/>
      </w:r>
    </w:p>
    <w:p w14:paraId="4E775CC4" w14:textId="3A526447" w:rsidR="00CD4784" w:rsidRPr="00AD700D" w:rsidRDefault="006C2D30" w:rsidP="00230C15">
      <w:pPr>
        <w:suppressAutoHyphens w:val="0"/>
        <w:autoSpaceDN/>
        <w:spacing w:line="360" w:lineRule="auto"/>
        <w:textAlignment w:val="auto"/>
        <w:rPr>
          <w:rFonts w:ascii="Arial Narrow" w:hAnsi="Arial Narrow"/>
        </w:rPr>
      </w:pPr>
      <w:r w:rsidRPr="00AD700D">
        <w:rPr>
          <w:rFonts w:ascii="Arial Narrow" w:eastAsia="Calibri" w:hAnsi="Arial Narrow"/>
          <w:noProof/>
          <w:color w:val="000000"/>
          <w:sz w:val="22"/>
          <w:szCs w:val="22"/>
        </w:rPr>
        <w:lastRenderedPageBreak/>
        <mc:AlternateContent>
          <mc:Choice Requires="wps">
            <w:drawing>
              <wp:anchor distT="0" distB="0" distL="114300" distR="114300" simplePos="0" relativeHeight="251658752" behindDoc="0" locked="0" layoutInCell="1" allowOverlap="1" wp14:anchorId="1EEBD418" wp14:editId="18A2E03A">
                <wp:simplePos x="0" y="0"/>
                <wp:positionH relativeFrom="column">
                  <wp:posOffset>-203671</wp:posOffset>
                </wp:positionH>
                <wp:positionV relativeFrom="paragraph">
                  <wp:posOffset>177657</wp:posOffset>
                </wp:positionV>
                <wp:extent cx="2216150" cy="1858296"/>
                <wp:effectExtent l="0" t="0" r="0" b="889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8582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EAA2D" w14:textId="77777777" w:rsidR="00507900" w:rsidRPr="003155CE" w:rsidRDefault="00507900" w:rsidP="00F30353">
                            <w:pPr>
                              <w:jc w:val="center"/>
                              <w:rPr>
                                <w:rFonts w:ascii="Tahoma" w:hAnsi="Tahoma" w:cs="Tahoma"/>
                                <w:b/>
                                <w:sz w:val="14"/>
                                <w:szCs w:val="12"/>
                              </w:rPr>
                            </w:pPr>
                            <w:r w:rsidRPr="003155CE">
                              <w:rPr>
                                <w:rFonts w:ascii="Tahoma" w:hAnsi="Tahoma" w:cs="Tahoma"/>
                                <w:b/>
                                <w:sz w:val="14"/>
                                <w:szCs w:val="12"/>
                              </w:rPr>
                              <w:t>REPUBLIQUE DU CAMEROUN</w:t>
                            </w:r>
                          </w:p>
                          <w:p w14:paraId="39334EB9" w14:textId="77777777" w:rsidR="00507900" w:rsidRPr="003155CE" w:rsidRDefault="00507900" w:rsidP="00F30353">
                            <w:pPr>
                              <w:jc w:val="center"/>
                              <w:rPr>
                                <w:rFonts w:ascii="Tahoma" w:hAnsi="Tahoma" w:cs="Tahoma"/>
                                <w:b/>
                                <w:i/>
                                <w:sz w:val="14"/>
                                <w:szCs w:val="12"/>
                              </w:rPr>
                            </w:pPr>
                            <w:r w:rsidRPr="003155CE">
                              <w:rPr>
                                <w:rFonts w:ascii="Tahoma" w:hAnsi="Tahoma" w:cs="Tahoma"/>
                                <w:b/>
                                <w:i/>
                                <w:sz w:val="14"/>
                                <w:szCs w:val="12"/>
                              </w:rPr>
                              <w:t>PAIX- TRAVAIL- PATRIE</w:t>
                            </w:r>
                          </w:p>
                          <w:p w14:paraId="005FE8E7" w14:textId="77777777" w:rsidR="00507900" w:rsidRPr="003155CE" w:rsidRDefault="00507900" w:rsidP="00F30353">
                            <w:pPr>
                              <w:jc w:val="center"/>
                              <w:rPr>
                                <w:rFonts w:ascii="Tahoma" w:hAnsi="Tahoma" w:cs="Tahoma"/>
                                <w:b/>
                                <w:i/>
                                <w:sz w:val="14"/>
                                <w:szCs w:val="12"/>
                              </w:rPr>
                            </w:pPr>
                            <w:r w:rsidRPr="003155CE">
                              <w:rPr>
                                <w:rFonts w:ascii="Tahoma" w:hAnsi="Tahoma" w:cs="Tahoma"/>
                                <w:b/>
                                <w:i/>
                                <w:sz w:val="14"/>
                                <w:szCs w:val="12"/>
                              </w:rPr>
                              <w:t>*****</w:t>
                            </w:r>
                          </w:p>
                          <w:p w14:paraId="7A768349" w14:textId="77777777" w:rsidR="00507900" w:rsidRPr="003155CE" w:rsidRDefault="00507900" w:rsidP="00F30353">
                            <w:pPr>
                              <w:jc w:val="center"/>
                              <w:rPr>
                                <w:rFonts w:ascii="Tahoma" w:hAnsi="Tahoma" w:cs="Tahoma"/>
                                <w:b/>
                                <w:sz w:val="14"/>
                                <w:szCs w:val="12"/>
                              </w:rPr>
                            </w:pPr>
                            <w:r w:rsidRPr="003155CE">
                              <w:rPr>
                                <w:rFonts w:ascii="Tahoma" w:hAnsi="Tahoma" w:cs="Tahoma"/>
                                <w:b/>
                                <w:sz w:val="14"/>
                                <w:szCs w:val="12"/>
                              </w:rPr>
                              <w:t>REGION DU SUD</w:t>
                            </w:r>
                          </w:p>
                          <w:p w14:paraId="2F978F84" w14:textId="77777777" w:rsidR="00507900" w:rsidRPr="003155CE" w:rsidRDefault="00507900" w:rsidP="00F30353">
                            <w:pPr>
                              <w:jc w:val="center"/>
                              <w:rPr>
                                <w:rFonts w:ascii="Tahoma" w:hAnsi="Tahoma" w:cs="Tahoma"/>
                                <w:b/>
                                <w:sz w:val="14"/>
                                <w:szCs w:val="12"/>
                              </w:rPr>
                            </w:pPr>
                            <w:r w:rsidRPr="003155CE">
                              <w:rPr>
                                <w:rFonts w:ascii="Tahoma" w:hAnsi="Tahoma" w:cs="Tahoma"/>
                                <w:b/>
                                <w:sz w:val="14"/>
                                <w:szCs w:val="12"/>
                              </w:rPr>
                              <w:t>*****</w:t>
                            </w:r>
                          </w:p>
                          <w:p w14:paraId="646996E3" w14:textId="77777777" w:rsidR="00507900" w:rsidRPr="003155CE" w:rsidRDefault="00507900" w:rsidP="00F30353">
                            <w:pPr>
                              <w:jc w:val="center"/>
                              <w:rPr>
                                <w:rFonts w:ascii="Tahoma" w:hAnsi="Tahoma" w:cs="Tahoma"/>
                                <w:b/>
                                <w:sz w:val="14"/>
                                <w:szCs w:val="12"/>
                              </w:rPr>
                            </w:pPr>
                            <w:r w:rsidRPr="003155CE">
                              <w:rPr>
                                <w:rFonts w:ascii="Tahoma" w:hAnsi="Tahoma" w:cs="Tahoma"/>
                                <w:b/>
                                <w:sz w:val="14"/>
                                <w:szCs w:val="12"/>
                              </w:rPr>
                              <w:t>DEPARTEMENT DE LA MVILA</w:t>
                            </w:r>
                          </w:p>
                          <w:p w14:paraId="41CE7DCC" w14:textId="77777777" w:rsidR="00507900" w:rsidRPr="00A3277A" w:rsidRDefault="00507900" w:rsidP="00F30353">
                            <w:pPr>
                              <w:jc w:val="center"/>
                              <w:rPr>
                                <w:rFonts w:ascii="Tahoma" w:hAnsi="Tahoma" w:cs="Tahoma"/>
                                <w:b/>
                                <w:sz w:val="14"/>
                                <w:szCs w:val="12"/>
                              </w:rPr>
                            </w:pPr>
                            <w:r w:rsidRPr="00A3277A">
                              <w:rPr>
                                <w:rFonts w:ascii="Tahoma" w:hAnsi="Tahoma" w:cs="Tahoma"/>
                                <w:b/>
                                <w:sz w:val="14"/>
                                <w:szCs w:val="12"/>
                              </w:rPr>
                              <w:t>*****</w:t>
                            </w:r>
                          </w:p>
                          <w:p w14:paraId="6745EF35" w14:textId="77777777" w:rsidR="00507900" w:rsidRPr="00A3277A" w:rsidRDefault="00507900" w:rsidP="00F30353">
                            <w:pPr>
                              <w:jc w:val="center"/>
                              <w:rPr>
                                <w:rFonts w:ascii="Tahoma" w:hAnsi="Tahoma" w:cs="Tahoma"/>
                                <w:b/>
                                <w:sz w:val="14"/>
                                <w:szCs w:val="12"/>
                              </w:rPr>
                            </w:pPr>
                            <w:r w:rsidRPr="00A3277A">
                              <w:rPr>
                                <w:rFonts w:ascii="Tahoma" w:hAnsi="Tahoma" w:cs="Tahoma"/>
                                <w:b/>
                                <w:sz w:val="14"/>
                                <w:szCs w:val="12"/>
                              </w:rPr>
                              <w:t>COMMUNE D’ARRONDISSEMENT</w:t>
                            </w:r>
                          </w:p>
                          <w:p w14:paraId="29BCD433" w14:textId="00F6A2D1" w:rsidR="00507900" w:rsidRPr="00A3277A" w:rsidRDefault="00507900" w:rsidP="00F30353">
                            <w:pPr>
                              <w:jc w:val="center"/>
                              <w:rPr>
                                <w:rFonts w:ascii="Tahoma" w:hAnsi="Tahoma" w:cs="Tahoma"/>
                                <w:b/>
                                <w:sz w:val="14"/>
                                <w:szCs w:val="12"/>
                              </w:rPr>
                            </w:pPr>
                            <w:r w:rsidRPr="00A3277A">
                              <w:rPr>
                                <w:rFonts w:ascii="Tahoma" w:hAnsi="Tahoma" w:cs="Tahoma"/>
                                <w:b/>
                                <w:sz w:val="14"/>
                                <w:szCs w:val="12"/>
                              </w:rPr>
                              <w:t xml:space="preserve"> D’EBOLOWA I</w:t>
                            </w:r>
                          </w:p>
                          <w:p w14:paraId="4C25813E" w14:textId="77777777" w:rsidR="00507900" w:rsidRPr="00A3277A" w:rsidRDefault="00507900" w:rsidP="00F30353">
                            <w:pPr>
                              <w:jc w:val="center"/>
                              <w:rPr>
                                <w:rFonts w:ascii="Tahoma" w:hAnsi="Tahoma" w:cs="Tahoma"/>
                                <w:b/>
                                <w:sz w:val="14"/>
                                <w:szCs w:val="12"/>
                              </w:rPr>
                            </w:pPr>
                            <w:r w:rsidRPr="00A3277A">
                              <w:rPr>
                                <w:rFonts w:ascii="Tahoma" w:hAnsi="Tahoma" w:cs="Tahoma"/>
                                <w:b/>
                                <w:sz w:val="14"/>
                                <w:szCs w:val="12"/>
                              </w:rPr>
                              <w:t>*****</w:t>
                            </w:r>
                          </w:p>
                          <w:p w14:paraId="55DC03C2" w14:textId="396A74D5" w:rsidR="00507900" w:rsidRPr="00A3277A" w:rsidRDefault="00507900" w:rsidP="00F30353">
                            <w:pPr>
                              <w:jc w:val="center"/>
                              <w:rPr>
                                <w:rFonts w:ascii="Tahoma" w:hAnsi="Tahoma" w:cs="Tahoma"/>
                                <w:b/>
                                <w:sz w:val="14"/>
                                <w:szCs w:val="12"/>
                              </w:rPr>
                            </w:pPr>
                            <w:r w:rsidRPr="00A3277A">
                              <w:rPr>
                                <w:rFonts w:ascii="Tahoma" w:hAnsi="Tahoma" w:cs="Tahoma"/>
                                <w:b/>
                                <w:sz w:val="14"/>
                                <w:szCs w:val="12"/>
                              </w:rPr>
                              <w:t>CABINET DU MAIRE</w:t>
                            </w:r>
                          </w:p>
                          <w:p w14:paraId="74891A51" w14:textId="77777777" w:rsidR="00507900" w:rsidRPr="00A3277A" w:rsidRDefault="00507900" w:rsidP="00F30353">
                            <w:pPr>
                              <w:jc w:val="center"/>
                              <w:rPr>
                                <w:rFonts w:ascii="Tahoma" w:hAnsi="Tahoma" w:cs="Tahoma"/>
                                <w:b/>
                                <w:sz w:val="14"/>
                                <w:szCs w:val="12"/>
                              </w:rPr>
                            </w:pPr>
                            <w:r w:rsidRPr="00A3277A">
                              <w:rPr>
                                <w:rFonts w:ascii="Tahoma" w:hAnsi="Tahoma" w:cs="Tahoma"/>
                                <w:b/>
                                <w:sz w:val="14"/>
                                <w:szCs w:val="12"/>
                              </w:rPr>
                              <w:t xml:space="preserve">***** </w:t>
                            </w:r>
                          </w:p>
                          <w:p w14:paraId="4AC38465" w14:textId="77777777" w:rsidR="00507900" w:rsidRPr="003155CE" w:rsidRDefault="00507900" w:rsidP="00F30353">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49BAF0FB" w14:textId="77777777" w:rsidR="00507900" w:rsidRPr="003155CE" w:rsidRDefault="00507900" w:rsidP="00F30353">
                            <w:pPr>
                              <w:jc w:val="center"/>
                              <w:rPr>
                                <w:rFonts w:ascii="Tahoma" w:hAnsi="Tahoma" w:cs="Tahoma"/>
                                <w:b/>
                                <w:sz w:val="14"/>
                                <w:szCs w:val="12"/>
                              </w:rPr>
                            </w:pPr>
                            <w:r w:rsidRPr="003155CE">
                              <w:rPr>
                                <w:rFonts w:ascii="Tahoma" w:hAnsi="Tahoma" w:cs="Tahoma"/>
                                <w:b/>
                                <w:sz w:val="14"/>
                                <w:szCs w:val="12"/>
                              </w:rPr>
                              <w:t>*****</w:t>
                            </w:r>
                          </w:p>
                          <w:p w14:paraId="704E4AFF" w14:textId="77777777" w:rsidR="00507900" w:rsidRPr="003155CE" w:rsidRDefault="00507900" w:rsidP="00F30353">
                            <w:pPr>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BD418" id="Zone de texte 18" o:spid="_x0000_s1032" type="#_x0000_t202" style="position:absolute;margin-left:-16.05pt;margin-top:14pt;width:174.5pt;height:14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OkjAIAAB4FAAAOAAAAZHJzL2Uyb0RvYy54bWysVMlu2zAQvRfoPxC8O1ogO5YQOWiSuiiQ&#10;LkDaS2+0SFlEKQ5L0pbSov/eIeU4ThegKKoDRXKGjzPz3vDicuwV2QvrJOiaZmcpJUI3wKXe1vTj&#10;h/VsSYnzTHOmQIua3gtHL1fPn10MphI5dKC4sARBtKsGU9POe1MliWs60TN3BkZoNLZge+ZxabcJ&#10;t2xA9F4leZoukgEsNxYa4Rzu3kxGuor4bSsa/65tnfBE1RRj83G0cdyEMVldsGprmelkcwiD/UMU&#10;PZMaLz1C3TDPyM7KX6B62Vhw0PqzBvoE2lY2IuaA2WTpT9ncdcyImAsWx5ljmdz/g23e7t9bIjly&#10;h0xp1iNHn5ApwgXxYvSC4D4WaTCuQt87g95+vIIRD8SEnbmF5rMjGq47prfihbUwdIJxDDILJ5OT&#10;oxOOCyCb4Q1wvIztPESgsbV9qCDWhCA6knV/JAgDIQ1u5nm2yOZoatCWLefLvFzEO1j1cNxY518J&#10;6EmY1NSiAiI82986H8Jh1YNLuM2BknwtlYoLu91cK0v2DNWyjt8B/Ymb0sFZQzg2IU47GCXeEWwh&#10;3sj+tzLLi/QqL2frxfJ8VqyL+aw8T5ezNCuvykValMXN+nsIMCuqTnIu9K3E6k8NgZt/x/ShJyYN&#10;RS2SoablPJ9PHP0xyTR+v0uylx4bU8m+psujE6sCsy81x7RZ5ZlU0zx5Gn6sMtbg4R+rEnUQqJ9E&#10;4MfNGHUXCQwa2QC/R2FYQNqQYnxUcNKB/UrJgA1aU/dlx6ygRL3WKK4yK4rQ0XFRzM9zXNhTy+bU&#10;wnSDUDX1lEzTaz+9Ajtj5bbDmyY5a3iBgmxllMpjVAcZYxPGnA4PRujy03X0enzWVj8AAAD//wMA&#10;UEsDBBQABgAIAAAAIQARezky3gAAAAoBAAAPAAAAZHJzL2Rvd25yZXYueG1sTI/BToNAEIbvJr7D&#10;Zky8mHaBKm2RpVETjdfWPsAAUyCys4TdFvr2jie9zWS+/PP9+W62vbrQ6DvHBuJlBIq4cnXHjYHj&#10;1/tiA8oH5Bp7x2TgSh52xe1NjlntJt7T5RAaJSHsMzTQhjBkWvuqJYt+6QZiuZ3caDHIOja6HnGS&#10;cNvrJIpSbbFj+dDiQG8tVd+HszVw+pwenrZT+RGO6/1j+ordunRXY+7v5pdnUIHm8AfDr76oQyFO&#10;pTtz7VVvYLFKYkENJBvpJMAqTregShmSKAVd5Pp/heIHAAD//wMAUEsBAi0AFAAGAAgAAAAhALaD&#10;OJL+AAAA4QEAABMAAAAAAAAAAAAAAAAAAAAAAFtDb250ZW50X1R5cGVzXS54bWxQSwECLQAUAAYA&#10;CAAAACEAOP0h/9YAAACUAQAACwAAAAAAAAAAAAAAAAAvAQAAX3JlbHMvLnJlbHNQSwECLQAUAAYA&#10;CAAAACEAjx4jpIwCAAAeBQAADgAAAAAAAAAAAAAAAAAuAgAAZHJzL2Uyb0RvYy54bWxQSwECLQAU&#10;AAYACAAAACEAEXs5Mt4AAAAKAQAADwAAAAAAAAAAAAAAAADmBAAAZHJzL2Rvd25yZXYueG1sUEsF&#10;BgAAAAAEAAQA8wAAAPEFAAAAAA==&#10;" stroked="f">
                <v:textbox>
                  <w:txbxContent>
                    <w:p w14:paraId="40DEAA2D" w14:textId="77777777" w:rsidR="00507900" w:rsidRPr="003155CE" w:rsidRDefault="00507900" w:rsidP="00F30353">
                      <w:pPr>
                        <w:jc w:val="center"/>
                        <w:rPr>
                          <w:rFonts w:ascii="Tahoma" w:hAnsi="Tahoma" w:cs="Tahoma"/>
                          <w:b/>
                          <w:sz w:val="14"/>
                          <w:szCs w:val="12"/>
                        </w:rPr>
                      </w:pPr>
                      <w:r w:rsidRPr="003155CE">
                        <w:rPr>
                          <w:rFonts w:ascii="Tahoma" w:hAnsi="Tahoma" w:cs="Tahoma"/>
                          <w:b/>
                          <w:sz w:val="14"/>
                          <w:szCs w:val="12"/>
                        </w:rPr>
                        <w:t>REPUBLIQUE DU CAMEROUN</w:t>
                      </w:r>
                    </w:p>
                    <w:p w14:paraId="39334EB9" w14:textId="77777777" w:rsidR="00507900" w:rsidRPr="003155CE" w:rsidRDefault="00507900" w:rsidP="00F30353">
                      <w:pPr>
                        <w:jc w:val="center"/>
                        <w:rPr>
                          <w:rFonts w:ascii="Tahoma" w:hAnsi="Tahoma" w:cs="Tahoma"/>
                          <w:b/>
                          <w:i/>
                          <w:sz w:val="14"/>
                          <w:szCs w:val="12"/>
                        </w:rPr>
                      </w:pPr>
                      <w:r w:rsidRPr="003155CE">
                        <w:rPr>
                          <w:rFonts w:ascii="Tahoma" w:hAnsi="Tahoma" w:cs="Tahoma"/>
                          <w:b/>
                          <w:i/>
                          <w:sz w:val="14"/>
                          <w:szCs w:val="12"/>
                        </w:rPr>
                        <w:t>PAIX- TRAVAIL- PATRIE</w:t>
                      </w:r>
                    </w:p>
                    <w:p w14:paraId="005FE8E7" w14:textId="77777777" w:rsidR="00507900" w:rsidRPr="003155CE" w:rsidRDefault="00507900" w:rsidP="00F30353">
                      <w:pPr>
                        <w:jc w:val="center"/>
                        <w:rPr>
                          <w:rFonts w:ascii="Tahoma" w:hAnsi="Tahoma" w:cs="Tahoma"/>
                          <w:b/>
                          <w:i/>
                          <w:sz w:val="14"/>
                          <w:szCs w:val="12"/>
                        </w:rPr>
                      </w:pPr>
                      <w:r w:rsidRPr="003155CE">
                        <w:rPr>
                          <w:rFonts w:ascii="Tahoma" w:hAnsi="Tahoma" w:cs="Tahoma"/>
                          <w:b/>
                          <w:i/>
                          <w:sz w:val="14"/>
                          <w:szCs w:val="12"/>
                        </w:rPr>
                        <w:t>*****</w:t>
                      </w:r>
                    </w:p>
                    <w:p w14:paraId="7A768349" w14:textId="77777777" w:rsidR="00507900" w:rsidRPr="003155CE" w:rsidRDefault="00507900" w:rsidP="00F30353">
                      <w:pPr>
                        <w:jc w:val="center"/>
                        <w:rPr>
                          <w:rFonts w:ascii="Tahoma" w:hAnsi="Tahoma" w:cs="Tahoma"/>
                          <w:b/>
                          <w:sz w:val="14"/>
                          <w:szCs w:val="12"/>
                        </w:rPr>
                      </w:pPr>
                      <w:r w:rsidRPr="003155CE">
                        <w:rPr>
                          <w:rFonts w:ascii="Tahoma" w:hAnsi="Tahoma" w:cs="Tahoma"/>
                          <w:b/>
                          <w:sz w:val="14"/>
                          <w:szCs w:val="12"/>
                        </w:rPr>
                        <w:t>REGION DU SUD</w:t>
                      </w:r>
                    </w:p>
                    <w:p w14:paraId="2F978F84" w14:textId="77777777" w:rsidR="00507900" w:rsidRPr="003155CE" w:rsidRDefault="00507900" w:rsidP="00F30353">
                      <w:pPr>
                        <w:jc w:val="center"/>
                        <w:rPr>
                          <w:rFonts w:ascii="Tahoma" w:hAnsi="Tahoma" w:cs="Tahoma"/>
                          <w:b/>
                          <w:sz w:val="14"/>
                          <w:szCs w:val="12"/>
                        </w:rPr>
                      </w:pPr>
                      <w:r w:rsidRPr="003155CE">
                        <w:rPr>
                          <w:rFonts w:ascii="Tahoma" w:hAnsi="Tahoma" w:cs="Tahoma"/>
                          <w:b/>
                          <w:sz w:val="14"/>
                          <w:szCs w:val="12"/>
                        </w:rPr>
                        <w:t>*****</w:t>
                      </w:r>
                    </w:p>
                    <w:p w14:paraId="646996E3" w14:textId="77777777" w:rsidR="00507900" w:rsidRPr="003155CE" w:rsidRDefault="00507900" w:rsidP="00F30353">
                      <w:pPr>
                        <w:jc w:val="center"/>
                        <w:rPr>
                          <w:rFonts w:ascii="Tahoma" w:hAnsi="Tahoma" w:cs="Tahoma"/>
                          <w:b/>
                          <w:sz w:val="14"/>
                          <w:szCs w:val="12"/>
                        </w:rPr>
                      </w:pPr>
                      <w:r w:rsidRPr="003155CE">
                        <w:rPr>
                          <w:rFonts w:ascii="Tahoma" w:hAnsi="Tahoma" w:cs="Tahoma"/>
                          <w:b/>
                          <w:sz w:val="14"/>
                          <w:szCs w:val="12"/>
                        </w:rPr>
                        <w:t>DEPARTEMENT DE LA MVILA</w:t>
                      </w:r>
                    </w:p>
                    <w:p w14:paraId="41CE7DCC" w14:textId="77777777" w:rsidR="00507900" w:rsidRPr="00A3277A" w:rsidRDefault="00507900" w:rsidP="00F30353">
                      <w:pPr>
                        <w:jc w:val="center"/>
                        <w:rPr>
                          <w:rFonts w:ascii="Tahoma" w:hAnsi="Tahoma" w:cs="Tahoma"/>
                          <w:b/>
                          <w:sz w:val="14"/>
                          <w:szCs w:val="12"/>
                        </w:rPr>
                      </w:pPr>
                      <w:r w:rsidRPr="00A3277A">
                        <w:rPr>
                          <w:rFonts w:ascii="Tahoma" w:hAnsi="Tahoma" w:cs="Tahoma"/>
                          <w:b/>
                          <w:sz w:val="14"/>
                          <w:szCs w:val="12"/>
                        </w:rPr>
                        <w:t>*****</w:t>
                      </w:r>
                    </w:p>
                    <w:p w14:paraId="6745EF35" w14:textId="77777777" w:rsidR="00507900" w:rsidRPr="00A3277A" w:rsidRDefault="00507900" w:rsidP="00F30353">
                      <w:pPr>
                        <w:jc w:val="center"/>
                        <w:rPr>
                          <w:rFonts w:ascii="Tahoma" w:hAnsi="Tahoma" w:cs="Tahoma"/>
                          <w:b/>
                          <w:sz w:val="14"/>
                          <w:szCs w:val="12"/>
                        </w:rPr>
                      </w:pPr>
                      <w:r w:rsidRPr="00A3277A">
                        <w:rPr>
                          <w:rFonts w:ascii="Tahoma" w:hAnsi="Tahoma" w:cs="Tahoma"/>
                          <w:b/>
                          <w:sz w:val="14"/>
                          <w:szCs w:val="12"/>
                        </w:rPr>
                        <w:t>COMMUNE D’ARRONDISSEMENT</w:t>
                      </w:r>
                    </w:p>
                    <w:p w14:paraId="29BCD433" w14:textId="00F6A2D1" w:rsidR="00507900" w:rsidRPr="00A3277A" w:rsidRDefault="00507900" w:rsidP="00F30353">
                      <w:pPr>
                        <w:jc w:val="center"/>
                        <w:rPr>
                          <w:rFonts w:ascii="Tahoma" w:hAnsi="Tahoma" w:cs="Tahoma"/>
                          <w:b/>
                          <w:sz w:val="14"/>
                          <w:szCs w:val="12"/>
                        </w:rPr>
                      </w:pPr>
                      <w:r w:rsidRPr="00A3277A">
                        <w:rPr>
                          <w:rFonts w:ascii="Tahoma" w:hAnsi="Tahoma" w:cs="Tahoma"/>
                          <w:b/>
                          <w:sz w:val="14"/>
                          <w:szCs w:val="12"/>
                        </w:rPr>
                        <w:t xml:space="preserve"> D’EBOLOWA I</w:t>
                      </w:r>
                    </w:p>
                    <w:p w14:paraId="4C25813E" w14:textId="77777777" w:rsidR="00507900" w:rsidRPr="00A3277A" w:rsidRDefault="00507900" w:rsidP="00F30353">
                      <w:pPr>
                        <w:jc w:val="center"/>
                        <w:rPr>
                          <w:rFonts w:ascii="Tahoma" w:hAnsi="Tahoma" w:cs="Tahoma"/>
                          <w:b/>
                          <w:sz w:val="14"/>
                          <w:szCs w:val="12"/>
                        </w:rPr>
                      </w:pPr>
                      <w:r w:rsidRPr="00A3277A">
                        <w:rPr>
                          <w:rFonts w:ascii="Tahoma" w:hAnsi="Tahoma" w:cs="Tahoma"/>
                          <w:b/>
                          <w:sz w:val="14"/>
                          <w:szCs w:val="12"/>
                        </w:rPr>
                        <w:t>*****</w:t>
                      </w:r>
                    </w:p>
                    <w:p w14:paraId="55DC03C2" w14:textId="396A74D5" w:rsidR="00507900" w:rsidRPr="00A3277A" w:rsidRDefault="00507900" w:rsidP="00F30353">
                      <w:pPr>
                        <w:jc w:val="center"/>
                        <w:rPr>
                          <w:rFonts w:ascii="Tahoma" w:hAnsi="Tahoma" w:cs="Tahoma"/>
                          <w:b/>
                          <w:sz w:val="14"/>
                          <w:szCs w:val="12"/>
                        </w:rPr>
                      </w:pPr>
                      <w:r w:rsidRPr="00A3277A">
                        <w:rPr>
                          <w:rFonts w:ascii="Tahoma" w:hAnsi="Tahoma" w:cs="Tahoma"/>
                          <w:b/>
                          <w:sz w:val="14"/>
                          <w:szCs w:val="12"/>
                        </w:rPr>
                        <w:t>CABINET DU MAIRE</w:t>
                      </w:r>
                    </w:p>
                    <w:p w14:paraId="74891A51" w14:textId="77777777" w:rsidR="00507900" w:rsidRPr="00A3277A" w:rsidRDefault="00507900" w:rsidP="00F30353">
                      <w:pPr>
                        <w:jc w:val="center"/>
                        <w:rPr>
                          <w:rFonts w:ascii="Tahoma" w:hAnsi="Tahoma" w:cs="Tahoma"/>
                          <w:b/>
                          <w:sz w:val="14"/>
                          <w:szCs w:val="12"/>
                        </w:rPr>
                      </w:pPr>
                      <w:r w:rsidRPr="00A3277A">
                        <w:rPr>
                          <w:rFonts w:ascii="Tahoma" w:hAnsi="Tahoma" w:cs="Tahoma"/>
                          <w:b/>
                          <w:sz w:val="14"/>
                          <w:szCs w:val="12"/>
                        </w:rPr>
                        <w:t xml:space="preserve">***** </w:t>
                      </w:r>
                    </w:p>
                    <w:p w14:paraId="4AC38465" w14:textId="77777777" w:rsidR="00507900" w:rsidRPr="003155CE" w:rsidRDefault="00507900" w:rsidP="00F30353">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49BAF0FB" w14:textId="77777777" w:rsidR="00507900" w:rsidRPr="003155CE" w:rsidRDefault="00507900" w:rsidP="00F30353">
                      <w:pPr>
                        <w:jc w:val="center"/>
                        <w:rPr>
                          <w:rFonts w:ascii="Tahoma" w:hAnsi="Tahoma" w:cs="Tahoma"/>
                          <w:b/>
                          <w:sz w:val="14"/>
                          <w:szCs w:val="12"/>
                        </w:rPr>
                      </w:pPr>
                      <w:r w:rsidRPr="003155CE">
                        <w:rPr>
                          <w:rFonts w:ascii="Tahoma" w:hAnsi="Tahoma" w:cs="Tahoma"/>
                          <w:b/>
                          <w:sz w:val="14"/>
                          <w:szCs w:val="12"/>
                        </w:rPr>
                        <w:t>*****</w:t>
                      </w:r>
                    </w:p>
                    <w:p w14:paraId="704E4AFF" w14:textId="77777777" w:rsidR="00507900" w:rsidRPr="003155CE" w:rsidRDefault="00507900" w:rsidP="00F30353">
                      <w:pPr>
                        <w:rPr>
                          <w:rFonts w:ascii="Tahoma" w:hAnsi="Tahoma" w:cs="Tahoma"/>
                          <w:sz w:val="14"/>
                          <w:szCs w:val="12"/>
                        </w:rPr>
                      </w:pPr>
                    </w:p>
                  </w:txbxContent>
                </v:textbox>
              </v:shape>
            </w:pict>
          </mc:Fallback>
        </mc:AlternateContent>
      </w:r>
      <w:r w:rsidR="00F30353" w:rsidRPr="00AD700D">
        <w:rPr>
          <w:rFonts w:ascii="Arial Narrow" w:eastAsia="Calibri" w:hAnsi="Arial Narrow"/>
          <w:noProof/>
          <w:color w:val="000000"/>
          <w:sz w:val="22"/>
          <w:szCs w:val="22"/>
        </w:rPr>
        <mc:AlternateContent>
          <mc:Choice Requires="wps">
            <w:drawing>
              <wp:anchor distT="0" distB="0" distL="114300" distR="114300" simplePos="0" relativeHeight="251659776" behindDoc="0" locked="0" layoutInCell="1" allowOverlap="1" wp14:anchorId="4EEDB70A" wp14:editId="05DDCC9E">
                <wp:simplePos x="0" y="0"/>
                <wp:positionH relativeFrom="column">
                  <wp:posOffset>4019982</wp:posOffset>
                </wp:positionH>
                <wp:positionV relativeFrom="paragraph">
                  <wp:posOffset>181610</wp:posOffset>
                </wp:positionV>
                <wp:extent cx="2244725" cy="1745615"/>
                <wp:effectExtent l="0" t="0" r="3175" b="698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F2967" w14:textId="77777777" w:rsidR="00507900" w:rsidRPr="003155CE" w:rsidRDefault="00507900" w:rsidP="00F30353">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7AA3F84E" w14:textId="77777777" w:rsidR="00507900" w:rsidRPr="003155CE" w:rsidRDefault="00507900" w:rsidP="00F30353">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7F79C8C3" w14:textId="77777777" w:rsidR="00507900" w:rsidRPr="003155CE" w:rsidRDefault="00507900" w:rsidP="00F30353">
                            <w:pPr>
                              <w:jc w:val="center"/>
                              <w:rPr>
                                <w:rFonts w:ascii="Tahoma" w:hAnsi="Tahoma" w:cs="Tahoma"/>
                                <w:b/>
                                <w:i/>
                                <w:sz w:val="14"/>
                                <w:szCs w:val="12"/>
                                <w:lang w:val="en-US"/>
                              </w:rPr>
                            </w:pPr>
                            <w:r w:rsidRPr="003155CE">
                              <w:rPr>
                                <w:rFonts w:ascii="Tahoma" w:hAnsi="Tahoma" w:cs="Tahoma"/>
                                <w:b/>
                                <w:i/>
                                <w:sz w:val="14"/>
                                <w:szCs w:val="12"/>
                                <w:lang w:val="en-US"/>
                              </w:rPr>
                              <w:t>*****</w:t>
                            </w:r>
                          </w:p>
                          <w:p w14:paraId="7E17DE7E" w14:textId="77777777" w:rsidR="00507900" w:rsidRPr="003155CE" w:rsidRDefault="00507900" w:rsidP="00F30353">
                            <w:pPr>
                              <w:jc w:val="center"/>
                              <w:rPr>
                                <w:rFonts w:ascii="Tahoma" w:hAnsi="Tahoma" w:cs="Tahoma"/>
                                <w:b/>
                                <w:sz w:val="14"/>
                                <w:szCs w:val="12"/>
                                <w:lang w:val="en-US"/>
                              </w:rPr>
                            </w:pPr>
                            <w:r w:rsidRPr="003155CE">
                              <w:rPr>
                                <w:rFonts w:ascii="Tahoma" w:hAnsi="Tahoma" w:cs="Tahoma"/>
                                <w:b/>
                                <w:sz w:val="14"/>
                                <w:szCs w:val="12"/>
                                <w:lang w:val="en-US"/>
                              </w:rPr>
                              <w:t>SOUTH REGION</w:t>
                            </w:r>
                          </w:p>
                          <w:p w14:paraId="74BF7923" w14:textId="77777777" w:rsidR="00507900" w:rsidRPr="003155CE" w:rsidRDefault="00507900" w:rsidP="00F30353">
                            <w:pPr>
                              <w:jc w:val="center"/>
                              <w:rPr>
                                <w:rFonts w:ascii="Tahoma" w:hAnsi="Tahoma" w:cs="Tahoma"/>
                                <w:b/>
                                <w:sz w:val="14"/>
                                <w:szCs w:val="12"/>
                                <w:lang w:val="en-US"/>
                              </w:rPr>
                            </w:pPr>
                            <w:r w:rsidRPr="003155CE">
                              <w:rPr>
                                <w:rFonts w:ascii="Tahoma" w:hAnsi="Tahoma" w:cs="Tahoma"/>
                                <w:b/>
                                <w:sz w:val="14"/>
                                <w:szCs w:val="12"/>
                                <w:lang w:val="en-US"/>
                              </w:rPr>
                              <w:t>*****</w:t>
                            </w:r>
                          </w:p>
                          <w:p w14:paraId="70972D2C" w14:textId="77777777" w:rsidR="00507900" w:rsidRPr="003155CE" w:rsidRDefault="00507900" w:rsidP="00F30353">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72ACDBC1" w14:textId="77777777" w:rsidR="00507900" w:rsidRPr="003155CE" w:rsidRDefault="00507900" w:rsidP="00F30353">
                            <w:pPr>
                              <w:jc w:val="center"/>
                              <w:rPr>
                                <w:rFonts w:ascii="Tahoma" w:hAnsi="Tahoma" w:cs="Tahoma"/>
                                <w:b/>
                                <w:sz w:val="14"/>
                                <w:szCs w:val="12"/>
                                <w:lang w:val="en-US"/>
                              </w:rPr>
                            </w:pPr>
                            <w:r w:rsidRPr="003155CE">
                              <w:rPr>
                                <w:rFonts w:ascii="Tahoma" w:hAnsi="Tahoma" w:cs="Tahoma"/>
                                <w:b/>
                                <w:sz w:val="14"/>
                                <w:szCs w:val="12"/>
                                <w:lang w:val="en-US"/>
                              </w:rPr>
                              <w:t>*****</w:t>
                            </w:r>
                          </w:p>
                          <w:p w14:paraId="6C77752B" w14:textId="06CF842B" w:rsidR="00507900" w:rsidRPr="003155CE" w:rsidRDefault="00507900" w:rsidP="00F30353">
                            <w:pPr>
                              <w:jc w:val="center"/>
                              <w:rPr>
                                <w:rFonts w:ascii="Tahoma" w:hAnsi="Tahoma" w:cs="Tahoma"/>
                                <w:b/>
                                <w:sz w:val="14"/>
                                <w:szCs w:val="12"/>
                                <w:lang w:val="en-US"/>
                              </w:rPr>
                            </w:pPr>
                            <w:r>
                              <w:rPr>
                                <w:rFonts w:ascii="Tahoma" w:hAnsi="Tahoma" w:cs="Tahoma"/>
                                <w:b/>
                                <w:sz w:val="14"/>
                                <w:szCs w:val="12"/>
                                <w:lang w:val="en-US"/>
                              </w:rPr>
                              <w:t>EBOLOWA I</w:t>
                            </w:r>
                            <w:r w:rsidRPr="003155CE">
                              <w:rPr>
                                <w:rFonts w:ascii="Tahoma" w:hAnsi="Tahoma" w:cs="Tahoma"/>
                                <w:b/>
                                <w:sz w:val="14"/>
                                <w:szCs w:val="12"/>
                                <w:lang w:val="en-US"/>
                              </w:rPr>
                              <w:t xml:space="preserve"> COUNCIL</w:t>
                            </w:r>
                          </w:p>
                          <w:p w14:paraId="3DD6EEC7" w14:textId="77777777" w:rsidR="00507900" w:rsidRPr="003155CE" w:rsidRDefault="00507900" w:rsidP="00F30353">
                            <w:pPr>
                              <w:jc w:val="center"/>
                              <w:rPr>
                                <w:rFonts w:ascii="Tahoma" w:hAnsi="Tahoma" w:cs="Tahoma"/>
                                <w:b/>
                                <w:sz w:val="14"/>
                                <w:szCs w:val="12"/>
                                <w:lang w:val="en-US"/>
                              </w:rPr>
                            </w:pPr>
                            <w:r w:rsidRPr="003155CE">
                              <w:rPr>
                                <w:rFonts w:ascii="Tahoma" w:hAnsi="Tahoma" w:cs="Tahoma"/>
                                <w:b/>
                                <w:sz w:val="14"/>
                                <w:szCs w:val="12"/>
                                <w:lang w:val="en-US"/>
                              </w:rPr>
                              <w:t>*****</w:t>
                            </w:r>
                          </w:p>
                          <w:p w14:paraId="79932161" w14:textId="2236B860" w:rsidR="00507900" w:rsidRPr="003155CE" w:rsidRDefault="00507900" w:rsidP="00F30353">
                            <w:pPr>
                              <w:jc w:val="center"/>
                              <w:rPr>
                                <w:rFonts w:ascii="Tahoma" w:hAnsi="Tahoma" w:cs="Tahoma"/>
                                <w:b/>
                                <w:sz w:val="14"/>
                                <w:szCs w:val="12"/>
                                <w:lang w:val="en-US"/>
                              </w:rPr>
                            </w:pPr>
                            <w:r>
                              <w:rPr>
                                <w:rFonts w:ascii="Tahoma" w:hAnsi="Tahoma" w:cs="Tahoma"/>
                                <w:b/>
                                <w:sz w:val="14"/>
                                <w:szCs w:val="12"/>
                                <w:lang w:val="en-US"/>
                              </w:rPr>
                              <w:t xml:space="preserve">MAYOR OFFICE </w:t>
                            </w:r>
                          </w:p>
                          <w:p w14:paraId="1C748552" w14:textId="77777777" w:rsidR="00507900" w:rsidRPr="003155CE" w:rsidRDefault="00507900" w:rsidP="00F30353">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D2B50AA" w14:textId="77777777" w:rsidR="00507900" w:rsidRDefault="00507900" w:rsidP="00F30353">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41C2543D" w14:textId="77777777" w:rsidR="00507900" w:rsidRPr="003155CE" w:rsidRDefault="00507900" w:rsidP="00F30353">
                            <w:pPr>
                              <w:jc w:val="center"/>
                              <w:rPr>
                                <w:rFonts w:ascii="Tahoma" w:hAnsi="Tahoma" w:cs="Tahoma"/>
                                <w:b/>
                                <w:sz w:val="14"/>
                                <w:szCs w:val="12"/>
                                <w:lang w:val="en-US"/>
                              </w:rPr>
                            </w:pPr>
                            <w:r w:rsidRPr="003155CE">
                              <w:rPr>
                                <w:rFonts w:ascii="Tahoma" w:hAnsi="Tahoma" w:cs="Tahoma"/>
                                <w:b/>
                                <w:sz w:val="14"/>
                                <w:szCs w:val="12"/>
                                <w:lang w:val="en-US"/>
                              </w:rPr>
                              <w:t>*****</w:t>
                            </w:r>
                          </w:p>
                          <w:p w14:paraId="572670C4" w14:textId="3B80E19E" w:rsidR="00507900" w:rsidRPr="003155CE" w:rsidRDefault="00507900" w:rsidP="00F30353">
                            <w:pPr>
                              <w:jc w:val="center"/>
                              <w:rPr>
                                <w:rFonts w:ascii="Tahoma" w:hAnsi="Tahoma" w:cs="Tahoma"/>
                                <w:b/>
                                <w:sz w:val="14"/>
                                <w:szCs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DB70A" id="Zone de texte 19" o:spid="_x0000_s1033" type="#_x0000_t202" style="position:absolute;margin-left:316.55pt;margin-top:14.3pt;width:176.75pt;height:137.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ZLjAIAAB4FAAAOAAAAZHJzL2Uyb0RvYy54bWysVFtv2yAUfp+0/4B4T3yRc7FVp2qbZZrU&#10;XaRuL3sjgGM0DAxI7K7af98Bp2m6izRN8wPmcA7fuX2Hi8uhk+jArRNa1TibphhxRTUTalfjTx83&#10;kyVGzhPFiNSK1/ieO3y5evniojcVz3WrJeMWAYhyVW9q3HpvqiRxtOUdcVNtuAJlo21HPIh2lzBL&#10;ekDvZJKn6TzptWXGasqdg9P1qMSriN80nPr3TeO4R7LGEJuPq43rNqzJ6oJUO0tMK+gxDPIPUXRE&#10;KHB6gloTT9Deil+gOkGtdrrxU6q7RDeNoDzmANlk6U/Z3LXE8JgLFMeZU5nc/4Ol7w4fLBIMeldi&#10;pEgHPfoMnUKMI88HzxGcQ5F64yqwvTNg7YdrPcCFmLAzt5p+cUjpm5aoHb+yVvctJwyCzMLN5Ozq&#10;iOMCyLZ/qxk4I3uvI9DQ2C5UEGqCAB2adX9qEASCKBzmeVEs8hlGFHTZopjNs1n0QarH68Y6/5rr&#10;DoVNjS0wIMKTw63zIRxSPZoEb05LwTZCyijY3fZGWnQgwJZN/I7oz8ykCsZKh2sj4ngCUYKPoAvx&#10;xu4/lFlepNd5OdnMl4tJsSlmk3KRLidpVl6X87Qoi/XmewgwK6pWMMbVrYDqjwMBh3/X6eNMjByK&#10;XER9jcsZlCrm9cck0/j9LslOeBhMKboaL09GpAqdfaUYpE0qT4Qc98nz8GOVoQaP/1iVyIPQ+pEE&#10;ftgOkXeL4D1wZKvZPRDDamgbdB8eFdi02n7DqIcBrbH7uieWYyTfKCBXmRVFmOgoFLNFDoI912zP&#10;NURRgKqxx2jc3vjxFdgbK3YteBrprPQVELIRkSpPUR1pDEMYczo+GGHKz+Vo9fSsrX4AAAD//wMA&#10;UEsDBBQABgAIAAAAIQBDsZlr3wAAAAoBAAAPAAAAZHJzL2Rvd25yZXYueG1sTI/BTsMwDIbvSLxD&#10;ZCQuiKVbWdaVphMggbhu7AHcJmsrGqdqsrV7e8wJbrb86ff3F7vZ9eJix9B50rBcJCAs1d501Gg4&#10;fr0/ZiBCRDLYe7IarjbArry9KTA3fqK9vRxiIziEQo4a2hiHXMpQt9ZhWPjBEt9OfnQYeR0baUac&#10;ONz1cpUkSjrsiD+0ONi31tbfh7PTcPqcHtbbqfqIx83+Sb1it6n8Vev7u/nlGUS0c/yD4Vef1aFk&#10;p8qfyQTRa1BpumRUwypTIBjYZoqHSkOapGuQZSH/Vyh/AAAA//8DAFBLAQItABQABgAIAAAAIQC2&#10;gziS/gAAAOEBAAATAAAAAAAAAAAAAAAAAAAAAABbQ29udGVudF9UeXBlc10ueG1sUEsBAi0AFAAG&#10;AAgAAAAhADj9If/WAAAAlAEAAAsAAAAAAAAAAAAAAAAALwEAAF9yZWxzLy5yZWxzUEsBAi0AFAAG&#10;AAgAAAAhAKFBZkuMAgAAHgUAAA4AAAAAAAAAAAAAAAAALgIAAGRycy9lMm9Eb2MueG1sUEsBAi0A&#10;FAAGAAgAAAAhAEOxmWvfAAAACgEAAA8AAAAAAAAAAAAAAAAA5gQAAGRycy9kb3ducmV2LnhtbFBL&#10;BQYAAAAABAAEAPMAAADyBQAAAAA=&#10;" stroked="f">
                <v:textbox>
                  <w:txbxContent>
                    <w:p w14:paraId="02BF2967" w14:textId="77777777" w:rsidR="00507900" w:rsidRPr="003155CE" w:rsidRDefault="00507900" w:rsidP="00F30353">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7AA3F84E" w14:textId="77777777" w:rsidR="00507900" w:rsidRPr="003155CE" w:rsidRDefault="00507900" w:rsidP="00F30353">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7F79C8C3" w14:textId="77777777" w:rsidR="00507900" w:rsidRPr="003155CE" w:rsidRDefault="00507900" w:rsidP="00F30353">
                      <w:pPr>
                        <w:jc w:val="center"/>
                        <w:rPr>
                          <w:rFonts w:ascii="Tahoma" w:hAnsi="Tahoma" w:cs="Tahoma"/>
                          <w:b/>
                          <w:i/>
                          <w:sz w:val="14"/>
                          <w:szCs w:val="12"/>
                          <w:lang w:val="en-US"/>
                        </w:rPr>
                      </w:pPr>
                      <w:r w:rsidRPr="003155CE">
                        <w:rPr>
                          <w:rFonts w:ascii="Tahoma" w:hAnsi="Tahoma" w:cs="Tahoma"/>
                          <w:b/>
                          <w:i/>
                          <w:sz w:val="14"/>
                          <w:szCs w:val="12"/>
                          <w:lang w:val="en-US"/>
                        </w:rPr>
                        <w:t>*****</w:t>
                      </w:r>
                    </w:p>
                    <w:p w14:paraId="7E17DE7E" w14:textId="77777777" w:rsidR="00507900" w:rsidRPr="003155CE" w:rsidRDefault="00507900" w:rsidP="00F30353">
                      <w:pPr>
                        <w:jc w:val="center"/>
                        <w:rPr>
                          <w:rFonts w:ascii="Tahoma" w:hAnsi="Tahoma" w:cs="Tahoma"/>
                          <w:b/>
                          <w:sz w:val="14"/>
                          <w:szCs w:val="12"/>
                          <w:lang w:val="en-US"/>
                        </w:rPr>
                      </w:pPr>
                      <w:r w:rsidRPr="003155CE">
                        <w:rPr>
                          <w:rFonts w:ascii="Tahoma" w:hAnsi="Tahoma" w:cs="Tahoma"/>
                          <w:b/>
                          <w:sz w:val="14"/>
                          <w:szCs w:val="12"/>
                          <w:lang w:val="en-US"/>
                        </w:rPr>
                        <w:t>SOUTH REGION</w:t>
                      </w:r>
                    </w:p>
                    <w:p w14:paraId="74BF7923" w14:textId="77777777" w:rsidR="00507900" w:rsidRPr="003155CE" w:rsidRDefault="00507900" w:rsidP="00F30353">
                      <w:pPr>
                        <w:jc w:val="center"/>
                        <w:rPr>
                          <w:rFonts w:ascii="Tahoma" w:hAnsi="Tahoma" w:cs="Tahoma"/>
                          <w:b/>
                          <w:sz w:val="14"/>
                          <w:szCs w:val="12"/>
                          <w:lang w:val="en-US"/>
                        </w:rPr>
                      </w:pPr>
                      <w:r w:rsidRPr="003155CE">
                        <w:rPr>
                          <w:rFonts w:ascii="Tahoma" w:hAnsi="Tahoma" w:cs="Tahoma"/>
                          <w:b/>
                          <w:sz w:val="14"/>
                          <w:szCs w:val="12"/>
                          <w:lang w:val="en-US"/>
                        </w:rPr>
                        <w:t>*****</w:t>
                      </w:r>
                    </w:p>
                    <w:p w14:paraId="70972D2C" w14:textId="77777777" w:rsidR="00507900" w:rsidRPr="003155CE" w:rsidRDefault="00507900" w:rsidP="00F30353">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72ACDBC1" w14:textId="77777777" w:rsidR="00507900" w:rsidRPr="003155CE" w:rsidRDefault="00507900" w:rsidP="00F30353">
                      <w:pPr>
                        <w:jc w:val="center"/>
                        <w:rPr>
                          <w:rFonts w:ascii="Tahoma" w:hAnsi="Tahoma" w:cs="Tahoma"/>
                          <w:b/>
                          <w:sz w:val="14"/>
                          <w:szCs w:val="12"/>
                          <w:lang w:val="en-US"/>
                        </w:rPr>
                      </w:pPr>
                      <w:r w:rsidRPr="003155CE">
                        <w:rPr>
                          <w:rFonts w:ascii="Tahoma" w:hAnsi="Tahoma" w:cs="Tahoma"/>
                          <w:b/>
                          <w:sz w:val="14"/>
                          <w:szCs w:val="12"/>
                          <w:lang w:val="en-US"/>
                        </w:rPr>
                        <w:t>*****</w:t>
                      </w:r>
                    </w:p>
                    <w:p w14:paraId="6C77752B" w14:textId="06CF842B" w:rsidR="00507900" w:rsidRPr="003155CE" w:rsidRDefault="00507900" w:rsidP="00F30353">
                      <w:pPr>
                        <w:jc w:val="center"/>
                        <w:rPr>
                          <w:rFonts w:ascii="Tahoma" w:hAnsi="Tahoma" w:cs="Tahoma"/>
                          <w:b/>
                          <w:sz w:val="14"/>
                          <w:szCs w:val="12"/>
                          <w:lang w:val="en-US"/>
                        </w:rPr>
                      </w:pPr>
                      <w:r>
                        <w:rPr>
                          <w:rFonts w:ascii="Tahoma" w:hAnsi="Tahoma" w:cs="Tahoma"/>
                          <w:b/>
                          <w:sz w:val="14"/>
                          <w:szCs w:val="12"/>
                          <w:lang w:val="en-US"/>
                        </w:rPr>
                        <w:t>EBOLOWA I</w:t>
                      </w:r>
                      <w:r w:rsidRPr="003155CE">
                        <w:rPr>
                          <w:rFonts w:ascii="Tahoma" w:hAnsi="Tahoma" w:cs="Tahoma"/>
                          <w:b/>
                          <w:sz w:val="14"/>
                          <w:szCs w:val="12"/>
                          <w:lang w:val="en-US"/>
                        </w:rPr>
                        <w:t xml:space="preserve"> COUNCIL</w:t>
                      </w:r>
                    </w:p>
                    <w:p w14:paraId="3DD6EEC7" w14:textId="77777777" w:rsidR="00507900" w:rsidRPr="003155CE" w:rsidRDefault="00507900" w:rsidP="00F30353">
                      <w:pPr>
                        <w:jc w:val="center"/>
                        <w:rPr>
                          <w:rFonts w:ascii="Tahoma" w:hAnsi="Tahoma" w:cs="Tahoma"/>
                          <w:b/>
                          <w:sz w:val="14"/>
                          <w:szCs w:val="12"/>
                          <w:lang w:val="en-US"/>
                        </w:rPr>
                      </w:pPr>
                      <w:r w:rsidRPr="003155CE">
                        <w:rPr>
                          <w:rFonts w:ascii="Tahoma" w:hAnsi="Tahoma" w:cs="Tahoma"/>
                          <w:b/>
                          <w:sz w:val="14"/>
                          <w:szCs w:val="12"/>
                          <w:lang w:val="en-US"/>
                        </w:rPr>
                        <w:t>*****</w:t>
                      </w:r>
                    </w:p>
                    <w:p w14:paraId="79932161" w14:textId="2236B860" w:rsidR="00507900" w:rsidRPr="003155CE" w:rsidRDefault="00507900" w:rsidP="00F30353">
                      <w:pPr>
                        <w:jc w:val="center"/>
                        <w:rPr>
                          <w:rFonts w:ascii="Tahoma" w:hAnsi="Tahoma" w:cs="Tahoma"/>
                          <w:b/>
                          <w:sz w:val="14"/>
                          <w:szCs w:val="12"/>
                          <w:lang w:val="en-US"/>
                        </w:rPr>
                      </w:pPr>
                      <w:r>
                        <w:rPr>
                          <w:rFonts w:ascii="Tahoma" w:hAnsi="Tahoma" w:cs="Tahoma"/>
                          <w:b/>
                          <w:sz w:val="14"/>
                          <w:szCs w:val="12"/>
                          <w:lang w:val="en-US"/>
                        </w:rPr>
                        <w:t xml:space="preserve">MAYOR OFFICE </w:t>
                      </w:r>
                    </w:p>
                    <w:p w14:paraId="1C748552" w14:textId="77777777" w:rsidR="00507900" w:rsidRPr="003155CE" w:rsidRDefault="00507900" w:rsidP="00F30353">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D2B50AA" w14:textId="77777777" w:rsidR="00507900" w:rsidRDefault="00507900" w:rsidP="00F30353">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41C2543D" w14:textId="77777777" w:rsidR="00507900" w:rsidRPr="003155CE" w:rsidRDefault="00507900" w:rsidP="00F30353">
                      <w:pPr>
                        <w:jc w:val="center"/>
                        <w:rPr>
                          <w:rFonts w:ascii="Tahoma" w:hAnsi="Tahoma" w:cs="Tahoma"/>
                          <w:b/>
                          <w:sz w:val="14"/>
                          <w:szCs w:val="12"/>
                          <w:lang w:val="en-US"/>
                        </w:rPr>
                      </w:pPr>
                      <w:r w:rsidRPr="003155CE">
                        <w:rPr>
                          <w:rFonts w:ascii="Tahoma" w:hAnsi="Tahoma" w:cs="Tahoma"/>
                          <w:b/>
                          <w:sz w:val="14"/>
                          <w:szCs w:val="12"/>
                          <w:lang w:val="en-US"/>
                        </w:rPr>
                        <w:t>*****</w:t>
                      </w:r>
                    </w:p>
                    <w:p w14:paraId="572670C4" w14:textId="3B80E19E" w:rsidR="00507900" w:rsidRPr="003155CE" w:rsidRDefault="00507900" w:rsidP="00F30353">
                      <w:pPr>
                        <w:jc w:val="center"/>
                        <w:rPr>
                          <w:rFonts w:ascii="Tahoma" w:hAnsi="Tahoma" w:cs="Tahoma"/>
                          <w:b/>
                          <w:sz w:val="14"/>
                          <w:szCs w:val="12"/>
                          <w:lang w:val="en-US"/>
                        </w:rPr>
                      </w:pPr>
                    </w:p>
                  </w:txbxContent>
                </v:textbox>
              </v:shape>
            </w:pict>
          </mc:Fallback>
        </mc:AlternateContent>
      </w:r>
    </w:p>
    <w:p w14:paraId="0138DAF8" w14:textId="68CE83B6" w:rsidR="00F30353" w:rsidRPr="00AD700D" w:rsidRDefault="00F30353" w:rsidP="00230C15">
      <w:pPr>
        <w:suppressAutoHyphens w:val="0"/>
        <w:autoSpaceDN/>
        <w:spacing w:line="360" w:lineRule="auto"/>
        <w:textAlignment w:val="auto"/>
        <w:rPr>
          <w:rFonts w:ascii="Arial Narrow" w:hAnsi="Arial Narrow"/>
        </w:rPr>
      </w:pPr>
    </w:p>
    <w:p w14:paraId="7D34FD22" w14:textId="754367B3" w:rsidR="00F30353" w:rsidRPr="00AD700D" w:rsidRDefault="00F30353" w:rsidP="00230C15">
      <w:pPr>
        <w:suppressAutoHyphens w:val="0"/>
        <w:autoSpaceDN/>
        <w:spacing w:line="360" w:lineRule="auto"/>
        <w:textAlignment w:val="auto"/>
        <w:rPr>
          <w:rFonts w:ascii="Arial Narrow" w:hAnsi="Arial Narrow"/>
        </w:rPr>
      </w:pPr>
      <w:r w:rsidRPr="00AD700D">
        <w:rPr>
          <w:rFonts w:ascii="Arial Narrow" w:hAnsi="Arial Narrow"/>
          <w:noProof/>
          <w:color w:val="000000" w:themeColor="text1"/>
        </w:rPr>
        <mc:AlternateContent>
          <mc:Choice Requires="wps">
            <w:drawing>
              <wp:anchor distT="0" distB="0" distL="114300" distR="114300" simplePos="0" relativeHeight="251660800" behindDoc="0" locked="0" layoutInCell="1" allowOverlap="1" wp14:anchorId="1E58D3D8" wp14:editId="2696C26A">
                <wp:simplePos x="0" y="0"/>
                <wp:positionH relativeFrom="column">
                  <wp:posOffset>2310765</wp:posOffset>
                </wp:positionH>
                <wp:positionV relativeFrom="paragraph">
                  <wp:posOffset>96075</wp:posOffset>
                </wp:positionV>
                <wp:extent cx="1519555" cy="1270635"/>
                <wp:effectExtent l="0" t="0" r="0" b="571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270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411B4" w14:textId="68D22FEB" w:rsidR="00507900" w:rsidRDefault="00507900" w:rsidP="00F30353">
                            <w:pPr>
                              <w:jc w:val="center"/>
                            </w:pPr>
                            <w:r>
                              <w:rPr>
                                <w:noProof/>
                              </w:rPr>
                              <w:drawing>
                                <wp:inline distT="0" distB="0" distL="0" distR="0" wp14:anchorId="62854900" wp14:editId="2E4E5DCB">
                                  <wp:extent cx="1179195" cy="719455"/>
                                  <wp:effectExtent l="0" t="0" r="1905" b="4445"/>
                                  <wp:docPr id="269" name="Image 269" descr="LOGO EBWA1ER"/>
                                  <wp:cNvGraphicFramePr/>
                                  <a:graphic xmlns:a="http://schemas.openxmlformats.org/drawingml/2006/main">
                                    <a:graphicData uri="http://schemas.openxmlformats.org/drawingml/2006/picture">
                                      <pic:pic xmlns:pic="http://schemas.openxmlformats.org/drawingml/2006/picture">
                                        <pic:nvPicPr>
                                          <pic:cNvPr id="268" name="Image 268" descr="LOGO EBWA1E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195" cy="7194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8D3D8" id="Zone de texte 20" o:spid="_x0000_s1034" type="#_x0000_t202" style="position:absolute;margin-left:181.95pt;margin-top:7.55pt;width:119.65pt;height:100.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O6wwIAAMgFAAAOAAAAZHJzL2Uyb0RvYy54bWysVMlu2zAQvRfoPxC8K1oi2ZIQOUgsqyiQ&#10;LkDaS2+0SFlEJVIlactp0X/vkLIdJ0GBIqgOApfhm3kzb+bqet93aMeU5lIUOLwIMGKilpSLTYG/&#10;fqm8FCNtiKCkk4IV+IFpfL14++ZqHHIWyVZ2lCkEIELn41Dg1pgh931dt6wn+kIOTMBlI1VPDGzV&#10;xqeKjIDed34UBDN/lIoOStZMazgtp0u8cPhNw2rzqWk0M6grMMRm3F+5/9r+/cUVyTeKDC2vD2GQ&#10;V0TREy7A6QmqJIagreIvoHpeK6llYy5q2fuyaXjNHAdgEwbP2Ny3ZGCOCyRHD6c06f8HW3/cfVaI&#10;0wJHkB5BeqjRN6gUogwZtjcMwTkkaRx0Drb3A1ib/a3cQ7EdYT3cyfq7RkIuWyI27EYpObaMUAgy&#10;tC/9s6cTjrYg6/GDpOCMbI10QPtG9TaDkBME6BDNw6lAEAiqrcskzJIkwaiGuzCaB7PLxPkg+fH5&#10;oLR5x2SP7KLAChTg4MnuThsbDsmPJtabkBXvOqeCTjw5AMPpBJzDU3tnw3BF/ZUF2SpdpbEXR7OV&#10;Fwdl6d1Uy9ibVeE8KS/L5bIMf1u/YZy3nFImrJujwML43wp4kPokjZPEtOw4tXA2JK0262Wn0I6A&#10;wCv3HRJyZuY/DcMlAbg8oxRGcXAbZV41S+deXMWJl82D1AvC7DabBXEWl9VTSnccdDK1Ljh4LSU0&#10;FjhLomRS01+5Be57yY3kPTcwQjreFzg9GZHcanAlqCutIbyb1mepsOE/pgLKfSy0U6wV6SRXs1/v&#10;XYek1rtV81rSB5CwkiAw0CmMP1i0Uv3EaIRRUmD9Y0sUw6h7L6ANsjCO7exxmziZ205T5zfr8xsi&#10;aoAqsMFoWi7NNK+2g+KbFjxNjSfkDbROw52oH6M6NByMC8ftMNrsPDrfO6vHAbz4AwAA//8DAFBL&#10;AwQUAAYACAAAACEAmhR5qd4AAAAKAQAADwAAAGRycy9kb3ducmV2LnhtbEyPwU7DMBBE70j8g7VI&#10;3KidhERtiFMhEFcQBSpxc+NtEhGvo9htwt+znOC4mqeZt9V2cYM44xR6TxqSlQKB1HjbU6vh/e3p&#10;Zg0iREPWDJ5QwzcG2NaXF5UprZ/pFc+72AouoVAaDV2MYyllaDp0Jqz8iMTZ0U/ORD6nVtrJzFzu&#10;BpkqVUhneuKFzoz40GHztTs5DR/Px8/9rXppH10+zn5RktxGan19tdzfgYi4xD8YfvVZHWp2OvgT&#10;2SAGDVmRbRjlIE9AMFCoLAVx0JAmeQqyruT/F+ofAAAA//8DAFBLAQItABQABgAIAAAAIQC2gziS&#10;/gAAAOEBAAATAAAAAAAAAAAAAAAAAAAAAABbQ29udGVudF9UeXBlc10ueG1sUEsBAi0AFAAGAAgA&#10;AAAhADj9If/WAAAAlAEAAAsAAAAAAAAAAAAAAAAALwEAAF9yZWxzLy5yZWxzUEsBAi0AFAAGAAgA&#10;AAAhAE2dM7rDAgAAyAUAAA4AAAAAAAAAAAAAAAAALgIAAGRycy9lMm9Eb2MueG1sUEsBAi0AFAAG&#10;AAgAAAAhAJoUeaneAAAACgEAAA8AAAAAAAAAAAAAAAAAHQUAAGRycy9kb3ducmV2LnhtbFBLBQYA&#10;AAAABAAEAPMAAAAoBgAAAAA=&#10;" filled="f" stroked="f">
                <v:textbox>
                  <w:txbxContent>
                    <w:p w14:paraId="427411B4" w14:textId="68D22FEB" w:rsidR="00507900" w:rsidRDefault="00507900" w:rsidP="00F30353">
                      <w:pPr>
                        <w:jc w:val="center"/>
                      </w:pPr>
                      <w:r>
                        <w:rPr>
                          <w:noProof/>
                        </w:rPr>
                        <w:drawing>
                          <wp:inline distT="0" distB="0" distL="0" distR="0" wp14:anchorId="62854900" wp14:editId="2E4E5DCB">
                            <wp:extent cx="1179195" cy="719455"/>
                            <wp:effectExtent l="0" t="0" r="1905" b="4445"/>
                            <wp:docPr id="269" name="Image 269" descr="LOGO EBWA1ER"/>
                            <wp:cNvGraphicFramePr/>
                            <a:graphic xmlns:a="http://schemas.openxmlformats.org/drawingml/2006/main">
                              <a:graphicData uri="http://schemas.openxmlformats.org/drawingml/2006/picture">
                                <pic:pic xmlns:pic="http://schemas.openxmlformats.org/drawingml/2006/picture">
                                  <pic:nvPicPr>
                                    <pic:cNvPr id="268" name="Image 268" descr="LOGO EBWA1E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195" cy="719455"/>
                                    </a:xfrm>
                                    <a:prstGeom prst="rect">
                                      <a:avLst/>
                                    </a:prstGeom>
                                    <a:noFill/>
                                    <a:ln>
                                      <a:noFill/>
                                    </a:ln>
                                  </pic:spPr>
                                </pic:pic>
                              </a:graphicData>
                            </a:graphic>
                          </wp:inline>
                        </w:drawing>
                      </w:r>
                    </w:p>
                  </w:txbxContent>
                </v:textbox>
              </v:shape>
            </w:pict>
          </mc:Fallback>
        </mc:AlternateContent>
      </w:r>
    </w:p>
    <w:p w14:paraId="74E00586" w14:textId="1D80E7A5" w:rsidR="00F30353" w:rsidRPr="00AD700D" w:rsidRDefault="00F30353" w:rsidP="00230C15">
      <w:pPr>
        <w:suppressAutoHyphens w:val="0"/>
        <w:autoSpaceDN/>
        <w:spacing w:line="360" w:lineRule="auto"/>
        <w:textAlignment w:val="auto"/>
        <w:rPr>
          <w:rFonts w:ascii="Arial Narrow" w:hAnsi="Arial Narrow"/>
        </w:rPr>
      </w:pPr>
    </w:p>
    <w:p w14:paraId="460F6370" w14:textId="680EE125" w:rsidR="00F30353" w:rsidRPr="00AD700D" w:rsidRDefault="00F30353" w:rsidP="00230C15">
      <w:pPr>
        <w:suppressAutoHyphens w:val="0"/>
        <w:autoSpaceDN/>
        <w:spacing w:line="360" w:lineRule="auto"/>
        <w:textAlignment w:val="auto"/>
        <w:rPr>
          <w:rFonts w:ascii="Arial Narrow" w:hAnsi="Arial Narrow"/>
        </w:rPr>
      </w:pPr>
    </w:p>
    <w:p w14:paraId="5766A810" w14:textId="2974F119" w:rsidR="00F30353" w:rsidRPr="00AD700D" w:rsidRDefault="00F30353" w:rsidP="00230C15">
      <w:pPr>
        <w:suppressAutoHyphens w:val="0"/>
        <w:autoSpaceDN/>
        <w:spacing w:line="360" w:lineRule="auto"/>
        <w:textAlignment w:val="auto"/>
        <w:rPr>
          <w:rFonts w:ascii="Arial Narrow" w:hAnsi="Arial Narrow"/>
        </w:rPr>
      </w:pPr>
    </w:p>
    <w:p w14:paraId="184A5FA2" w14:textId="038C2960" w:rsidR="00F30353" w:rsidRPr="00AD700D" w:rsidRDefault="00F30353" w:rsidP="00230C15">
      <w:pPr>
        <w:suppressAutoHyphens w:val="0"/>
        <w:autoSpaceDN/>
        <w:spacing w:line="360" w:lineRule="auto"/>
        <w:textAlignment w:val="auto"/>
        <w:rPr>
          <w:rFonts w:ascii="Arial Narrow" w:hAnsi="Arial Narrow"/>
        </w:rPr>
      </w:pPr>
    </w:p>
    <w:p w14:paraId="784379F4" w14:textId="43276840" w:rsidR="00F30353" w:rsidRPr="00AD700D" w:rsidRDefault="006C604A" w:rsidP="006C604A">
      <w:pPr>
        <w:tabs>
          <w:tab w:val="left" w:pos="2397"/>
        </w:tabs>
        <w:suppressAutoHyphens w:val="0"/>
        <w:autoSpaceDN/>
        <w:spacing w:line="360" w:lineRule="auto"/>
        <w:textAlignment w:val="auto"/>
        <w:rPr>
          <w:rFonts w:ascii="Arial Narrow" w:hAnsi="Arial Narrow"/>
        </w:rPr>
      </w:pPr>
      <w:r>
        <w:rPr>
          <w:rFonts w:ascii="Arial Narrow" w:hAnsi="Arial Narrow"/>
        </w:rPr>
        <w:tab/>
      </w:r>
    </w:p>
    <w:p w14:paraId="4DC8D0AD" w14:textId="77777777" w:rsidR="00F30353" w:rsidRPr="005D4282" w:rsidRDefault="00F30353" w:rsidP="001F1865">
      <w:pPr>
        <w:pStyle w:val="DTAOtitre"/>
      </w:pPr>
      <w:bookmarkStart w:id="7" w:name="_Hlk159239519"/>
    </w:p>
    <w:p w14:paraId="7EFB2499" w14:textId="0AF2E221" w:rsidR="00D84796" w:rsidRPr="005D4282" w:rsidRDefault="00D84796" w:rsidP="001F1865">
      <w:pPr>
        <w:pStyle w:val="DTAOtitre"/>
      </w:pPr>
      <w:r w:rsidRPr="005D4282">
        <w:t xml:space="preserve">Avis </w:t>
      </w:r>
      <w:r w:rsidR="00954935">
        <w:t>d’APPEL D’OFFRE</w:t>
      </w:r>
    </w:p>
    <w:bookmarkEnd w:id="7"/>
    <w:p w14:paraId="03B7F9EC" w14:textId="77777777" w:rsidR="00D84796" w:rsidRPr="00AD700D" w:rsidRDefault="00D84796" w:rsidP="00486D3D">
      <w:pPr>
        <w:widowControl w:val="0"/>
        <w:autoSpaceDE w:val="0"/>
        <w:spacing w:line="276" w:lineRule="auto"/>
        <w:jc w:val="center"/>
        <w:rPr>
          <w:rFonts w:ascii="Arial Narrow" w:hAnsi="Arial Narrow"/>
          <w:b/>
          <w:sz w:val="4"/>
        </w:rPr>
      </w:pPr>
    </w:p>
    <w:p w14:paraId="28017EEF" w14:textId="6670AFDF" w:rsidR="00F30353" w:rsidRPr="008A3ACA" w:rsidRDefault="00F30353" w:rsidP="00486D3D">
      <w:pPr>
        <w:widowControl w:val="0"/>
        <w:autoSpaceDE w:val="0"/>
        <w:spacing w:line="276" w:lineRule="auto"/>
        <w:jc w:val="center"/>
        <w:rPr>
          <w:rFonts w:ascii="Arial" w:hAnsi="Arial" w:cs="Arial"/>
          <w:b/>
          <w:sz w:val="26"/>
          <w:szCs w:val="26"/>
        </w:rPr>
      </w:pPr>
      <w:r w:rsidRPr="00AD700D">
        <w:rPr>
          <w:rFonts w:ascii="Arial Narrow" w:hAnsi="Arial Narrow"/>
          <w:b/>
          <w:sz w:val="26"/>
          <w:szCs w:val="26"/>
        </w:rPr>
        <w:t xml:space="preserve">AVIS </w:t>
      </w:r>
      <w:r w:rsidR="00954935">
        <w:rPr>
          <w:rFonts w:ascii="Arial Narrow" w:hAnsi="Arial Narrow"/>
          <w:b/>
          <w:sz w:val="26"/>
          <w:szCs w:val="26"/>
        </w:rPr>
        <w:t xml:space="preserve">D’APPEL D’OFFRE NATIONAL OUVERT </w:t>
      </w:r>
      <w:r w:rsidRPr="00AD700D">
        <w:rPr>
          <w:rFonts w:ascii="Arial Narrow" w:hAnsi="Arial Narrow"/>
          <w:b/>
          <w:sz w:val="26"/>
          <w:szCs w:val="26"/>
        </w:rPr>
        <w:t>EN PR</w:t>
      </w:r>
      <w:r w:rsidR="00DF710C">
        <w:rPr>
          <w:rFonts w:ascii="Arial Narrow" w:hAnsi="Arial Narrow"/>
          <w:b/>
          <w:sz w:val="26"/>
          <w:szCs w:val="26"/>
        </w:rPr>
        <w:t>OCEDURE D’URGENCE N°</w:t>
      </w:r>
      <w:r w:rsidR="00901664">
        <w:rPr>
          <w:rFonts w:ascii="Arial Narrow" w:hAnsi="Arial Narrow"/>
          <w:b/>
          <w:sz w:val="26"/>
          <w:szCs w:val="26"/>
        </w:rPr>
        <w:t>11</w:t>
      </w:r>
      <w:r w:rsidR="00DF710C">
        <w:rPr>
          <w:rFonts w:ascii="Arial Narrow" w:hAnsi="Arial Narrow"/>
          <w:b/>
          <w:sz w:val="26"/>
          <w:szCs w:val="26"/>
        </w:rPr>
        <w:t>/</w:t>
      </w:r>
      <w:r w:rsidR="00954935">
        <w:rPr>
          <w:rFonts w:ascii="Arial Narrow" w:hAnsi="Arial Narrow"/>
          <w:b/>
          <w:sz w:val="26"/>
          <w:szCs w:val="26"/>
        </w:rPr>
        <w:t>AONO</w:t>
      </w:r>
      <w:r w:rsidRPr="00AD700D">
        <w:rPr>
          <w:rFonts w:ascii="Arial Narrow" w:hAnsi="Arial Narrow"/>
          <w:b/>
          <w:sz w:val="26"/>
          <w:szCs w:val="26"/>
        </w:rPr>
        <w:t>/</w:t>
      </w:r>
      <w:r w:rsidR="008A3ACA" w:rsidRPr="00AD700D">
        <w:rPr>
          <w:rFonts w:ascii="Arial Narrow" w:hAnsi="Arial Narrow"/>
          <w:b/>
          <w:sz w:val="26"/>
          <w:szCs w:val="26"/>
        </w:rPr>
        <w:t xml:space="preserve"> </w:t>
      </w:r>
      <w:r w:rsidRPr="00AD700D">
        <w:rPr>
          <w:rFonts w:ascii="Arial Narrow" w:hAnsi="Arial Narrow"/>
          <w:b/>
          <w:sz w:val="26"/>
          <w:szCs w:val="26"/>
        </w:rPr>
        <w:t>C</w:t>
      </w:r>
      <w:r w:rsidR="008A3ACA">
        <w:rPr>
          <w:rFonts w:ascii="Arial Narrow" w:hAnsi="Arial Narrow"/>
          <w:b/>
          <w:sz w:val="26"/>
          <w:szCs w:val="26"/>
        </w:rPr>
        <w:t>A-EBWA I</w:t>
      </w:r>
      <w:r w:rsidRPr="00AD700D">
        <w:rPr>
          <w:rFonts w:ascii="Arial Narrow" w:hAnsi="Arial Narrow"/>
          <w:b/>
          <w:sz w:val="26"/>
          <w:szCs w:val="26"/>
        </w:rPr>
        <w:t>/CIPM/</w:t>
      </w:r>
      <w:r w:rsidR="008A3ACA" w:rsidRPr="00AD700D">
        <w:rPr>
          <w:rFonts w:ascii="Arial Narrow" w:hAnsi="Arial Narrow"/>
          <w:b/>
          <w:sz w:val="26"/>
          <w:szCs w:val="26"/>
        </w:rPr>
        <w:t xml:space="preserve"> </w:t>
      </w:r>
      <w:r w:rsidR="009B3ECB">
        <w:rPr>
          <w:rFonts w:ascii="Arial Narrow" w:hAnsi="Arial Narrow"/>
          <w:b/>
          <w:sz w:val="26"/>
          <w:szCs w:val="26"/>
        </w:rPr>
        <w:t xml:space="preserve">2025 DU </w:t>
      </w:r>
      <w:r w:rsidR="00901664">
        <w:rPr>
          <w:rFonts w:ascii="Arial Narrow" w:hAnsi="Arial Narrow"/>
          <w:b/>
          <w:sz w:val="26"/>
          <w:szCs w:val="26"/>
        </w:rPr>
        <w:t>29/07/2025</w:t>
      </w:r>
      <w:r w:rsidRPr="00AD700D">
        <w:rPr>
          <w:rFonts w:ascii="Arial Narrow" w:hAnsi="Arial Narrow"/>
          <w:b/>
          <w:sz w:val="26"/>
          <w:szCs w:val="26"/>
        </w:rPr>
        <w:t xml:space="preserve"> </w:t>
      </w:r>
      <w:r w:rsidR="00052502" w:rsidRPr="00052502">
        <w:rPr>
          <w:rFonts w:ascii="Arial Narrow" w:hAnsi="Arial Narrow"/>
          <w:b/>
          <w:sz w:val="26"/>
          <w:szCs w:val="26"/>
        </w:rPr>
        <w:t xml:space="preserve">POUR </w:t>
      </w:r>
      <w:r w:rsidR="000B3443" w:rsidRPr="000B3443">
        <w:rPr>
          <w:rFonts w:ascii="Arial Narrow" w:hAnsi="Arial Narrow" w:cs="Arial"/>
          <w:b/>
          <w:color w:val="000000" w:themeColor="text1"/>
        </w:rPr>
        <w:t xml:space="preserve">L’ACHEVEMENT DE LA CONSTRUCTION DE LA FERME </w:t>
      </w:r>
      <w:r w:rsidR="000B3443" w:rsidRPr="005178C0">
        <w:rPr>
          <w:rFonts w:ascii="Arial Narrow" w:hAnsi="Arial Narrow" w:cs="Arial"/>
          <w:b/>
        </w:rPr>
        <w:t>A</w:t>
      </w:r>
      <w:r w:rsidR="005178C0" w:rsidRPr="005178C0">
        <w:rPr>
          <w:rFonts w:ascii="Arial Narrow" w:hAnsi="Arial Narrow" w:cs="Arial"/>
          <w:b/>
        </w:rPr>
        <w:t>VICOLE</w:t>
      </w:r>
      <w:r w:rsidR="005178C0">
        <w:rPr>
          <w:rFonts w:ascii="Arial Narrow" w:hAnsi="Arial Narrow" w:cs="Arial"/>
          <w:b/>
          <w:color w:val="000000" w:themeColor="text1"/>
        </w:rPr>
        <w:t xml:space="preserve"> D’</w:t>
      </w:r>
      <w:r w:rsidR="005178C0" w:rsidRPr="000B3443">
        <w:rPr>
          <w:rFonts w:ascii="Arial Narrow" w:hAnsi="Arial Narrow" w:cs="Arial"/>
          <w:b/>
          <w:color w:val="000000" w:themeColor="text1"/>
        </w:rPr>
        <w:t>ENGOM</w:t>
      </w:r>
      <w:r w:rsidR="000B3443" w:rsidRPr="000B3443">
        <w:rPr>
          <w:rFonts w:ascii="Arial Narrow" w:hAnsi="Arial Narrow" w:cs="Arial"/>
          <w:b/>
          <w:color w:val="000000" w:themeColor="text1"/>
        </w:rPr>
        <w:t xml:space="preserve"> DANS L’ARRONDISSEMENT</w:t>
      </w:r>
      <w:r w:rsidR="000B3443">
        <w:rPr>
          <w:rFonts w:ascii="Arial" w:hAnsi="Arial" w:cs="Arial"/>
          <w:b/>
          <w:color w:val="000000" w:themeColor="text1"/>
          <w:sz w:val="26"/>
          <w:szCs w:val="26"/>
        </w:rPr>
        <w:t xml:space="preserve"> </w:t>
      </w:r>
      <w:r w:rsidR="000B3443" w:rsidRPr="000B3443">
        <w:rPr>
          <w:rFonts w:ascii="Arial Narrow" w:hAnsi="Arial Narrow" w:cs="Arial"/>
          <w:b/>
          <w:color w:val="000000" w:themeColor="text1"/>
        </w:rPr>
        <w:t>D’EBOLOWA I</w:t>
      </w:r>
      <w:r w:rsidR="00052502" w:rsidRPr="006C604A">
        <w:rPr>
          <w:rFonts w:ascii="Arial Narrow" w:hAnsi="Arial Narrow"/>
          <w:b/>
        </w:rPr>
        <w:t xml:space="preserve">, </w:t>
      </w:r>
      <w:r w:rsidR="00052502" w:rsidRPr="006C604A">
        <w:rPr>
          <w:rFonts w:ascii="Arial Narrow" w:hAnsi="Arial Narrow" w:cs="Arial"/>
          <w:b/>
        </w:rPr>
        <w:t>DEPARTEMENT DE LA MVILA, REGION DU SUD</w:t>
      </w:r>
      <w:r w:rsidRPr="006C604A">
        <w:rPr>
          <w:rFonts w:ascii="Arial Narrow" w:hAnsi="Arial Narrow" w:cs="Arial"/>
          <w:b/>
        </w:rPr>
        <w:t>.</w:t>
      </w:r>
    </w:p>
    <w:p w14:paraId="2BE37598" w14:textId="1D64F805" w:rsidR="00F30353" w:rsidRPr="00AD700D" w:rsidRDefault="00F30353" w:rsidP="00486D3D">
      <w:pPr>
        <w:widowControl w:val="0"/>
        <w:autoSpaceDE w:val="0"/>
        <w:spacing w:before="240" w:after="120" w:line="276" w:lineRule="auto"/>
        <w:jc w:val="center"/>
        <w:rPr>
          <w:rFonts w:ascii="Arial Narrow" w:hAnsi="Arial Narrow"/>
        </w:rPr>
      </w:pPr>
      <w:r w:rsidRPr="00AD700D">
        <w:rPr>
          <w:rFonts w:ascii="Arial Narrow" w:hAnsi="Arial Narrow"/>
          <w:u w:val="single"/>
        </w:rPr>
        <w:t>FINANCEMENT :</w:t>
      </w:r>
      <w:r w:rsidRPr="00AD700D">
        <w:rPr>
          <w:rFonts w:ascii="Arial Narrow" w:hAnsi="Arial Narrow"/>
        </w:rPr>
        <w:t xml:space="preserve"> BIP MIN</w:t>
      </w:r>
      <w:r w:rsidR="000B3443">
        <w:rPr>
          <w:rFonts w:ascii="Arial Narrow" w:hAnsi="Arial Narrow"/>
        </w:rPr>
        <w:t>DDEVEL</w:t>
      </w:r>
      <w:r w:rsidR="001856B5" w:rsidRPr="00AD700D">
        <w:rPr>
          <w:rFonts w:ascii="Arial Narrow" w:hAnsi="Arial Narrow"/>
        </w:rPr>
        <w:t>, EXERCICE</w:t>
      </w:r>
      <w:r w:rsidRPr="00AD700D">
        <w:rPr>
          <w:rFonts w:ascii="Arial Narrow" w:hAnsi="Arial Narrow"/>
        </w:rPr>
        <w:t xml:space="preserve"> 2025</w:t>
      </w:r>
    </w:p>
    <w:p w14:paraId="1DE54229" w14:textId="10169A58" w:rsidR="00972252" w:rsidRPr="00AD700D" w:rsidRDefault="00972252" w:rsidP="00FF7CA3">
      <w:pPr>
        <w:pStyle w:val="AAOarticles"/>
      </w:pPr>
      <w:r w:rsidRPr="00AD700D">
        <w:t xml:space="preserve">Objet </w:t>
      </w:r>
      <w:r w:rsidR="00954935">
        <w:t xml:space="preserve">de l’appel d’offre </w:t>
      </w:r>
    </w:p>
    <w:p w14:paraId="38F53A8C" w14:textId="1D2A07F2" w:rsidR="00273DD0" w:rsidRPr="00493577" w:rsidRDefault="00F30353" w:rsidP="00493577">
      <w:pPr>
        <w:spacing w:line="276" w:lineRule="auto"/>
        <w:rPr>
          <w:rFonts w:ascii="Arial Narrow" w:hAnsi="Arial Narrow" w:cs="Arial"/>
          <w:color w:val="000000" w:themeColor="text1"/>
        </w:rPr>
      </w:pPr>
      <w:r w:rsidRPr="00AD700D">
        <w:rPr>
          <w:rFonts w:ascii="Arial Narrow" w:hAnsi="Arial Narrow"/>
        </w:rPr>
        <w:t>D</w:t>
      </w:r>
      <w:r w:rsidR="000F29F1" w:rsidRPr="00AD700D">
        <w:rPr>
          <w:rFonts w:ascii="Arial Narrow" w:hAnsi="Arial Narrow"/>
        </w:rPr>
        <w:t xml:space="preserve">ans le cadre de </w:t>
      </w:r>
      <w:r w:rsidRPr="00AD700D">
        <w:rPr>
          <w:rFonts w:ascii="Arial Narrow" w:hAnsi="Arial Narrow"/>
        </w:rPr>
        <w:t>l’amélioration du cadre de vie des populations, le M</w:t>
      </w:r>
      <w:r w:rsidR="00F26791">
        <w:rPr>
          <w:rFonts w:ascii="Arial Narrow" w:hAnsi="Arial Narrow"/>
        </w:rPr>
        <w:t xml:space="preserve">aire de la Commune d’Arrondissement  d’Ebolowa I </w:t>
      </w:r>
      <w:r w:rsidR="00353DCC" w:rsidRPr="00AD700D">
        <w:rPr>
          <w:rFonts w:ascii="Arial Narrow" w:hAnsi="Arial Narrow"/>
        </w:rPr>
        <w:t>lance</w:t>
      </w:r>
      <w:r w:rsidR="000F29F1" w:rsidRPr="00AD700D">
        <w:rPr>
          <w:rFonts w:ascii="Arial Narrow" w:hAnsi="Arial Narrow"/>
        </w:rPr>
        <w:t xml:space="preserve"> </w:t>
      </w:r>
      <w:r w:rsidR="00353DCC" w:rsidRPr="00AD700D">
        <w:rPr>
          <w:rFonts w:ascii="Arial Narrow" w:hAnsi="Arial Narrow"/>
        </w:rPr>
        <w:t>un</w:t>
      </w:r>
      <w:r w:rsidR="000F29F1" w:rsidRPr="00AD700D">
        <w:rPr>
          <w:rFonts w:ascii="Arial Narrow" w:hAnsi="Arial Narrow"/>
        </w:rPr>
        <w:t xml:space="preserve"> </w:t>
      </w:r>
      <w:r w:rsidR="00353DCC" w:rsidRPr="00AD700D">
        <w:rPr>
          <w:rFonts w:ascii="Arial Narrow" w:hAnsi="Arial Narrow"/>
        </w:rPr>
        <w:t>A</w:t>
      </w:r>
      <w:r w:rsidR="00954935">
        <w:rPr>
          <w:rFonts w:ascii="Arial Narrow" w:hAnsi="Arial Narrow"/>
        </w:rPr>
        <w:t xml:space="preserve">vis d’appel d’offre </w:t>
      </w:r>
      <w:r w:rsidRPr="00AD700D">
        <w:rPr>
          <w:rFonts w:ascii="Arial Narrow" w:hAnsi="Arial Narrow"/>
        </w:rPr>
        <w:t xml:space="preserve">en procédure d’urgence pour </w:t>
      </w:r>
      <w:r w:rsidR="000B3443" w:rsidRPr="000B3443">
        <w:rPr>
          <w:rFonts w:ascii="Arial Narrow" w:hAnsi="Arial Narrow" w:cs="Arial"/>
          <w:color w:val="000000" w:themeColor="text1"/>
        </w:rPr>
        <w:t xml:space="preserve">l’achèvement de la construction de la ferme </w:t>
      </w:r>
      <w:r w:rsidR="00F966A5" w:rsidRPr="00F966A5">
        <w:rPr>
          <w:rFonts w:ascii="Arial Narrow" w:hAnsi="Arial Narrow" w:cs="Arial"/>
        </w:rPr>
        <w:t>avicole</w:t>
      </w:r>
      <w:r w:rsidR="00F966A5">
        <w:rPr>
          <w:rFonts w:ascii="Arial Narrow" w:hAnsi="Arial Narrow" w:cs="Arial"/>
          <w:color w:val="000000" w:themeColor="text1"/>
        </w:rPr>
        <w:t xml:space="preserve"> d’</w:t>
      </w:r>
      <w:r w:rsidR="00F966A5" w:rsidRPr="000B3443">
        <w:rPr>
          <w:rFonts w:ascii="Arial Narrow" w:hAnsi="Arial Narrow" w:cs="Arial"/>
          <w:color w:val="000000" w:themeColor="text1"/>
        </w:rPr>
        <w:t>Engom</w:t>
      </w:r>
      <w:r w:rsidR="000B3443">
        <w:rPr>
          <w:rFonts w:ascii="Arial Narrow" w:hAnsi="Arial Narrow" w:cs="Arial"/>
          <w:color w:val="000000" w:themeColor="text1"/>
        </w:rPr>
        <w:t xml:space="preserve"> </w:t>
      </w:r>
      <w:r w:rsidR="00954935">
        <w:rPr>
          <w:rFonts w:ascii="Arial Narrow" w:hAnsi="Arial Narrow" w:cs="Arial"/>
          <w:color w:val="000000" w:themeColor="text1"/>
        </w:rPr>
        <w:t>,</w:t>
      </w:r>
      <w:r w:rsidR="000B3443">
        <w:rPr>
          <w:rFonts w:ascii="Arial Narrow" w:hAnsi="Arial Narrow" w:cs="Arial"/>
          <w:color w:val="000000" w:themeColor="text1"/>
        </w:rPr>
        <w:t>dans l’Arrondissement d’</w:t>
      </w:r>
      <w:r w:rsidR="008A3ACA">
        <w:rPr>
          <w:rFonts w:ascii="Arial Narrow" w:hAnsi="Arial Narrow" w:cs="Arial"/>
          <w:color w:val="000000" w:themeColor="text1"/>
        </w:rPr>
        <w:t>Ebolowa I, Département de la Mvila, Région du S</w:t>
      </w:r>
      <w:r w:rsidR="00493577">
        <w:rPr>
          <w:rFonts w:ascii="Arial Narrow" w:hAnsi="Arial Narrow" w:cs="Arial"/>
          <w:color w:val="000000" w:themeColor="text1"/>
        </w:rPr>
        <w:t>ud.</w:t>
      </w:r>
    </w:p>
    <w:p w14:paraId="0271FECE" w14:textId="6322AD8E" w:rsidR="00273DD0" w:rsidRPr="00AD700D" w:rsidRDefault="00DD5B5B" w:rsidP="00FF7CA3">
      <w:pPr>
        <w:pStyle w:val="AAOarticles"/>
      </w:pPr>
      <w:r w:rsidRPr="00AD700D">
        <w:t xml:space="preserve"> </w:t>
      </w:r>
      <w:r w:rsidR="00353DCC" w:rsidRPr="00AD700D">
        <w:t>Consistance</w:t>
      </w:r>
      <w:r w:rsidR="000F29F1" w:rsidRPr="00AD700D">
        <w:t xml:space="preserve"> </w:t>
      </w:r>
      <w:r w:rsidR="00353DCC" w:rsidRPr="00AD700D">
        <w:t>des</w:t>
      </w:r>
      <w:r w:rsidR="000F29F1" w:rsidRPr="00AD700D">
        <w:t xml:space="preserve"> </w:t>
      </w:r>
      <w:r w:rsidR="00353DCC" w:rsidRPr="00AD700D">
        <w:t>travaux</w:t>
      </w:r>
      <w:r w:rsidR="00D545CF">
        <w:t xml:space="preserve"> </w:t>
      </w:r>
    </w:p>
    <w:p w14:paraId="5334B7AE" w14:textId="77777777" w:rsidR="00227FC8" w:rsidRDefault="00353DCC" w:rsidP="00227FC8">
      <w:pPr>
        <w:widowControl w:val="0"/>
        <w:autoSpaceDE w:val="0"/>
        <w:spacing w:after="120" w:line="276" w:lineRule="auto"/>
        <w:ind w:firstLine="567"/>
        <w:jc w:val="both"/>
        <w:rPr>
          <w:rFonts w:ascii="Arial Narrow" w:hAnsi="Arial Narrow"/>
        </w:rPr>
      </w:pPr>
      <w:r w:rsidRPr="00227FC8">
        <w:rPr>
          <w:rFonts w:ascii="Arial Narrow" w:hAnsi="Arial Narrow"/>
        </w:rPr>
        <w:t xml:space="preserve">Les travaux comprennent notamment : </w:t>
      </w:r>
    </w:p>
    <w:p w14:paraId="0D960C3E"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eastAsia="Arial Unicode MS" w:hAnsi="Arial Narrow"/>
          <w:sz w:val="24"/>
          <w:szCs w:val="24"/>
          <w:lang w:eastAsia="fr-FR"/>
        </w:rPr>
        <w:t>Charpente</w:t>
      </w:r>
      <w:r>
        <w:rPr>
          <w:rFonts w:ascii="Arial Narrow" w:hAnsi="Arial Narrow"/>
          <w:sz w:val="24"/>
          <w:szCs w:val="24"/>
        </w:rPr>
        <w:t>;</w:t>
      </w:r>
    </w:p>
    <w:p w14:paraId="50605833"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eastAsia="Arial Unicode MS" w:hAnsi="Arial Narrow"/>
          <w:sz w:val="24"/>
          <w:szCs w:val="24"/>
          <w:lang w:eastAsia="fr-FR"/>
        </w:rPr>
        <w:t>Menuiserie bois et métallique</w:t>
      </w:r>
      <w:r>
        <w:rPr>
          <w:rFonts w:ascii="Arial Narrow" w:hAnsi="Arial Narrow"/>
          <w:sz w:val="24"/>
          <w:szCs w:val="24"/>
        </w:rPr>
        <w:t>;</w:t>
      </w:r>
    </w:p>
    <w:p w14:paraId="1B2486C7"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 xml:space="preserve">Electricité </w:t>
      </w:r>
    </w:p>
    <w:p w14:paraId="6353497F"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Plomberie et sanitaire ;</w:t>
      </w:r>
    </w:p>
    <w:p w14:paraId="0D3778BD"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Revêtement et enduit ;</w:t>
      </w:r>
    </w:p>
    <w:p w14:paraId="241F97D8"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Plafond ;</w:t>
      </w:r>
    </w:p>
    <w:p w14:paraId="6B11013F"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Peinture ;</w:t>
      </w:r>
    </w:p>
    <w:p w14:paraId="4FB34508" w14:textId="3A95B5D7" w:rsidR="00D94E4A" w:rsidRPr="00796030" w:rsidRDefault="00A828D0" w:rsidP="005674CC">
      <w:pPr>
        <w:pStyle w:val="Paragraphedeliste"/>
        <w:numPr>
          <w:ilvl w:val="0"/>
          <w:numId w:val="72"/>
        </w:numPr>
        <w:spacing w:after="0" w:line="240" w:lineRule="auto"/>
        <w:jc w:val="both"/>
        <w:rPr>
          <w:rFonts w:ascii="Arial Narrow" w:hAnsi="Arial Narrow"/>
          <w:sz w:val="24"/>
          <w:szCs w:val="24"/>
        </w:rPr>
      </w:pPr>
      <w:r w:rsidRPr="00796030">
        <w:rPr>
          <w:rFonts w:ascii="Arial Narrow" w:eastAsia="Arial Unicode MS" w:hAnsi="Arial Narrow"/>
          <w:sz w:val="24"/>
          <w:szCs w:val="24"/>
          <w:lang w:eastAsia="fr-FR"/>
        </w:rPr>
        <w:t>Équipements</w:t>
      </w:r>
      <w:r w:rsidRPr="00796030">
        <w:rPr>
          <w:rFonts w:ascii="Arial Narrow" w:hAnsi="Arial Narrow"/>
          <w:sz w:val="24"/>
          <w:szCs w:val="24"/>
        </w:rPr>
        <w:t>;</w:t>
      </w:r>
    </w:p>
    <w:p w14:paraId="2B6C174E" w14:textId="16C34237" w:rsidR="00D94E4A" w:rsidRPr="00796030" w:rsidRDefault="00F966A5" w:rsidP="005674CC">
      <w:pPr>
        <w:pStyle w:val="Paragraphedeliste"/>
        <w:numPr>
          <w:ilvl w:val="0"/>
          <w:numId w:val="72"/>
        </w:numPr>
        <w:spacing w:after="0" w:line="240" w:lineRule="auto"/>
        <w:jc w:val="both"/>
        <w:rPr>
          <w:rFonts w:ascii="Arial Narrow" w:hAnsi="Arial Narrow"/>
          <w:sz w:val="24"/>
          <w:szCs w:val="24"/>
        </w:rPr>
      </w:pPr>
      <w:r w:rsidRPr="00796030">
        <w:rPr>
          <w:rFonts w:ascii="Arial Narrow" w:eastAsia="Arial Unicode MS" w:hAnsi="Arial Narrow"/>
          <w:sz w:val="24"/>
          <w:szCs w:val="24"/>
          <w:lang w:eastAsia="fr-FR"/>
        </w:rPr>
        <w:t>Intrants</w:t>
      </w:r>
      <w:r w:rsidR="005031B5" w:rsidRPr="00796030">
        <w:rPr>
          <w:rFonts w:ascii="Arial Narrow" w:hAnsi="Arial Narrow"/>
          <w:sz w:val="24"/>
          <w:szCs w:val="24"/>
        </w:rPr>
        <w:t>;</w:t>
      </w:r>
    </w:p>
    <w:p w14:paraId="1C9DD0CC" w14:textId="1151D7DB" w:rsidR="00305AF5" w:rsidRPr="00AD700D" w:rsidRDefault="00305AF5" w:rsidP="00D94E4A">
      <w:pPr>
        <w:pStyle w:val="AAOarticles"/>
      </w:pPr>
      <w:r w:rsidRPr="00AD700D">
        <w:t>Tranches/Allotissement</w:t>
      </w:r>
      <w:r w:rsidRPr="00AD700D">
        <w:rPr>
          <w:vertAlign w:val="superscript"/>
        </w:rPr>
        <w:t xml:space="preserve"> </w:t>
      </w:r>
    </w:p>
    <w:p w14:paraId="759E5128" w14:textId="3785DABC" w:rsidR="00305AF5" w:rsidRPr="00AD700D" w:rsidRDefault="00305AF5" w:rsidP="00486D3D">
      <w:pPr>
        <w:widowControl w:val="0"/>
        <w:autoSpaceDE w:val="0"/>
        <w:spacing w:line="276" w:lineRule="auto"/>
        <w:ind w:firstLine="567"/>
        <w:jc w:val="both"/>
        <w:rPr>
          <w:rFonts w:ascii="Arial Narrow" w:hAnsi="Arial Narrow"/>
        </w:rPr>
      </w:pPr>
      <w:r w:rsidRPr="00AD700D">
        <w:rPr>
          <w:rFonts w:ascii="Arial Narrow" w:hAnsi="Arial Narrow"/>
          <w:bCs/>
        </w:rPr>
        <w:t xml:space="preserve">Les travaux </w:t>
      </w:r>
      <w:r w:rsidR="00DD5B5B" w:rsidRPr="00AD700D">
        <w:rPr>
          <w:rFonts w:ascii="Arial Narrow" w:hAnsi="Arial Narrow"/>
          <w:bCs/>
        </w:rPr>
        <w:t>ne font pas l’objet d’un allotissement.</w:t>
      </w:r>
      <w:r w:rsidR="00493577">
        <w:rPr>
          <w:rFonts w:ascii="Arial Narrow" w:hAnsi="Arial Narrow"/>
          <w:bCs/>
        </w:rPr>
        <w:t xml:space="preserve"> </w:t>
      </w:r>
    </w:p>
    <w:p w14:paraId="66A62E8F" w14:textId="77777777" w:rsidR="00273DD0" w:rsidRPr="00AD700D" w:rsidRDefault="00353DCC" w:rsidP="00FF7CA3">
      <w:pPr>
        <w:pStyle w:val="AAOarticles"/>
      </w:pPr>
      <w:r w:rsidRPr="00AD700D">
        <w:t>Coût prévisionnel</w:t>
      </w:r>
    </w:p>
    <w:p w14:paraId="03B4A709" w14:textId="32BA7E23" w:rsidR="00305AF5" w:rsidRDefault="00353DCC" w:rsidP="003E5FFD">
      <w:pPr>
        <w:widowControl w:val="0"/>
        <w:autoSpaceDE w:val="0"/>
        <w:spacing w:line="276" w:lineRule="auto"/>
        <w:ind w:firstLine="567"/>
        <w:jc w:val="both"/>
        <w:rPr>
          <w:rFonts w:ascii="Arial Narrow" w:hAnsi="Arial Narrow"/>
          <w:b/>
          <w:bCs/>
        </w:rPr>
      </w:pPr>
      <w:r w:rsidRPr="00AD700D">
        <w:rPr>
          <w:rFonts w:ascii="Arial Narrow" w:hAnsi="Arial Narrow"/>
          <w:bCs/>
        </w:rPr>
        <w:t xml:space="preserve">Le coût prévisionnel de l’opération à l’issue des études préalables est de </w:t>
      </w:r>
      <w:r w:rsidR="00A828D0">
        <w:rPr>
          <w:rFonts w:ascii="Arial Narrow" w:hAnsi="Arial Narrow"/>
          <w:b/>
          <w:bCs/>
        </w:rPr>
        <w:t xml:space="preserve">20 </w:t>
      </w:r>
      <w:r w:rsidR="00DD5B5B" w:rsidRPr="00AD700D">
        <w:rPr>
          <w:rFonts w:ascii="Arial Narrow" w:hAnsi="Arial Narrow"/>
          <w:b/>
          <w:bCs/>
        </w:rPr>
        <w:t>000 000 (</w:t>
      </w:r>
      <w:r w:rsidR="00A828D0">
        <w:rPr>
          <w:rFonts w:ascii="Arial Narrow" w:hAnsi="Arial Narrow"/>
          <w:b/>
          <w:bCs/>
        </w:rPr>
        <w:t xml:space="preserve">Vingt </w:t>
      </w:r>
      <w:r w:rsidR="00DD5B5B" w:rsidRPr="00AD700D">
        <w:rPr>
          <w:rFonts w:ascii="Arial Narrow" w:hAnsi="Arial Narrow"/>
          <w:b/>
          <w:bCs/>
        </w:rPr>
        <w:t>millions) fcfa.</w:t>
      </w:r>
      <w:r w:rsidR="00493577">
        <w:rPr>
          <w:rFonts w:ascii="Arial Narrow" w:hAnsi="Arial Narrow"/>
          <w:b/>
          <w:bCs/>
        </w:rPr>
        <w:t xml:space="preserve">   </w:t>
      </w:r>
    </w:p>
    <w:p w14:paraId="064CA425" w14:textId="77777777" w:rsidR="00D94E4A" w:rsidRPr="00AD700D" w:rsidRDefault="00D94E4A" w:rsidP="00486D3D">
      <w:pPr>
        <w:widowControl w:val="0"/>
        <w:autoSpaceDE w:val="0"/>
        <w:spacing w:after="120" w:line="276" w:lineRule="auto"/>
        <w:ind w:firstLine="567"/>
        <w:jc w:val="both"/>
        <w:rPr>
          <w:rFonts w:ascii="Arial Narrow" w:hAnsi="Arial Narrow"/>
          <w:b/>
          <w:bCs/>
          <w:sz w:val="2"/>
        </w:rPr>
      </w:pPr>
    </w:p>
    <w:p w14:paraId="6F12F8D1" w14:textId="77777777" w:rsidR="00305AF5" w:rsidRPr="00AD700D" w:rsidRDefault="00305AF5" w:rsidP="00FF7CA3">
      <w:pPr>
        <w:pStyle w:val="AAOarticles"/>
      </w:pPr>
      <w:r w:rsidRPr="00AD700D">
        <w:t xml:space="preserve">Délai prévisionnel d’exécution </w:t>
      </w:r>
    </w:p>
    <w:p w14:paraId="763F22D6" w14:textId="707F8A08" w:rsidR="00A828D0" w:rsidRPr="00AD700D" w:rsidRDefault="00305AF5" w:rsidP="00493577">
      <w:pPr>
        <w:widowControl w:val="0"/>
        <w:autoSpaceDE w:val="0"/>
        <w:spacing w:after="120" w:line="276" w:lineRule="auto"/>
        <w:ind w:firstLine="567"/>
        <w:jc w:val="both"/>
        <w:rPr>
          <w:rFonts w:ascii="Arial Narrow" w:hAnsi="Arial Narrow"/>
        </w:rPr>
      </w:pPr>
      <w:r w:rsidRPr="00AD700D">
        <w:rPr>
          <w:rFonts w:ascii="Arial Narrow" w:hAnsi="Arial Narrow"/>
        </w:rPr>
        <w:t>Le délai maximum prévu par le Maître d’Ouvrage pour la réalisation des travaux, objet d</w:t>
      </w:r>
      <w:r w:rsidR="00222CCC">
        <w:rPr>
          <w:rFonts w:ascii="Arial Narrow" w:hAnsi="Arial Narrow"/>
        </w:rPr>
        <w:t xml:space="preserve">e la </w:t>
      </w:r>
      <w:r w:rsidR="00222CCC">
        <w:rPr>
          <w:rFonts w:ascii="Arial Narrow" w:hAnsi="Arial Narrow"/>
        </w:rPr>
        <w:lastRenderedPageBreak/>
        <w:t>présente consultation</w:t>
      </w:r>
      <w:r w:rsidRPr="00AD700D">
        <w:rPr>
          <w:rFonts w:ascii="Arial Narrow" w:hAnsi="Arial Narrow"/>
        </w:rPr>
        <w:t xml:space="preserve"> est de </w:t>
      </w:r>
      <w:r w:rsidR="00A828D0">
        <w:rPr>
          <w:rFonts w:ascii="Arial Narrow" w:hAnsi="Arial Narrow"/>
          <w:b/>
        </w:rPr>
        <w:t>deux (02</w:t>
      </w:r>
      <w:r w:rsidR="00DD5B5B" w:rsidRPr="00AD700D">
        <w:rPr>
          <w:rFonts w:ascii="Arial Narrow" w:hAnsi="Arial Narrow"/>
          <w:b/>
        </w:rPr>
        <w:t>) mois</w:t>
      </w:r>
      <w:r w:rsidRPr="00AD700D">
        <w:rPr>
          <w:rFonts w:ascii="Arial Narrow" w:hAnsi="Arial Narrow"/>
        </w:rPr>
        <w:t>. Ce délai court à compter de la date de notification de l’</w:t>
      </w:r>
      <w:r w:rsidR="002703F5" w:rsidRPr="00AD700D">
        <w:rPr>
          <w:rFonts w:ascii="Arial Narrow" w:hAnsi="Arial Narrow"/>
        </w:rPr>
        <w:t>O</w:t>
      </w:r>
      <w:r w:rsidRPr="00AD700D">
        <w:rPr>
          <w:rFonts w:ascii="Arial Narrow" w:hAnsi="Arial Narrow"/>
        </w:rPr>
        <w:t xml:space="preserve">rdre de </w:t>
      </w:r>
      <w:r w:rsidR="002703F5" w:rsidRPr="00AD700D">
        <w:rPr>
          <w:rFonts w:ascii="Arial Narrow" w:hAnsi="Arial Narrow"/>
        </w:rPr>
        <w:t>S</w:t>
      </w:r>
      <w:r w:rsidRPr="00AD700D">
        <w:rPr>
          <w:rFonts w:ascii="Arial Narrow" w:hAnsi="Arial Narrow"/>
        </w:rPr>
        <w:t>ervice</w:t>
      </w:r>
      <w:r w:rsidR="006B793E" w:rsidRPr="00AD700D">
        <w:rPr>
          <w:rFonts w:ascii="Arial Narrow" w:hAnsi="Arial Narrow"/>
        </w:rPr>
        <w:t xml:space="preserve"> de commencer les prestations. </w:t>
      </w:r>
    </w:p>
    <w:p w14:paraId="2A5C203E" w14:textId="4879CE20" w:rsidR="00273DD0" w:rsidRPr="00AD700D" w:rsidRDefault="00353DCC" w:rsidP="00FF7CA3">
      <w:pPr>
        <w:pStyle w:val="AAOarticles"/>
      </w:pPr>
      <w:r w:rsidRPr="00AD700D">
        <w:t>Participation</w:t>
      </w:r>
      <w:r w:rsidR="006C385C" w:rsidRPr="00AD700D">
        <w:t xml:space="preserve"> </w:t>
      </w:r>
      <w:r w:rsidRPr="00AD700D">
        <w:t>et</w:t>
      </w:r>
      <w:r w:rsidR="006C385C" w:rsidRPr="00AD700D">
        <w:t xml:space="preserve"> </w:t>
      </w:r>
      <w:r w:rsidRPr="00AD700D">
        <w:t>origine</w:t>
      </w:r>
      <w:r w:rsidR="00493577">
        <w:t xml:space="preserve"> </w:t>
      </w:r>
    </w:p>
    <w:p w14:paraId="461F8F49" w14:textId="1F5CDC3D" w:rsidR="00796030" w:rsidRDefault="0030659A" w:rsidP="00796030">
      <w:pPr>
        <w:widowControl w:val="0"/>
        <w:autoSpaceDE w:val="0"/>
        <w:spacing w:line="276" w:lineRule="auto"/>
        <w:ind w:firstLine="567"/>
        <w:jc w:val="both"/>
        <w:rPr>
          <w:rFonts w:ascii="Arial Narrow" w:hAnsi="Arial Narrow"/>
        </w:rPr>
      </w:pPr>
      <w:r w:rsidRPr="006F0CBC">
        <w:rPr>
          <w:rFonts w:ascii="Arial Narrow" w:hAnsi="Arial Narrow"/>
          <w:spacing w:val="5"/>
        </w:rPr>
        <w:t xml:space="preserve">La </w:t>
      </w:r>
      <w:r w:rsidRPr="006F0CBC">
        <w:rPr>
          <w:rFonts w:ascii="Arial Narrow" w:hAnsi="Arial Narrow"/>
          <w:bCs/>
          <w:spacing w:val="5"/>
        </w:rPr>
        <w:t>participation</w:t>
      </w:r>
      <w:r w:rsidRPr="006F0CBC">
        <w:rPr>
          <w:rFonts w:ascii="Arial Narrow" w:hAnsi="Arial Narrow"/>
          <w:spacing w:val="5"/>
        </w:rPr>
        <w:t xml:space="preserve"> est restreinte aux entreprises de droit </w:t>
      </w:r>
      <w:r w:rsidR="00493577" w:rsidRPr="006F0CBC">
        <w:rPr>
          <w:rFonts w:ascii="Arial Narrow" w:hAnsi="Arial Narrow"/>
          <w:spacing w:val="5"/>
        </w:rPr>
        <w:t>camerounais</w:t>
      </w:r>
      <w:r w:rsidR="00493577">
        <w:rPr>
          <w:rFonts w:ascii="Arial Narrow" w:hAnsi="Arial Narrow"/>
          <w:spacing w:val="5"/>
        </w:rPr>
        <w:t>.</w:t>
      </w:r>
    </w:p>
    <w:p w14:paraId="472F60FA" w14:textId="77777777" w:rsidR="00954935" w:rsidRPr="00E15336" w:rsidRDefault="00954935" w:rsidP="00954935">
      <w:pPr>
        <w:pStyle w:val="Paragraphedeliste"/>
        <w:widowControl w:val="0"/>
        <w:tabs>
          <w:tab w:val="left" w:pos="851"/>
        </w:tabs>
        <w:autoSpaceDE w:val="0"/>
        <w:spacing w:after="0" w:line="276" w:lineRule="auto"/>
        <w:ind w:left="568"/>
        <w:jc w:val="both"/>
        <w:rPr>
          <w:rFonts w:ascii="Arial Narrow" w:hAnsi="Arial Narrow"/>
        </w:rPr>
      </w:pPr>
    </w:p>
    <w:p w14:paraId="5EEF126D" w14:textId="77777777" w:rsidR="00273DD0" w:rsidRPr="00AD700D" w:rsidRDefault="00353DCC" w:rsidP="00FF7CA3">
      <w:pPr>
        <w:pStyle w:val="AAOarticles"/>
      </w:pPr>
      <w:r w:rsidRPr="00AD700D">
        <w:t>Financement</w:t>
      </w:r>
    </w:p>
    <w:p w14:paraId="14A2BB63" w14:textId="37EEE591" w:rsidR="00273DD0" w:rsidRPr="00030793" w:rsidRDefault="00353DCC" w:rsidP="00486D3D">
      <w:pPr>
        <w:widowControl w:val="0"/>
        <w:autoSpaceDE w:val="0"/>
        <w:spacing w:after="120" w:line="276" w:lineRule="auto"/>
        <w:ind w:firstLine="567"/>
        <w:jc w:val="both"/>
        <w:rPr>
          <w:rFonts w:ascii="Arial Narrow" w:hAnsi="Arial Narrow"/>
          <w:i/>
          <w:iCs/>
        </w:rPr>
      </w:pP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travau</w:t>
      </w:r>
      <w:r w:rsidRPr="00AD700D">
        <w:rPr>
          <w:rFonts w:ascii="Arial Narrow" w:hAnsi="Arial Narrow"/>
        </w:rPr>
        <w:t xml:space="preserve">x </w:t>
      </w:r>
      <w:r w:rsidRPr="00AD700D">
        <w:rPr>
          <w:rFonts w:ascii="Arial Narrow" w:hAnsi="Arial Narrow"/>
          <w:spacing w:val="5"/>
        </w:rPr>
        <w:t>obje</w:t>
      </w:r>
      <w:r w:rsidRPr="00AD700D">
        <w:rPr>
          <w:rFonts w:ascii="Arial Narrow" w:hAnsi="Arial Narrow"/>
        </w:rPr>
        <w:t xml:space="preserve">t </w:t>
      </w:r>
      <w:r w:rsidR="00954935">
        <w:rPr>
          <w:rFonts w:ascii="Arial Narrow" w:hAnsi="Arial Narrow"/>
          <w:spacing w:val="5"/>
        </w:rPr>
        <w:t>du</w:t>
      </w:r>
      <w:r w:rsidRPr="00AD700D">
        <w:rPr>
          <w:rFonts w:ascii="Arial Narrow" w:hAnsi="Arial Narrow"/>
        </w:rPr>
        <w:t xml:space="preserve"> </w:t>
      </w:r>
      <w:r w:rsidR="00954935">
        <w:rPr>
          <w:rFonts w:ascii="Arial Narrow" w:hAnsi="Arial Narrow"/>
          <w:spacing w:val="5"/>
        </w:rPr>
        <w:t xml:space="preserve">présent </w:t>
      </w:r>
      <w:r w:rsidR="00D2072A">
        <w:rPr>
          <w:rFonts w:ascii="Arial Narrow" w:hAnsi="Arial Narrow"/>
          <w:spacing w:val="5"/>
        </w:rPr>
        <w:t xml:space="preserve">appel d’offre </w:t>
      </w:r>
      <w:r w:rsidRPr="00AD700D">
        <w:rPr>
          <w:rFonts w:ascii="Arial Narrow" w:hAnsi="Arial Narrow"/>
        </w:rPr>
        <w:t xml:space="preserve">sont financés par </w:t>
      </w:r>
      <w:r w:rsidR="00DD5B5B" w:rsidRPr="00AD700D">
        <w:rPr>
          <w:rFonts w:ascii="Arial Narrow" w:hAnsi="Arial Narrow"/>
        </w:rPr>
        <w:t>le Budget d’Invest</w:t>
      </w:r>
      <w:r w:rsidR="00D94E4A">
        <w:rPr>
          <w:rFonts w:ascii="Arial Narrow" w:hAnsi="Arial Narrow"/>
        </w:rPr>
        <w:t xml:space="preserve">issement Public du Ministère de </w:t>
      </w:r>
      <w:r w:rsidR="00A828D0">
        <w:rPr>
          <w:rFonts w:ascii="Arial Narrow" w:hAnsi="Arial Narrow"/>
        </w:rPr>
        <w:t>la Décentralisation et du Développement Local</w:t>
      </w:r>
      <w:r w:rsidR="00DD5B5B" w:rsidRPr="00AD700D">
        <w:rPr>
          <w:rFonts w:ascii="Arial Narrow" w:hAnsi="Arial Narrow"/>
        </w:rPr>
        <w:t xml:space="preserve"> </w:t>
      </w:r>
      <w:r w:rsidRPr="00AD700D">
        <w:rPr>
          <w:rFonts w:ascii="Arial Narrow" w:hAnsi="Arial Narrow"/>
        </w:rPr>
        <w:t xml:space="preserve">de </w:t>
      </w:r>
      <w:r w:rsidRPr="00AD700D">
        <w:rPr>
          <w:rFonts w:ascii="Arial Narrow" w:hAnsi="Arial Narrow"/>
          <w:spacing w:val="4"/>
        </w:rPr>
        <w:t>l’exercic</w:t>
      </w:r>
      <w:r w:rsidRPr="00AD700D">
        <w:rPr>
          <w:rFonts w:ascii="Arial Narrow" w:hAnsi="Arial Narrow"/>
        </w:rPr>
        <w:t>e</w:t>
      </w:r>
      <w:r w:rsidR="00DD5B5B" w:rsidRPr="00AD700D">
        <w:rPr>
          <w:rFonts w:ascii="Arial Narrow" w:hAnsi="Arial Narrow"/>
        </w:rPr>
        <w:t xml:space="preserve"> 2025 </w:t>
      </w:r>
      <w:r w:rsidRPr="00AD700D">
        <w:rPr>
          <w:rFonts w:ascii="Arial Narrow" w:hAnsi="Arial Narrow"/>
          <w:spacing w:val="4"/>
        </w:rPr>
        <w:t>su</w:t>
      </w:r>
      <w:r w:rsidRPr="00AD700D">
        <w:rPr>
          <w:rFonts w:ascii="Arial Narrow" w:hAnsi="Arial Narrow"/>
        </w:rPr>
        <w:t>r</w:t>
      </w:r>
      <w:r w:rsidR="006C385C" w:rsidRPr="00AD700D">
        <w:rPr>
          <w:rFonts w:ascii="Arial Narrow" w:hAnsi="Arial Narrow"/>
        </w:rPr>
        <w:t xml:space="preserve"> </w:t>
      </w:r>
      <w:r w:rsidRPr="00AD700D">
        <w:rPr>
          <w:rFonts w:ascii="Arial Narrow" w:hAnsi="Arial Narrow"/>
          <w:spacing w:val="4"/>
        </w:rPr>
        <w:t>l</w:t>
      </w:r>
      <w:r w:rsidRPr="00AD700D">
        <w:rPr>
          <w:rFonts w:ascii="Arial Narrow" w:hAnsi="Arial Narrow"/>
        </w:rPr>
        <w:t xml:space="preserve">a </w:t>
      </w:r>
      <w:r w:rsidRPr="00AD700D">
        <w:rPr>
          <w:rFonts w:ascii="Arial Narrow" w:hAnsi="Arial Narrow"/>
          <w:spacing w:val="4"/>
        </w:rPr>
        <w:t>lign</w:t>
      </w:r>
      <w:r w:rsidRPr="00AD700D">
        <w:rPr>
          <w:rFonts w:ascii="Arial Narrow" w:hAnsi="Arial Narrow"/>
        </w:rPr>
        <w:t xml:space="preserve">e </w:t>
      </w:r>
      <w:r w:rsidRPr="00AD700D">
        <w:rPr>
          <w:rFonts w:ascii="Arial Narrow" w:hAnsi="Arial Narrow"/>
          <w:spacing w:val="4"/>
        </w:rPr>
        <w:t xml:space="preserve">d’imputation </w:t>
      </w:r>
      <w:r w:rsidRPr="00AD700D">
        <w:rPr>
          <w:rFonts w:ascii="Arial Narrow" w:hAnsi="Arial Narrow"/>
        </w:rPr>
        <w:t>budgétaire</w:t>
      </w:r>
      <w:r w:rsidR="006C385C" w:rsidRPr="00AD700D">
        <w:rPr>
          <w:rFonts w:ascii="Arial Narrow" w:hAnsi="Arial Narrow"/>
        </w:rPr>
        <w:t xml:space="preserve"> </w:t>
      </w:r>
      <w:r w:rsidR="00DD5B5B" w:rsidRPr="00AD700D">
        <w:rPr>
          <w:rFonts w:ascii="Arial Narrow" w:hAnsi="Arial Narrow"/>
        </w:rPr>
        <w:t>n°</w:t>
      </w:r>
      <w:r w:rsidR="00030793" w:rsidRPr="00030793">
        <w:rPr>
          <w:rFonts w:ascii="Arial Narrow" w:hAnsi="Arial Narrow"/>
          <w:sz w:val="22"/>
        </w:rPr>
        <w:t xml:space="preserve">59 </w:t>
      </w:r>
      <w:r w:rsidR="00A828D0">
        <w:rPr>
          <w:rFonts w:ascii="Arial Narrow" w:hAnsi="Arial Narrow"/>
          <w:sz w:val="22"/>
        </w:rPr>
        <w:t xml:space="preserve">27 100 02 641839 523317 </w:t>
      </w:r>
    </w:p>
    <w:p w14:paraId="3DE517BF" w14:textId="0062A2B1" w:rsidR="0066058E" w:rsidRPr="00AD700D" w:rsidRDefault="0066058E" w:rsidP="00FF7CA3">
      <w:pPr>
        <w:pStyle w:val="AAOarticles"/>
      </w:pPr>
      <w:r w:rsidRPr="00AD700D">
        <w:t xml:space="preserve">Mode de soumission </w:t>
      </w:r>
    </w:p>
    <w:p w14:paraId="55C2253A" w14:textId="697E53FB" w:rsidR="00D2072A" w:rsidRPr="00AD700D" w:rsidRDefault="001B191D" w:rsidP="00D2072A">
      <w:pPr>
        <w:widowControl w:val="0"/>
        <w:autoSpaceDE w:val="0"/>
        <w:adjustRightInd w:val="0"/>
        <w:spacing w:before="11" w:line="276" w:lineRule="auto"/>
        <w:ind w:firstLine="567"/>
        <w:jc w:val="both"/>
        <w:rPr>
          <w:rFonts w:ascii="Arial Narrow" w:hAnsi="Arial Narrow"/>
        </w:rPr>
      </w:pPr>
      <w:r w:rsidRPr="001B191D">
        <w:rPr>
          <w:rFonts w:ascii="Arial Narrow" w:hAnsi="Arial Narrow"/>
        </w:rPr>
        <w:t xml:space="preserve">Le mode de soumission retenu pour cette consultation est </w:t>
      </w:r>
      <w:r w:rsidR="00D2072A">
        <w:rPr>
          <w:rFonts w:ascii="Arial Narrow" w:hAnsi="Arial Narrow"/>
        </w:rPr>
        <w:t>exclusivement</w:t>
      </w:r>
      <w:r w:rsidRPr="001B191D">
        <w:rPr>
          <w:rFonts w:ascii="Arial Narrow" w:hAnsi="Arial Narrow"/>
        </w:rPr>
        <w:t xml:space="preserve"> en ligne. </w:t>
      </w:r>
    </w:p>
    <w:p w14:paraId="1BAE9B9D" w14:textId="5C0C4543" w:rsidR="0066058E" w:rsidRPr="00AD700D" w:rsidRDefault="0066058E" w:rsidP="00FF7CA3">
      <w:pPr>
        <w:pStyle w:val="AAOarticles"/>
      </w:pPr>
      <w:r w:rsidRPr="00AD700D">
        <w:t xml:space="preserve">Cautionnement de soumission </w:t>
      </w:r>
    </w:p>
    <w:p w14:paraId="0964A094" w14:textId="0AC90BF9" w:rsidR="00F043E0" w:rsidRPr="00AD700D" w:rsidRDefault="00F043E0" w:rsidP="00486D3D">
      <w:pPr>
        <w:widowControl w:val="0"/>
        <w:autoSpaceDE w:val="0"/>
        <w:spacing w:line="276" w:lineRule="auto"/>
        <w:ind w:firstLine="567"/>
        <w:jc w:val="both"/>
        <w:rPr>
          <w:rFonts w:ascii="Arial Narrow" w:hAnsi="Arial Narrow"/>
        </w:rPr>
      </w:pPr>
      <w:r w:rsidRPr="00AD700D">
        <w:rPr>
          <w:rFonts w:ascii="Arial Narrow" w:hAnsi="Arial Narrow"/>
        </w:rPr>
        <w:t>Chaque soumissionnaire doit joindre à ses pièces administratives un cautionnement de soumission</w:t>
      </w:r>
      <w:r w:rsidR="008E0490" w:rsidRPr="00AD700D">
        <w:rPr>
          <w:rFonts w:ascii="Arial Narrow" w:hAnsi="Arial Narrow"/>
        </w:rPr>
        <w:t xml:space="preserve"> </w:t>
      </w:r>
      <w:bookmarkStart w:id="8" w:name="_Hlk158734416"/>
      <w:r w:rsidRPr="00AD700D">
        <w:rPr>
          <w:rFonts w:ascii="Arial Narrow" w:hAnsi="Arial Narrow"/>
        </w:rPr>
        <w:t>acquitté à la main</w:t>
      </w:r>
      <w:r w:rsidR="001576EC">
        <w:rPr>
          <w:rFonts w:ascii="Arial Narrow" w:hAnsi="Arial Narrow"/>
        </w:rPr>
        <w:t>,</w:t>
      </w:r>
      <w:r w:rsidR="003765BC" w:rsidRPr="00AD700D">
        <w:rPr>
          <w:rFonts w:ascii="Arial Narrow" w:hAnsi="Arial Narrow"/>
        </w:rPr>
        <w:t xml:space="preserve"> </w:t>
      </w:r>
      <w:r w:rsidR="001576EC" w:rsidRPr="00AD700D">
        <w:rPr>
          <w:rFonts w:ascii="Arial Narrow" w:hAnsi="Arial Narrow"/>
        </w:rPr>
        <w:t>timbrée</w:t>
      </w:r>
      <w:r w:rsidR="001576EC" w:rsidRPr="00D42C3C">
        <w:rPr>
          <w:rFonts w:ascii="Arial Narrow" w:hAnsi="Arial Narrow"/>
        </w:rPr>
        <w:t xml:space="preserve"> </w:t>
      </w:r>
      <w:r w:rsidR="001576EC">
        <w:rPr>
          <w:rFonts w:ascii="Arial Narrow" w:hAnsi="Arial Narrow"/>
        </w:rPr>
        <w:t xml:space="preserve">accompagnée du récépissé de la </w:t>
      </w:r>
      <w:r w:rsidR="00DC56CD">
        <w:rPr>
          <w:rFonts w:ascii="Arial Narrow" w:hAnsi="Arial Narrow"/>
        </w:rPr>
        <w:t>CDEC</w:t>
      </w:r>
      <w:r w:rsidRPr="00AD700D">
        <w:rPr>
          <w:rFonts w:ascii="Arial Narrow" w:hAnsi="Arial Narrow"/>
        </w:rPr>
        <w:t>,</w:t>
      </w:r>
      <w:bookmarkEnd w:id="8"/>
      <w:r w:rsidRPr="00AD700D">
        <w:rPr>
          <w:rFonts w:ascii="Arial Narrow" w:hAnsi="Arial Narrow"/>
        </w:rPr>
        <w:t xml:space="preserve"> délivrée par un organisme ou une institution financière agr</w:t>
      </w:r>
      <w:r w:rsidR="00036316" w:rsidRPr="00AD700D">
        <w:rPr>
          <w:rFonts w:ascii="Arial Narrow" w:hAnsi="Arial Narrow"/>
        </w:rPr>
        <w:t>éée par le Ministre chargé des F</w:t>
      </w:r>
      <w:r w:rsidRPr="00AD700D">
        <w:rPr>
          <w:rFonts w:ascii="Arial Narrow" w:hAnsi="Arial Narrow"/>
        </w:rPr>
        <w:t>inances pour émettre les cautions dans le domaines des marchés publics</w:t>
      </w:r>
      <w:r w:rsidR="002703F5" w:rsidRPr="00AD700D">
        <w:rPr>
          <w:rFonts w:ascii="Arial Narrow" w:hAnsi="Arial Narrow"/>
        </w:rPr>
        <w:t>,</w:t>
      </w:r>
      <w:r w:rsidR="0066058E" w:rsidRPr="00AD700D">
        <w:rPr>
          <w:rFonts w:ascii="Arial Narrow" w:hAnsi="Arial Narrow"/>
          <w:spacing w:val="16"/>
        </w:rPr>
        <w:t xml:space="preserve"> </w:t>
      </w:r>
      <w:r w:rsidR="0066058E" w:rsidRPr="00AD700D">
        <w:rPr>
          <w:rFonts w:ascii="Arial Narrow" w:hAnsi="Arial Narrow"/>
        </w:rPr>
        <w:t>dont</w:t>
      </w:r>
      <w:r w:rsidR="0066058E" w:rsidRPr="00AD700D">
        <w:rPr>
          <w:rFonts w:ascii="Arial Narrow" w:hAnsi="Arial Narrow"/>
          <w:spacing w:val="16"/>
        </w:rPr>
        <w:t xml:space="preserve"> </w:t>
      </w:r>
      <w:r w:rsidR="0066058E" w:rsidRPr="00AD700D">
        <w:rPr>
          <w:rFonts w:ascii="Arial Narrow" w:hAnsi="Arial Narrow"/>
        </w:rPr>
        <w:t>la</w:t>
      </w:r>
      <w:r w:rsidR="0066058E" w:rsidRPr="00AD700D">
        <w:rPr>
          <w:rFonts w:ascii="Arial Narrow" w:hAnsi="Arial Narrow"/>
          <w:spacing w:val="16"/>
        </w:rPr>
        <w:t xml:space="preserve"> </w:t>
      </w:r>
      <w:r w:rsidR="0066058E" w:rsidRPr="00AD700D">
        <w:rPr>
          <w:rFonts w:ascii="Arial Narrow" w:hAnsi="Arial Narrow"/>
        </w:rPr>
        <w:t>liste</w:t>
      </w:r>
      <w:r w:rsidR="0066058E" w:rsidRPr="00AD700D">
        <w:rPr>
          <w:rFonts w:ascii="Arial Narrow" w:hAnsi="Arial Narrow"/>
          <w:spacing w:val="16"/>
        </w:rPr>
        <w:t xml:space="preserve"> </w:t>
      </w:r>
      <w:r w:rsidR="0066058E" w:rsidRPr="00AD700D">
        <w:rPr>
          <w:rFonts w:ascii="Arial Narrow" w:hAnsi="Arial Narrow"/>
        </w:rPr>
        <w:t>figure dans</w:t>
      </w:r>
      <w:r w:rsidR="0066058E" w:rsidRPr="00AD700D">
        <w:rPr>
          <w:rFonts w:ascii="Arial Narrow" w:hAnsi="Arial Narrow"/>
          <w:spacing w:val="4"/>
        </w:rPr>
        <w:t xml:space="preserve"> </w:t>
      </w:r>
      <w:r w:rsidR="0066058E" w:rsidRPr="00AD700D">
        <w:rPr>
          <w:rFonts w:ascii="Arial Narrow" w:hAnsi="Arial Narrow"/>
        </w:rPr>
        <w:t>la</w:t>
      </w:r>
      <w:r w:rsidR="0066058E" w:rsidRPr="00AD700D">
        <w:rPr>
          <w:rFonts w:ascii="Arial Narrow" w:hAnsi="Arial Narrow"/>
          <w:spacing w:val="4"/>
        </w:rPr>
        <w:t xml:space="preserve"> </w:t>
      </w:r>
      <w:r w:rsidR="0066058E" w:rsidRPr="00AD700D">
        <w:rPr>
          <w:rFonts w:ascii="Arial Narrow" w:hAnsi="Arial Narrow"/>
        </w:rPr>
        <w:t>pièce</w:t>
      </w:r>
      <w:r w:rsidR="00036316" w:rsidRPr="00AD700D">
        <w:rPr>
          <w:rFonts w:ascii="Arial Narrow" w:hAnsi="Arial Narrow"/>
          <w:spacing w:val="4"/>
        </w:rPr>
        <w:t xml:space="preserve"> </w:t>
      </w:r>
      <w:r w:rsidR="0066058E" w:rsidRPr="00AD700D">
        <w:rPr>
          <w:rFonts w:ascii="Arial Narrow" w:hAnsi="Arial Narrow"/>
          <w:spacing w:val="4"/>
        </w:rPr>
        <w:t xml:space="preserve">14 </w:t>
      </w:r>
      <w:r w:rsidR="0066058E" w:rsidRPr="00AD700D">
        <w:rPr>
          <w:rFonts w:ascii="Arial Narrow" w:hAnsi="Arial Narrow"/>
        </w:rPr>
        <w:t>du</w:t>
      </w:r>
      <w:r w:rsidR="0066058E" w:rsidRPr="00AD700D">
        <w:rPr>
          <w:rFonts w:ascii="Arial Narrow" w:hAnsi="Arial Narrow"/>
          <w:spacing w:val="4"/>
        </w:rPr>
        <w:t xml:space="preserve"> </w:t>
      </w:r>
      <w:r w:rsidR="002B34B1">
        <w:rPr>
          <w:rFonts w:ascii="Arial Narrow" w:hAnsi="Arial Narrow"/>
          <w:spacing w:val="4"/>
        </w:rPr>
        <w:t>D</w:t>
      </w:r>
      <w:r w:rsidR="00901664">
        <w:rPr>
          <w:rFonts w:ascii="Arial Narrow" w:hAnsi="Arial Narrow"/>
          <w:spacing w:val="4"/>
        </w:rPr>
        <w:t>AO</w:t>
      </w:r>
      <w:r w:rsidR="002703F5" w:rsidRPr="00AD700D">
        <w:rPr>
          <w:rFonts w:ascii="Arial Narrow" w:hAnsi="Arial Narrow"/>
        </w:rPr>
        <w:t>,</w:t>
      </w:r>
      <w:r w:rsidR="0066058E" w:rsidRPr="00AD700D">
        <w:rPr>
          <w:rFonts w:ascii="Arial Narrow" w:hAnsi="Arial Narrow"/>
          <w:spacing w:val="8"/>
        </w:rPr>
        <w:t xml:space="preserve"> </w:t>
      </w:r>
      <w:r w:rsidR="0066058E" w:rsidRPr="00AD700D">
        <w:rPr>
          <w:rFonts w:ascii="Arial Narrow" w:hAnsi="Arial Narrow"/>
        </w:rPr>
        <w:t xml:space="preserve">dont le montant s’élève à </w:t>
      </w:r>
      <w:r w:rsidR="00A828D0">
        <w:rPr>
          <w:rFonts w:ascii="Arial Narrow" w:hAnsi="Arial Narrow"/>
          <w:b/>
        </w:rPr>
        <w:t>quatre</w:t>
      </w:r>
      <w:r w:rsidR="00DD04D6">
        <w:rPr>
          <w:rFonts w:ascii="Arial Narrow" w:hAnsi="Arial Narrow"/>
          <w:b/>
        </w:rPr>
        <w:t xml:space="preserve">-cent mille </w:t>
      </w:r>
      <w:r w:rsidR="006C2D30" w:rsidRPr="00AD700D">
        <w:rPr>
          <w:rFonts w:ascii="Arial Narrow" w:hAnsi="Arial Narrow"/>
          <w:b/>
        </w:rPr>
        <w:t>(</w:t>
      </w:r>
      <w:r w:rsidR="00A828D0">
        <w:rPr>
          <w:rFonts w:ascii="Arial Narrow" w:hAnsi="Arial Narrow"/>
          <w:b/>
        </w:rPr>
        <w:t>4</w:t>
      </w:r>
      <w:r w:rsidR="00DD04D6">
        <w:rPr>
          <w:rFonts w:ascii="Arial Narrow" w:hAnsi="Arial Narrow"/>
          <w:b/>
        </w:rPr>
        <w:t>0</w:t>
      </w:r>
      <w:r w:rsidR="00036316" w:rsidRPr="00AD700D">
        <w:rPr>
          <w:rFonts w:ascii="Arial Narrow" w:hAnsi="Arial Narrow"/>
          <w:b/>
        </w:rPr>
        <w:t>0</w:t>
      </w:r>
      <w:r w:rsidR="006C2D30" w:rsidRPr="00AD700D">
        <w:rPr>
          <w:rFonts w:ascii="Arial Narrow" w:hAnsi="Arial Narrow"/>
          <w:b/>
        </w:rPr>
        <w:t> </w:t>
      </w:r>
      <w:r w:rsidR="00036316" w:rsidRPr="00AD700D">
        <w:rPr>
          <w:rFonts w:ascii="Arial Narrow" w:hAnsi="Arial Narrow"/>
          <w:b/>
        </w:rPr>
        <w:t>000</w:t>
      </w:r>
      <w:r w:rsidR="006C2D30" w:rsidRPr="00AD700D">
        <w:rPr>
          <w:rFonts w:ascii="Arial Narrow" w:hAnsi="Arial Narrow"/>
          <w:b/>
        </w:rPr>
        <w:t>)</w:t>
      </w:r>
      <w:r w:rsidR="00036316" w:rsidRPr="00AD700D">
        <w:rPr>
          <w:rFonts w:ascii="Arial Narrow" w:hAnsi="Arial Narrow"/>
          <w:spacing w:val="4"/>
        </w:rPr>
        <w:t xml:space="preserve"> </w:t>
      </w:r>
      <w:r w:rsidR="00036316" w:rsidRPr="00AD700D">
        <w:rPr>
          <w:rFonts w:ascii="Arial Narrow" w:hAnsi="Arial Narrow"/>
          <w:b/>
          <w:spacing w:val="4"/>
        </w:rPr>
        <w:t>Francs CFA</w:t>
      </w:r>
      <w:r w:rsidR="00036316" w:rsidRPr="00AD700D">
        <w:rPr>
          <w:rFonts w:ascii="Arial Narrow" w:hAnsi="Arial Narrow"/>
          <w:spacing w:val="4"/>
        </w:rPr>
        <w:t xml:space="preserve"> </w:t>
      </w:r>
      <w:r w:rsidR="0066058E" w:rsidRPr="00AD700D">
        <w:rPr>
          <w:rFonts w:ascii="Arial Narrow" w:hAnsi="Arial Narrow"/>
          <w:spacing w:val="1"/>
        </w:rPr>
        <w:t>e</w:t>
      </w:r>
      <w:r w:rsidR="0066058E" w:rsidRPr="00AD700D">
        <w:rPr>
          <w:rFonts w:ascii="Arial Narrow" w:hAnsi="Arial Narrow"/>
        </w:rPr>
        <w:t xml:space="preserve">t </w:t>
      </w:r>
      <w:r w:rsidR="0066058E" w:rsidRPr="00AD700D">
        <w:rPr>
          <w:rFonts w:ascii="Arial Narrow" w:hAnsi="Arial Narrow"/>
          <w:spacing w:val="1"/>
        </w:rPr>
        <w:t>valable</w:t>
      </w:r>
      <w:r w:rsidR="0066058E" w:rsidRPr="00AD700D">
        <w:rPr>
          <w:rFonts w:ascii="Arial Narrow" w:hAnsi="Arial Narrow"/>
        </w:rPr>
        <w:t xml:space="preserve"> jusqu'à trente (30) jours au-delà de la date initiale de validité des offres.</w:t>
      </w:r>
      <w:r w:rsidRPr="00AD700D">
        <w:rPr>
          <w:rFonts w:ascii="Arial Narrow" w:hAnsi="Arial Narrow"/>
        </w:rPr>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AD700D">
        <w:rPr>
          <w:rFonts w:ascii="Arial Narrow" w:hAnsi="Arial Narrow"/>
        </w:rPr>
        <w:t>Une caution de soumission produite</w:t>
      </w:r>
      <w:r w:rsidR="002703F5" w:rsidRPr="00AD700D">
        <w:rPr>
          <w:rFonts w:ascii="Arial Narrow" w:hAnsi="Arial Narrow"/>
        </w:rPr>
        <w:t>,</w:t>
      </w:r>
      <w:r w:rsidR="0059336E" w:rsidRPr="00AD700D">
        <w:rPr>
          <w:rFonts w:ascii="Arial Narrow" w:hAnsi="Arial Narrow"/>
        </w:rPr>
        <w:t xml:space="preserve"> mais n'ayant aucun rapport avec la consultation concernée est considérée comme absente.</w:t>
      </w:r>
      <w:r w:rsidR="0059336E" w:rsidRPr="00AD700D">
        <w:rPr>
          <w:rFonts w:ascii="Arial Narrow" w:hAnsi="Arial Narrow"/>
          <w:lang w:val="fr-CM"/>
        </w:rPr>
        <w:t xml:space="preserve"> </w:t>
      </w:r>
      <w:r w:rsidR="00553B0C" w:rsidRPr="00553B0C">
        <w:rPr>
          <w:rFonts w:ascii="Arial Narrow" w:hAnsi="Arial Narrow"/>
          <w:lang w:val="fr-CM"/>
        </w:rPr>
        <w:t xml:space="preserve">La caution de soumission non acquittée à la main, non timbrée et non accompagnée du récépissé de la </w:t>
      </w:r>
      <w:r w:rsidR="00DC56CD">
        <w:rPr>
          <w:rFonts w:ascii="Arial Narrow" w:hAnsi="Arial Narrow"/>
          <w:b/>
          <w:lang w:val="fr-CM"/>
        </w:rPr>
        <w:t>CDEC</w:t>
      </w:r>
      <w:r w:rsidR="00553B0C" w:rsidRPr="00553B0C">
        <w:rPr>
          <w:rFonts w:ascii="Arial Narrow" w:hAnsi="Arial Narrow"/>
          <w:lang w:val="fr-CM"/>
        </w:rPr>
        <w:t>, présentée par un soumissionnaire au cours de la séance d’ouverture des plis est irrecevable</w:t>
      </w:r>
      <w:r w:rsidR="0059336E" w:rsidRPr="00AD700D">
        <w:rPr>
          <w:rFonts w:ascii="Arial Narrow" w:hAnsi="Arial Narrow"/>
          <w:lang w:val="fr-CM"/>
        </w:rPr>
        <w:t>.</w:t>
      </w:r>
    </w:p>
    <w:p w14:paraId="21B4B090" w14:textId="1E5E343C" w:rsidR="0066058E" w:rsidRPr="00AD700D" w:rsidRDefault="0066058E" w:rsidP="00FF7CA3">
      <w:pPr>
        <w:pStyle w:val="AAOarticles"/>
      </w:pPr>
      <w:r w:rsidRPr="00AD700D">
        <w:t>Consultation</w:t>
      </w:r>
      <w:r w:rsidRPr="00AD700D">
        <w:rPr>
          <w:spacing w:val="6"/>
        </w:rPr>
        <w:t xml:space="preserve"> </w:t>
      </w:r>
      <w:r w:rsidRPr="00AD700D">
        <w:t>du</w:t>
      </w:r>
      <w:r w:rsidRPr="00AD700D">
        <w:rPr>
          <w:spacing w:val="6"/>
        </w:rPr>
        <w:t xml:space="preserve"> </w:t>
      </w:r>
      <w:r w:rsidRPr="00AD700D">
        <w:t>Dossier</w:t>
      </w:r>
      <w:r w:rsidR="00D2072A">
        <w:t xml:space="preserve"> d’Appel d’Offre </w:t>
      </w:r>
    </w:p>
    <w:p w14:paraId="2BE64427" w14:textId="603F6CAB" w:rsidR="0066058E" w:rsidRPr="00AD700D" w:rsidRDefault="0066058E" w:rsidP="00486D3D">
      <w:pPr>
        <w:widowControl w:val="0"/>
        <w:autoSpaceDE w:val="0"/>
        <w:spacing w:line="276" w:lineRule="auto"/>
        <w:ind w:firstLine="567"/>
        <w:jc w:val="both"/>
        <w:rPr>
          <w:rFonts w:ascii="Arial Narrow" w:hAnsi="Arial Narrow"/>
        </w:rPr>
      </w:pPr>
      <w:r w:rsidRPr="00AD700D">
        <w:rPr>
          <w:rFonts w:ascii="Arial Narrow" w:hAnsi="Arial Narrow"/>
        </w:rPr>
        <w:t>Le dossier</w:t>
      </w:r>
      <w:r w:rsidRPr="00AD700D">
        <w:rPr>
          <w:rFonts w:ascii="Arial Narrow" w:hAnsi="Arial Narrow"/>
          <w:spacing w:val="13"/>
        </w:rPr>
        <w:t xml:space="preserve"> physique</w:t>
      </w:r>
      <w:r w:rsidRPr="00AD700D">
        <w:rPr>
          <w:rFonts w:ascii="Arial Narrow" w:hAnsi="Arial Narrow"/>
        </w:rPr>
        <w:t xml:space="preserve"> peut être consult</w:t>
      </w:r>
      <w:r w:rsidR="00296D5B" w:rsidRPr="00AD700D">
        <w:rPr>
          <w:rFonts w:ascii="Arial Narrow" w:hAnsi="Arial Narrow"/>
        </w:rPr>
        <w:t>é gratuitement dans les services de la Mair</w:t>
      </w:r>
      <w:r w:rsidR="00030793">
        <w:rPr>
          <w:rFonts w:ascii="Arial Narrow" w:hAnsi="Arial Narrow"/>
        </w:rPr>
        <w:t>ie d’Ebolowa I</w:t>
      </w:r>
      <w:r w:rsidR="00296D5B" w:rsidRPr="00AD700D">
        <w:rPr>
          <w:rFonts w:ascii="Arial Narrow" w:hAnsi="Arial Narrow"/>
        </w:rPr>
        <w:t xml:space="preserve"> aux heures ouvrables, </w:t>
      </w:r>
      <w:r w:rsidR="00AD3F9E">
        <w:rPr>
          <w:rFonts w:ascii="Arial Narrow" w:hAnsi="Arial Narrow"/>
        </w:rPr>
        <w:t xml:space="preserve">au bureau </w:t>
      </w:r>
      <w:r w:rsidR="00296D5B" w:rsidRPr="00AD700D">
        <w:rPr>
          <w:rFonts w:ascii="Arial Narrow" w:hAnsi="Arial Narrow"/>
        </w:rPr>
        <w:t>de la Structure Interne de Gestion Administrative des Marchés Publics (SIGAMP)</w:t>
      </w:r>
      <w:r w:rsidRPr="00AD700D">
        <w:rPr>
          <w:rFonts w:ascii="Arial Narrow" w:hAnsi="Arial Narrow"/>
        </w:rPr>
        <w:t>,</w:t>
      </w:r>
      <w:r w:rsidRPr="00AD700D">
        <w:rPr>
          <w:rFonts w:ascii="Arial Narrow" w:hAnsi="Arial Narrow"/>
          <w:spacing w:val="4"/>
        </w:rPr>
        <w:t xml:space="preserve"> </w:t>
      </w:r>
      <w:r w:rsidR="00030793">
        <w:rPr>
          <w:rFonts w:ascii="Arial Narrow" w:hAnsi="Arial Narrow"/>
          <w:spacing w:val="4"/>
        </w:rPr>
        <w:t>Cabinet du Maire</w:t>
      </w:r>
      <w:r w:rsidR="00296D5B" w:rsidRPr="00AD700D">
        <w:rPr>
          <w:rFonts w:ascii="Arial Narrow" w:hAnsi="Arial Narrow"/>
          <w:spacing w:val="4"/>
        </w:rPr>
        <w:t xml:space="preserve">, dès publication de l’avis </w:t>
      </w:r>
      <w:r w:rsidR="00D2072A">
        <w:rPr>
          <w:rFonts w:ascii="Arial Narrow" w:hAnsi="Arial Narrow"/>
          <w:spacing w:val="4"/>
        </w:rPr>
        <w:t>d’appel d’offre</w:t>
      </w:r>
      <w:r w:rsidRPr="00AD700D">
        <w:rPr>
          <w:rFonts w:ascii="Arial Narrow" w:hAnsi="Arial Narrow"/>
        </w:rPr>
        <w:t>.</w:t>
      </w:r>
      <w:r w:rsidR="00030793">
        <w:rPr>
          <w:rFonts w:ascii="Arial Narrow" w:hAnsi="Arial Narrow"/>
        </w:rPr>
        <w:t xml:space="preserve"> </w:t>
      </w:r>
    </w:p>
    <w:p w14:paraId="3BD15CB7" w14:textId="5DDD06FA" w:rsidR="0066058E" w:rsidRPr="00AD700D" w:rsidRDefault="00553B0C" w:rsidP="00221B72">
      <w:pPr>
        <w:widowControl w:val="0"/>
        <w:autoSpaceDE w:val="0"/>
        <w:spacing w:before="11" w:line="276" w:lineRule="auto"/>
        <w:ind w:firstLine="567"/>
        <w:jc w:val="both"/>
        <w:rPr>
          <w:rFonts w:ascii="Arial Narrow" w:hAnsi="Arial Narrow"/>
        </w:rPr>
      </w:pPr>
      <w:r w:rsidRPr="00553B0C">
        <w:rPr>
          <w:rFonts w:ascii="Arial Narrow" w:hAnsi="Arial Narrow"/>
        </w:rPr>
        <w:t>Il peut également être consulté sur le site internet de l'ARMP (</w:t>
      </w:r>
      <w:hyperlink r:id="rId12" w:history="1">
        <w:r w:rsidRPr="00553B0C">
          <w:rPr>
            <w:rStyle w:val="Lienhypertexte"/>
            <w:rFonts w:ascii="Arial Narrow" w:hAnsi="Arial Narrow"/>
          </w:rPr>
          <w:t>www.armp.cm</w:t>
        </w:r>
      </w:hyperlink>
      <w:r w:rsidRPr="00553B0C">
        <w:rPr>
          <w:rFonts w:ascii="Arial Narrow" w:hAnsi="Arial Narrow"/>
        </w:rPr>
        <w:t xml:space="preserve">), et sur la plateforme COLEPS sur le site </w:t>
      </w:r>
      <w:hyperlink r:id="rId13" w:history="1">
        <w:r w:rsidRPr="00553B0C">
          <w:rPr>
            <w:rStyle w:val="Lienhypertexte"/>
            <w:rFonts w:ascii="Arial Narrow" w:hAnsi="Arial Narrow"/>
          </w:rPr>
          <w:t>www.marches</w:t>
        </w:r>
      </w:hyperlink>
      <w:r w:rsidRPr="00553B0C">
        <w:rPr>
          <w:rFonts w:ascii="Arial Narrow" w:hAnsi="Arial Narrow"/>
        </w:rPr>
        <w:t>publics.cm</w:t>
      </w:r>
      <w:r w:rsidR="00901664">
        <w:rPr>
          <w:rFonts w:ascii="Arial Narrow" w:hAnsi="Arial Narrow"/>
        </w:rPr>
        <w:t>.</w:t>
      </w:r>
    </w:p>
    <w:p w14:paraId="20EFD401" w14:textId="0A4932BA" w:rsidR="0066058E" w:rsidRPr="00AD700D" w:rsidRDefault="0066058E" w:rsidP="00FF7CA3">
      <w:pPr>
        <w:pStyle w:val="AAOarticles"/>
      </w:pPr>
      <w:r w:rsidRPr="00AD700D">
        <w:t>Acquisition</w:t>
      </w:r>
      <w:r w:rsidRPr="00AD700D">
        <w:rPr>
          <w:spacing w:val="6"/>
        </w:rPr>
        <w:t xml:space="preserve"> </w:t>
      </w:r>
      <w:r w:rsidRPr="00AD700D">
        <w:t>du</w:t>
      </w:r>
      <w:r w:rsidRPr="00AD700D">
        <w:rPr>
          <w:spacing w:val="6"/>
        </w:rPr>
        <w:t xml:space="preserve"> </w:t>
      </w:r>
      <w:r w:rsidRPr="00AD700D">
        <w:t>Dossier</w:t>
      </w:r>
      <w:r w:rsidRPr="00AD700D">
        <w:rPr>
          <w:spacing w:val="6"/>
        </w:rPr>
        <w:t xml:space="preserve"> </w:t>
      </w:r>
      <w:r w:rsidR="00D2072A">
        <w:t>d’Appel d’Offre</w:t>
      </w:r>
    </w:p>
    <w:p w14:paraId="68BB8AFD" w14:textId="5ACEC32D" w:rsidR="00F61F13" w:rsidRPr="00AD700D" w:rsidRDefault="00F61F13" w:rsidP="00486D3D">
      <w:pPr>
        <w:widowControl w:val="0"/>
        <w:autoSpaceDE w:val="0"/>
        <w:spacing w:after="60" w:line="276" w:lineRule="auto"/>
        <w:ind w:firstLine="567"/>
        <w:jc w:val="both"/>
        <w:rPr>
          <w:rFonts w:ascii="Arial Narrow" w:hAnsi="Arial Narrow"/>
        </w:rPr>
      </w:pPr>
      <w:r w:rsidRPr="00AD700D">
        <w:rPr>
          <w:rFonts w:ascii="Arial Narrow" w:hAnsi="Arial Narrow"/>
        </w:rPr>
        <w:t xml:space="preserve">La version physique du dossier </w:t>
      </w:r>
      <w:r w:rsidR="00D2072A">
        <w:rPr>
          <w:rFonts w:ascii="Arial Narrow" w:hAnsi="Arial Narrow"/>
        </w:rPr>
        <w:t xml:space="preserve">d’appel d’offre </w:t>
      </w:r>
      <w:r w:rsidR="00A06087" w:rsidRPr="00AD700D">
        <w:rPr>
          <w:rFonts w:ascii="Arial Narrow" w:hAnsi="Arial Narrow"/>
        </w:rPr>
        <w:t xml:space="preserve">peut être obtenue à la </w:t>
      </w:r>
      <w:r w:rsidR="00030793">
        <w:rPr>
          <w:rFonts w:ascii="Arial Narrow" w:hAnsi="Arial Narrow"/>
        </w:rPr>
        <w:t>SIGAMP de la Mairie d’Ebolowa I</w:t>
      </w:r>
      <w:r w:rsidR="00A06087" w:rsidRPr="00AD700D">
        <w:rPr>
          <w:rFonts w:ascii="Arial Narrow" w:hAnsi="Arial Narrow"/>
        </w:rPr>
        <w:t xml:space="preserve"> </w:t>
      </w:r>
      <w:r w:rsidRPr="00AD700D">
        <w:rPr>
          <w:rFonts w:ascii="Arial Narrow" w:hAnsi="Arial Narrow"/>
        </w:rPr>
        <w:t xml:space="preserve">dès publication du présent avis, contre versement d’une somme non remboursable </w:t>
      </w:r>
      <w:r w:rsidRPr="00AD700D">
        <w:rPr>
          <w:rFonts w:ascii="Arial Narrow" w:hAnsi="Arial Narrow"/>
          <w:iCs/>
        </w:rPr>
        <w:t xml:space="preserve">des frais d’achat </w:t>
      </w:r>
      <w:r w:rsidR="00BB66F8" w:rsidRPr="00AD700D">
        <w:rPr>
          <w:rFonts w:ascii="Arial Narrow" w:hAnsi="Arial Narrow"/>
          <w:iCs/>
        </w:rPr>
        <w:t xml:space="preserve">du </w:t>
      </w:r>
      <w:r w:rsidR="002B34B1">
        <w:rPr>
          <w:rFonts w:ascii="Arial Narrow" w:hAnsi="Arial Narrow"/>
          <w:iCs/>
        </w:rPr>
        <w:t>D</w:t>
      </w:r>
      <w:r w:rsidR="00D2072A">
        <w:rPr>
          <w:rFonts w:ascii="Arial Narrow" w:hAnsi="Arial Narrow"/>
          <w:iCs/>
        </w:rPr>
        <w:t>AO,</w:t>
      </w:r>
      <w:r w:rsidR="00BB66F8" w:rsidRPr="00AD700D">
        <w:rPr>
          <w:rFonts w:ascii="Arial Narrow" w:hAnsi="Arial Narrow"/>
          <w:iCs/>
        </w:rPr>
        <w:t xml:space="preserve"> de</w:t>
      </w:r>
      <w:r w:rsidR="00486D3D" w:rsidRPr="00AD700D">
        <w:rPr>
          <w:rFonts w:ascii="Arial Narrow" w:hAnsi="Arial Narrow"/>
          <w:iCs/>
        </w:rPr>
        <w:t xml:space="preserve"> </w:t>
      </w:r>
      <w:r w:rsidR="00A828D0">
        <w:rPr>
          <w:rFonts w:ascii="Arial Narrow" w:hAnsi="Arial Narrow"/>
          <w:b/>
          <w:iCs/>
        </w:rPr>
        <w:t>quarante</w:t>
      </w:r>
      <w:r w:rsidR="00924271">
        <w:rPr>
          <w:rFonts w:ascii="Arial Narrow" w:hAnsi="Arial Narrow"/>
          <w:b/>
          <w:iCs/>
        </w:rPr>
        <w:t xml:space="preserve"> mille </w:t>
      </w:r>
      <w:r w:rsidR="00486D3D" w:rsidRPr="00924271">
        <w:rPr>
          <w:rFonts w:ascii="Arial Narrow" w:hAnsi="Arial Narrow"/>
          <w:b/>
        </w:rPr>
        <w:t>(</w:t>
      </w:r>
      <w:r w:rsidR="00A828D0">
        <w:rPr>
          <w:rFonts w:ascii="Arial Narrow" w:hAnsi="Arial Narrow"/>
          <w:b/>
        </w:rPr>
        <w:t>4</w:t>
      </w:r>
      <w:r w:rsidR="00030793">
        <w:rPr>
          <w:rFonts w:ascii="Arial Narrow" w:hAnsi="Arial Narrow"/>
          <w:b/>
        </w:rPr>
        <w:t>0</w:t>
      </w:r>
      <w:r w:rsidR="00486D3D" w:rsidRPr="00AD700D">
        <w:rPr>
          <w:rFonts w:ascii="Arial Narrow" w:hAnsi="Arial Narrow"/>
          <w:b/>
        </w:rPr>
        <w:t> </w:t>
      </w:r>
      <w:r w:rsidR="00A06087" w:rsidRPr="00AD700D">
        <w:rPr>
          <w:rFonts w:ascii="Arial Narrow" w:hAnsi="Arial Narrow"/>
          <w:b/>
        </w:rPr>
        <w:t>000</w:t>
      </w:r>
      <w:r w:rsidR="00486D3D" w:rsidRPr="00AD700D">
        <w:rPr>
          <w:rFonts w:ascii="Arial Narrow" w:hAnsi="Arial Narrow"/>
          <w:b/>
        </w:rPr>
        <w:t>)</w:t>
      </w:r>
      <w:r w:rsidR="00A06087" w:rsidRPr="00AD700D">
        <w:rPr>
          <w:rFonts w:ascii="Arial Narrow" w:hAnsi="Arial Narrow"/>
          <w:b/>
        </w:rPr>
        <w:t xml:space="preserve"> Francs </w:t>
      </w:r>
      <w:r w:rsidRPr="00AD700D">
        <w:rPr>
          <w:rFonts w:ascii="Arial Narrow" w:hAnsi="Arial Narrow"/>
          <w:b/>
        </w:rPr>
        <w:t>CFA</w:t>
      </w:r>
      <w:r w:rsidRPr="00AD700D">
        <w:rPr>
          <w:rFonts w:ascii="Arial Narrow" w:hAnsi="Arial Narrow"/>
        </w:rPr>
        <w:t>, payable à</w:t>
      </w:r>
      <w:r w:rsidR="00AB1DF2" w:rsidRPr="00AD700D">
        <w:rPr>
          <w:rFonts w:ascii="Arial Narrow" w:hAnsi="Arial Narrow"/>
        </w:rPr>
        <w:t xml:space="preserve"> la Recette Municipale </w:t>
      </w:r>
      <w:r w:rsidR="00A828D0">
        <w:rPr>
          <w:rFonts w:ascii="Arial Narrow" w:hAnsi="Arial Narrow"/>
        </w:rPr>
        <w:t>de la Mairie d’Ebolowa I</w:t>
      </w:r>
      <w:r w:rsidRPr="00AD700D">
        <w:rPr>
          <w:rFonts w:ascii="Arial Narrow" w:hAnsi="Arial Narrow"/>
        </w:rPr>
        <w:t xml:space="preserve">. </w:t>
      </w:r>
    </w:p>
    <w:p w14:paraId="17E3F591" w14:textId="4FE65A27" w:rsidR="00030793" w:rsidRPr="00AD700D" w:rsidRDefault="0066058E" w:rsidP="00D2072A">
      <w:pPr>
        <w:widowControl w:val="0"/>
        <w:autoSpaceDE w:val="0"/>
        <w:adjustRightInd w:val="0"/>
        <w:spacing w:line="276" w:lineRule="auto"/>
        <w:ind w:firstLine="567"/>
        <w:jc w:val="both"/>
        <w:rPr>
          <w:rFonts w:ascii="Arial Narrow" w:hAnsi="Arial Narrow"/>
        </w:rPr>
      </w:pPr>
      <w:r w:rsidRPr="00AD700D">
        <w:rPr>
          <w:rFonts w:ascii="Arial Narrow" w:hAnsi="Arial Narrow"/>
          <w:bCs/>
        </w:rPr>
        <w:t xml:space="preserve">Il est également possible d’obtenir </w:t>
      </w:r>
      <w:r w:rsidR="007A3942" w:rsidRPr="00AD700D">
        <w:rPr>
          <w:rFonts w:ascii="Arial Narrow" w:hAnsi="Arial Narrow"/>
          <w:bCs/>
        </w:rPr>
        <w:t>la version électronique du dossier</w:t>
      </w:r>
      <w:r w:rsidRPr="00AD700D">
        <w:rPr>
          <w:rFonts w:ascii="Arial Narrow" w:hAnsi="Arial Narrow"/>
          <w:bCs/>
        </w:rPr>
        <w:t xml:space="preserve"> </w:t>
      </w:r>
      <w:r w:rsidRPr="00AD700D">
        <w:rPr>
          <w:rFonts w:ascii="Arial Narrow" w:hAnsi="Arial Narrow"/>
        </w:rPr>
        <w:t xml:space="preserve">par téléchargement gratuit aux adresses sus indiquées pour la version électronique. </w:t>
      </w:r>
      <w:r w:rsidR="00F043E0" w:rsidRPr="00AD700D">
        <w:rPr>
          <w:rFonts w:ascii="Arial Narrow" w:hAnsi="Arial Narrow"/>
        </w:rPr>
        <w:t xml:space="preserve">Toutefois, la soumission par voie électronique est conditionnée par le paiement des frais d’achat du </w:t>
      </w:r>
      <w:r w:rsidR="00D2072A">
        <w:rPr>
          <w:rFonts w:ascii="Arial Narrow" w:hAnsi="Arial Narrow"/>
        </w:rPr>
        <w:t>DAO</w:t>
      </w:r>
      <w:r w:rsidR="00F043E0" w:rsidRPr="00AD700D">
        <w:rPr>
          <w:rFonts w:ascii="Arial Narrow" w:hAnsi="Arial Narrow"/>
        </w:rPr>
        <w:t xml:space="preserve">. </w:t>
      </w:r>
    </w:p>
    <w:p w14:paraId="65BF5D8F" w14:textId="7EE0AD2B" w:rsidR="0066058E" w:rsidRPr="00AD700D" w:rsidRDefault="0066058E" w:rsidP="00FF7CA3">
      <w:pPr>
        <w:pStyle w:val="AAOarticles"/>
      </w:pPr>
      <w:r w:rsidRPr="00AD700D">
        <w:t>Remise</w:t>
      </w:r>
      <w:r w:rsidRPr="00AD700D">
        <w:rPr>
          <w:spacing w:val="6"/>
        </w:rPr>
        <w:t xml:space="preserve"> </w:t>
      </w:r>
      <w:r w:rsidRPr="00AD700D">
        <w:t>des</w:t>
      </w:r>
      <w:r w:rsidRPr="00AD700D">
        <w:rPr>
          <w:spacing w:val="6"/>
        </w:rPr>
        <w:t xml:space="preserve"> </w:t>
      </w:r>
      <w:r w:rsidRPr="00AD700D">
        <w:t>offres</w:t>
      </w:r>
    </w:p>
    <w:p w14:paraId="049FEB9A" w14:textId="513F4ABE" w:rsidR="00030793" w:rsidRPr="008F4D0D" w:rsidRDefault="00030793" w:rsidP="00030793">
      <w:pPr>
        <w:tabs>
          <w:tab w:val="left" w:pos="820"/>
        </w:tabs>
        <w:ind w:left="833" w:right="70" w:hanging="360"/>
        <w:rPr>
          <w:rFonts w:ascii="Arial Narrow" w:eastAsia="Arial Narrow" w:hAnsi="Arial Narrow" w:cs="Arial"/>
        </w:rPr>
      </w:pPr>
      <w:r w:rsidRPr="00030793">
        <w:rPr>
          <w:rFonts w:ascii="Arial Narrow" w:eastAsia="Arial Narrow" w:hAnsi="Arial Narrow" w:cs="Arial"/>
          <w:b/>
        </w:rPr>
        <w:t>P</w:t>
      </w:r>
      <w:r w:rsidRPr="00030793">
        <w:rPr>
          <w:rFonts w:ascii="Arial Narrow" w:eastAsia="Arial Narrow" w:hAnsi="Arial Narrow" w:cs="Arial"/>
          <w:b/>
          <w:spacing w:val="1"/>
        </w:rPr>
        <w:t>ou</w:t>
      </w:r>
      <w:r w:rsidRPr="00030793">
        <w:rPr>
          <w:rFonts w:ascii="Arial Narrow" w:eastAsia="Arial Narrow" w:hAnsi="Arial Narrow" w:cs="Arial"/>
          <w:b/>
        </w:rPr>
        <w:t>r</w:t>
      </w:r>
      <w:r w:rsidRPr="00030793">
        <w:rPr>
          <w:rFonts w:ascii="Arial Narrow" w:eastAsia="Arial Narrow" w:hAnsi="Arial Narrow" w:cs="Arial"/>
          <w:b/>
          <w:spacing w:val="7"/>
        </w:rPr>
        <w:t xml:space="preserve"> </w:t>
      </w:r>
      <w:r w:rsidRPr="00030793">
        <w:rPr>
          <w:rFonts w:ascii="Arial Narrow" w:eastAsia="Arial Narrow" w:hAnsi="Arial Narrow" w:cs="Arial"/>
          <w:b/>
        </w:rPr>
        <w:t>la</w:t>
      </w:r>
      <w:r w:rsidRPr="00030793">
        <w:rPr>
          <w:rFonts w:ascii="Arial Narrow" w:eastAsia="Arial Narrow" w:hAnsi="Arial Narrow" w:cs="Arial"/>
          <w:b/>
          <w:spacing w:val="8"/>
        </w:rPr>
        <w:t xml:space="preserve"> </w:t>
      </w:r>
      <w:r w:rsidRPr="00030793">
        <w:rPr>
          <w:rFonts w:ascii="Arial Narrow" w:eastAsia="Arial Narrow" w:hAnsi="Arial Narrow" w:cs="Arial"/>
          <w:b/>
          <w:spacing w:val="-2"/>
        </w:rPr>
        <w:t>s</w:t>
      </w:r>
      <w:r w:rsidRPr="00030793">
        <w:rPr>
          <w:rFonts w:ascii="Arial Narrow" w:eastAsia="Arial Narrow" w:hAnsi="Arial Narrow" w:cs="Arial"/>
          <w:b/>
          <w:spacing w:val="1"/>
        </w:rPr>
        <w:t>ou</w:t>
      </w:r>
      <w:r w:rsidRPr="00030793">
        <w:rPr>
          <w:rFonts w:ascii="Arial Narrow" w:eastAsia="Arial Narrow" w:hAnsi="Arial Narrow" w:cs="Arial"/>
          <w:b/>
          <w:spacing w:val="-1"/>
        </w:rPr>
        <w:t>m</w:t>
      </w:r>
      <w:r w:rsidRPr="00030793">
        <w:rPr>
          <w:rFonts w:ascii="Arial Narrow" w:eastAsia="Arial Narrow" w:hAnsi="Arial Narrow" w:cs="Arial"/>
          <w:b/>
        </w:rPr>
        <w:t>iss</w:t>
      </w:r>
      <w:r w:rsidRPr="00030793">
        <w:rPr>
          <w:rFonts w:ascii="Arial Narrow" w:eastAsia="Arial Narrow" w:hAnsi="Arial Narrow" w:cs="Arial"/>
          <w:b/>
          <w:spacing w:val="-1"/>
        </w:rPr>
        <w:t>i</w:t>
      </w:r>
      <w:r w:rsidRPr="00030793">
        <w:rPr>
          <w:rFonts w:ascii="Arial Narrow" w:eastAsia="Arial Narrow" w:hAnsi="Arial Narrow" w:cs="Arial"/>
          <w:b/>
          <w:spacing w:val="1"/>
        </w:rPr>
        <w:t>o</w:t>
      </w:r>
      <w:r w:rsidRPr="00030793">
        <w:rPr>
          <w:rFonts w:ascii="Arial Narrow" w:eastAsia="Arial Narrow" w:hAnsi="Arial Narrow" w:cs="Arial"/>
          <w:b/>
        </w:rPr>
        <w:t>n</w:t>
      </w:r>
      <w:r w:rsidRPr="00030793">
        <w:rPr>
          <w:rFonts w:ascii="Arial Narrow" w:eastAsia="Arial Narrow" w:hAnsi="Arial Narrow" w:cs="Arial"/>
          <w:b/>
          <w:spacing w:val="6"/>
        </w:rPr>
        <w:t xml:space="preserve"> </w:t>
      </w:r>
      <w:r w:rsidRPr="00030793">
        <w:rPr>
          <w:rFonts w:ascii="Arial Narrow" w:eastAsia="Arial Narrow" w:hAnsi="Arial Narrow" w:cs="Arial"/>
          <w:b/>
          <w:spacing w:val="1"/>
        </w:rPr>
        <w:t>e</w:t>
      </w:r>
      <w:r w:rsidRPr="00030793">
        <w:rPr>
          <w:rFonts w:ascii="Arial Narrow" w:eastAsia="Arial Narrow" w:hAnsi="Arial Narrow" w:cs="Arial"/>
          <w:b/>
        </w:rPr>
        <w:t>n</w:t>
      </w:r>
      <w:r w:rsidRPr="00030793">
        <w:rPr>
          <w:rFonts w:ascii="Arial Narrow" w:eastAsia="Arial Narrow" w:hAnsi="Arial Narrow" w:cs="Arial"/>
          <w:b/>
          <w:spacing w:val="6"/>
        </w:rPr>
        <w:t xml:space="preserve"> </w:t>
      </w:r>
      <w:r w:rsidRPr="00030793">
        <w:rPr>
          <w:rFonts w:ascii="Arial Narrow" w:eastAsia="Arial Narrow" w:hAnsi="Arial Narrow" w:cs="Arial"/>
          <w:b/>
        </w:rPr>
        <w:t>l</w:t>
      </w:r>
      <w:r w:rsidRPr="00030793">
        <w:rPr>
          <w:rFonts w:ascii="Arial Narrow" w:eastAsia="Arial Narrow" w:hAnsi="Arial Narrow" w:cs="Arial"/>
          <w:b/>
          <w:spacing w:val="-1"/>
        </w:rPr>
        <w:t>i</w:t>
      </w:r>
      <w:r w:rsidRPr="00030793">
        <w:rPr>
          <w:rFonts w:ascii="Arial Narrow" w:eastAsia="Arial Narrow" w:hAnsi="Arial Narrow" w:cs="Arial"/>
          <w:b/>
          <w:spacing w:val="1"/>
        </w:rPr>
        <w:t>gn</w:t>
      </w:r>
      <w:r w:rsidRPr="00030793">
        <w:rPr>
          <w:rFonts w:ascii="Arial Narrow" w:eastAsia="Arial Narrow" w:hAnsi="Arial Narrow" w:cs="Arial"/>
          <w:b/>
          <w:spacing w:val="-1"/>
        </w:rPr>
        <w:t>e</w:t>
      </w:r>
      <w:r w:rsidRPr="008F4D0D">
        <w:rPr>
          <w:rFonts w:ascii="Arial Narrow" w:eastAsia="Arial Narrow" w:hAnsi="Arial Narrow" w:cs="Arial"/>
        </w:rPr>
        <w:t>,</w:t>
      </w:r>
      <w:r w:rsidRPr="008F4D0D">
        <w:rPr>
          <w:rFonts w:ascii="Arial Narrow" w:eastAsia="Arial Narrow" w:hAnsi="Arial Narrow" w:cs="Arial"/>
          <w:spacing w:val="8"/>
        </w:rPr>
        <w:t xml:space="preserve"> </w:t>
      </w:r>
      <w:r w:rsidRPr="008F4D0D">
        <w:rPr>
          <w:rFonts w:ascii="Arial Narrow" w:eastAsia="Arial Narrow" w:hAnsi="Arial Narrow" w:cs="Arial"/>
        </w:rPr>
        <w:t>l</w:t>
      </w:r>
      <w:r w:rsidRPr="008F4D0D">
        <w:rPr>
          <w:rFonts w:ascii="Arial Narrow" w:eastAsia="Arial Narrow" w:hAnsi="Arial Narrow" w:cs="Arial"/>
          <w:spacing w:val="-1"/>
        </w:rPr>
        <w:t>’</w:t>
      </w:r>
      <w:r w:rsidRPr="008F4D0D">
        <w:rPr>
          <w:rFonts w:ascii="Arial Narrow" w:eastAsia="Arial Narrow" w:hAnsi="Arial Narrow" w:cs="Arial"/>
          <w:spacing w:val="1"/>
        </w:rPr>
        <w:t>o</w:t>
      </w:r>
      <w:r w:rsidRPr="008F4D0D">
        <w:rPr>
          <w:rFonts w:ascii="Arial Narrow" w:eastAsia="Arial Narrow" w:hAnsi="Arial Narrow" w:cs="Arial"/>
        </w:rPr>
        <w:t>f</w:t>
      </w:r>
      <w:r w:rsidRPr="008F4D0D">
        <w:rPr>
          <w:rFonts w:ascii="Arial Narrow" w:eastAsia="Arial Narrow" w:hAnsi="Arial Narrow" w:cs="Arial"/>
          <w:spacing w:val="1"/>
        </w:rPr>
        <w:t>f</w:t>
      </w:r>
      <w:r w:rsidRPr="008F4D0D">
        <w:rPr>
          <w:rFonts w:ascii="Arial Narrow" w:eastAsia="Arial Narrow" w:hAnsi="Arial Narrow" w:cs="Arial"/>
        </w:rPr>
        <w:t>re</w:t>
      </w:r>
      <w:r w:rsidRPr="008F4D0D">
        <w:rPr>
          <w:rFonts w:ascii="Arial Narrow" w:eastAsia="Arial Narrow" w:hAnsi="Arial Narrow" w:cs="Arial"/>
          <w:spacing w:val="5"/>
        </w:rPr>
        <w:t xml:space="preserve"> </w:t>
      </w:r>
      <w:r w:rsidRPr="008F4D0D">
        <w:rPr>
          <w:rFonts w:ascii="Arial Narrow" w:eastAsia="Arial Narrow" w:hAnsi="Arial Narrow" w:cs="Arial"/>
          <w:spacing w:val="1"/>
        </w:rPr>
        <w:t>de</w:t>
      </w:r>
      <w:r w:rsidRPr="008F4D0D">
        <w:rPr>
          <w:rFonts w:ascii="Arial Narrow" w:eastAsia="Arial Narrow" w:hAnsi="Arial Narrow" w:cs="Arial"/>
        </w:rPr>
        <w:t>vra</w:t>
      </w:r>
      <w:r w:rsidRPr="008F4D0D">
        <w:rPr>
          <w:rFonts w:ascii="Arial Narrow" w:eastAsia="Arial Narrow" w:hAnsi="Arial Narrow" w:cs="Arial"/>
          <w:spacing w:val="5"/>
        </w:rPr>
        <w:t xml:space="preserve"> </w:t>
      </w:r>
      <w:r w:rsidRPr="008F4D0D">
        <w:rPr>
          <w:rFonts w:ascii="Arial Narrow" w:eastAsia="Arial Narrow" w:hAnsi="Arial Narrow" w:cs="Arial"/>
          <w:spacing w:val="1"/>
        </w:rPr>
        <w:t>ê</w:t>
      </w:r>
      <w:r w:rsidRPr="008F4D0D">
        <w:rPr>
          <w:rFonts w:ascii="Arial Narrow" w:eastAsia="Arial Narrow" w:hAnsi="Arial Narrow" w:cs="Arial"/>
        </w:rPr>
        <w:t>tre</w:t>
      </w:r>
      <w:r w:rsidRPr="008F4D0D">
        <w:rPr>
          <w:rFonts w:ascii="Arial Narrow" w:eastAsia="Arial Narrow" w:hAnsi="Arial Narrow" w:cs="Arial"/>
          <w:spacing w:val="8"/>
        </w:rPr>
        <w:t xml:space="preserve"> </w:t>
      </w:r>
      <w:r w:rsidRPr="008F4D0D">
        <w:rPr>
          <w:rFonts w:ascii="Arial Narrow" w:eastAsia="Arial Narrow" w:hAnsi="Arial Narrow" w:cs="Arial"/>
        </w:rPr>
        <w:t>t</w:t>
      </w:r>
      <w:r w:rsidRPr="008F4D0D">
        <w:rPr>
          <w:rFonts w:ascii="Arial Narrow" w:eastAsia="Arial Narrow" w:hAnsi="Arial Narrow" w:cs="Arial"/>
          <w:spacing w:val="-3"/>
        </w:rPr>
        <w:t>r</w:t>
      </w:r>
      <w:r w:rsidRPr="008F4D0D">
        <w:rPr>
          <w:rFonts w:ascii="Arial Narrow" w:eastAsia="Arial Narrow" w:hAnsi="Arial Narrow" w:cs="Arial"/>
          <w:spacing w:val="1"/>
        </w:rPr>
        <w:t>an</w:t>
      </w:r>
      <w:r w:rsidRPr="008F4D0D">
        <w:rPr>
          <w:rFonts w:ascii="Arial Narrow" w:eastAsia="Arial Narrow" w:hAnsi="Arial Narrow" w:cs="Arial"/>
        </w:rPr>
        <w:t>s</w:t>
      </w:r>
      <w:r w:rsidRPr="008F4D0D">
        <w:rPr>
          <w:rFonts w:ascii="Arial Narrow" w:eastAsia="Arial Narrow" w:hAnsi="Arial Narrow" w:cs="Arial"/>
          <w:spacing w:val="-1"/>
        </w:rPr>
        <w:t>m</w:t>
      </w:r>
      <w:r w:rsidRPr="008F4D0D">
        <w:rPr>
          <w:rFonts w:ascii="Arial Narrow" w:eastAsia="Arial Narrow" w:hAnsi="Arial Narrow" w:cs="Arial"/>
        </w:rPr>
        <w:t>ise</w:t>
      </w:r>
      <w:r w:rsidRPr="008F4D0D">
        <w:rPr>
          <w:rFonts w:ascii="Arial Narrow" w:eastAsia="Arial Narrow" w:hAnsi="Arial Narrow" w:cs="Arial"/>
          <w:spacing w:val="8"/>
        </w:rPr>
        <w:t xml:space="preserve"> </w:t>
      </w:r>
      <w:r w:rsidRPr="008F4D0D">
        <w:rPr>
          <w:rFonts w:ascii="Arial Narrow" w:eastAsia="Arial Narrow" w:hAnsi="Arial Narrow" w:cs="Arial"/>
          <w:spacing w:val="1"/>
        </w:rPr>
        <w:t>pa</w:t>
      </w:r>
      <w:r w:rsidRPr="008F4D0D">
        <w:rPr>
          <w:rFonts w:ascii="Arial Narrow" w:eastAsia="Arial Narrow" w:hAnsi="Arial Narrow" w:cs="Arial"/>
        </w:rPr>
        <w:t>r</w:t>
      </w:r>
      <w:r w:rsidRPr="008F4D0D">
        <w:rPr>
          <w:rFonts w:ascii="Arial Narrow" w:eastAsia="Arial Narrow" w:hAnsi="Arial Narrow" w:cs="Arial"/>
          <w:spacing w:val="7"/>
        </w:rPr>
        <w:t xml:space="preserve"> </w:t>
      </w:r>
      <w:r w:rsidRPr="008F4D0D">
        <w:rPr>
          <w:rFonts w:ascii="Arial Narrow" w:eastAsia="Arial Narrow" w:hAnsi="Arial Narrow" w:cs="Arial"/>
          <w:spacing w:val="-3"/>
        </w:rPr>
        <w:t>l</w:t>
      </w:r>
      <w:r w:rsidRPr="008F4D0D">
        <w:rPr>
          <w:rFonts w:ascii="Arial Narrow" w:eastAsia="Arial Narrow" w:hAnsi="Arial Narrow" w:cs="Arial"/>
        </w:rPr>
        <w:t>e</w:t>
      </w:r>
      <w:r w:rsidRPr="008F4D0D">
        <w:rPr>
          <w:rFonts w:ascii="Arial Narrow" w:eastAsia="Arial Narrow" w:hAnsi="Arial Narrow" w:cs="Arial"/>
          <w:spacing w:val="8"/>
        </w:rPr>
        <w:t xml:space="preserve"> </w:t>
      </w:r>
      <w:r w:rsidRPr="008F4D0D">
        <w:rPr>
          <w:rFonts w:ascii="Arial Narrow" w:eastAsia="Arial Narrow" w:hAnsi="Arial Narrow" w:cs="Arial"/>
        </w:rPr>
        <w:t>s</w:t>
      </w:r>
      <w:r w:rsidRPr="008F4D0D">
        <w:rPr>
          <w:rFonts w:ascii="Arial Narrow" w:eastAsia="Arial Narrow" w:hAnsi="Arial Narrow" w:cs="Arial"/>
          <w:spacing w:val="-1"/>
        </w:rPr>
        <w:t>o</w:t>
      </w:r>
      <w:r w:rsidRPr="008F4D0D">
        <w:rPr>
          <w:rFonts w:ascii="Arial Narrow" w:eastAsia="Arial Narrow" w:hAnsi="Arial Narrow" w:cs="Arial"/>
          <w:spacing w:val="1"/>
        </w:rPr>
        <w:t>u</w:t>
      </w:r>
      <w:r w:rsidRPr="008F4D0D">
        <w:rPr>
          <w:rFonts w:ascii="Arial Narrow" w:eastAsia="Arial Narrow" w:hAnsi="Arial Narrow" w:cs="Arial"/>
          <w:spacing w:val="-1"/>
        </w:rPr>
        <w:t>m</w:t>
      </w:r>
      <w:r w:rsidRPr="008F4D0D">
        <w:rPr>
          <w:rFonts w:ascii="Arial Narrow" w:eastAsia="Arial Narrow" w:hAnsi="Arial Narrow" w:cs="Arial"/>
        </w:rPr>
        <w:t>iss</w:t>
      </w:r>
      <w:r w:rsidRPr="008F4D0D">
        <w:rPr>
          <w:rFonts w:ascii="Arial Narrow" w:eastAsia="Arial Narrow" w:hAnsi="Arial Narrow" w:cs="Arial"/>
          <w:spacing w:val="-1"/>
        </w:rPr>
        <w:t>i</w:t>
      </w:r>
      <w:r w:rsidRPr="008F4D0D">
        <w:rPr>
          <w:rFonts w:ascii="Arial Narrow" w:eastAsia="Arial Narrow" w:hAnsi="Arial Narrow" w:cs="Arial"/>
          <w:spacing w:val="1"/>
        </w:rPr>
        <w:t>onna</w:t>
      </w:r>
      <w:r w:rsidRPr="008F4D0D">
        <w:rPr>
          <w:rFonts w:ascii="Arial Narrow" w:eastAsia="Arial Narrow" w:hAnsi="Arial Narrow" w:cs="Arial"/>
        </w:rPr>
        <w:t>i</w:t>
      </w:r>
      <w:r w:rsidRPr="008F4D0D">
        <w:rPr>
          <w:rFonts w:ascii="Arial Narrow" w:eastAsia="Arial Narrow" w:hAnsi="Arial Narrow" w:cs="Arial"/>
          <w:spacing w:val="-1"/>
        </w:rPr>
        <w:t>r</w:t>
      </w:r>
      <w:r w:rsidRPr="008F4D0D">
        <w:rPr>
          <w:rFonts w:ascii="Arial Narrow" w:eastAsia="Arial Narrow" w:hAnsi="Arial Narrow" w:cs="Arial"/>
        </w:rPr>
        <w:t>e</w:t>
      </w:r>
      <w:r w:rsidRPr="008F4D0D">
        <w:rPr>
          <w:rFonts w:ascii="Arial Narrow" w:eastAsia="Arial Narrow" w:hAnsi="Arial Narrow" w:cs="Arial"/>
          <w:spacing w:val="6"/>
        </w:rPr>
        <w:t xml:space="preserve"> </w:t>
      </w:r>
      <w:r w:rsidRPr="008F4D0D">
        <w:rPr>
          <w:rFonts w:ascii="Arial Narrow" w:eastAsia="Arial Narrow" w:hAnsi="Arial Narrow" w:cs="Arial"/>
        </w:rPr>
        <w:t>s</w:t>
      </w:r>
      <w:r w:rsidRPr="008F4D0D">
        <w:rPr>
          <w:rFonts w:ascii="Arial Narrow" w:eastAsia="Arial Narrow" w:hAnsi="Arial Narrow" w:cs="Arial"/>
          <w:spacing w:val="-1"/>
        </w:rPr>
        <w:t>u</w:t>
      </w:r>
      <w:r w:rsidRPr="008F4D0D">
        <w:rPr>
          <w:rFonts w:ascii="Arial Narrow" w:eastAsia="Arial Narrow" w:hAnsi="Arial Narrow" w:cs="Arial"/>
        </w:rPr>
        <w:t>r</w:t>
      </w:r>
      <w:r w:rsidRPr="008F4D0D">
        <w:rPr>
          <w:rFonts w:ascii="Arial Narrow" w:eastAsia="Arial Narrow" w:hAnsi="Arial Narrow" w:cs="Arial"/>
          <w:spacing w:val="7"/>
        </w:rPr>
        <w:t xml:space="preserve"> </w:t>
      </w:r>
      <w:r w:rsidRPr="008F4D0D">
        <w:rPr>
          <w:rFonts w:ascii="Arial Narrow" w:eastAsia="Arial Narrow" w:hAnsi="Arial Narrow" w:cs="Arial"/>
        </w:rPr>
        <w:t>la</w:t>
      </w:r>
      <w:r w:rsidRPr="008F4D0D">
        <w:rPr>
          <w:rFonts w:ascii="Arial Narrow" w:eastAsia="Arial Narrow" w:hAnsi="Arial Narrow" w:cs="Arial"/>
          <w:spacing w:val="8"/>
        </w:rPr>
        <w:t xml:space="preserve"> </w:t>
      </w:r>
      <w:r w:rsidRPr="008F4D0D">
        <w:rPr>
          <w:rFonts w:ascii="Arial Narrow" w:eastAsia="Arial Narrow" w:hAnsi="Arial Narrow" w:cs="Arial"/>
          <w:spacing w:val="1"/>
        </w:rPr>
        <w:t>p</w:t>
      </w:r>
      <w:r w:rsidRPr="008F4D0D">
        <w:rPr>
          <w:rFonts w:ascii="Arial Narrow" w:eastAsia="Arial Narrow" w:hAnsi="Arial Narrow" w:cs="Arial"/>
        </w:rPr>
        <w:t>la</w:t>
      </w:r>
      <w:r w:rsidRPr="008F4D0D">
        <w:rPr>
          <w:rFonts w:ascii="Arial Narrow" w:eastAsia="Arial Narrow" w:hAnsi="Arial Narrow" w:cs="Arial"/>
          <w:spacing w:val="-1"/>
        </w:rPr>
        <w:t>t</w:t>
      </w:r>
      <w:r w:rsidRPr="008F4D0D">
        <w:rPr>
          <w:rFonts w:ascii="Arial Narrow" w:eastAsia="Arial Narrow" w:hAnsi="Arial Narrow" w:cs="Arial"/>
          <w:spacing w:val="1"/>
        </w:rPr>
        <w:t>e</w:t>
      </w:r>
      <w:r w:rsidRPr="008F4D0D">
        <w:rPr>
          <w:rFonts w:ascii="Arial Narrow" w:eastAsia="Arial Narrow" w:hAnsi="Arial Narrow" w:cs="Arial"/>
        </w:rPr>
        <w:t>f</w:t>
      </w:r>
      <w:r w:rsidRPr="008F4D0D">
        <w:rPr>
          <w:rFonts w:ascii="Arial Narrow" w:eastAsia="Arial Narrow" w:hAnsi="Arial Narrow" w:cs="Arial"/>
          <w:spacing w:val="1"/>
        </w:rPr>
        <w:t>o</w:t>
      </w:r>
      <w:r w:rsidRPr="008F4D0D">
        <w:rPr>
          <w:rFonts w:ascii="Arial Narrow" w:eastAsia="Arial Narrow" w:hAnsi="Arial Narrow" w:cs="Arial"/>
        </w:rPr>
        <w:t>r</w:t>
      </w:r>
      <w:r w:rsidRPr="008F4D0D">
        <w:rPr>
          <w:rFonts w:ascii="Arial Narrow" w:eastAsia="Arial Narrow" w:hAnsi="Arial Narrow" w:cs="Arial"/>
          <w:spacing w:val="-1"/>
        </w:rPr>
        <w:t>m</w:t>
      </w:r>
      <w:r w:rsidRPr="008F4D0D">
        <w:rPr>
          <w:rFonts w:ascii="Arial Narrow" w:eastAsia="Arial Narrow" w:hAnsi="Arial Narrow" w:cs="Arial"/>
        </w:rPr>
        <w:t>e</w:t>
      </w:r>
      <w:r w:rsidRPr="008F4D0D">
        <w:rPr>
          <w:rFonts w:ascii="Arial Narrow" w:eastAsia="Arial Narrow" w:hAnsi="Arial Narrow" w:cs="Arial"/>
          <w:spacing w:val="8"/>
        </w:rPr>
        <w:t xml:space="preserve"> </w:t>
      </w:r>
      <w:r w:rsidRPr="008F4D0D">
        <w:rPr>
          <w:rFonts w:ascii="Arial Narrow" w:eastAsia="Arial Narrow" w:hAnsi="Arial Narrow" w:cs="Arial"/>
        </w:rPr>
        <w:t xml:space="preserve">CO- </w:t>
      </w:r>
      <w:r w:rsidRPr="008F4D0D">
        <w:rPr>
          <w:rFonts w:ascii="Arial Narrow" w:eastAsia="Arial Narrow" w:hAnsi="Arial Narrow" w:cs="Arial"/>
          <w:spacing w:val="1"/>
        </w:rPr>
        <w:t>LEP</w:t>
      </w:r>
      <w:r w:rsidRPr="008F4D0D">
        <w:rPr>
          <w:rFonts w:ascii="Arial Narrow" w:eastAsia="Arial Narrow" w:hAnsi="Arial Narrow" w:cs="Arial"/>
        </w:rPr>
        <w:t>S</w:t>
      </w:r>
      <w:r w:rsidRPr="008F4D0D">
        <w:rPr>
          <w:rFonts w:ascii="Arial Narrow" w:eastAsia="Arial Narrow" w:hAnsi="Arial Narrow" w:cs="Arial"/>
          <w:spacing w:val="2"/>
        </w:rPr>
        <w:t xml:space="preserve"> </w:t>
      </w:r>
      <w:r w:rsidRPr="008F4D0D">
        <w:rPr>
          <w:rFonts w:ascii="Arial Narrow" w:eastAsia="Arial Narrow" w:hAnsi="Arial Narrow" w:cs="Arial"/>
          <w:spacing w:val="1"/>
        </w:rPr>
        <w:t>a</w:t>
      </w:r>
      <w:r w:rsidRPr="008F4D0D">
        <w:rPr>
          <w:rFonts w:ascii="Arial Narrow" w:eastAsia="Arial Narrow" w:hAnsi="Arial Narrow" w:cs="Arial"/>
        </w:rPr>
        <w:t>u</w:t>
      </w:r>
      <w:r w:rsidRPr="008F4D0D">
        <w:rPr>
          <w:rFonts w:ascii="Arial Narrow" w:eastAsia="Arial Narrow" w:hAnsi="Arial Narrow" w:cs="Arial"/>
          <w:spacing w:val="1"/>
        </w:rPr>
        <w:t xml:space="preserve"> p</w:t>
      </w:r>
      <w:r w:rsidRPr="008F4D0D">
        <w:rPr>
          <w:rFonts w:ascii="Arial Narrow" w:eastAsia="Arial Narrow" w:hAnsi="Arial Narrow" w:cs="Arial"/>
        </w:rPr>
        <w:t>lus</w:t>
      </w:r>
      <w:r w:rsidRPr="008F4D0D">
        <w:rPr>
          <w:rFonts w:ascii="Arial Narrow" w:eastAsia="Arial Narrow" w:hAnsi="Arial Narrow" w:cs="Arial"/>
          <w:spacing w:val="1"/>
        </w:rPr>
        <w:t xml:space="preserve"> </w:t>
      </w:r>
      <w:r w:rsidRPr="008F4D0D">
        <w:rPr>
          <w:rFonts w:ascii="Arial Narrow" w:eastAsia="Arial Narrow" w:hAnsi="Arial Narrow" w:cs="Arial"/>
          <w:spacing w:val="-2"/>
        </w:rPr>
        <w:t>t</w:t>
      </w:r>
      <w:r w:rsidRPr="008F4D0D">
        <w:rPr>
          <w:rFonts w:ascii="Arial Narrow" w:eastAsia="Arial Narrow" w:hAnsi="Arial Narrow" w:cs="Arial"/>
          <w:spacing w:val="1"/>
        </w:rPr>
        <w:t>a</w:t>
      </w:r>
      <w:r w:rsidRPr="008F4D0D">
        <w:rPr>
          <w:rFonts w:ascii="Arial Narrow" w:eastAsia="Arial Narrow" w:hAnsi="Arial Narrow" w:cs="Arial"/>
        </w:rPr>
        <w:t xml:space="preserve">rd </w:t>
      </w:r>
      <w:r w:rsidRPr="008F4D0D">
        <w:rPr>
          <w:rFonts w:ascii="Arial Narrow" w:hAnsi="Arial Narrow" w:cs="Arial"/>
        </w:rPr>
        <w:t xml:space="preserve">le </w:t>
      </w:r>
      <w:r w:rsidR="00901664" w:rsidRPr="00901664">
        <w:rPr>
          <w:rFonts w:ascii="Arial Narrow" w:hAnsi="Arial Narrow" w:cs="Arial"/>
          <w:b/>
        </w:rPr>
        <w:t xml:space="preserve">29/08/2025 </w:t>
      </w:r>
      <w:r w:rsidRPr="00901664">
        <w:rPr>
          <w:rFonts w:ascii="Arial Narrow" w:hAnsi="Arial Narrow" w:cs="Arial"/>
          <w:b/>
        </w:rPr>
        <w:t>à</w:t>
      </w:r>
      <w:r w:rsidRPr="00901664">
        <w:rPr>
          <w:rFonts w:ascii="Arial Narrow" w:hAnsi="Arial Narrow" w:cs="Arial"/>
          <w:b/>
          <w:spacing w:val="1"/>
        </w:rPr>
        <w:t xml:space="preserve"> </w:t>
      </w:r>
      <w:r w:rsidR="00901664" w:rsidRPr="00901664">
        <w:rPr>
          <w:rFonts w:ascii="Arial Narrow" w:hAnsi="Arial Narrow" w:cs="Arial"/>
          <w:b/>
        </w:rPr>
        <w:t xml:space="preserve">14 </w:t>
      </w:r>
      <w:r w:rsidRPr="00901664">
        <w:rPr>
          <w:rFonts w:ascii="Arial Narrow" w:hAnsi="Arial Narrow" w:cs="Arial"/>
          <w:b/>
        </w:rPr>
        <w:t>heures</w:t>
      </w:r>
      <w:r w:rsidRPr="008F4D0D">
        <w:rPr>
          <w:rFonts w:ascii="Arial Narrow" w:hAnsi="Arial Narrow" w:cs="Arial"/>
        </w:rPr>
        <w:t>, heure locale</w:t>
      </w:r>
      <w:r w:rsidRPr="008F4D0D">
        <w:rPr>
          <w:rFonts w:ascii="Arial Narrow" w:eastAsia="Arial Narrow" w:hAnsi="Arial Narrow" w:cs="Arial"/>
        </w:rPr>
        <w:t>.</w:t>
      </w:r>
      <w:r w:rsidRPr="008F4D0D">
        <w:rPr>
          <w:rFonts w:ascii="Arial Narrow" w:eastAsia="Arial Narrow" w:hAnsi="Arial Narrow" w:cs="Arial"/>
          <w:spacing w:val="1"/>
        </w:rPr>
        <w:t xml:space="preserve"> </w:t>
      </w:r>
      <w:r w:rsidRPr="008F4D0D">
        <w:rPr>
          <w:rFonts w:ascii="Arial Narrow" w:eastAsia="Arial Narrow" w:hAnsi="Arial Narrow" w:cs="Arial"/>
        </w:rPr>
        <w:t>U</w:t>
      </w:r>
      <w:r w:rsidRPr="008F4D0D">
        <w:rPr>
          <w:rFonts w:ascii="Arial Narrow" w:eastAsia="Arial Narrow" w:hAnsi="Arial Narrow" w:cs="Arial"/>
          <w:spacing w:val="1"/>
        </w:rPr>
        <w:t>n</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c</w:t>
      </w:r>
      <w:r w:rsidRPr="008F4D0D">
        <w:rPr>
          <w:rFonts w:ascii="Arial Narrow" w:eastAsia="Arial Narrow" w:hAnsi="Arial Narrow" w:cs="Arial"/>
          <w:spacing w:val="-1"/>
        </w:rPr>
        <w:t>o</w:t>
      </w:r>
      <w:r w:rsidRPr="008F4D0D">
        <w:rPr>
          <w:rFonts w:ascii="Arial Narrow" w:eastAsia="Arial Narrow" w:hAnsi="Arial Narrow" w:cs="Arial"/>
          <w:spacing w:val="1"/>
        </w:rPr>
        <w:t>p</w:t>
      </w:r>
      <w:r w:rsidRPr="008F4D0D">
        <w:rPr>
          <w:rFonts w:ascii="Arial Narrow" w:eastAsia="Arial Narrow" w:hAnsi="Arial Narrow" w:cs="Arial"/>
        </w:rPr>
        <w:t>ie</w:t>
      </w:r>
      <w:r w:rsidRPr="008F4D0D">
        <w:rPr>
          <w:rFonts w:ascii="Arial Narrow" w:eastAsia="Arial Narrow" w:hAnsi="Arial Narrow" w:cs="Arial"/>
          <w:spacing w:val="1"/>
        </w:rPr>
        <w:t xml:space="preserve"> 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2"/>
        </w:rPr>
        <w:lastRenderedPageBreak/>
        <w:t>s</w:t>
      </w:r>
      <w:r w:rsidRPr="008F4D0D">
        <w:rPr>
          <w:rFonts w:ascii="Arial Narrow" w:eastAsia="Arial Narrow" w:hAnsi="Arial Narrow" w:cs="Arial"/>
          <w:spacing w:val="1"/>
        </w:rPr>
        <w:t>au</w:t>
      </w:r>
      <w:r w:rsidRPr="008F4D0D">
        <w:rPr>
          <w:rFonts w:ascii="Arial Narrow" w:eastAsia="Arial Narrow" w:hAnsi="Arial Narrow" w:cs="Arial"/>
        </w:rPr>
        <w:t>v</w:t>
      </w:r>
      <w:r w:rsidRPr="008F4D0D">
        <w:rPr>
          <w:rFonts w:ascii="Arial Narrow" w:eastAsia="Arial Narrow" w:hAnsi="Arial Narrow" w:cs="Arial"/>
          <w:spacing w:val="-1"/>
        </w:rPr>
        <w:t>e</w:t>
      </w:r>
      <w:r w:rsidRPr="008F4D0D">
        <w:rPr>
          <w:rFonts w:ascii="Arial Narrow" w:eastAsia="Arial Narrow" w:hAnsi="Arial Narrow" w:cs="Arial"/>
          <w:spacing w:val="1"/>
        </w:rPr>
        <w:t>ga</w:t>
      </w:r>
      <w:r w:rsidRPr="008F4D0D">
        <w:rPr>
          <w:rFonts w:ascii="Arial Narrow" w:eastAsia="Arial Narrow" w:hAnsi="Arial Narrow" w:cs="Arial"/>
        </w:rPr>
        <w:t>rde</w:t>
      </w:r>
      <w:r w:rsidRPr="008F4D0D">
        <w:rPr>
          <w:rFonts w:ascii="Arial Narrow" w:eastAsia="Arial Narrow" w:hAnsi="Arial Narrow" w:cs="Arial"/>
          <w:spacing w:val="-1"/>
        </w:rPr>
        <w:t xml:space="preserve">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l’o</w:t>
      </w:r>
      <w:r w:rsidRPr="008F4D0D">
        <w:rPr>
          <w:rFonts w:ascii="Arial Narrow" w:eastAsia="Arial Narrow" w:hAnsi="Arial Narrow" w:cs="Arial"/>
          <w:spacing w:val="1"/>
        </w:rPr>
        <w:t>f</w:t>
      </w:r>
      <w:r w:rsidRPr="008F4D0D">
        <w:rPr>
          <w:rFonts w:ascii="Arial Narrow" w:eastAsia="Arial Narrow" w:hAnsi="Arial Narrow" w:cs="Arial"/>
        </w:rPr>
        <w:t>f</w:t>
      </w:r>
      <w:r w:rsidRPr="008F4D0D">
        <w:rPr>
          <w:rFonts w:ascii="Arial Narrow" w:eastAsia="Arial Narrow" w:hAnsi="Arial Narrow" w:cs="Arial"/>
          <w:spacing w:val="-3"/>
        </w:rPr>
        <w:t>r</w:t>
      </w:r>
      <w:r w:rsidRPr="008F4D0D">
        <w:rPr>
          <w:rFonts w:ascii="Arial Narrow" w:eastAsia="Arial Narrow" w:hAnsi="Arial Narrow" w:cs="Arial"/>
        </w:rPr>
        <w:t xml:space="preserve">e </w:t>
      </w:r>
      <w:r w:rsidRPr="008F4D0D">
        <w:rPr>
          <w:rFonts w:ascii="Arial Narrow" w:eastAsia="Arial Narrow" w:hAnsi="Arial Narrow" w:cs="Arial"/>
          <w:spacing w:val="1"/>
        </w:rPr>
        <w:t>en</w:t>
      </w:r>
      <w:r w:rsidRPr="008F4D0D">
        <w:rPr>
          <w:rFonts w:ascii="Arial Narrow" w:eastAsia="Arial Narrow" w:hAnsi="Arial Narrow" w:cs="Arial"/>
        </w:rPr>
        <w:t>re</w:t>
      </w:r>
      <w:r w:rsidRPr="008F4D0D">
        <w:rPr>
          <w:rFonts w:ascii="Arial Narrow" w:eastAsia="Arial Narrow" w:hAnsi="Arial Narrow" w:cs="Arial"/>
          <w:spacing w:val="1"/>
        </w:rPr>
        <w:t>g</w:t>
      </w:r>
      <w:r w:rsidRPr="008F4D0D">
        <w:rPr>
          <w:rFonts w:ascii="Arial Narrow" w:eastAsia="Arial Narrow" w:hAnsi="Arial Narrow" w:cs="Arial"/>
        </w:rPr>
        <w:t>istr</w:t>
      </w:r>
      <w:r w:rsidRPr="008F4D0D">
        <w:rPr>
          <w:rFonts w:ascii="Arial Narrow" w:eastAsia="Arial Narrow" w:hAnsi="Arial Narrow" w:cs="Arial"/>
          <w:spacing w:val="-2"/>
        </w:rPr>
        <w:t>é</w:t>
      </w:r>
      <w:r w:rsidRPr="008F4D0D">
        <w:rPr>
          <w:rFonts w:ascii="Arial Narrow" w:eastAsia="Arial Narrow" w:hAnsi="Arial Narrow" w:cs="Arial"/>
        </w:rPr>
        <w:t>e</w:t>
      </w:r>
      <w:r w:rsidRPr="008F4D0D">
        <w:rPr>
          <w:rFonts w:ascii="Arial Narrow" w:eastAsia="Arial Narrow" w:hAnsi="Arial Narrow" w:cs="Arial"/>
          <w:spacing w:val="-6"/>
        </w:rPr>
        <w:t xml:space="preserve"> </w:t>
      </w:r>
      <w:r w:rsidRPr="008F4D0D">
        <w:rPr>
          <w:rFonts w:ascii="Arial Narrow" w:eastAsia="Arial Narrow" w:hAnsi="Arial Narrow" w:cs="Arial"/>
        </w:rPr>
        <w:t>s</w:t>
      </w:r>
      <w:r w:rsidRPr="008F4D0D">
        <w:rPr>
          <w:rFonts w:ascii="Arial Narrow" w:eastAsia="Arial Narrow" w:hAnsi="Arial Narrow" w:cs="Arial"/>
          <w:spacing w:val="1"/>
        </w:rPr>
        <w:t>u</w:t>
      </w:r>
      <w:r w:rsidRPr="008F4D0D">
        <w:rPr>
          <w:rFonts w:ascii="Arial Narrow" w:eastAsia="Arial Narrow" w:hAnsi="Arial Narrow" w:cs="Arial"/>
        </w:rPr>
        <w:t>r</w:t>
      </w:r>
      <w:r w:rsidRPr="008F4D0D">
        <w:rPr>
          <w:rFonts w:ascii="Arial Narrow" w:eastAsia="Arial Narrow" w:hAnsi="Arial Narrow" w:cs="Arial"/>
          <w:spacing w:val="-7"/>
        </w:rPr>
        <w:t xml:space="preserve"> </w:t>
      </w:r>
      <w:r w:rsidRPr="008F4D0D">
        <w:rPr>
          <w:rFonts w:ascii="Arial Narrow" w:eastAsia="Arial Narrow" w:hAnsi="Arial Narrow" w:cs="Arial"/>
        </w:rPr>
        <w:t>clé</w:t>
      </w:r>
      <w:r w:rsidRPr="008F4D0D">
        <w:rPr>
          <w:rFonts w:ascii="Arial Narrow" w:eastAsia="Arial Narrow" w:hAnsi="Arial Narrow" w:cs="Arial"/>
          <w:spacing w:val="-6"/>
        </w:rPr>
        <w:t xml:space="preserve"> </w:t>
      </w:r>
      <w:r w:rsidRPr="008F4D0D">
        <w:rPr>
          <w:rFonts w:ascii="Arial Narrow" w:eastAsia="Arial Narrow" w:hAnsi="Arial Narrow" w:cs="Arial"/>
        </w:rPr>
        <w:t>U</w:t>
      </w:r>
      <w:r w:rsidRPr="008F4D0D">
        <w:rPr>
          <w:rFonts w:ascii="Arial Narrow" w:eastAsia="Arial Narrow" w:hAnsi="Arial Narrow" w:cs="Arial"/>
          <w:spacing w:val="-2"/>
        </w:rPr>
        <w:t>S</w:t>
      </w:r>
      <w:r w:rsidRPr="008F4D0D">
        <w:rPr>
          <w:rFonts w:ascii="Arial Narrow" w:eastAsia="Arial Narrow" w:hAnsi="Arial Narrow" w:cs="Arial"/>
        </w:rPr>
        <w:t>B</w:t>
      </w:r>
      <w:r w:rsidRPr="008F4D0D">
        <w:rPr>
          <w:rFonts w:ascii="Arial Narrow" w:eastAsia="Arial Narrow" w:hAnsi="Arial Narrow" w:cs="Arial"/>
          <w:spacing w:val="-6"/>
        </w:rPr>
        <w:t xml:space="preserve"> </w:t>
      </w:r>
      <w:r w:rsidRPr="008F4D0D">
        <w:rPr>
          <w:rFonts w:ascii="Arial Narrow" w:eastAsia="Arial Narrow" w:hAnsi="Arial Narrow" w:cs="Arial"/>
          <w:spacing w:val="-1"/>
        </w:rPr>
        <w:t>o</w:t>
      </w:r>
      <w:r w:rsidRPr="008F4D0D">
        <w:rPr>
          <w:rFonts w:ascii="Arial Narrow" w:eastAsia="Arial Narrow" w:hAnsi="Arial Narrow" w:cs="Arial"/>
        </w:rPr>
        <w:t>u</w:t>
      </w:r>
      <w:r w:rsidRPr="008F4D0D">
        <w:rPr>
          <w:rFonts w:ascii="Arial Narrow" w:eastAsia="Arial Narrow" w:hAnsi="Arial Narrow" w:cs="Arial"/>
          <w:spacing w:val="-8"/>
        </w:rPr>
        <w:t xml:space="preserve"> </w:t>
      </w:r>
      <w:r w:rsidRPr="008F4D0D">
        <w:rPr>
          <w:rFonts w:ascii="Arial Narrow" w:eastAsia="Arial Narrow" w:hAnsi="Arial Narrow" w:cs="Arial"/>
        </w:rPr>
        <w:t>C</w:t>
      </w:r>
      <w:r w:rsidRPr="008F4D0D">
        <w:rPr>
          <w:rFonts w:ascii="Arial Narrow" w:eastAsia="Arial Narrow" w:hAnsi="Arial Narrow" w:cs="Arial"/>
          <w:spacing w:val="-1"/>
        </w:rPr>
        <w:t>D</w:t>
      </w:r>
      <w:r w:rsidRPr="008F4D0D">
        <w:rPr>
          <w:rFonts w:ascii="Arial Narrow" w:eastAsia="Arial Narrow" w:hAnsi="Arial Narrow" w:cs="Arial"/>
        </w:rPr>
        <w:t>/DVD</w:t>
      </w:r>
      <w:r w:rsidRPr="008F4D0D">
        <w:rPr>
          <w:rFonts w:ascii="Arial Narrow" w:eastAsia="Arial Narrow" w:hAnsi="Arial Narrow" w:cs="Arial"/>
          <w:spacing w:val="-7"/>
        </w:rPr>
        <w:t xml:space="preserve"> </w:t>
      </w:r>
      <w:r w:rsidRPr="008F4D0D">
        <w:rPr>
          <w:rFonts w:ascii="Arial Narrow" w:eastAsia="Arial Narrow" w:hAnsi="Arial Narrow" w:cs="Arial"/>
          <w:spacing w:val="1"/>
        </w:rPr>
        <w:t>de</w:t>
      </w:r>
      <w:r w:rsidRPr="008F4D0D">
        <w:rPr>
          <w:rFonts w:ascii="Arial Narrow" w:eastAsia="Arial Narrow" w:hAnsi="Arial Narrow" w:cs="Arial"/>
        </w:rPr>
        <w:t>vra</w:t>
      </w:r>
      <w:r w:rsidRPr="008F4D0D">
        <w:rPr>
          <w:rFonts w:ascii="Arial Narrow" w:eastAsia="Arial Narrow" w:hAnsi="Arial Narrow" w:cs="Arial"/>
          <w:spacing w:val="-6"/>
        </w:rPr>
        <w:t xml:space="preserve"> </w:t>
      </w:r>
      <w:r w:rsidRPr="008F4D0D">
        <w:rPr>
          <w:rFonts w:ascii="Arial Narrow" w:eastAsia="Arial Narrow" w:hAnsi="Arial Narrow" w:cs="Arial"/>
          <w:spacing w:val="1"/>
        </w:rPr>
        <w:t>ê</w:t>
      </w:r>
      <w:r w:rsidRPr="008F4D0D">
        <w:rPr>
          <w:rFonts w:ascii="Arial Narrow" w:eastAsia="Arial Narrow" w:hAnsi="Arial Narrow" w:cs="Arial"/>
        </w:rPr>
        <w:t>t</w:t>
      </w:r>
      <w:r w:rsidRPr="008F4D0D">
        <w:rPr>
          <w:rFonts w:ascii="Arial Narrow" w:eastAsia="Arial Narrow" w:hAnsi="Arial Narrow" w:cs="Arial"/>
          <w:spacing w:val="-3"/>
        </w:rPr>
        <w:t>r</w:t>
      </w:r>
      <w:r w:rsidRPr="008F4D0D">
        <w:rPr>
          <w:rFonts w:ascii="Arial Narrow" w:eastAsia="Arial Narrow" w:hAnsi="Arial Narrow" w:cs="Arial"/>
        </w:rPr>
        <w:t>e</w:t>
      </w:r>
      <w:r w:rsidRPr="008F4D0D">
        <w:rPr>
          <w:rFonts w:ascii="Arial Narrow" w:eastAsia="Arial Narrow" w:hAnsi="Arial Narrow" w:cs="Arial"/>
          <w:spacing w:val="-6"/>
        </w:rPr>
        <w:t xml:space="preserve"> </w:t>
      </w:r>
      <w:r w:rsidRPr="008F4D0D">
        <w:rPr>
          <w:rFonts w:ascii="Arial Narrow" w:eastAsia="Arial Narrow" w:hAnsi="Arial Narrow" w:cs="Arial"/>
        </w:rPr>
        <w:t>tra</w:t>
      </w:r>
      <w:r w:rsidRPr="008F4D0D">
        <w:rPr>
          <w:rFonts w:ascii="Arial Narrow" w:eastAsia="Arial Narrow" w:hAnsi="Arial Narrow" w:cs="Arial"/>
          <w:spacing w:val="1"/>
        </w:rPr>
        <w:t>n</w:t>
      </w:r>
      <w:r w:rsidRPr="008F4D0D">
        <w:rPr>
          <w:rFonts w:ascii="Arial Narrow" w:eastAsia="Arial Narrow" w:hAnsi="Arial Narrow" w:cs="Arial"/>
        </w:rPr>
        <w:t>s</w:t>
      </w:r>
      <w:r w:rsidRPr="008F4D0D">
        <w:rPr>
          <w:rFonts w:ascii="Arial Narrow" w:eastAsia="Arial Narrow" w:hAnsi="Arial Narrow" w:cs="Arial"/>
          <w:spacing w:val="-1"/>
        </w:rPr>
        <w:t>m</w:t>
      </w:r>
      <w:r w:rsidRPr="008F4D0D">
        <w:rPr>
          <w:rFonts w:ascii="Arial Narrow" w:eastAsia="Arial Narrow" w:hAnsi="Arial Narrow" w:cs="Arial"/>
          <w:spacing w:val="-3"/>
        </w:rPr>
        <w:t>i</w:t>
      </w:r>
      <w:r w:rsidRPr="008F4D0D">
        <w:rPr>
          <w:rFonts w:ascii="Arial Narrow" w:eastAsia="Arial Narrow" w:hAnsi="Arial Narrow" w:cs="Arial"/>
        </w:rPr>
        <w:t>se</w:t>
      </w:r>
      <w:r w:rsidRPr="008F4D0D">
        <w:rPr>
          <w:rFonts w:ascii="Arial Narrow" w:eastAsia="Arial Narrow" w:hAnsi="Arial Narrow" w:cs="Arial"/>
          <w:spacing w:val="-6"/>
        </w:rPr>
        <w:t xml:space="preserve"> </w:t>
      </w:r>
      <w:r w:rsidRPr="008F4D0D">
        <w:rPr>
          <w:rFonts w:ascii="Arial Narrow" w:eastAsia="Arial Narrow" w:hAnsi="Arial Narrow" w:cs="Arial"/>
        </w:rPr>
        <w:t>s</w:t>
      </w:r>
      <w:r w:rsidRPr="008F4D0D">
        <w:rPr>
          <w:rFonts w:ascii="Arial Narrow" w:eastAsia="Arial Narrow" w:hAnsi="Arial Narrow" w:cs="Arial"/>
          <w:spacing w:val="1"/>
        </w:rPr>
        <w:t>ou</w:t>
      </w:r>
      <w:r w:rsidRPr="008F4D0D">
        <w:rPr>
          <w:rFonts w:ascii="Arial Narrow" w:eastAsia="Arial Narrow" w:hAnsi="Arial Narrow" w:cs="Arial"/>
        </w:rPr>
        <w:t>s</w:t>
      </w:r>
      <w:r w:rsidRPr="008F4D0D">
        <w:rPr>
          <w:rFonts w:ascii="Arial Narrow" w:eastAsia="Arial Narrow" w:hAnsi="Arial Narrow" w:cs="Arial"/>
          <w:spacing w:val="-9"/>
        </w:rPr>
        <w:t xml:space="preserve"> </w:t>
      </w:r>
      <w:r w:rsidRPr="008F4D0D">
        <w:rPr>
          <w:rFonts w:ascii="Arial Narrow" w:eastAsia="Arial Narrow" w:hAnsi="Arial Narrow" w:cs="Arial"/>
          <w:spacing w:val="1"/>
        </w:rPr>
        <w:t>p</w:t>
      </w:r>
      <w:r w:rsidRPr="008F4D0D">
        <w:rPr>
          <w:rFonts w:ascii="Arial Narrow" w:eastAsia="Arial Narrow" w:hAnsi="Arial Narrow" w:cs="Arial"/>
        </w:rPr>
        <w:t>li</w:t>
      </w:r>
      <w:r w:rsidRPr="008F4D0D">
        <w:rPr>
          <w:rFonts w:ascii="Arial Narrow" w:eastAsia="Arial Narrow" w:hAnsi="Arial Narrow" w:cs="Arial"/>
          <w:spacing w:val="-8"/>
        </w:rPr>
        <w:t xml:space="preserve"> </w:t>
      </w:r>
      <w:r w:rsidRPr="008F4D0D">
        <w:rPr>
          <w:rFonts w:ascii="Arial Narrow" w:eastAsia="Arial Narrow" w:hAnsi="Arial Narrow" w:cs="Arial"/>
        </w:rPr>
        <w:t>sc</w:t>
      </w:r>
      <w:r w:rsidRPr="008F4D0D">
        <w:rPr>
          <w:rFonts w:ascii="Arial Narrow" w:eastAsia="Arial Narrow" w:hAnsi="Arial Narrow" w:cs="Arial"/>
          <w:spacing w:val="1"/>
        </w:rPr>
        <w:t>e</w:t>
      </w:r>
      <w:r w:rsidRPr="008F4D0D">
        <w:rPr>
          <w:rFonts w:ascii="Arial Narrow" w:eastAsia="Arial Narrow" w:hAnsi="Arial Narrow" w:cs="Arial"/>
        </w:rPr>
        <w:t>l</w:t>
      </w:r>
      <w:r w:rsidRPr="008F4D0D">
        <w:rPr>
          <w:rFonts w:ascii="Arial Narrow" w:eastAsia="Arial Narrow" w:hAnsi="Arial Narrow" w:cs="Arial"/>
          <w:spacing w:val="-1"/>
        </w:rPr>
        <w:t>l</w:t>
      </w:r>
      <w:r w:rsidRPr="008F4D0D">
        <w:rPr>
          <w:rFonts w:ascii="Arial Narrow" w:eastAsia="Arial Narrow" w:hAnsi="Arial Narrow" w:cs="Arial"/>
        </w:rPr>
        <w:t>é</w:t>
      </w:r>
      <w:r w:rsidRPr="008F4D0D">
        <w:rPr>
          <w:rFonts w:ascii="Arial Narrow" w:eastAsia="Arial Narrow" w:hAnsi="Arial Narrow" w:cs="Arial"/>
          <w:spacing w:val="-6"/>
        </w:rPr>
        <w:t xml:space="preserve"> </w:t>
      </w:r>
      <w:r w:rsidRPr="008F4D0D">
        <w:rPr>
          <w:rFonts w:ascii="Arial Narrow" w:eastAsia="Arial Narrow" w:hAnsi="Arial Narrow" w:cs="Arial"/>
          <w:spacing w:val="1"/>
        </w:rPr>
        <w:t>a</w:t>
      </w:r>
      <w:r w:rsidRPr="008F4D0D">
        <w:rPr>
          <w:rFonts w:ascii="Arial Narrow" w:eastAsia="Arial Narrow" w:hAnsi="Arial Narrow" w:cs="Arial"/>
          <w:spacing w:val="-2"/>
        </w:rPr>
        <w:t>v</w:t>
      </w:r>
      <w:r w:rsidRPr="008F4D0D">
        <w:rPr>
          <w:rFonts w:ascii="Arial Narrow" w:eastAsia="Arial Narrow" w:hAnsi="Arial Narrow" w:cs="Arial"/>
          <w:spacing w:val="1"/>
        </w:rPr>
        <w:t>e</w:t>
      </w:r>
      <w:r w:rsidRPr="008F4D0D">
        <w:rPr>
          <w:rFonts w:ascii="Arial Narrow" w:eastAsia="Arial Narrow" w:hAnsi="Arial Narrow" w:cs="Arial"/>
        </w:rPr>
        <w:t>c</w:t>
      </w:r>
      <w:r w:rsidRPr="008F4D0D">
        <w:rPr>
          <w:rFonts w:ascii="Arial Narrow" w:eastAsia="Arial Narrow" w:hAnsi="Arial Narrow" w:cs="Arial"/>
          <w:spacing w:val="-7"/>
        </w:rPr>
        <w:t xml:space="preserve"> </w:t>
      </w:r>
      <w:r w:rsidRPr="008F4D0D">
        <w:rPr>
          <w:rFonts w:ascii="Arial Narrow" w:eastAsia="Arial Narrow" w:hAnsi="Arial Narrow" w:cs="Arial"/>
        </w:rPr>
        <w:t>l</w:t>
      </w:r>
      <w:r w:rsidRPr="008F4D0D">
        <w:rPr>
          <w:rFonts w:ascii="Arial Narrow" w:eastAsia="Arial Narrow" w:hAnsi="Arial Narrow" w:cs="Arial"/>
          <w:spacing w:val="-1"/>
        </w:rPr>
        <w:t>’</w:t>
      </w:r>
      <w:r w:rsidRPr="008F4D0D">
        <w:rPr>
          <w:rFonts w:ascii="Arial Narrow" w:eastAsia="Arial Narrow" w:hAnsi="Arial Narrow" w:cs="Arial"/>
        </w:rPr>
        <w:t>in</w:t>
      </w:r>
      <w:r w:rsidRPr="008F4D0D">
        <w:rPr>
          <w:rFonts w:ascii="Arial Narrow" w:eastAsia="Arial Narrow" w:hAnsi="Arial Narrow" w:cs="Arial"/>
          <w:spacing w:val="1"/>
        </w:rPr>
        <w:t>d</w:t>
      </w:r>
      <w:r w:rsidRPr="008F4D0D">
        <w:rPr>
          <w:rFonts w:ascii="Arial Narrow" w:eastAsia="Arial Narrow" w:hAnsi="Arial Narrow" w:cs="Arial"/>
          <w:spacing w:val="-3"/>
        </w:rPr>
        <w:t>i</w:t>
      </w:r>
      <w:r w:rsidRPr="008F4D0D">
        <w:rPr>
          <w:rFonts w:ascii="Arial Narrow" w:eastAsia="Arial Narrow" w:hAnsi="Arial Narrow" w:cs="Arial"/>
        </w:rPr>
        <w:t>c</w:t>
      </w:r>
      <w:r w:rsidRPr="008F4D0D">
        <w:rPr>
          <w:rFonts w:ascii="Arial Narrow" w:eastAsia="Arial Narrow" w:hAnsi="Arial Narrow" w:cs="Arial"/>
          <w:spacing w:val="1"/>
        </w:rPr>
        <w:t>a</w:t>
      </w:r>
      <w:r w:rsidRPr="008F4D0D">
        <w:rPr>
          <w:rFonts w:ascii="Arial Narrow" w:eastAsia="Arial Narrow" w:hAnsi="Arial Narrow" w:cs="Arial"/>
        </w:rPr>
        <w:t>ti</w:t>
      </w:r>
      <w:r w:rsidRPr="008F4D0D">
        <w:rPr>
          <w:rFonts w:ascii="Arial Narrow" w:eastAsia="Arial Narrow" w:hAnsi="Arial Narrow" w:cs="Arial"/>
          <w:spacing w:val="1"/>
        </w:rPr>
        <w:t>o</w:t>
      </w:r>
      <w:r w:rsidRPr="008F4D0D">
        <w:rPr>
          <w:rFonts w:ascii="Arial Narrow" w:eastAsia="Arial Narrow" w:hAnsi="Arial Narrow" w:cs="Arial"/>
        </w:rPr>
        <w:t>n</w:t>
      </w:r>
      <w:r w:rsidRPr="008F4D0D">
        <w:rPr>
          <w:rFonts w:ascii="Arial Narrow" w:eastAsia="Arial Narrow" w:hAnsi="Arial Narrow" w:cs="Arial"/>
          <w:spacing w:val="-6"/>
        </w:rPr>
        <w:t xml:space="preserve"> </w:t>
      </w:r>
      <w:r w:rsidRPr="008F4D0D">
        <w:rPr>
          <w:rFonts w:ascii="Arial Narrow" w:eastAsia="Arial Narrow" w:hAnsi="Arial Narrow" w:cs="Arial"/>
        </w:rPr>
        <w:t>clai</w:t>
      </w:r>
      <w:r w:rsidRPr="008F4D0D">
        <w:rPr>
          <w:rFonts w:ascii="Arial Narrow" w:eastAsia="Arial Narrow" w:hAnsi="Arial Narrow" w:cs="Arial"/>
          <w:spacing w:val="-1"/>
        </w:rPr>
        <w:t>r</w:t>
      </w:r>
      <w:r w:rsidRPr="008F4D0D">
        <w:rPr>
          <w:rFonts w:ascii="Arial Narrow" w:eastAsia="Arial Narrow" w:hAnsi="Arial Narrow" w:cs="Arial"/>
        </w:rPr>
        <w:t>e</w:t>
      </w:r>
      <w:r w:rsidRPr="008F4D0D">
        <w:rPr>
          <w:rFonts w:ascii="Arial Narrow" w:eastAsia="Arial Narrow" w:hAnsi="Arial Narrow" w:cs="Arial"/>
          <w:spacing w:val="-8"/>
        </w:rPr>
        <w:t xml:space="preserve"> </w:t>
      </w:r>
      <w:r w:rsidRPr="008F4D0D">
        <w:rPr>
          <w:rFonts w:ascii="Arial Narrow" w:eastAsia="Arial Narrow" w:hAnsi="Arial Narrow" w:cs="Arial"/>
          <w:spacing w:val="1"/>
        </w:rPr>
        <w:t>e</w:t>
      </w:r>
      <w:r w:rsidRPr="008F4D0D">
        <w:rPr>
          <w:rFonts w:ascii="Arial Narrow" w:eastAsia="Arial Narrow" w:hAnsi="Arial Narrow" w:cs="Arial"/>
        </w:rPr>
        <w:t>t</w:t>
      </w:r>
      <w:r w:rsidRPr="008F4D0D">
        <w:rPr>
          <w:rFonts w:ascii="Arial Narrow" w:eastAsia="Arial Narrow" w:hAnsi="Arial Narrow" w:cs="Arial"/>
          <w:spacing w:val="-6"/>
        </w:rPr>
        <w:t xml:space="preserve"> </w:t>
      </w:r>
      <w:r w:rsidRPr="008F4D0D">
        <w:rPr>
          <w:rFonts w:ascii="Arial Narrow" w:eastAsia="Arial Narrow" w:hAnsi="Arial Narrow" w:cs="Arial"/>
        </w:rPr>
        <w:t>l</w:t>
      </w:r>
      <w:r w:rsidRPr="008F4D0D">
        <w:rPr>
          <w:rFonts w:ascii="Arial Narrow" w:eastAsia="Arial Narrow" w:hAnsi="Arial Narrow" w:cs="Arial"/>
          <w:spacing w:val="-1"/>
        </w:rPr>
        <w:t>i</w:t>
      </w:r>
      <w:r w:rsidRPr="008F4D0D">
        <w:rPr>
          <w:rFonts w:ascii="Arial Narrow" w:eastAsia="Arial Narrow" w:hAnsi="Arial Narrow" w:cs="Arial"/>
        </w:rPr>
        <w:t>si</w:t>
      </w:r>
      <w:r w:rsidRPr="008F4D0D">
        <w:rPr>
          <w:rFonts w:ascii="Arial Narrow" w:eastAsia="Arial Narrow" w:hAnsi="Arial Narrow" w:cs="Arial"/>
          <w:spacing w:val="9"/>
        </w:rPr>
        <w:t>b</w:t>
      </w:r>
      <w:r w:rsidRPr="008F4D0D">
        <w:rPr>
          <w:rFonts w:ascii="Arial Narrow" w:eastAsia="Arial Narrow" w:hAnsi="Arial Narrow" w:cs="Arial"/>
        </w:rPr>
        <w:t>le</w:t>
      </w:r>
    </w:p>
    <w:p w14:paraId="061E218E" w14:textId="77777777" w:rsidR="00030793" w:rsidRDefault="00030793" w:rsidP="00030793">
      <w:pPr>
        <w:spacing w:line="242" w:lineRule="auto"/>
        <w:jc w:val="both"/>
        <w:rPr>
          <w:rFonts w:ascii="Arial Narrow" w:eastAsia="Arial Narrow" w:hAnsi="Arial Narrow" w:cs="Arial"/>
        </w:rPr>
      </w:pPr>
      <w:r w:rsidRPr="008F4D0D">
        <w:rPr>
          <w:rFonts w:ascii="Arial Narrow" w:eastAsia="Arial Narrow" w:hAnsi="Arial Narrow" w:cs="Arial"/>
        </w:rPr>
        <w:t>«</w:t>
      </w:r>
      <w:r w:rsidRPr="008F4D0D">
        <w:rPr>
          <w:rFonts w:ascii="Arial Narrow" w:eastAsia="Arial Narrow" w:hAnsi="Arial Narrow" w:cs="Arial"/>
          <w:spacing w:val="1"/>
        </w:rPr>
        <w:t xml:space="preserve"> </w:t>
      </w:r>
      <w:r w:rsidRPr="008F4D0D">
        <w:rPr>
          <w:rFonts w:ascii="Arial Narrow" w:eastAsia="Arial Narrow" w:hAnsi="Arial Narrow" w:cs="Arial"/>
        </w:rPr>
        <w:t>c</w:t>
      </w:r>
      <w:r w:rsidRPr="008F4D0D">
        <w:rPr>
          <w:rFonts w:ascii="Arial Narrow" w:eastAsia="Arial Narrow" w:hAnsi="Arial Narrow" w:cs="Arial"/>
          <w:spacing w:val="1"/>
        </w:rPr>
        <w:t>op</w:t>
      </w:r>
      <w:r w:rsidRPr="008F4D0D">
        <w:rPr>
          <w:rFonts w:ascii="Arial Narrow" w:eastAsia="Arial Narrow" w:hAnsi="Arial Narrow" w:cs="Arial"/>
          <w:spacing w:val="-3"/>
        </w:rPr>
        <w:t>i</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s</w:t>
      </w:r>
      <w:r w:rsidRPr="008F4D0D">
        <w:rPr>
          <w:rFonts w:ascii="Arial Narrow" w:eastAsia="Arial Narrow" w:hAnsi="Arial Narrow" w:cs="Arial"/>
          <w:spacing w:val="1"/>
        </w:rPr>
        <w:t>au</w:t>
      </w:r>
      <w:r w:rsidRPr="008F4D0D">
        <w:rPr>
          <w:rFonts w:ascii="Arial Narrow" w:eastAsia="Arial Narrow" w:hAnsi="Arial Narrow" w:cs="Arial"/>
          <w:spacing w:val="-2"/>
        </w:rPr>
        <w:t>v</w:t>
      </w:r>
      <w:r w:rsidRPr="008F4D0D">
        <w:rPr>
          <w:rFonts w:ascii="Arial Narrow" w:eastAsia="Arial Narrow" w:hAnsi="Arial Narrow" w:cs="Arial"/>
          <w:spacing w:val="1"/>
        </w:rPr>
        <w:t>e</w:t>
      </w:r>
      <w:r w:rsidRPr="008F4D0D">
        <w:rPr>
          <w:rFonts w:ascii="Arial Narrow" w:eastAsia="Arial Narrow" w:hAnsi="Arial Narrow" w:cs="Arial"/>
          <w:spacing w:val="-1"/>
        </w:rPr>
        <w:t>g</w:t>
      </w:r>
      <w:r w:rsidRPr="008F4D0D">
        <w:rPr>
          <w:rFonts w:ascii="Arial Narrow" w:eastAsia="Arial Narrow" w:hAnsi="Arial Narrow" w:cs="Arial"/>
          <w:spacing w:val="1"/>
        </w:rPr>
        <w:t>a</w:t>
      </w:r>
      <w:r w:rsidRPr="008F4D0D">
        <w:rPr>
          <w:rFonts w:ascii="Arial Narrow" w:eastAsia="Arial Narrow" w:hAnsi="Arial Narrow" w:cs="Arial"/>
        </w:rPr>
        <w:t>rde</w:t>
      </w:r>
      <w:r w:rsidRPr="008F4D0D">
        <w:rPr>
          <w:rFonts w:ascii="Arial Narrow" w:eastAsia="Arial Narrow" w:hAnsi="Arial Narrow" w:cs="Arial"/>
          <w:spacing w:val="2"/>
        </w:rPr>
        <w:t xml:space="preserve"> </w:t>
      </w:r>
      <w:r w:rsidRPr="008F4D0D">
        <w:rPr>
          <w:rFonts w:ascii="Arial Narrow" w:eastAsia="Arial Narrow" w:hAnsi="Arial Narrow" w:cs="Arial"/>
          <w:spacing w:val="1"/>
        </w:rPr>
        <w:t>»</w:t>
      </w:r>
      <w:r w:rsidRPr="008F4D0D">
        <w:rPr>
          <w:rFonts w:ascii="Arial Narrow" w:eastAsia="Arial Narrow" w:hAnsi="Arial Narrow" w:cs="Arial"/>
        </w:rPr>
        <w:t>,</w:t>
      </w:r>
      <w:r w:rsidRPr="008F4D0D">
        <w:rPr>
          <w:rFonts w:ascii="Arial Narrow" w:eastAsia="Arial Narrow" w:hAnsi="Arial Narrow" w:cs="Arial"/>
          <w:spacing w:val="1"/>
        </w:rPr>
        <w:t xml:space="preserve"> </w:t>
      </w:r>
      <w:r w:rsidRPr="008F4D0D">
        <w:rPr>
          <w:rFonts w:ascii="Arial Narrow" w:eastAsia="Arial Narrow" w:hAnsi="Arial Narrow" w:cs="Arial"/>
          <w:spacing w:val="-1"/>
        </w:rPr>
        <w:t>e</w:t>
      </w:r>
      <w:r w:rsidRPr="008F4D0D">
        <w:rPr>
          <w:rFonts w:ascii="Arial Narrow" w:eastAsia="Arial Narrow" w:hAnsi="Arial Narrow" w:cs="Arial"/>
        </w:rPr>
        <w:t>n</w:t>
      </w:r>
      <w:r w:rsidRPr="008F4D0D">
        <w:rPr>
          <w:rFonts w:ascii="Arial Narrow" w:eastAsia="Arial Narrow" w:hAnsi="Arial Narrow" w:cs="Arial"/>
          <w:spacing w:val="1"/>
        </w:rPr>
        <w:t xml:space="preserve"> p</w:t>
      </w:r>
      <w:r w:rsidRPr="008F4D0D">
        <w:rPr>
          <w:rFonts w:ascii="Arial Narrow" w:eastAsia="Arial Narrow" w:hAnsi="Arial Narrow" w:cs="Arial"/>
        </w:rPr>
        <w:t>lus</w:t>
      </w:r>
      <w:r w:rsidRPr="008F4D0D">
        <w:rPr>
          <w:rFonts w:ascii="Arial Narrow" w:eastAsia="Arial Narrow" w:hAnsi="Arial Narrow" w:cs="Arial"/>
          <w:spacing w:val="-2"/>
        </w:rPr>
        <w:t xml:space="preserve">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la</w:t>
      </w:r>
      <w:r w:rsidRPr="008F4D0D">
        <w:rPr>
          <w:rFonts w:ascii="Arial Narrow" w:eastAsia="Arial Narrow" w:hAnsi="Arial Narrow" w:cs="Arial"/>
          <w:spacing w:val="-1"/>
        </w:rPr>
        <w:t xml:space="preserve"> </w:t>
      </w:r>
      <w:r w:rsidRPr="008F4D0D">
        <w:rPr>
          <w:rFonts w:ascii="Arial Narrow" w:eastAsia="Arial Narrow" w:hAnsi="Arial Narrow" w:cs="Arial"/>
        </w:rPr>
        <w:t>me</w:t>
      </w:r>
      <w:r w:rsidRPr="008F4D0D">
        <w:rPr>
          <w:rFonts w:ascii="Arial Narrow" w:eastAsia="Arial Narrow" w:hAnsi="Arial Narrow" w:cs="Arial"/>
          <w:spacing w:val="1"/>
        </w:rPr>
        <w:t>n</w:t>
      </w:r>
      <w:r w:rsidRPr="008F4D0D">
        <w:rPr>
          <w:rFonts w:ascii="Arial Narrow" w:eastAsia="Arial Narrow" w:hAnsi="Arial Narrow" w:cs="Arial"/>
        </w:rPr>
        <w:t>t</w:t>
      </w:r>
      <w:r w:rsidRPr="008F4D0D">
        <w:rPr>
          <w:rFonts w:ascii="Arial Narrow" w:eastAsia="Arial Narrow" w:hAnsi="Arial Narrow" w:cs="Arial"/>
          <w:spacing w:val="-2"/>
        </w:rPr>
        <w:t>i</w:t>
      </w:r>
      <w:r w:rsidRPr="008F4D0D">
        <w:rPr>
          <w:rFonts w:ascii="Arial Narrow" w:eastAsia="Arial Narrow" w:hAnsi="Arial Narrow" w:cs="Arial"/>
          <w:spacing w:val="1"/>
        </w:rPr>
        <w:t>o</w:t>
      </w:r>
      <w:r w:rsidRPr="008F4D0D">
        <w:rPr>
          <w:rFonts w:ascii="Arial Narrow" w:eastAsia="Arial Narrow" w:hAnsi="Arial Narrow" w:cs="Arial"/>
        </w:rPr>
        <w:t>n</w:t>
      </w:r>
      <w:r w:rsidRPr="008F4D0D">
        <w:rPr>
          <w:rFonts w:ascii="Arial Narrow" w:eastAsia="Arial Narrow" w:hAnsi="Arial Narrow" w:cs="Arial"/>
          <w:spacing w:val="1"/>
        </w:rPr>
        <w:t xml:space="preserve"> </w:t>
      </w:r>
      <w:r w:rsidRPr="008F4D0D">
        <w:rPr>
          <w:rFonts w:ascii="Arial Narrow" w:eastAsia="Arial Narrow" w:hAnsi="Arial Narrow" w:cs="Arial"/>
        </w:rPr>
        <w:t>c</w:t>
      </w:r>
      <w:r w:rsidRPr="008F4D0D">
        <w:rPr>
          <w:rFonts w:ascii="Arial Narrow" w:eastAsia="Arial Narrow" w:hAnsi="Arial Narrow" w:cs="Arial"/>
          <w:spacing w:val="3"/>
        </w:rPr>
        <w:t>i</w:t>
      </w:r>
      <w:r w:rsidRPr="008F4D0D">
        <w:rPr>
          <w:rFonts w:ascii="Arial Narrow" w:eastAsia="Arial Narrow" w:hAnsi="Arial Narrow" w:cs="Arial"/>
          <w:spacing w:val="-1"/>
        </w:rPr>
        <w:t>-</w:t>
      </w:r>
      <w:r w:rsidRPr="008F4D0D">
        <w:rPr>
          <w:rFonts w:ascii="Arial Narrow" w:eastAsia="Arial Narrow" w:hAnsi="Arial Narrow" w:cs="Arial"/>
          <w:spacing w:val="1"/>
        </w:rPr>
        <w:t>de</w:t>
      </w:r>
      <w:r w:rsidRPr="008F4D0D">
        <w:rPr>
          <w:rFonts w:ascii="Arial Narrow" w:eastAsia="Arial Narrow" w:hAnsi="Arial Narrow" w:cs="Arial"/>
        </w:rPr>
        <w:t>s</w:t>
      </w:r>
      <w:r w:rsidRPr="008F4D0D">
        <w:rPr>
          <w:rFonts w:ascii="Arial Narrow" w:eastAsia="Arial Narrow" w:hAnsi="Arial Narrow" w:cs="Arial"/>
          <w:spacing w:val="-2"/>
        </w:rPr>
        <w:t>s</w:t>
      </w:r>
      <w:r w:rsidRPr="008F4D0D">
        <w:rPr>
          <w:rFonts w:ascii="Arial Narrow" w:eastAsia="Arial Narrow" w:hAnsi="Arial Narrow" w:cs="Arial"/>
          <w:spacing w:val="1"/>
        </w:rPr>
        <w:t>ous</w:t>
      </w:r>
      <w:r w:rsidRPr="008F4D0D">
        <w:rPr>
          <w:rFonts w:ascii="Arial Narrow" w:eastAsia="Arial Narrow" w:hAnsi="Arial Narrow" w:cs="Arial"/>
        </w:rPr>
        <w:t xml:space="preserve"> </w:t>
      </w:r>
      <w:r w:rsidRPr="008F4D0D">
        <w:rPr>
          <w:rFonts w:ascii="Arial Narrow" w:eastAsia="Arial Narrow" w:hAnsi="Arial Narrow" w:cs="Arial"/>
          <w:spacing w:val="1"/>
        </w:rPr>
        <w:t>d</w:t>
      </w:r>
      <w:r w:rsidRPr="008F4D0D">
        <w:rPr>
          <w:rFonts w:ascii="Arial Narrow" w:eastAsia="Arial Narrow" w:hAnsi="Arial Narrow" w:cs="Arial"/>
          <w:spacing w:val="-1"/>
        </w:rPr>
        <w:t>a</w:t>
      </w:r>
      <w:r w:rsidRPr="008F4D0D">
        <w:rPr>
          <w:rFonts w:ascii="Arial Narrow" w:eastAsia="Arial Narrow" w:hAnsi="Arial Narrow" w:cs="Arial"/>
          <w:spacing w:val="1"/>
        </w:rPr>
        <w:t>n</w:t>
      </w:r>
      <w:r w:rsidRPr="008F4D0D">
        <w:rPr>
          <w:rFonts w:ascii="Arial Narrow" w:eastAsia="Arial Narrow" w:hAnsi="Arial Narrow" w:cs="Arial"/>
        </w:rPr>
        <w:t>s l</w:t>
      </w:r>
      <w:r w:rsidRPr="008F4D0D">
        <w:rPr>
          <w:rFonts w:ascii="Arial Narrow" w:eastAsia="Arial Narrow" w:hAnsi="Arial Narrow" w:cs="Arial"/>
          <w:spacing w:val="1"/>
        </w:rPr>
        <w:t>e</w:t>
      </w:r>
      <w:r w:rsidRPr="008F4D0D">
        <w:rPr>
          <w:rFonts w:ascii="Arial Narrow" w:eastAsia="Arial Narrow" w:hAnsi="Arial Narrow" w:cs="Arial"/>
        </w:rPr>
        <w:t>s</w:t>
      </w:r>
      <w:r w:rsidRPr="008F4D0D">
        <w:rPr>
          <w:rFonts w:ascii="Arial Narrow" w:eastAsia="Arial Narrow" w:hAnsi="Arial Narrow" w:cs="Arial"/>
          <w:spacing w:val="-2"/>
        </w:rPr>
        <w:t xml:space="preserve"> </w:t>
      </w:r>
      <w:r w:rsidRPr="008F4D0D">
        <w:rPr>
          <w:rFonts w:ascii="Arial Narrow" w:eastAsia="Arial Narrow" w:hAnsi="Arial Narrow" w:cs="Arial"/>
          <w:spacing w:val="1"/>
        </w:rPr>
        <w:t>dé</w:t>
      </w:r>
      <w:r w:rsidRPr="008F4D0D">
        <w:rPr>
          <w:rFonts w:ascii="Arial Narrow" w:eastAsia="Arial Narrow" w:hAnsi="Arial Narrow" w:cs="Arial"/>
        </w:rPr>
        <w:t>lais i</w:t>
      </w:r>
      <w:r w:rsidRPr="008F4D0D">
        <w:rPr>
          <w:rFonts w:ascii="Arial Narrow" w:eastAsia="Arial Narrow" w:hAnsi="Arial Narrow" w:cs="Arial"/>
          <w:spacing w:val="-1"/>
        </w:rPr>
        <w:t>m</w:t>
      </w:r>
      <w:r w:rsidRPr="008F4D0D">
        <w:rPr>
          <w:rFonts w:ascii="Arial Narrow" w:eastAsia="Arial Narrow" w:hAnsi="Arial Narrow" w:cs="Arial"/>
          <w:spacing w:val="1"/>
        </w:rPr>
        <w:t>pa</w:t>
      </w:r>
      <w:r w:rsidRPr="008F4D0D">
        <w:rPr>
          <w:rFonts w:ascii="Arial Narrow" w:eastAsia="Arial Narrow" w:hAnsi="Arial Narrow" w:cs="Arial"/>
        </w:rPr>
        <w:t xml:space="preserve">rtis. </w:t>
      </w:r>
    </w:p>
    <w:p w14:paraId="6BC20CDD" w14:textId="77777777" w:rsidR="00D2072A" w:rsidRDefault="00D2072A" w:rsidP="00030793">
      <w:pPr>
        <w:spacing w:line="242" w:lineRule="auto"/>
        <w:jc w:val="both"/>
        <w:rPr>
          <w:rFonts w:ascii="Arial Narrow" w:eastAsia="Arial Narrow" w:hAnsi="Arial Narrow" w:cs="Arial"/>
        </w:rPr>
      </w:pPr>
    </w:p>
    <w:p w14:paraId="50AEA151" w14:textId="57A8CD0C" w:rsidR="005F477E" w:rsidRPr="005F477E" w:rsidRDefault="005F477E" w:rsidP="00901664">
      <w:pPr>
        <w:widowControl w:val="0"/>
        <w:autoSpaceDE w:val="0"/>
        <w:adjustRightInd w:val="0"/>
        <w:jc w:val="center"/>
        <w:rPr>
          <w:rFonts w:ascii="Arial Narrow" w:hAnsi="Arial Narrow"/>
          <w:b/>
          <w:i/>
          <w:iCs/>
        </w:rPr>
      </w:pPr>
      <w:r>
        <w:rPr>
          <w:rFonts w:ascii="Arial Narrow" w:hAnsi="Arial Narrow"/>
          <w:b/>
          <w:iCs/>
        </w:rPr>
        <w:t>« </w:t>
      </w:r>
      <w:r w:rsidRPr="00AD700D">
        <w:rPr>
          <w:rFonts w:ascii="Arial Narrow" w:hAnsi="Arial Narrow"/>
          <w:b/>
          <w:iCs/>
          <w:lang w:val="pt-PT"/>
        </w:rPr>
        <w:t>AVIS</w:t>
      </w:r>
      <w:r w:rsidRPr="00AD700D">
        <w:rPr>
          <w:rFonts w:ascii="Arial Narrow" w:hAnsi="Arial Narrow"/>
          <w:b/>
          <w:iCs/>
          <w:spacing w:val="6"/>
          <w:lang w:val="pt-PT"/>
        </w:rPr>
        <w:t xml:space="preserve"> </w:t>
      </w:r>
      <w:r w:rsidR="00D2072A">
        <w:rPr>
          <w:rFonts w:ascii="Arial Narrow" w:hAnsi="Arial Narrow"/>
          <w:b/>
          <w:iCs/>
          <w:lang w:val="pt-PT"/>
        </w:rPr>
        <w:t xml:space="preserve">D’APPEL D’OFFRE </w:t>
      </w:r>
      <w:r w:rsidRPr="00AD700D">
        <w:rPr>
          <w:rFonts w:ascii="Arial Narrow" w:hAnsi="Arial Narrow"/>
          <w:b/>
          <w:iCs/>
          <w:lang w:val="pt-PT"/>
        </w:rPr>
        <w:t>EN PROCÉDURE D’URGENCE N°</w:t>
      </w:r>
      <w:r w:rsidR="00901664">
        <w:rPr>
          <w:rFonts w:ascii="Arial Narrow" w:hAnsi="Arial Narrow"/>
          <w:b/>
          <w:iCs/>
          <w:lang w:val="pt-PT"/>
        </w:rPr>
        <w:t>11</w:t>
      </w:r>
      <w:r w:rsidRPr="00AD700D">
        <w:rPr>
          <w:rFonts w:ascii="Arial Narrow" w:hAnsi="Arial Narrow" w:cs="Arial"/>
          <w:b/>
          <w:color w:val="000000" w:themeColor="text1"/>
          <w:sz w:val="26"/>
          <w:szCs w:val="26"/>
        </w:rPr>
        <w:t>/</w:t>
      </w:r>
      <w:r w:rsidR="00D2072A">
        <w:rPr>
          <w:rFonts w:ascii="Arial Narrow" w:hAnsi="Arial Narrow"/>
          <w:b/>
          <w:iCs/>
        </w:rPr>
        <w:t>AONO</w:t>
      </w:r>
      <w:r w:rsidRPr="00AD700D">
        <w:rPr>
          <w:rFonts w:ascii="Arial Narrow" w:hAnsi="Arial Narrow"/>
          <w:b/>
          <w:iCs/>
        </w:rPr>
        <w:t>/</w:t>
      </w:r>
      <w:r w:rsidR="00FF6E54" w:rsidRPr="00AD700D">
        <w:rPr>
          <w:rFonts w:ascii="Arial Narrow" w:hAnsi="Arial Narrow"/>
          <w:b/>
          <w:iCs/>
        </w:rPr>
        <w:t xml:space="preserve"> </w:t>
      </w:r>
      <w:r w:rsidRPr="00AD700D">
        <w:rPr>
          <w:rFonts w:ascii="Arial Narrow" w:hAnsi="Arial Narrow"/>
          <w:b/>
          <w:iCs/>
        </w:rPr>
        <w:t>C</w:t>
      </w:r>
      <w:r>
        <w:rPr>
          <w:rFonts w:ascii="Arial Narrow" w:hAnsi="Arial Narrow"/>
          <w:b/>
          <w:iCs/>
        </w:rPr>
        <w:t>A-EBWA I</w:t>
      </w:r>
      <w:r w:rsidRPr="00AD700D">
        <w:rPr>
          <w:rFonts w:ascii="Arial Narrow" w:hAnsi="Arial Narrow"/>
          <w:b/>
          <w:iCs/>
        </w:rPr>
        <w:t>/</w:t>
      </w:r>
      <w:r w:rsidR="00901664">
        <w:rPr>
          <w:rFonts w:ascii="Arial Narrow" w:hAnsi="Arial Narrow"/>
          <w:b/>
          <w:iCs/>
        </w:rPr>
        <w:t>CIPM/ 2025 DU 29/07/2025</w:t>
      </w:r>
      <w:r w:rsidRPr="00DD04D6">
        <w:rPr>
          <w:rFonts w:ascii="Arial" w:hAnsi="Arial" w:cs="Arial"/>
          <w:b/>
          <w:color w:val="000000" w:themeColor="text1"/>
          <w:sz w:val="26"/>
          <w:szCs w:val="26"/>
        </w:rPr>
        <w:t xml:space="preserve"> </w:t>
      </w:r>
      <w:r w:rsidRPr="00DD04D6">
        <w:rPr>
          <w:rFonts w:ascii="Arial Narrow" w:hAnsi="Arial Narrow"/>
          <w:b/>
          <w:iCs/>
        </w:rPr>
        <w:t xml:space="preserve">POUR </w:t>
      </w:r>
      <w:r w:rsidR="00807CD0" w:rsidRPr="000B3443">
        <w:rPr>
          <w:rFonts w:ascii="Arial Narrow" w:hAnsi="Arial Narrow" w:cs="Arial"/>
          <w:b/>
          <w:color w:val="000000" w:themeColor="text1"/>
        </w:rPr>
        <w:t xml:space="preserve">L’ACHEVEMENT DE LA CONSTRUCTION DE LA FERME </w:t>
      </w:r>
      <w:r w:rsidR="00807CD0" w:rsidRPr="00F966A5">
        <w:rPr>
          <w:rFonts w:ascii="Arial Narrow" w:hAnsi="Arial Narrow" w:cs="Arial"/>
          <w:b/>
        </w:rPr>
        <w:t>A</w:t>
      </w:r>
      <w:r w:rsidR="00F966A5" w:rsidRPr="00F966A5">
        <w:rPr>
          <w:rFonts w:ascii="Arial Narrow" w:hAnsi="Arial Narrow" w:cs="Arial"/>
          <w:b/>
        </w:rPr>
        <w:t>VICOLE</w:t>
      </w:r>
      <w:r w:rsidR="00F966A5">
        <w:rPr>
          <w:rFonts w:ascii="Arial Narrow" w:hAnsi="Arial Narrow" w:cs="Arial"/>
          <w:b/>
          <w:color w:val="FF0000"/>
        </w:rPr>
        <w:t xml:space="preserve"> </w:t>
      </w:r>
      <w:r w:rsidR="00F966A5">
        <w:rPr>
          <w:rFonts w:ascii="Arial Narrow" w:hAnsi="Arial Narrow" w:cs="Arial"/>
          <w:b/>
          <w:color w:val="000000" w:themeColor="text1"/>
        </w:rPr>
        <w:t>D’</w:t>
      </w:r>
      <w:r w:rsidR="00F966A5" w:rsidRPr="000B3443">
        <w:rPr>
          <w:rFonts w:ascii="Arial Narrow" w:hAnsi="Arial Narrow" w:cs="Arial"/>
          <w:b/>
          <w:color w:val="000000" w:themeColor="text1"/>
        </w:rPr>
        <w:t>ENGOM</w:t>
      </w:r>
      <w:r w:rsidR="00807CD0" w:rsidRPr="000B3443">
        <w:rPr>
          <w:rFonts w:ascii="Arial Narrow" w:hAnsi="Arial Narrow" w:cs="Arial"/>
          <w:b/>
          <w:color w:val="000000" w:themeColor="text1"/>
        </w:rPr>
        <w:t xml:space="preserve"> DANS L’ARRONDISSEMENT</w:t>
      </w:r>
      <w:r w:rsidR="00807CD0">
        <w:rPr>
          <w:rFonts w:ascii="Arial" w:hAnsi="Arial" w:cs="Arial"/>
          <w:b/>
          <w:color w:val="000000" w:themeColor="text1"/>
          <w:sz w:val="26"/>
          <w:szCs w:val="26"/>
        </w:rPr>
        <w:t xml:space="preserve"> </w:t>
      </w:r>
      <w:r w:rsidR="00807CD0" w:rsidRPr="000B3443">
        <w:rPr>
          <w:rFonts w:ascii="Arial Narrow" w:hAnsi="Arial Narrow" w:cs="Arial"/>
          <w:b/>
          <w:color w:val="000000" w:themeColor="text1"/>
        </w:rPr>
        <w:t>D’EBOLOWA I</w:t>
      </w:r>
      <w:r w:rsidRPr="00DD04D6">
        <w:rPr>
          <w:rFonts w:ascii="Arial Narrow" w:hAnsi="Arial Narrow"/>
          <w:b/>
          <w:iCs/>
        </w:rPr>
        <w:t>, DEPARTEMENT DE LA MVILA, REGION DU SUD</w:t>
      </w:r>
      <w:r>
        <w:rPr>
          <w:rFonts w:ascii="Arial Narrow" w:hAnsi="Arial Narrow"/>
          <w:b/>
          <w:iCs/>
        </w:rPr>
        <w:t xml:space="preserve"> »</w:t>
      </w:r>
      <w:r>
        <w:rPr>
          <w:rFonts w:ascii="Arial Narrow" w:hAnsi="Arial Narrow"/>
          <w:b/>
          <w:i/>
          <w:iCs/>
        </w:rPr>
        <w:t xml:space="preserve"> </w:t>
      </w:r>
    </w:p>
    <w:p w14:paraId="2401951C" w14:textId="77777777" w:rsidR="00D2072A" w:rsidRPr="00AD700D" w:rsidRDefault="005F477E" w:rsidP="00D2072A">
      <w:pPr>
        <w:widowControl w:val="0"/>
        <w:autoSpaceDE w:val="0"/>
        <w:adjustRightInd w:val="0"/>
        <w:spacing w:line="276" w:lineRule="auto"/>
        <w:jc w:val="center"/>
        <w:rPr>
          <w:rFonts w:ascii="Arial Narrow" w:hAnsi="Arial Narrow"/>
          <w:i/>
          <w:iCs/>
        </w:rPr>
      </w:pPr>
      <w:r>
        <w:rPr>
          <w:rFonts w:ascii="Arial Narrow" w:hAnsi="Arial Narrow"/>
          <w:i/>
          <w:iCs/>
          <w:sz w:val="6"/>
        </w:rPr>
        <w:tab/>
      </w:r>
      <w:r w:rsidR="00D2072A" w:rsidRPr="00AD700D">
        <w:rPr>
          <w:rFonts w:ascii="Arial Narrow" w:hAnsi="Arial Narrow"/>
          <w:i/>
          <w:iCs/>
        </w:rPr>
        <w:t>‘’A</w:t>
      </w:r>
      <w:r w:rsidR="00D2072A" w:rsidRPr="00AD700D">
        <w:rPr>
          <w:rFonts w:ascii="Arial Narrow" w:hAnsi="Arial Narrow"/>
          <w:i/>
          <w:iCs/>
          <w:spacing w:val="6"/>
        </w:rPr>
        <w:t xml:space="preserve"> </w:t>
      </w:r>
      <w:r w:rsidR="00D2072A" w:rsidRPr="00AD700D">
        <w:rPr>
          <w:rFonts w:ascii="Arial Narrow" w:hAnsi="Arial Narrow"/>
          <w:i/>
          <w:iCs/>
        </w:rPr>
        <w:t>n'ouvrir</w:t>
      </w:r>
      <w:r w:rsidR="00D2072A" w:rsidRPr="00AD700D">
        <w:rPr>
          <w:rFonts w:ascii="Arial Narrow" w:hAnsi="Arial Narrow"/>
          <w:i/>
          <w:iCs/>
          <w:spacing w:val="6"/>
        </w:rPr>
        <w:t xml:space="preserve"> </w:t>
      </w:r>
      <w:r w:rsidR="00D2072A" w:rsidRPr="00AD700D">
        <w:rPr>
          <w:rFonts w:ascii="Arial Narrow" w:hAnsi="Arial Narrow"/>
          <w:i/>
          <w:iCs/>
        </w:rPr>
        <w:t>qu'en</w:t>
      </w:r>
      <w:r w:rsidR="00D2072A" w:rsidRPr="00AD700D">
        <w:rPr>
          <w:rFonts w:ascii="Arial Narrow" w:hAnsi="Arial Narrow"/>
          <w:i/>
          <w:iCs/>
          <w:spacing w:val="6"/>
        </w:rPr>
        <w:t xml:space="preserve"> </w:t>
      </w:r>
      <w:r w:rsidR="00D2072A" w:rsidRPr="00AD700D">
        <w:rPr>
          <w:rFonts w:ascii="Arial Narrow" w:hAnsi="Arial Narrow"/>
          <w:i/>
          <w:iCs/>
        </w:rPr>
        <w:t>séance</w:t>
      </w:r>
      <w:r w:rsidR="00D2072A" w:rsidRPr="00AD700D">
        <w:rPr>
          <w:rFonts w:ascii="Arial Narrow" w:hAnsi="Arial Narrow"/>
          <w:i/>
          <w:iCs/>
          <w:spacing w:val="6"/>
        </w:rPr>
        <w:t xml:space="preserve"> </w:t>
      </w:r>
      <w:r w:rsidR="00D2072A" w:rsidRPr="00AD700D">
        <w:rPr>
          <w:rFonts w:ascii="Arial Narrow" w:hAnsi="Arial Narrow"/>
          <w:i/>
          <w:iCs/>
        </w:rPr>
        <w:t>de</w:t>
      </w:r>
      <w:r w:rsidR="00D2072A" w:rsidRPr="00AD700D">
        <w:rPr>
          <w:rFonts w:ascii="Arial Narrow" w:hAnsi="Arial Narrow"/>
          <w:i/>
          <w:iCs/>
          <w:spacing w:val="6"/>
        </w:rPr>
        <w:t xml:space="preserve"> </w:t>
      </w:r>
      <w:r w:rsidR="00D2072A" w:rsidRPr="00AD700D">
        <w:rPr>
          <w:rFonts w:ascii="Arial Narrow" w:hAnsi="Arial Narrow"/>
          <w:i/>
          <w:iCs/>
        </w:rPr>
        <w:t>dépouillement’’</w:t>
      </w:r>
    </w:p>
    <w:p w14:paraId="6960E317" w14:textId="77777777" w:rsidR="005F477E" w:rsidRDefault="005F477E" w:rsidP="005F477E">
      <w:pPr>
        <w:spacing w:before="4"/>
        <w:ind w:left="113" w:right="1803" w:firstLine="720"/>
        <w:rPr>
          <w:rFonts w:ascii="Arial Narrow" w:hAnsi="Arial Narrow"/>
          <w:i/>
          <w:iCs/>
          <w:sz w:val="6"/>
        </w:rPr>
      </w:pPr>
    </w:p>
    <w:p w14:paraId="566ACBCF" w14:textId="77777777" w:rsidR="00D2072A" w:rsidRDefault="00D2072A" w:rsidP="005F477E">
      <w:pPr>
        <w:spacing w:before="4"/>
        <w:ind w:left="113" w:right="1803" w:firstLine="720"/>
        <w:rPr>
          <w:rFonts w:ascii="Arial Narrow" w:hAnsi="Arial Narrow"/>
          <w:i/>
          <w:iCs/>
          <w:sz w:val="6"/>
        </w:rPr>
      </w:pPr>
    </w:p>
    <w:p w14:paraId="5A199F50" w14:textId="77777777" w:rsidR="00D2072A" w:rsidRDefault="00D2072A" w:rsidP="005F477E">
      <w:pPr>
        <w:spacing w:before="4"/>
        <w:ind w:left="113" w:right="1803" w:firstLine="720"/>
        <w:rPr>
          <w:rFonts w:ascii="Arial Narrow" w:hAnsi="Arial Narrow"/>
          <w:i/>
          <w:iCs/>
          <w:sz w:val="6"/>
        </w:rPr>
      </w:pPr>
    </w:p>
    <w:p w14:paraId="5B6B02D0" w14:textId="44F4E390" w:rsidR="005F477E" w:rsidRPr="008F4D0D" w:rsidRDefault="005F477E" w:rsidP="005F477E">
      <w:pPr>
        <w:spacing w:before="4"/>
        <w:ind w:left="113" w:right="1803" w:firstLine="720"/>
        <w:rPr>
          <w:rFonts w:ascii="Arial Narrow" w:eastAsia="Arial Narrow" w:hAnsi="Arial Narrow" w:cs="Arial"/>
          <w:b/>
          <w:u w:val="single"/>
        </w:rPr>
      </w:pPr>
      <w:r w:rsidRPr="008F4D0D">
        <w:rPr>
          <w:rFonts w:ascii="Arial Narrow" w:eastAsia="Arial Narrow" w:hAnsi="Arial Narrow" w:cs="Arial"/>
          <w:b/>
          <w:u w:val="single"/>
        </w:rPr>
        <w:t>Tai</w:t>
      </w:r>
      <w:r w:rsidRPr="008F4D0D">
        <w:rPr>
          <w:rFonts w:ascii="Arial Narrow" w:eastAsia="Arial Narrow" w:hAnsi="Arial Narrow" w:cs="Arial"/>
          <w:b/>
          <w:spacing w:val="-1"/>
          <w:u w:val="single"/>
        </w:rPr>
        <w:t>l</w:t>
      </w:r>
      <w:r w:rsidRPr="008F4D0D">
        <w:rPr>
          <w:rFonts w:ascii="Arial Narrow" w:eastAsia="Arial Narrow" w:hAnsi="Arial Narrow" w:cs="Arial"/>
          <w:b/>
          <w:u w:val="single"/>
        </w:rPr>
        <w:t>le</w:t>
      </w:r>
      <w:r w:rsidRPr="008F4D0D">
        <w:rPr>
          <w:rFonts w:ascii="Arial Narrow" w:eastAsia="Arial Narrow" w:hAnsi="Arial Narrow" w:cs="Arial"/>
          <w:b/>
          <w:spacing w:val="1"/>
          <w:u w:val="single"/>
        </w:rPr>
        <w:t xml:space="preserve"> e</w:t>
      </w:r>
      <w:r w:rsidRPr="008F4D0D">
        <w:rPr>
          <w:rFonts w:ascii="Arial Narrow" w:eastAsia="Arial Narrow" w:hAnsi="Arial Narrow" w:cs="Arial"/>
          <w:b/>
          <w:u w:val="single"/>
        </w:rPr>
        <w:t>t</w:t>
      </w:r>
      <w:r w:rsidRPr="008F4D0D">
        <w:rPr>
          <w:rFonts w:ascii="Arial Narrow" w:eastAsia="Arial Narrow" w:hAnsi="Arial Narrow" w:cs="Arial"/>
          <w:b/>
          <w:spacing w:val="1"/>
          <w:u w:val="single"/>
        </w:rPr>
        <w:t xml:space="preserve"> </w:t>
      </w:r>
      <w:r w:rsidRPr="008F4D0D">
        <w:rPr>
          <w:rFonts w:ascii="Arial Narrow" w:eastAsia="Arial Narrow" w:hAnsi="Arial Narrow" w:cs="Arial"/>
          <w:b/>
          <w:spacing w:val="-2"/>
          <w:u w:val="single"/>
        </w:rPr>
        <w:t>f</w:t>
      </w:r>
      <w:r w:rsidRPr="008F4D0D">
        <w:rPr>
          <w:rFonts w:ascii="Arial Narrow" w:eastAsia="Arial Narrow" w:hAnsi="Arial Narrow" w:cs="Arial"/>
          <w:b/>
          <w:spacing w:val="1"/>
          <w:u w:val="single"/>
        </w:rPr>
        <w:t>o</w:t>
      </w:r>
      <w:r w:rsidRPr="008F4D0D">
        <w:rPr>
          <w:rFonts w:ascii="Arial Narrow" w:eastAsia="Arial Narrow" w:hAnsi="Arial Narrow" w:cs="Arial"/>
          <w:b/>
          <w:u w:val="single"/>
        </w:rPr>
        <w:t>r</w:t>
      </w:r>
      <w:r w:rsidRPr="008F4D0D">
        <w:rPr>
          <w:rFonts w:ascii="Arial Narrow" w:eastAsia="Arial Narrow" w:hAnsi="Arial Narrow" w:cs="Arial"/>
          <w:b/>
          <w:spacing w:val="-1"/>
          <w:u w:val="single"/>
        </w:rPr>
        <w:t>m</w:t>
      </w:r>
      <w:r w:rsidRPr="008F4D0D">
        <w:rPr>
          <w:rFonts w:ascii="Arial Narrow" w:eastAsia="Arial Narrow" w:hAnsi="Arial Narrow" w:cs="Arial"/>
          <w:b/>
          <w:spacing w:val="1"/>
          <w:u w:val="single"/>
        </w:rPr>
        <w:t>a</w:t>
      </w:r>
      <w:r w:rsidRPr="008F4D0D">
        <w:rPr>
          <w:rFonts w:ascii="Arial Narrow" w:eastAsia="Arial Narrow" w:hAnsi="Arial Narrow" w:cs="Arial"/>
          <w:b/>
          <w:u w:val="single"/>
        </w:rPr>
        <w:t>t</w:t>
      </w:r>
      <w:r w:rsidRPr="008F4D0D">
        <w:rPr>
          <w:rFonts w:ascii="Arial Narrow" w:eastAsia="Arial Narrow" w:hAnsi="Arial Narrow" w:cs="Arial"/>
          <w:b/>
          <w:spacing w:val="1"/>
          <w:u w:val="single"/>
        </w:rPr>
        <w:t xml:space="preserve"> </w:t>
      </w:r>
      <w:r w:rsidRPr="008F4D0D">
        <w:rPr>
          <w:rFonts w:ascii="Arial Narrow" w:eastAsia="Arial Narrow" w:hAnsi="Arial Narrow" w:cs="Arial"/>
          <w:b/>
          <w:spacing w:val="-1"/>
          <w:u w:val="single"/>
        </w:rPr>
        <w:t>d</w:t>
      </w:r>
      <w:r w:rsidRPr="008F4D0D">
        <w:rPr>
          <w:rFonts w:ascii="Arial Narrow" w:eastAsia="Arial Narrow" w:hAnsi="Arial Narrow" w:cs="Arial"/>
          <w:b/>
          <w:spacing w:val="1"/>
          <w:u w:val="single"/>
        </w:rPr>
        <w:t>e</w:t>
      </w:r>
      <w:r w:rsidRPr="008F4D0D">
        <w:rPr>
          <w:rFonts w:ascii="Arial Narrow" w:eastAsia="Arial Narrow" w:hAnsi="Arial Narrow" w:cs="Arial"/>
          <w:b/>
          <w:u w:val="single"/>
        </w:rPr>
        <w:t xml:space="preserve">s </w:t>
      </w:r>
      <w:r w:rsidRPr="008F4D0D">
        <w:rPr>
          <w:rFonts w:ascii="Arial Narrow" w:eastAsia="Arial Narrow" w:hAnsi="Arial Narrow" w:cs="Arial"/>
          <w:b/>
          <w:spacing w:val="1"/>
          <w:u w:val="single"/>
        </w:rPr>
        <w:t>f</w:t>
      </w:r>
      <w:r w:rsidRPr="008F4D0D">
        <w:rPr>
          <w:rFonts w:ascii="Arial Narrow" w:eastAsia="Arial Narrow" w:hAnsi="Arial Narrow" w:cs="Arial"/>
          <w:b/>
          <w:u w:val="single"/>
        </w:rPr>
        <w:t>ichi</w:t>
      </w:r>
      <w:r w:rsidRPr="008F4D0D">
        <w:rPr>
          <w:rFonts w:ascii="Arial Narrow" w:eastAsia="Arial Narrow" w:hAnsi="Arial Narrow" w:cs="Arial"/>
          <w:b/>
          <w:spacing w:val="1"/>
          <w:u w:val="single"/>
        </w:rPr>
        <w:t>e</w:t>
      </w:r>
      <w:r w:rsidRPr="008F4D0D">
        <w:rPr>
          <w:rFonts w:ascii="Arial Narrow" w:eastAsia="Arial Narrow" w:hAnsi="Arial Narrow" w:cs="Arial"/>
          <w:b/>
          <w:u w:val="single"/>
        </w:rPr>
        <w:t>rs</w:t>
      </w:r>
    </w:p>
    <w:p w14:paraId="3357CE03" w14:textId="77777777" w:rsidR="005F477E" w:rsidRPr="008F4D0D" w:rsidRDefault="005F477E" w:rsidP="005F477E">
      <w:pPr>
        <w:spacing w:before="2"/>
        <w:ind w:left="113"/>
        <w:rPr>
          <w:rFonts w:ascii="Arial Narrow" w:eastAsia="Arial Narrow" w:hAnsi="Arial Narrow" w:cs="Arial"/>
        </w:rPr>
      </w:pPr>
      <w:r w:rsidRPr="008F4D0D">
        <w:rPr>
          <w:rFonts w:ascii="Arial Narrow" w:eastAsia="Arial Narrow" w:hAnsi="Arial Narrow" w:cs="Arial"/>
          <w:spacing w:val="1"/>
        </w:rPr>
        <w:t>Pou</w:t>
      </w:r>
      <w:r w:rsidRPr="008F4D0D">
        <w:rPr>
          <w:rFonts w:ascii="Arial Narrow" w:eastAsia="Arial Narrow" w:hAnsi="Arial Narrow" w:cs="Arial"/>
        </w:rPr>
        <w:t>r</w:t>
      </w:r>
      <w:r w:rsidRPr="008F4D0D">
        <w:rPr>
          <w:rFonts w:ascii="Arial Narrow" w:eastAsia="Arial Narrow" w:hAnsi="Arial Narrow" w:cs="Arial"/>
          <w:spacing w:val="2"/>
        </w:rPr>
        <w:t xml:space="preserve"> </w:t>
      </w:r>
      <w:r w:rsidRPr="008F4D0D">
        <w:rPr>
          <w:rFonts w:ascii="Arial Narrow" w:eastAsia="Arial Narrow" w:hAnsi="Arial Narrow" w:cs="Arial"/>
        </w:rPr>
        <w:t>la</w:t>
      </w:r>
      <w:r w:rsidRPr="008F4D0D">
        <w:rPr>
          <w:rFonts w:ascii="Arial Narrow" w:eastAsia="Arial Narrow" w:hAnsi="Arial Narrow" w:cs="Arial"/>
          <w:spacing w:val="1"/>
        </w:rPr>
        <w:t xml:space="preserve"> </w:t>
      </w:r>
      <w:r w:rsidRPr="008F4D0D">
        <w:rPr>
          <w:rFonts w:ascii="Arial Narrow" w:eastAsia="Arial Narrow" w:hAnsi="Arial Narrow" w:cs="Arial"/>
        </w:rPr>
        <w:t>s</w:t>
      </w:r>
      <w:r w:rsidRPr="008F4D0D">
        <w:rPr>
          <w:rFonts w:ascii="Arial Narrow" w:eastAsia="Arial Narrow" w:hAnsi="Arial Narrow" w:cs="Arial"/>
          <w:spacing w:val="1"/>
        </w:rPr>
        <w:t>ou</w:t>
      </w:r>
      <w:r w:rsidRPr="008F4D0D">
        <w:rPr>
          <w:rFonts w:ascii="Arial Narrow" w:eastAsia="Arial Narrow" w:hAnsi="Arial Narrow" w:cs="Arial"/>
          <w:spacing w:val="-1"/>
        </w:rPr>
        <w:t>m</w:t>
      </w:r>
      <w:r w:rsidRPr="008F4D0D">
        <w:rPr>
          <w:rFonts w:ascii="Arial Narrow" w:eastAsia="Arial Narrow" w:hAnsi="Arial Narrow" w:cs="Arial"/>
        </w:rPr>
        <w:t>iss</w:t>
      </w:r>
      <w:r w:rsidRPr="008F4D0D">
        <w:rPr>
          <w:rFonts w:ascii="Arial Narrow" w:eastAsia="Arial Narrow" w:hAnsi="Arial Narrow" w:cs="Arial"/>
          <w:spacing w:val="-1"/>
        </w:rPr>
        <w:t>i</w:t>
      </w:r>
      <w:r w:rsidRPr="008F4D0D">
        <w:rPr>
          <w:rFonts w:ascii="Arial Narrow" w:eastAsia="Arial Narrow" w:hAnsi="Arial Narrow" w:cs="Arial"/>
          <w:spacing w:val="1"/>
        </w:rPr>
        <w:t>o</w:t>
      </w:r>
      <w:r w:rsidRPr="008F4D0D">
        <w:rPr>
          <w:rFonts w:ascii="Arial Narrow" w:eastAsia="Arial Narrow" w:hAnsi="Arial Narrow" w:cs="Arial"/>
        </w:rPr>
        <w:t>n</w:t>
      </w:r>
      <w:r w:rsidRPr="008F4D0D">
        <w:rPr>
          <w:rFonts w:ascii="Arial Narrow" w:eastAsia="Arial Narrow" w:hAnsi="Arial Narrow" w:cs="Arial"/>
          <w:spacing w:val="1"/>
        </w:rPr>
        <w:t xml:space="preserve"> e</w:t>
      </w:r>
      <w:r w:rsidRPr="008F4D0D">
        <w:rPr>
          <w:rFonts w:ascii="Arial Narrow" w:eastAsia="Arial Narrow" w:hAnsi="Arial Narrow" w:cs="Arial"/>
        </w:rPr>
        <w:t>n</w:t>
      </w:r>
      <w:r w:rsidRPr="008F4D0D">
        <w:rPr>
          <w:rFonts w:ascii="Arial Narrow" w:eastAsia="Arial Narrow" w:hAnsi="Arial Narrow" w:cs="Arial"/>
          <w:spacing w:val="1"/>
        </w:rPr>
        <w:t xml:space="preserve"> </w:t>
      </w:r>
      <w:r w:rsidRPr="008F4D0D">
        <w:rPr>
          <w:rFonts w:ascii="Arial Narrow" w:eastAsia="Arial Narrow" w:hAnsi="Arial Narrow" w:cs="Arial"/>
        </w:rPr>
        <w:t>l</w:t>
      </w:r>
      <w:r w:rsidRPr="008F4D0D">
        <w:rPr>
          <w:rFonts w:ascii="Arial Narrow" w:eastAsia="Arial Narrow" w:hAnsi="Arial Narrow" w:cs="Arial"/>
          <w:spacing w:val="-1"/>
        </w:rPr>
        <w:t>i</w:t>
      </w:r>
      <w:r w:rsidRPr="008F4D0D">
        <w:rPr>
          <w:rFonts w:ascii="Arial Narrow" w:eastAsia="Arial Narrow" w:hAnsi="Arial Narrow" w:cs="Arial"/>
          <w:spacing w:val="1"/>
        </w:rPr>
        <w:t>gn</w:t>
      </w:r>
      <w:r w:rsidRPr="008F4D0D">
        <w:rPr>
          <w:rFonts w:ascii="Arial Narrow" w:eastAsia="Arial Narrow" w:hAnsi="Arial Narrow" w:cs="Arial"/>
          <w:spacing w:val="-1"/>
        </w:rPr>
        <w:t>e</w:t>
      </w:r>
      <w:r w:rsidRPr="008F4D0D">
        <w:rPr>
          <w:rFonts w:ascii="Arial Narrow" w:eastAsia="Arial Narrow" w:hAnsi="Arial Narrow" w:cs="Arial"/>
        </w:rPr>
        <w:t>,</w:t>
      </w:r>
      <w:r w:rsidRPr="008F4D0D">
        <w:rPr>
          <w:rFonts w:ascii="Arial Narrow" w:eastAsia="Arial Narrow" w:hAnsi="Arial Narrow" w:cs="Arial"/>
          <w:spacing w:val="3"/>
        </w:rPr>
        <w:t xml:space="preserve"> </w:t>
      </w:r>
      <w:r w:rsidRPr="008F4D0D">
        <w:rPr>
          <w:rFonts w:ascii="Arial Narrow" w:eastAsia="Arial Narrow" w:hAnsi="Arial Narrow" w:cs="Arial"/>
        </w:rPr>
        <w:t>les</w:t>
      </w:r>
      <w:r w:rsidRPr="008F4D0D">
        <w:rPr>
          <w:rFonts w:ascii="Arial Narrow" w:eastAsia="Arial Narrow" w:hAnsi="Arial Narrow" w:cs="Arial"/>
          <w:spacing w:val="3"/>
        </w:rPr>
        <w:t xml:space="preserve"> </w:t>
      </w:r>
      <w:r w:rsidRPr="008F4D0D">
        <w:rPr>
          <w:rFonts w:ascii="Arial Narrow" w:eastAsia="Arial Narrow" w:hAnsi="Arial Narrow" w:cs="Arial"/>
        </w:rPr>
        <w:t>t</w:t>
      </w:r>
      <w:r w:rsidRPr="008F4D0D">
        <w:rPr>
          <w:rFonts w:ascii="Arial Narrow" w:eastAsia="Arial Narrow" w:hAnsi="Arial Narrow" w:cs="Arial"/>
          <w:spacing w:val="1"/>
        </w:rPr>
        <w:t>a</w:t>
      </w:r>
      <w:r w:rsidRPr="008F4D0D">
        <w:rPr>
          <w:rFonts w:ascii="Arial Narrow" w:eastAsia="Arial Narrow" w:hAnsi="Arial Narrow" w:cs="Arial"/>
        </w:rPr>
        <w:t>i</w:t>
      </w:r>
      <w:r w:rsidRPr="008F4D0D">
        <w:rPr>
          <w:rFonts w:ascii="Arial Narrow" w:eastAsia="Arial Narrow" w:hAnsi="Arial Narrow" w:cs="Arial"/>
          <w:spacing w:val="-1"/>
        </w:rPr>
        <w:t>l</w:t>
      </w:r>
      <w:r w:rsidRPr="008F4D0D">
        <w:rPr>
          <w:rFonts w:ascii="Arial Narrow" w:eastAsia="Arial Narrow" w:hAnsi="Arial Narrow" w:cs="Arial"/>
        </w:rPr>
        <w:t>les</w:t>
      </w:r>
      <w:r w:rsidRPr="008F4D0D">
        <w:rPr>
          <w:rFonts w:ascii="Arial Narrow" w:eastAsia="Arial Narrow" w:hAnsi="Arial Narrow" w:cs="Arial"/>
          <w:spacing w:val="1"/>
        </w:rPr>
        <w:t xml:space="preserve"> </w:t>
      </w:r>
      <w:r w:rsidRPr="008F4D0D">
        <w:rPr>
          <w:rFonts w:ascii="Arial Narrow" w:eastAsia="Arial Narrow" w:hAnsi="Arial Narrow" w:cs="Arial"/>
          <w:spacing w:val="-1"/>
        </w:rPr>
        <w:t>m</w:t>
      </w:r>
      <w:r w:rsidRPr="008F4D0D">
        <w:rPr>
          <w:rFonts w:ascii="Arial Narrow" w:eastAsia="Arial Narrow" w:hAnsi="Arial Narrow" w:cs="Arial"/>
          <w:spacing w:val="1"/>
        </w:rPr>
        <w:t>a</w:t>
      </w:r>
      <w:r w:rsidRPr="008F4D0D">
        <w:rPr>
          <w:rFonts w:ascii="Arial Narrow" w:eastAsia="Arial Narrow" w:hAnsi="Arial Narrow" w:cs="Arial"/>
        </w:rPr>
        <w:t>xi</w:t>
      </w:r>
      <w:r w:rsidRPr="008F4D0D">
        <w:rPr>
          <w:rFonts w:ascii="Arial Narrow" w:eastAsia="Arial Narrow" w:hAnsi="Arial Narrow" w:cs="Arial"/>
          <w:spacing w:val="-1"/>
        </w:rPr>
        <w:t>m</w:t>
      </w:r>
      <w:r w:rsidRPr="008F4D0D">
        <w:rPr>
          <w:rFonts w:ascii="Arial Narrow" w:eastAsia="Arial Narrow" w:hAnsi="Arial Narrow" w:cs="Arial"/>
          <w:spacing w:val="1"/>
        </w:rPr>
        <w:t>a</w:t>
      </w:r>
      <w:r w:rsidRPr="008F4D0D">
        <w:rPr>
          <w:rFonts w:ascii="Arial Narrow" w:eastAsia="Arial Narrow" w:hAnsi="Arial Narrow" w:cs="Arial"/>
        </w:rPr>
        <w:t>les</w:t>
      </w:r>
      <w:r w:rsidRPr="008F4D0D">
        <w:rPr>
          <w:rFonts w:ascii="Arial Narrow" w:eastAsia="Arial Narrow" w:hAnsi="Arial Narrow" w:cs="Arial"/>
          <w:spacing w:val="3"/>
        </w:rPr>
        <w:t xml:space="preserve"> </w:t>
      </w:r>
      <w:r w:rsidRPr="008F4D0D">
        <w:rPr>
          <w:rFonts w:ascii="Arial Narrow" w:eastAsia="Arial Narrow" w:hAnsi="Arial Narrow" w:cs="Arial"/>
          <w:spacing w:val="-1"/>
        </w:rPr>
        <w:t>d</w:t>
      </w:r>
      <w:r w:rsidRPr="008F4D0D">
        <w:rPr>
          <w:rFonts w:ascii="Arial Narrow" w:eastAsia="Arial Narrow" w:hAnsi="Arial Narrow" w:cs="Arial"/>
          <w:spacing w:val="1"/>
        </w:rPr>
        <w:t>e</w:t>
      </w:r>
      <w:r w:rsidRPr="008F4D0D">
        <w:rPr>
          <w:rFonts w:ascii="Arial Narrow" w:eastAsia="Arial Narrow" w:hAnsi="Arial Narrow" w:cs="Arial"/>
        </w:rPr>
        <w:t xml:space="preserve">s </w:t>
      </w:r>
      <w:r w:rsidRPr="008F4D0D">
        <w:rPr>
          <w:rFonts w:ascii="Arial Narrow" w:eastAsia="Arial Narrow" w:hAnsi="Arial Narrow" w:cs="Arial"/>
          <w:spacing w:val="1"/>
        </w:rPr>
        <w:t>do</w:t>
      </w:r>
      <w:r w:rsidRPr="008F4D0D">
        <w:rPr>
          <w:rFonts w:ascii="Arial Narrow" w:eastAsia="Arial Narrow" w:hAnsi="Arial Narrow" w:cs="Arial"/>
        </w:rPr>
        <w:t>c</w:t>
      </w:r>
      <w:r w:rsidRPr="008F4D0D">
        <w:rPr>
          <w:rFonts w:ascii="Arial Narrow" w:eastAsia="Arial Narrow" w:hAnsi="Arial Narrow" w:cs="Arial"/>
          <w:spacing w:val="1"/>
        </w:rPr>
        <w:t>u</w:t>
      </w:r>
      <w:r w:rsidRPr="008F4D0D">
        <w:rPr>
          <w:rFonts w:ascii="Arial Narrow" w:eastAsia="Arial Narrow" w:hAnsi="Arial Narrow" w:cs="Arial"/>
          <w:spacing w:val="-1"/>
        </w:rPr>
        <w:t>me</w:t>
      </w:r>
      <w:r w:rsidRPr="008F4D0D">
        <w:rPr>
          <w:rFonts w:ascii="Arial Narrow" w:eastAsia="Arial Narrow" w:hAnsi="Arial Narrow" w:cs="Arial"/>
          <w:spacing w:val="1"/>
        </w:rPr>
        <w:t>n</w:t>
      </w:r>
      <w:r w:rsidRPr="008F4D0D">
        <w:rPr>
          <w:rFonts w:ascii="Arial Narrow" w:eastAsia="Arial Narrow" w:hAnsi="Arial Narrow" w:cs="Arial"/>
        </w:rPr>
        <w:t>ts</w:t>
      </w:r>
      <w:r w:rsidRPr="008F4D0D">
        <w:rPr>
          <w:rFonts w:ascii="Arial Narrow" w:eastAsia="Arial Narrow" w:hAnsi="Arial Narrow" w:cs="Arial"/>
          <w:spacing w:val="3"/>
        </w:rPr>
        <w:t xml:space="preserve"> </w:t>
      </w:r>
      <w:r w:rsidRPr="008F4D0D">
        <w:rPr>
          <w:rFonts w:ascii="Arial Narrow" w:eastAsia="Arial Narrow" w:hAnsi="Arial Narrow" w:cs="Arial"/>
          <w:spacing w:val="-1"/>
        </w:rPr>
        <w:t>q</w:t>
      </w:r>
      <w:r w:rsidRPr="008F4D0D">
        <w:rPr>
          <w:rFonts w:ascii="Arial Narrow" w:eastAsia="Arial Narrow" w:hAnsi="Arial Narrow" w:cs="Arial"/>
          <w:spacing w:val="1"/>
        </w:rPr>
        <w:t>u</w:t>
      </w:r>
      <w:r w:rsidRPr="008F4D0D">
        <w:rPr>
          <w:rFonts w:ascii="Arial Narrow" w:eastAsia="Arial Narrow" w:hAnsi="Arial Narrow" w:cs="Arial"/>
        </w:rPr>
        <w:t>i</w:t>
      </w:r>
      <w:r w:rsidRPr="008F4D0D">
        <w:rPr>
          <w:rFonts w:ascii="Arial Narrow" w:eastAsia="Arial Narrow" w:hAnsi="Arial Narrow" w:cs="Arial"/>
          <w:spacing w:val="2"/>
        </w:rPr>
        <w:t xml:space="preserve"> </w:t>
      </w:r>
      <w:r w:rsidRPr="008F4D0D">
        <w:rPr>
          <w:rFonts w:ascii="Arial Narrow" w:eastAsia="Arial Narrow" w:hAnsi="Arial Narrow" w:cs="Arial"/>
        </w:rPr>
        <w:t>v</w:t>
      </w:r>
      <w:r w:rsidRPr="008F4D0D">
        <w:rPr>
          <w:rFonts w:ascii="Arial Narrow" w:eastAsia="Arial Narrow" w:hAnsi="Arial Narrow" w:cs="Arial"/>
          <w:spacing w:val="-1"/>
        </w:rPr>
        <w:t>o</w:t>
      </w:r>
      <w:r w:rsidRPr="008F4D0D">
        <w:rPr>
          <w:rFonts w:ascii="Arial Narrow" w:eastAsia="Arial Narrow" w:hAnsi="Arial Narrow" w:cs="Arial"/>
          <w:spacing w:val="1"/>
        </w:rPr>
        <w:t>n</w:t>
      </w:r>
      <w:r w:rsidRPr="008F4D0D">
        <w:rPr>
          <w:rFonts w:ascii="Arial Narrow" w:eastAsia="Arial Narrow" w:hAnsi="Arial Narrow" w:cs="Arial"/>
        </w:rPr>
        <w:t>t</w:t>
      </w:r>
      <w:r w:rsidRPr="008F4D0D">
        <w:rPr>
          <w:rFonts w:ascii="Arial Narrow" w:eastAsia="Arial Narrow" w:hAnsi="Arial Narrow" w:cs="Arial"/>
          <w:spacing w:val="3"/>
        </w:rPr>
        <w:t xml:space="preserve"> </w:t>
      </w:r>
      <w:r w:rsidRPr="008F4D0D">
        <w:rPr>
          <w:rFonts w:ascii="Arial Narrow" w:eastAsia="Arial Narrow" w:hAnsi="Arial Narrow" w:cs="Arial"/>
        </w:rPr>
        <w:t>tr</w:t>
      </w:r>
      <w:r w:rsidRPr="008F4D0D">
        <w:rPr>
          <w:rFonts w:ascii="Arial Narrow" w:eastAsia="Arial Narrow" w:hAnsi="Arial Narrow" w:cs="Arial"/>
          <w:spacing w:val="-2"/>
        </w:rPr>
        <w:t>a</w:t>
      </w:r>
      <w:r w:rsidRPr="008F4D0D">
        <w:rPr>
          <w:rFonts w:ascii="Arial Narrow" w:eastAsia="Arial Narrow" w:hAnsi="Arial Narrow" w:cs="Arial"/>
          <w:spacing w:val="1"/>
        </w:rPr>
        <w:t>n</w:t>
      </w:r>
      <w:r w:rsidRPr="008F4D0D">
        <w:rPr>
          <w:rFonts w:ascii="Arial Narrow" w:eastAsia="Arial Narrow" w:hAnsi="Arial Narrow" w:cs="Arial"/>
        </w:rPr>
        <w:t>sit</w:t>
      </w:r>
      <w:r w:rsidRPr="008F4D0D">
        <w:rPr>
          <w:rFonts w:ascii="Arial Narrow" w:eastAsia="Arial Narrow" w:hAnsi="Arial Narrow" w:cs="Arial"/>
          <w:spacing w:val="-2"/>
        </w:rPr>
        <w:t>e</w:t>
      </w:r>
      <w:r w:rsidRPr="008F4D0D">
        <w:rPr>
          <w:rFonts w:ascii="Arial Narrow" w:eastAsia="Arial Narrow" w:hAnsi="Arial Narrow" w:cs="Arial"/>
        </w:rPr>
        <w:t>r</w:t>
      </w:r>
      <w:r w:rsidRPr="008F4D0D">
        <w:rPr>
          <w:rFonts w:ascii="Arial Narrow" w:eastAsia="Arial Narrow" w:hAnsi="Arial Narrow" w:cs="Arial"/>
          <w:spacing w:val="2"/>
        </w:rPr>
        <w:t xml:space="preserve"> </w:t>
      </w:r>
      <w:r w:rsidRPr="008F4D0D">
        <w:rPr>
          <w:rFonts w:ascii="Arial Narrow" w:eastAsia="Arial Narrow" w:hAnsi="Arial Narrow" w:cs="Arial"/>
        </w:rPr>
        <w:t>s</w:t>
      </w:r>
      <w:r w:rsidRPr="008F4D0D">
        <w:rPr>
          <w:rFonts w:ascii="Arial Narrow" w:eastAsia="Arial Narrow" w:hAnsi="Arial Narrow" w:cs="Arial"/>
          <w:spacing w:val="1"/>
        </w:rPr>
        <w:t>u</w:t>
      </w:r>
      <w:r w:rsidRPr="008F4D0D">
        <w:rPr>
          <w:rFonts w:ascii="Arial Narrow" w:eastAsia="Arial Narrow" w:hAnsi="Arial Narrow" w:cs="Arial"/>
        </w:rPr>
        <w:t>r</w:t>
      </w:r>
      <w:r w:rsidRPr="008F4D0D">
        <w:rPr>
          <w:rFonts w:ascii="Arial Narrow" w:eastAsia="Arial Narrow" w:hAnsi="Arial Narrow" w:cs="Arial"/>
          <w:spacing w:val="2"/>
        </w:rPr>
        <w:t xml:space="preserve"> </w:t>
      </w:r>
      <w:r w:rsidRPr="008F4D0D">
        <w:rPr>
          <w:rFonts w:ascii="Arial Narrow" w:eastAsia="Arial Narrow" w:hAnsi="Arial Narrow" w:cs="Arial"/>
        </w:rPr>
        <w:t>la</w:t>
      </w:r>
      <w:r w:rsidRPr="008F4D0D">
        <w:rPr>
          <w:rFonts w:ascii="Arial Narrow" w:eastAsia="Arial Narrow" w:hAnsi="Arial Narrow" w:cs="Arial"/>
          <w:spacing w:val="3"/>
        </w:rPr>
        <w:t xml:space="preserve"> </w:t>
      </w:r>
      <w:r w:rsidRPr="008F4D0D">
        <w:rPr>
          <w:rFonts w:ascii="Arial Narrow" w:eastAsia="Arial Narrow" w:hAnsi="Arial Narrow" w:cs="Arial"/>
          <w:spacing w:val="1"/>
        </w:rPr>
        <w:t>p</w:t>
      </w:r>
      <w:r w:rsidRPr="008F4D0D">
        <w:rPr>
          <w:rFonts w:ascii="Arial Narrow" w:eastAsia="Arial Narrow" w:hAnsi="Arial Narrow" w:cs="Arial"/>
        </w:rPr>
        <w:t>l</w:t>
      </w:r>
      <w:r w:rsidRPr="008F4D0D">
        <w:rPr>
          <w:rFonts w:ascii="Arial Narrow" w:eastAsia="Arial Narrow" w:hAnsi="Arial Narrow" w:cs="Arial"/>
          <w:spacing w:val="-2"/>
        </w:rPr>
        <w:t>a</w:t>
      </w:r>
      <w:r w:rsidRPr="008F4D0D">
        <w:rPr>
          <w:rFonts w:ascii="Arial Narrow" w:eastAsia="Arial Narrow" w:hAnsi="Arial Narrow" w:cs="Arial"/>
        </w:rPr>
        <w:t>t</w:t>
      </w:r>
      <w:r w:rsidRPr="008F4D0D">
        <w:rPr>
          <w:rFonts w:ascii="Arial Narrow" w:eastAsia="Arial Narrow" w:hAnsi="Arial Narrow" w:cs="Arial"/>
          <w:spacing w:val="1"/>
        </w:rPr>
        <w:t>e</w:t>
      </w:r>
      <w:r w:rsidRPr="008F4D0D">
        <w:rPr>
          <w:rFonts w:ascii="Arial Narrow" w:eastAsia="Arial Narrow" w:hAnsi="Arial Narrow" w:cs="Arial"/>
          <w:spacing w:val="-2"/>
        </w:rPr>
        <w:t>f</w:t>
      </w:r>
      <w:r w:rsidRPr="008F4D0D">
        <w:rPr>
          <w:rFonts w:ascii="Arial Narrow" w:eastAsia="Arial Narrow" w:hAnsi="Arial Narrow" w:cs="Arial"/>
          <w:spacing w:val="1"/>
        </w:rPr>
        <w:t>o</w:t>
      </w:r>
      <w:r w:rsidRPr="008F4D0D">
        <w:rPr>
          <w:rFonts w:ascii="Arial Narrow" w:eastAsia="Arial Narrow" w:hAnsi="Arial Narrow" w:cs="Arial"/>
        </w:rPr>
        <w:t>r</w:t>
      </w:r>
      <w:r w:rsidRPr="008F4D0D">
        <w:rPr>
          <w:rFonts w:ascii="Arial Narrow" w:eastAsia="Arial Narrow" w:hAnsi="Arial Narrow" w:cs="Arial"/>
          <w:spacing w:val="-1"/>
        </w:rPr>
        <w:t>m</w:t>
      </w:r>
      <w:r w:rsidRPr="008F4D0D">
        <w:rPr>
          <w:rFonts w:ascii="Arial Narrow" w:eastAsia="Arial Narrow" w:hAnsi="Arial Narrow" w:cs="Arial"/>
        </w:rPr>
        <w:t>e</w:t>
      </w:r>
      <w:r w:rsidRPr="008F4D0D">
        <w:rPr>
          <w:rFonts w:ascii="Arial Narrow" w:eastAsia="Arial Narrow" w:hAnsi="Arial Narrow" w:cs="Arial"/>
          <w:spacing w:val="3"/>
        </w:rPr>
        <w:t xml:space="preserve"> </w:t>
      </w:r>
      <w:r w:rsidRPr="008F4D0D">
        <w:rPr>
          <w:rFonts w:ascii="Arial Narrow" w:eastAsia="Arial Narrow" w:hAnsi="Arial Narrow" w:cs="Arial"/>
          <w:spacing w:val="1"/>
        </w:rPr>
        <w:t>e</w:t>
      </w:r>
      <w:r w:rsidRPr="008F4D0D">
        <w:rPr>
          <w:rFonts w:ascii="Arial Narrow" w:eastAsia="Arial Narrow" w:hAnsi="Arial Narrow" w:cs="Arial"/>
        </w:rPr>
        <w:t>t</w:t>
      </w:r>
      <w:r w:rsidRPr="008F4D0D">
        <w:rPr>
          <w:rFonts w:ascii="Arial Narrow" w:eastAsia="Arial Narrow" w:hAnsi="Arial Narrow" w:cs="Arial"/>
          <w:spacing w:val="3"/>
        </w:rPr>
        <w:t xml:space="preserve"> </w:t>
      </w:r>
      <w:r w:rsidRPr="008F4D0D">
        <w:rPr>
          <w:rFonts w:ascii="Arial Narrow" w:eastAsia="Arial Narrow" w:hAnsi="Arial Narrow" w:cs="Arial"/>
          <w:spacing w:val="-2"/>
        </w:rPr>
        <w:t>c</w:t>
      </w:r>
      <w:r w:rsidRPr="008F4D0D">
        <w:rPr>
          <w:rFonts w:ascii="Arial Narrow" w:eastAsia="Arial Narrow" w:hAnsi="Arial Narrow" w:cs="Arial"/>
          <w:spacing w:val="1"/>
        </w:rPr>
        <w:t>on</w:t>
      </w:r>
      <w:r w:rsidRPr="008F4D0D">
        <w:rPr>
          <w:rFonts w:ascii="Arial Narrow" w:eastAsia="Arial Narrow" w:hAnsi="Arial Narrow" w:cs="Arial"/>
        </w:rPr>
        <w:t xml:space="preserve">stituant l’offre du soumissionnaire sont les suivantes : </w:t>
      </w:r>
    </w:p>
    <w:p w14:paraId="4A872ADF" w14:textId="77777777" w:rsidR="005F477E" w:rsidRPr="008F4D0D" w:rsidRDefault="005F477E" w:rsidP="005F477E">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5"/>
        </w:rPr>
        <w:t xml:space="preserve"> </w:t>
      </w:r>
      <w:r w:rsidRPr="008F4D0D">
        <w:rPr>
          <w:rFonts w:ascii="Arial Narrow" w:eastAsia="Arial Narrow" w:hAnsi="Arial Narrow" w:cs="Arial"/>
        </w:rPr>
        <w:t>5</w:t>
      </w:r>
      <w:r w:rsidRPr="008F4D0D">
        <w:rPr>
          <w:rFonts w:ascii="Arial Narrow" w:eastAsia="Arial Narrow" w:hAnsi="Arial Narrow" w:cs="Arial"/>
          <w:spacing w:val="1"/>
        </w:rPr>
        <w:t xml:space="preserve"> </w:t>
      </w:r>
      <w:r w:rsidRPr="008F4D0D">
        <w:rPr>
          <w:rFonts w:ascii="Arial Narrow" w:eastAsia="Arial Narrow" w:hAnsi="Arial Narrow" w:cs="Arial"/>
        </w:rPr>
        <w:t xml:space="preserve">MO </w:t>
      </w:r>
      <w:r w:rsidRPr="008F4D0D">
        <w:rPr>
          <w:rFonts w:ascii="Arial Narrow" w:eastAsia="Arial Narrow" w:hAnsi="Arial Narrow" w:cs="Arial"/>
          <w:spacing w:val="1"/>
        </w:rPr>
        <w:t>p</w:t>
      </w:r>
      <w:r w:rsidRPr="008F4D0D">
        <w:rPr>
          <w:rFonts w:ascii="Arial Narrow" w:eastAsia="Arial Narrow" w:hAnsi="Arial Narrow" w:cs="Arial"/>
          <w:spacing w:val="-1"/>
        </w:rPr>
        <w:t>o</w:t>
      </w:r>
      <w:r w:rsidRPr="008F4D0D">
        <w:rPr>
          <w:rFonts w:ascii="Arial Narrow" w:eastAsia="Arial Narrow" w:hAnsi="Arial Narrow" w:cs="Arial"/>
          <w:spacing w:val="1"/>
        </w:rPr>
        <w:t>u</w:t>
      </w:r>
      <w:r w:rsidRPr="008F4D0D">
        <w:rPr>
          <w:rFonts w:ascii="Arial Narrow" w:eastAsia="Arial Narrow" w:hAnsi="Arial Narrow" w:cs="Arial"/>
        </w:rPr>
        <w:t>r l</w:t>
      </w:r>
      <w:r w:rsidRPr="008F4D0D">
        <w:rPr>
          <w:rFonts w:ascii="Arial Narrow" w:eastAsia="Arial Narrow" w:hAnsi="Arial Narrow" w:cs="Arial"/>
          <w:spacing w:val="-1"/>
        </w:rPr>
        <w:t>’</w:t>
      </w:r>
      <w:r w:rsidRPr="008F4D0D">
        <w:rPr>
          <w:rFonts w:ascii="Arial Narrow" w:eastAsia="Arial Narrow" w:hAnsi="Arial Narrow" w:cs="Arial"/>
        </w:rPr>
        <w:t>O</w:t>
      </w:r>
      <w:r w:rsidRPr="008F4D0D">
        <w:rPr>
          <w:rFonts w:ascii="Arial Narrow" w:eastAsia="Arial Narrow" w:hAnsi="Arial Narrow" w:cs="Arial"/>
          <w:spacing w:val="1"/>
        </w:rPr>
        <w:t>f</w:t>
      </w:r>
      <w:r w:rsidRPr="008F4D0D">
        <w:rPr>
          <w:rFonts w:ascii="Arial Narrow" w:eastAsia="Arial Narrow" w:hAnsi="Arial Narrow" w:cs="Arial"/>
        </w:rPr>
        <w:t xml:space="preserve">fre </w:t>
      </w:r>
      <w:r w:rsidRPr="008F4D0D">
        <w:rPr>
          <w:rFonts w:ascii="Arial Narrow" w:eastAsia="Arial Narrow" w:hAnsi="Arial Narrow" w:cs="Arial"/>
          <w:spacing w:val="-1"/>
        </w:rPr>
        <w:t>A</w:t>
      </w:r>
      <w:r w:rsidRPr="008F4D0D">
        <w:rPr>
          <w:rFonts w:ascii="Arial Narrow" w:eastAsia="Arial Narrow" w:hAnsi="Arial Narrow" w:cs="Arial"/>
          <w:spacing w:val="1"/>
        </w:rPr>
        <w:t>d</w:t>
      </w:r>
      <w:r w:rsidRPr="008F4D0D">
        <w:rPr>
          <w:rFonts w:ascii="Arial Narrow" w:eastAsia="Arial Narrow" w:hAnsi="Arial Narrow" w:cs="Arial"/>
          <w:spacing w:val="-1"/>
        </w:rPr>
        <w:t>m</w:t>
      </w:r>
      <w:r w:rsidRPr="008F4D0D">
        <w:rPr>
          <w:rFonts w:ascii="Arial Narrow" w:eastAsia="Arial Narrow" w:hAnsi="Arial Narrow" w:cs="Arial"/>
        </w:rPr>
        <w:t>inistrative</w:t>
      </w:r>
      <w:r w:rsidRPr="008F4D0D">
        <w:rPr>
          <w:rFonts w:ascii="Arial Narrow" w:eastAsia="Arial Narrow" w:hAnsi="Arial Narrow" w:cs="Arial"/>
          <w:spacing w:val="4"/>
        </w:rPr>
        <w:t xml:space="preserve"> </w:t>
      </w:r>
      <w:r w:rsidRPr="008F4D0D">
        <w:rPr>
          <w:rFonts w:ascii="Arial Narrow" w:eastAsia="Arial Narrow" w:hAnsi="Arial Narrow" w:cs="Arial"/>
        </w:rPr>
        <w:t>;</w:t>
      </w:r>
    </w:p>
    <w:p w14:paraId="3E84886D" w14:textId="77777777" w:rsidR="005F477E" w:rsidRPr="008F4D0D" w:rsidRDefault="005F477E" w:rsidP="005F477E">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5"/>
        </w:rPr>
        <w:t xml:space="preserve"> </w:t>
      </w:r>
      <w:r w:rsidRPr="008F4D0D">
        <w:rPr>
          <w:rFonts w:ascii="Arial Narrow" w:eastAsia="Arial Narrow" w:hAnsi="Arial Narrow" w:cs="Arial"/>
          <w:spacing w:val="1"/>
        </w:rPr>
        <w:t>1</w:t>
      </w:r>
      <w:r w:rsidRPr="008F4D0D">
        <w:rPr>
          <w:rFonts w:ascii="Arial Narrow" w:eastAsia="Arial Narrow" w:hAnsi="Arial Narrow" w:cs="Arial"/>
        </w:rPr>
        <w:t>5</w:t>
      </w:r>
      <w:r w:rsidRPr="008F4D0D">
        <w:rPr>
          <w:rFonts w:ascii="Arial Narrow" w:eastAsia="Arial Narrow" w:hAnsi="Arial Narrow" w:cs="Arial"/>
          <w:spacing w:val="1"/>
        </w:rPr>
        <w:t xml:space="preserve"> </w:t>
      </w:r>
      <w:r w:rsidRPr="008F4D0D">
        <w:rPr>
          <w:rFonts w:ascii="Arial Narrow" w:eastAsia="Arial Narrow" w:hAnsi="Arial Narrow" w:cs="Arial"/>
        </w:rPr>
        <w:t xml:space="preserve">MO </w:t>
      </w:r>
      <w:r w:rsidRPr="008F4D0D">
        <w:rPr>
          <w:rFonts w:ascii="Arial Narrow" w:eastAsia="Arial Narrow" w:hAnsi="Arial Narrow" w:cs="Arial"/>
          <w:spacing w:val="-1"/>
        </w:rPr>
        <w:t>p</w:t>
      </w:r>
      <w:r w:rsidRPr="008F4D0D">
        <w:rPr>
          <w:rFonts w:ascii="Arial Narrow" w:eastAsia="Arial Narrow" w:hAnsi="Arial Narrow" w:cs="Arial"/>
          <w:spacing w:val="1"/>
        </w:rPr>
        <w:t>ou</w:t>
      </w:r>
      <w:r w:rsidRPr="008F4D0D">
        <w:rPr>
          <w:rFonts w:ascii="Arial Narrow" w:eastAsia="Arial Narrow" w:hAnsi="Arial Narrow" w:cs="Arial"/>
        </w:rPr>
        <w:t>r l</w:t>
      </w:r>
      <w:r w:rsidRPr="008F4D0D">
        <w:rPr>
          <w:rFonts w:ascii="Arial Narrow" w:eastAsia="Arial Narrow" w:hAnsi="Arial Narrow" w:cs="Arial"/>
          <w:spacing w:val="-1"/>
        </w:rPr>
        <w:t>’</w:t>
      </w:r>
      <w:r w:rsidRPr="008F4D0D">
        <w:rPr>
          <w:rFonts w:ascii="Arial Narrow" w:eastAsia="Arial Narrow" w:hAnsi="Arial Narrow" w:cs="Arial"/>
        </w:rPr>
        <w:t>O</w:t>
      </w:r>
      <w:r w:rsidRPr="008F4D0D">
        <w:rPr>
          <w:rFonts w:ascii="Arial Narrow" w:eastAsia="Arial Narrow" w:hAnsi="Arial Narrow" w:cs="Arial"/>
          <w:spacing w:val="1"/>
        </w:rPr>
        <w:t>f</w:t>
      </w:r>
      <w:r w:rsidRPr="008F4D0D">
        <w:rPr>
          <w:rFonts w:ascii="Arial Narrow" w:eastAsia="Arial Narrow" w:hAnsi="Arial Narrow" w:cs="Arial"/>
        </w:rPr>
        <w:t>fre</w:t>
      </w:r>
      <w:r w:rsidRPr="008F4D0D">
        <w:rPr>
          <w:rFonts w:ascii="Arial Narrow" w:eastAsia="Arial Narrow" w:hAnsi="Arial Narrow" w:cs="Arial"/>
          <w:spacing w:val="-2"/>
        </w:rPr>
        <w:t xml:space="preserve"> </w:t>
      </w:r>
      <w:r w:rsidRPr="008F4D0D">
        <w:rPr>
          <w:rFonts w:ascii="Arial Narrow" w:eastAsia="Arial Narrow" w:hAnsi="Arial Narrow" w:cs="Arial"/>
        </w:rPr>
        <w:t>T</w:t>
      </w:r>
      <w:r w:rsidRPr="008F4D0D">
        <w:rPr>
          <w:rFonts w:ascii="Arial Narrow" w:eastAsia="Arial Narrow" w:hAnsi="Arial Narrow" w:cs="Arial"/>
          <w:spacing w:val="1"/>
        </w:rPr>
        <w:t>e</w:t>
      </w:r>
      <w:r w:rsidRPr="008F4D0D">
        <w:rPr>
          <w:rFonts w:ascii="Arial Narrow" w:eastAsia="Arial Narrow" w:hAnsi="Arial Narrow" w:cs="Arial"/>
        </w:rPr>
        <w:t>c</w:t>
      </w:r>
      <w:r w:rsidRPr="008F4D0D">
        <w:rPr>
          <w:rFonts w:ascii="Arial Narrow" w:eastAsia="Arial Narrow" w:hAnsi="Arial Narrow" w:cs="Arial"/>
          <w:spacing w:val="-1"/>
        </w:rPr>
        <w:t>h</w:t>
      </w:r>
      <w:r w:rsidRPr="008F4D0D">
        <w:rPr>
          <w:rFonts w:ascii="Arial Narrow" w:eastAsia="Arial Narrow" w:hAnsi="Arial Narrow" w:cs="Arial"/>
          <w:spacing w:val="1"/>
        </w:rPr>
        <w:t>n</w:t>
      </w:r>
      <w:r w:rsidRPr="008F4D0D">
        <w:rPr>
          <w:rFonts w:ascii="Arial Narrow" w:eastAsia="Arial Narrow" w:hAnsi="Arial Narrow" w:cs="Arial"/>
        </w:rPr>
        <w:t>i</w:t>
      </w:r>
      <w:r w:rsidRPr="008F4D0D">
        <w:rPr>
          <w:rFonts w:ascii="Arial Narrow" w:eastAsia="Arial Narrow" w:hAnsi="Arial Narrow" w:cs="Arial"/>
          <w:spacing w:val="-2"/>
        </w:rPr>
        <w:t>q</w:t>
      </w:r>
      <w:r w:rsidRPr="008F4D0D">
        <w:rPr>
          <w:rFonts w:ascii="Arial Narrow" w:eastAsia="Arial Narrow" w:hAnsi="Arial Narrow" w:cs="Arial"/>
          <w:spacing w:val="1"/>
        </w:rPr>
        <w:t>u</w:t>
      </w:r>
      <w:r w:rsidRPr="008F4D0D">
        <w:rPr>
          <w:rFonts w:ascii="Arial Narrow" w:eastAsia="Arial Narrow" w:hAnsi="Arial Narrow" w:cs="Arial"/>
        </w:rPr>
        <w:t>e</w:t>
      </w:r>
      <w:r w:rsidRPr="008F4D0D">
        <w:rPr>
          <w:rFonts w:ascii="Arial Narrow" w:eastAsia="Arial Narrow" w:hAnsi="Arial Narrow" w:cs="Arial"/>
          <w:spacing w:val="4"/>
        </w:rPr>
        <w:t xml:space="preserve"> </w:t>
      </w:r>
      <w:r w:rsidRPr="008F4D0D">
        <w:rPr>
          <w:rFonts w:ascii="Arial Narrow" w:eastAsia="Arial Narrow" w:hAnsi="Arial Narrow" w:cs="Arial"/>
        </w:rPr>
        <w:t>;</w:t>
      </w:r>
    </w:p>
    <w:p w14:paraId="7D728826" w14:textId="77777777" w:rsidR="005F477E" w:rsidRPr="008F4D0D" w:rsidRDefault="005F477E" w:rsidP="005F477E">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6"/>
        </w:rPr>
        <w:t xml:space="preserve"> </w:t>
      </w:r>
      <w:r w:rsidRPr="008F4D0D">
        <w:rPr>
          <w:rFonts w:ascii="Arial Narrow" w:eastAsia="Arial Narrow" w:hAnsi="Arial Narrow" w:cs="Arial"/>
        </w:rPr>
        <w:t>5</w:t>
      </w:r>
      <w:r w:rsidRPr="008F4D0D">
        <w:rPr>
          <w:rFonts w:ascii="Arial Narrow" w:eastAsia="Arial Narrow" w:hAnsi="Arial Narrow" w:cs="Arial"/>
          <w:spacing w:val="1"/>
        </w:rPr>
        <w:t xml:space="preserve"> </w:t>
      </w:r>
      <w:r w:rsidRPr="008F4D0D">
        <w:rPr>
          <w:rFonts w:ascii="Arial Narrow" w:eastAsia="Arial Narrow" w:hAnsi="Arial Narrow" w:cs="Arial"/>
        </w:rPr>
        <w:t xml:space="preserve">MO </w:t>
      </w:r>
      <w:r w:rsidRPr="008F4D0D">
        <w:rPr>
          <w:rFonts w:ascii="Arial Narrow" w:eastAsia="Arial Narrow" w:hAnsi="Arial Narrow" w:cs="Arial"/>
          <w:spacing w:val="-1"/>
        </w:rPr>
        <w:t>p</w:t>
      </w:r>
      <w:r w:rsidRPr="008F4D0D">
        <w:rPr>
          <w:rFonts w:ascii="Arial Narrow" w:eastAsia="Arial Narrow" w:hAnsi="Arial Narrow" w:cs="Arial"/>
          <w:spacing w:val="1"/>
        </w:rPr>
        <w:t>ou</w:t>
      </w:r>
      <w:r w:rsidRPr="008F4D0D">
        <w:rPr>
          <w:rFonts w:ascii="Arial Narrow" w:eastAsia="Arial Narrow" w:hAnsi="Arial Narrow" w:cs="Arial"/>
        </w:rPr>
        <w:t>r l</w:t>
      </w:r>
      <w:r w:rsidRPr="008F4D0D">
        <w:rPr>
          <w:rFonts w:ascii="Arial Narrow" w:eastAsia="Arial Narrow" w:hAnsi="Arial Narrow" w:cs="Arial"/>
          <w:spacing w:val="-1"/>
        </w:rPr>
        <w:t>’</w:t>
      </w:r>
      <w:r w:rsidRPr="008F4D0D">
        <w:rPr>
          <w:rFonts w:ascii="Arial Narrow" w:eastAsia="Arial Narrow" w:hAnsi="Arial Narrow" w:cs="Arial"/>
        </w:rPr>
        <w:t>O</w:t>
      </w:r>
      <w:r w:rsidRPr="008F4D0D">
        <w:rPr>
          <w:rFonts w:ascii="Arial Narrow" w:eastAsia="Arial Narrow" w:hAnsi="Arial Narrow" w:cs="Arial"/>
          <w:spacing w:val="1"/>
        </w:rPr>
        <w:t>f</w:t>
      </w:r>
      <w:r w:rsidRPr="008F4D0D">
        <w:rPr>
          <w:rFonts w:ascii="Arial Narrow" w:eastAsia="Arial Narrow" w:hAnsi="Arial Narrow" w:cs="Arial"/>
        </w:rPr>
        <w:t>fre Fi</w:t>
      </w:r>
      <w:r w:rsidRPr="008F4D0D">
        <w:rPr>
          <w:rFonts w:ascii="Arial Narrow" w:eastAsia="Arial Narrow" w:hAnsi="Arial Narrow" w:cs="Arial"/>
          <w:spacing w:val="-2"/>
        </w:rPr>
        <w:t>n</w:t>
      </w:r>
      <w:r w:rsidRPr="008F4D0D">
        <w:rPr>
          <w:rFonts w:ascii="Arial Narrow" w:eastAsia="Arial Narrow" w:hAnsi="Arial Narrow" w:cs="Arial"/>
          <w:spacing w:val="1"/>
        </w:rPr>
        <w:t>an</w:t>
      </w:r>
      <w:r w:rsidRPr="008F4D0D">
        <w:rPr>
          <w:rFonts w:ascii="Arial Narrow" w:eastAsia="Arial Narrow" w:hAnsi="Arial Narrow" w:cs="Arial"/>
        </w:rPr>
        <w:t>ciè</w:t>
      </w:r>
      <w:r w:rsidRPr="008F4D0D">
        <w:rPr>
          <w:rFonts w:ascii="Arial Narrow" w:eastAsia="Arial Narrow" w:hAnsi="Arial Narrow" w:cs="Arial"/>
          <w:spacing w:val="-3"/>
        </w:rPr>
        <w:t>r</w:t>
      </w:r>
      <w:r w:rsidRPr="008F4D0D">
        <w:rPr>
          <w:rFonts w:ascii="Arial Narrow" w:eastAsia="Arial Narrow" w:hAnsi="Arial Narrow" w:cs="Arial"/>
          <w:spacing w:val="1"/>
        </w:rPr>
        <w:t>e</w:t>
      </w:r>
      <w:r w:rsidRPr="008F4D0D">
        <w:rPr>
          <w:rFonts w:ascii="Arial Narrow" w:eastAsia="Arial Narrow" w:hAnsi="Arial Narrow" w:cs="Arial"/>
        </w:rPr>
        <w:t>.</w:t>
      </w:r>
    </w:p>
    <w:p w14:paraId="2DDE0FBE" w14:textId="77777777" w:rsidR="005F477E" w:rsidRPr="008F4D0D" w:rsidRDefault="005F477E" w:rsidP="005F477E">
      <w:pPr>
        <w:spacing w:before="7"/>
        <w:rPr>
          <w:rFonts w:ascii="Arial Narrow" w:hAnsi="Arial Narrow" w:cs="Arial"/>
        </w:rPr>
      </w:pPr>
    </w:p>
    <w:p w14:paraId="3B0EC244" w14:textId="77777777" w:rsidR="005F477E" w:rsidRPr="008F4D0D" w:rsidRDefault="005F477E" w:rsidP="005F477E">
      <w:pPr>
        <w:ind w:left="168"/>
        <w:rPr>
          <w:rFonts w:ascii="Arial Narrow" w:eastAsia="Arial Narrow" w:hAnsi="Arial Narrow" w:cs="Arial"/>
        </w:rPr>
      </w:pPr>
      <w:r w:rsidRPr="008F4D0D">
        <w:rPr>
          <w:rFonts w:ascii="Arial Narrow" w:eastAsia="Arial Narrow" w:hAnsi="Arial Narrow" w:cs="Arial"/>
          <w:b/>
          <w:spacing w:val="1"/>
          <w:u w:val="single"/>
        </w:rPr>
        <w:t>Le</w:t>
      </w:r>
      <w:r w:rsidRPr="008F4D0D">
        <w:rPr>
          <w:rFonts w:ascii="Arial Narrow" w:eastAsia="Arial Narrow" w:hAnsi="Arial Narrow" w:cs="Arial"/>
          <w:b/>
          <w:u w:val="single"/>
        </w:rPr>
        <w:t xml:space="preserve">s </w:t>
      </w:r>
      <w:r w:rsidRPr="008F4D0D">
        <w:rPr>
          <w:rFonts w:ascii="Arial Narrow" w:eastAsia="Arial Narrow" w:hAnsi="Arial Narrow" w:cs="Arial"/>
          <w:b/>
          <w:spacing w:val="-1"/>
          <w:u w:val="single"/>
        </w:rPr>
        <w:t>f</w:t>
      </w:r>
      <w:r w:rsidRPr="008F4D0D">
        <w:rPr>
          <w:rFonts w:ascii="Arial Narrow" w:eastAsia="Arial Narrow" w:hAnsi="Arial Narrow" w:cs="Arial"/>
          <w:b/>
          <w:spacing w:val="1"/>
          <w:u w:val="single"/>
        </w:rPr>
        <w:t>o</w:t>
      </w:r>
      <w:r w:rsidRPr="008F4D0D">
        <w:rPr>
          <w:rFonts w:ascii="Arial Narrow" w:eastAsia="Arial Narrow" w:hAnsi="Arial Narrow" w:cs="Arial"/>
          <w:b/>
          <w:u w:val="single"/>
        </w:rPr>
        <w:t>r</w:t>
      </w:r>
      <w:r w:rsidRPr="008F4D0D">
        <w:rPr>
          <w:rFonts w:ascii="Arial Narrow" w:eastAsia="Arial Narrow" w:hAnsi="Arial Narrow" w:cs="Arial"/>
          <w:b/>
          <w:spacing w:val="-1"/>
          <w:u w:val="single"/>
        </w:rPr>
        <w:t>m</w:t>
      </w:r>
      <w:r w:rsidRPr="008F4D0D">
        <w:rPr>
          <w:rFonts w:ascii="Arial Narrow" w:eastAsia="Arial Narrow" w:hAnsi="Arial Narrow" w:cs="Arial"/>
          <w:b/>
          <w:spacing w:val="1"/>
          <w:u w:val="single"/>
        </w:rPr>
        <w:t>a</w:t>
      </w:r>
      <w:r w:rsidRPr="008F4D0D">
        <w:rPr>
          <w:rFonts w:ascii="Arial Narrow" w:eastAsia="Arial Narrow" w:hAnsi="Arial Narrow" w:cs="Arial"/>
          <w:b/>
          <w:u w:val="single"/>
        </w:rPr>
        <w:t>ts</w:t>
      </w:r>
      <w:r w:rsidRPr="008F4D0D">
        <w:rPr>
          <w:rFonts w:ascii="Arial Narrow" w:eastAsia="Arial Narrow" w:hAnsi="Arial Narrow" w:cs="Arial"/>
          <w:b/>
          <w:spacing w:val="1"/>
          <w:u w:val="single"/>
        </w:rPr>
        <w:t xml:space="preserve"> a</w:t>
      </w:r>
      <w:r w:rsidRPr="008F4D0D">
        <w:rPr>
          <w:rFonts w:ascii="Arial Narrow" w:eastAsia="Arial Narrow" w:hAnsi="Arial Narrow" w:cs="Arial"/>
          <w:b/>
          <w:u w:val="single"/>
        </w:rPr>
        <w:t>c</w:t>
      </w:r>
      <w:r w:rsidRPr="008F4D0D">
        <w:rPr>
          <w:rFonts w:ascii="Arial Narrow" w:eastAsia="Arial Narrow" w:hAnsi="Arial Narrow" w:cs="Arial"/>
          <w:b/>
          <w:spacing w:val="-2"/>
          <w:u w:val="single"/>
        </w:rPr>
        <w:t>c</w:t>
      </w:r>
      <w:r w:rsidRPr="008F4D0D">
        <w:rPr>
          <w:rFonts w:ascii="Arial Narrow" w:eastAsia="Arial Narrow" w:hAnsi="Arial Narrow" w:cs="Arial"/>
          <w:b/>
          <w:spacing w:val="1"/>
          <w:u w:val="single"/>
        </w:rPr>
        <w:t>ep</w:t>
      </w:r>
      <w:r w:rsidRPr="008F4D0D">
        <w:rPr>
          <w:rFonts w:ascii="Arial Narrow" w:eastAsia="Arial Narrow" w:hAnsi="Arial Narrow" w:cs="Arial"/>
          <w:b/>
          <w:spacing w:val="-2"/>
          <w:u w:val="single"/>
        </w:rPr>
        <w:t>t</w:t>
      </w:r>
      <w:r w:rsidRPr="008F4D0D">
        <w:rPr>
          <w:rFonts w:ascii="Arial Narrow" w:eastAsia="Arial Narrow" w:hAnsi="Arial Narrow" w:cs="Arial"/>
          <w:b/>
          <w:spacing w:val="1"/>
          <w:u w:val="single"/>
        </w:rPr>
        <w:t>é</w:t>
      </w:r>
      <w:r w:rsidRPr="008F4D0D">
        <w:rPr>
          <w:rFonts w:ascii="Arial Narrow" w:eastAsia="Arial Narrow" w:hAnsi="Arial Narrow" w:cs="Arial"/>
          <w:b/>
          <w:u w:val="single"/>
        </w:rPr>
        <w:t>s s</w:t>
      </w:r>
      <w:r w:rsidRPr="008F4D0D">
        <w:rPr>
          <w:rFonts w:ascii="Arial Narrow" w:eastAsia="Arial Narrow" w:hAnsi="Arial Narrow" w:cs="Arial"/>
          <w:b/>
          <w:spacing w:val="-1"/>
          <w:u w:val="single"/>
        </w:rPr>
        <w:t>o</w:t>
      </w:r>
      <w:r w:rsidRPr="008F4D0D">
        <w:rPr>
          <w:rFonts w:ascii="Arial Narrow" w:eastAsia="Arial Narrow" w:hAnsi="Arial Narrow" w:cs="Arial"/>
          <w:b/>
          <w:spacing w:val="1"/>
          <w:u w:val="single"/>
        </w:rPr>
        <w:t>n</w:t>
      </w:r>
      <w:r w:rsidRPr="008F4D0D">
        <w:rPr>
          <w:rFonts w:ascii="Arial Narrow" w:eastAsia="Arial Narrow" w:hAnsi="Arial Narrow" w:cs="Arial"/>
          <w:b/>
          <w:u w:val="single"/>
        </w:rPr>
        <w:t>t</w:t>
      </w:r>
      <w:r w:rsidRPr="008F4D0D">
        <w:rPr>
          <w:rFonts w:ascii="Arial Narrow" w:eastAsia="Arial Narrow" w:hAnsi="Arial Narrow" w:cs="Arial"/>
          <w:b/>
          <w:spacing w:val="1"/>
          <w:u w:val="single"/>
        </w:rPr>
        <w:t xml:space="preserve"> </w:t>
      </w:r>
      <w:r w:rsidRPr="008F4D0D">
        <w:rPr>
          <w:rFonts w:ascii="Arial Narrow" w:eastAsia="Arial Narrow" w:hAnsi="Arial Narrow" w:cs="Arial"/>
          <w:b/>
          <w:spacing w:val="-3"/>
          <w:u w:val="single"/>
        </w:rPr>
        <w:t>l</w:t>
      </w:r>
      <w:r w:rsidRPr="008F4D0D">
        <w:rPr>
          <w:rFonts w:ascii="Arial Narrow" w:eastAsia="Arial Narrow" w:hAnsi="Arial Narrow" w:cs="Arial"/>
          <w:b/>
          <w:spacing w:val="1"/>
          <w:u w:val="single"/>
        </w:rPr>
        <w:t>e</w:t>
      </w:r>
      <w:r w:rsidRPr="008F4D0D">
        <w:rPr>
          <w:rFonts w:ascii="Arial Narrow" w:eastAsia="Arial Narrow" w:hAnsi="Arial Narrow" w:cs="Arial"/>
          <w:b/>
          <w:u w:val="single"/>
        </w:rPr>
        <w:t>s s</w:t>
      </w:r>
      <w:r w:rsidRPr="008F4D0D">
        <w:rPr>
          <w:rFonts w:ascii="Arial Narrow" w:eastAsia="Arial Narrow" w:hAnsi="Arial Narrow" w:cs="Arial"/>
          <w:b/>
          <w:spacing w:val="1"/>
          <w:u w:val="single"/>
        </w:rPr>
        <w:t>u</w:t>
      </w:r>
      <w:r w:rsidRPr="008F4D0D">
        <w:rPr>
          <w:rFonts w:ascii="Arial Narrow" w:eastAsia="Arial Narrow" w:hAnsi="Arial Narrow" w:cs="Arial"/>
          <w:b/>
          <w:u w:val="single"/>
        </w:rPr>
        <w:t>iva</w:t>
      </w:r>
      <w:r w:rsidRPr="008F4D0D">
        <w:rPr>
          <w:rFonts w:ascii="Arial Narrow" w:eastAsia="Arial Narrow" w:hAnsi="Arial Narrow" w:cs="Arial"/>
          <w:b/>
          <w:spacing w:val="-1"/>
          <w:u w:val="single"/>
        </w:rPr>
        <w:t>n</w:t>
      </w:r>
      <w:r w:rsidRPr="008F4D0D">
        <w:rPr>
          <w:rFonts w:ascii="Arial Narrow" w:eastAsia="Arial Narrow" w:hAnsi="Arial Narrow" w:cs="Arial"/>
          <w:b/>
          <w:u w:val="single"/>
        </w:rPr>
        <w:t>ts</w:t>
      </w:r>
      <w:r w:rsidRPr="008F4D0D">
        <w:rPr>
          <w:rFonts w:ascii="Arial Narrow" w:eastAsia="Arial Narrow" w:hAnsi="Arial Narrow" w:cs="Arial"/>
          <w:b/>
          <w:spacing w:val="5"/>
        </w:rPr>
        <w:t xml:space="preserve"> </w:t>
      </w:r>
      <w:r w:rsidRPr="008F4D0D">
        <w:rPr>
          <w:rFonts w:ascii="Arial Narrow" w:eastAsia="Arial Narrow" w:hAnsi="Arial Narrow" w:cs="Arial"/>
        </w:rPr>
        <w:t>:</w:t>
      </w:r>
    </w:p>
    <w:p w14:paraId="403F872A" w14:textId="77777777" w:rsidR="005F477E" w:rsidRPr="008F4D0D" w:rsidRDefault="005F477E" w:rsidP="005F477E">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5"/>
        </w:rPr>
        <w:t xml:space="preserve"> </w:t>
      </w:r>
      <w:r w:rsidRPr="008F4D0D">
        <w:rPr>
          <w:rFonts w:ascii="Arial Narrow" w:eastAsia="Arial Narrow" w:hAnsi="Arial Narrow" w:cs="Arial"/>
        </w:rPr>
        <w:t>For</w:t>
      </w:r>
      <w:r w:rsidRPr="008F4D0D">
        <w:rPr>
          <w:rFonts w:ascii="Arial Narrow" w:eastAsia="Arial Narrow" w:hAnsi="Arial Narrow" w:cs="Arial"/>
          <w:spacing w:val="-1"/>
        </w:rPr>
        <w:t>m</w:t>
      </w:r>
      <w:r w:rsidRPr="008F4D0D">
        <w:rPr>
          <w:rFonts w:ascii="Arial Narrow" w:eastAsia="Arial Narrow" w:hAnsi="Arial Narrow" w:cs="Arial"/>
          <w:spacing w:val="1"/>
        </w:rPr>
        <w:t>a</w:t>
      </w:r>
      <w:r w:rsidRPr="008F4D0D">
        <w:rPr>
          <w:rFonts w:ascii="Arial Narrow" w:eastAsia="Arial Narrow" w:hAnsi="Arial Narrow" w:cs="Arial"/>
        </w:rPr>
        <w:t>t</w:t>
      </w:r>
      <w:r w:rsidRPr="008F4D0D">
        <w:rPr>
          <w:rFonts w:ascii="Arial Narrow" w:eastAsia="Arial Narrow" w:hAnsi="Arial Narrow" w:cs="Arial"/>
          <w:spacing w:val="1"/>
        </w:rPr>
        <w:t xml:space="preserve"> P</w:t>
      </w:r>
      <w:r w:rsidRPr="008F4D0D">
        <w:rPr>
          <w:rFonts w:ascii="Arial Narrow" w:eastAsia="Arial Narrow" w:hAnsi="Arial Narrow" w:cs="Arial"/>
        </w:rPr>
        <w:t>DF p</w:t>
      </w:r>
      <w:r w:rsidRPr="008F4D0D">
        <w:rPr>
          <w:rFonts w:ascii="Arial Narrow" w:eastAsia="Arial Narrow" w:hAnsi="Arial Narrow" w:cs="Arial"/>
          <w:spacing w:val="-1"/>
        </w:rPr>
        <w:t>o</w:t>
      </w:r>
      <w:r w:rsidRPr="008F4D0D">
        <w:rPr>
          <w:rFonts w:ascii="Arial Narrow" w:eastAsia="Arial Narrow" w:hAnsi="Arial Narrow" w:cs="Arial"/>
          <w:spacing w:val="1"/>
        </w:rPr>
        <w:t>u</w:t>
      </w:r>
      <w:r w:rsidRPr="008F4D0D">
        <w:rPr>
          <w:rFonts w:ascii="Arial Narrow" w:eastAsia="Arial Narrow" w:hAnsi="Arial Narrow" w:cs="Arial"/>
        </w:rPr>
        <w:t xml:space="preserve">r les </w:t>
      </w:r>
      <w:r w:rsidRPr="008F4D0D">
        <w:rPr>
          <w:rFonts w:ascii="Arial Narrow" w:eastAsia="Arial Narrow" w:hAnsi="Arial Narrow" w:cs="Arial"/>
          <w:spacing w:val="-1"/>
        </w:rPr>
        <w:t>d</w:t>
      </w:r>
      <w:r w:rsidRPr="008F4D0D">
        <w:rPr>
          <w:rFonts w:ascii="Arial Narrow" w:eastAsia="Arial Narrow" w:hAnsi="Arial Narrow" w:cs="Arial"/>
          <w:spacing w:val="1"/>
        </w:rPr>
        <w:t>o</w:t>
      </w:r>
      <w:r w:rsidRPr="008F4D0D">
        <w:rPr>
          <w:rFonts w:ascii="Arial Narrow" w:eastAsia="Arial Narrow" w:hAnsi="Arial Narrow" w:cs="Arial"/>
        </w:rPr>
        <w:t>c</w:t>
      </w:r>
      <w:r w:rsidRPr="008F4D0D">
        <w:rPr>
          <w:rFonts w:ascii="Arial Narrow" w:eastAsia="Arial Narrow" w:hAnsi="Arial Narrow" w:cs="Arial"/>
          <w:spacing w:val="-1"/>
        </w:rPr>
        <w:t>um</w:t>
      </w:r>
      <w:r w:rsidRPr="008F4D0D">
        <w:rPr>
          <w:rFonts w:ascii="Arial Narrow" w:eastAsia="Arial Narrow" w:hAnsi="Arial Narrow" w:cs="Arial"/>
          <w:spacing w:val="1"/>
        </w:rPr>
        <w:t>en</w:t>
      </w:r>
      <w:r w:rsidRPr="008F4D0D">
        <w:rPr>
          <w:rFonts w:ascii="Arial Narrow" w:eastAsia="Arial Narrow" w:hAnsi="Arial Narrow" w:cs="Arial"/>
        </w:rPr>
        <w:t>ts</w:t>
      </w:r>
      <w:r w:rsidRPr="008F4D0D">
        <w:rPr>
          <w:rFonts w:ascii="Arial Narrow" w:eastAsia="Arial Narrow" w:hAnsi="Arial Narrow" w:cs="Arial"/>
          <w:spacing w:val="1"/>
        </w:rPr>
        <w:t xml:space="preserve"> </w:t>
      </w:r>
      <w:r w:rsidRPr="008F4D0D">
        <w:rPr>
          <w:rFonts w:ascii="Arial Narrow" w:eastAsia="Arial Narrow" w:hAnsi="Arial Narrow" w:cs="Arial"/>
        </w:rPr>
        <w:t>t</w:t>
      </w:r>
      <w:r w:rsidRPr="008F4D0D">
        <w:rPr>
          <w:rFonts w:ascii="Arial Narrow" w:eastAsia="Arial Narrow" w:hAnsi="Arial Narrow" w:cs="Arial"/>
          <w:spacing w:val="1"/>
        </w:rPr>
        <w:t>e</w:t>
      </w:r>
      <w:r w:rsidRPr="008F4D0D">
        <w:rPr>
          <w:rFonts w:ascii="Arial Narrow" w:eastAsia="Arial Narrow" w:hAnsi="Arial Narrow" w:cs="Arial"/>
          <w:spacing w:val="-2"/>
        </w:rPr>
        <w:t>x</w:t>
      </w:r>
      <w:r w:rsidRPr="008F4D0D">
        <w:rPr>
          <w:rFonts w:ascii="Arial Narrow" w:eastAsia="Arial Narrow" w:hAnsi="Arial Narrow" w:cs="Arial"/>
        </w:rPr>
        <w:t>t</w:t>
      </w:r>
      <w:r w:rsidRPr="008F4D0D">
        <w:rPr>
          <w:rFonts w:ascii="Arial Narrow" w:eastAsia="Arial Narrow" w:hAnsi="Arial Narrow" w:cs="Arial"/>
          <w:spacing w:val="1"/>
        </w:rPr>
        <w:t>ue</w:t>
      </w:r>
      <w:r w:rsidRPr="008F4D0D">
        <w:rPr>
          <w:rFonts w:ascii="Arial Narrow" w:eastAsia="Arial Narrow" w:hAnsi="Arial Narrow" w:cs="Arial"/>
        </w:rPr>
        <w:t>ls</w:t>
      </w:r>
      <w:r w:rsidRPr="008F4D0D">
        <w:rPr>
          <w:rFonts w:ascii="Arial Narrow" w:eastAsia="Arial Narrow" w:hAnsi="Arial Narrow" w:cs="Arial"/>
          <w:spacing w:val="1"/>
        </w:rPr>
        <w:t xml:space="preserve"> </w:t>
      </w:r>
      <w:r w:rsidRPr="008F4D0D">
        <w:rPr>
          <w:rFonts w:ascii="Arial Narrow" w:eastAsia="Arial Narrow" w:hAnsi="Arial Narrow" w:cs="Arial"/>
        </w:rPr>
        <w:t>;</w:t>
      </w:r>
    </w:p>
    <w:p w14:paraId="603135A4" w14:textId="77777777" w:rsidR="005F477E" w:rsidRPr="008F4D0D" w:rsidRDefault="005F477E" w:rsidP="005F477E">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5"/>
        </w:rPr>
        <w:t xml:space="preserve"> </w:t>
      </w:r>
      <w:r w:rsidRPr="008F4D0D">
        <w:rPr>
          <w:rFonts w:ascii="Arial Narrow" w:eastAsia="Arial Narrow" w:hAnsi="Arial Narrow" w:cs="Arial"/>
        </w:rPr>
        <w:t>JP</w:t>
      </w:r>
      <w:r w:rsidRPr="008F4D0D">
        <w:rPr>
          <w:rFonts w:ascii="Arial Narrow" w:eastAsia="Arial Narrow" w:hAnsi="Arial Narrow" w:cs="Arial"/>
          <w:spacing w:val="1"/>
        </w:rPr>
        <w:t>E</w:t>
      </w:r>
      <w:r w:rsidRPr="008F4D0D">
        <w:rPr>
          <w:rFonts w:ascii="Arial Narrow" w:eastAsia="Arial Narrow" w:hAnsi="Arial Narrow" w:cs="Arial"/>
        </w:rPr>
        <w:t>G</w:t>
      </w:r>
      <w:r w:rsidRPr="008F4D0D">
        <w:rPr>
          <w:rFonts w:ascii="Arial Narrow" w:eastAsia="Arial Narrow" w:hAnsi="Arial Narrow" w:cs="Arial"/>
          <w:spacing w:val="1"/>
        </w:rPr>
        <w:t xml:space="preserve"> </w:t>
      </w:r>
      <w:r w:rsidRPr="008F4D0D">
        <w:rPr>
          <w:rFonts w:ascii="Arial Narrow" w:eastAsia="Arial Narrow" w:hAnsi="Arial Narrow" w:cs="Arial"/>
          <w:spacing w:val="-1"/>
        </w:rPr>
        <w:t>p</w:t>
      </w:r>
      <w:r w:rsidRPr="008F4D0D">
        <w:rPr>
          <w:rFonts w:ascii="Arial Narrow" w:eastAsia="Arial Narrow" w:hAnsi="Arial Narrow" w:cs="Arial"/>
          <w:spacing w:val="1"/>
        </w:rPr>
        <w:t>ou</w:t>
      </w:r>
      <w:r w:rsidRPr="008F4D0D">
        <w:rPr>
          <w:rFonts w:ascii="Arial Narrow" w:eastAsia="Arial Narrow" w:hAnsi="Arial Narrow" w:cs="Arial"/>
        </w:rPr>
        <w:t>r les i</w:t>
      </w:r>
      <w:r w:rsidRPr="008F4D0D">
        <w:rPr>
          <w:rFonts w:ascii="Arial Narrow" w:eastAsia="Arial Narrow" w:hAnsi="Arial Narrow" w:cs="Arial"/>
          <w:spacing w:val="-1"/>
        </w:rPr>
        <w:t>ma</w:t>
      </w:r>
      <w:r w:rsidRPr="008F4D0D">
        <w:rPr>
          <w:rFonts w:ascii="Arial Narrow" w:eastAsia="Arial Narrow" w:hAnsi="Arial Narrow" w:cs="Arial"/>
          <w:spacing w:val="1"/>
        </w:rPr>
        <w:t>ge</w:t>
      </w:r>
      <w:r w:rsidRPr="008F4D0D">
        <w:rPr>
          <w:rFonts w:ascii="Arial Narrow" w:eastAsia="Arial Narrow" w:hAnsi="Arial Narrow" w:cs="Arial"/>
        </w:rPr>
        <w:t>s.</w:t>
      </w:r>
    </w:p>
    <w:p w14:paraId="5AE3B72F" w14:textId="77777777" w:rsidR="005F477E" w:rsidRPr="008F4D0D" w:rsidRDefault="005F477E" w:rsidP="005F477E">
      <w:pPr>
        <w:spacing w:before="31"/>
        <w:ind w:left="113" w:right="77"/>
        <w:rPr>
          <w:rFonts w:ascii="Arial Narrow" w:eastAsia="Arial Narrow" w:hAnsi="Arial Narrow" w:cs="Arial"/>
        </w:rPr>
      </w:pPr>
      <w:r w:rsidRPr="008F4D0D">
        <w:rPr>
          <w:rFonts w:ascii="Arial Narrow" w:eastAsia="Arial Narrow" w:hAnsi="Arial Narrow" w:cs="Arial"/>
          <w:spacing w:val="1"/>
        </w:rPr>
        <w:t>L</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2"/>
        </w:rPr>
        <w:t>c</w:t>
      </w:r>
      <w:r w:rsidRPr="008F4D0D">
        <w:rPr>
          <w:rFonts w:ascii="Arial Narrow" w:eastAsia="Arial Narrow" w:hAnsi="Arial Narrow" w:cs="Arial"/>
          <w:spacing w:val="1"/>
        </w:rPr>
        <w:t>and</w:t>
      </w:r>
      <w:r w:rsidRPr="008F4D0D">
        <w:rPr>
          <w:rFonts w:ascii="Arial Narrow" w:eastAsia="Arial Narrow" w:hAnsi="Arial Narrow" w:cs="Arial"/>
        </w:rPr>
        <w:t>i</w:t>
      </w:r>
      <w:r w:rsidRPr="008F4D0D">
        <w:rPr>
          <w:rFonts w:ascii="Arial Narrow" w:eastAsia="Arial Narrow" w:hAnsi="Arial Narrow" w:cs="Arial"/>
          <w:spacing w:val="-2"/>
        </w:rPr>
        <w:t>d</w:t>
      </w:r>
      <w:r w:rsidRPr="008F4D0D">
        <w:rPr>
          <w:rFonts w:ascii="Arial Narrow" w:eastAsia="Arial Narrow" w:hAnsi="Arial Narrow" w:cs="Arial"/>
          <w:spacing w:val="1"/>
        </w:rPr>
        <w:t>a</w:t>
      </w:r>
      <w:r w:rsidRPr="008F4D0D">
        <w:rPr>
          <w:rFonts w:ascii="Arial Narrow" w:eastAsia="Arial Narrow" w:hAnsi="Arial Narrow" w:cs="Arial"/>
        </w:rPr>
        <w:t>t</w:t>
      </w:r>
      <w:r w:rsidRPr="008F4D0D">
        <w:rPr>
          <w:rFonts w:ascii="Arial Narrow" w:eastAsia="Arial Narrow" w:hAnsi="Arial Narrow" w:cs="Arial"/>
          <w:spacing w:val="1"/>
        </w:rPr>
        <w:t xml:space="preserve"> </w:t>
      </w:r>
      <w:r w:rsidRPr="008F4D0D">
        <w:rPr>
          <w:rFonts w:ascii="Arial Narrow" w:eastAsia="Arial Narrow" w:hAnsi="Arial Narrow" w:cs="Arial"/>
          <w:spacing w:val="-2"/>
        </w:rPr>
        <w:t>v</w:t>
      </w:r>
      <w:r w:rsidRPr="008F4D0D">
        <w:rPr>
          <w:rFonts w:ascii="Arial Narrow" w:eastAsia="Arial Narrow" w:hAnsi="Arial Narrow" w:cs="Arial"/>
          <w:spacing w:val="1"/>
        </w:rPr>
        <w:t>e</w:t>
      </w:r>
      <w:r w:rsidRPr="008F4D0D">
        <w:rPr>
          <w:rFonts w:ascii="Arial Narrow" w:eastAsia="Arial Narrow" w:hAnsi="Arial Narrow" w:cs="Arial"/>
        </w:rPr>
        <w:t>i</w:t>
      </w:r>
      <w:r w:rsidRPr="008F4D0D">
        <w:rPr>
          <w:rFonts w:ascii="Arial Narrow" w:eastAsia="Arial Narrow" w:hAnsi="Arial Narrow" w:cs="Arial"/>
          <w:spacing w:val="-1"/>
        </w:rPr>
        <w:t>l</w:t>
      </w:r>
      <w:r w:rsidRPr="008F4D0D">
        <w:rPr>
          <w:rFonts w:ascii="Arial Narrow" w:eastAsia="Arial Narrow" w:hAnsi="Arial Narrow" w:cs="Arial"/>
        </w:rPr>
        <w:t>lera à</w:t>
      </w:r>
      <w:r w:rsidRPr="008F4D0D">
        <w:rPr>
          <w:rFonts w:ascii="Arial Narrow" w:eastAsia="Arial Narrow" w:hAnsi="Arial Narrow" w:cs="Arial"/>
          <w:spacing w:val="2"/>
        </w:rPr>
        <w:t xml:space="preserve"> </w:t>
      </w:r>
      <w:r w:rsidRPr="008F4D0D">
        <w:rPr>
          <w:rFonts w:ascii="Arial Narrow" w:eastAsia="Arial Narrow" w:hAnsi="Arial Narrow" w:cs="Arial"/>
          <w:spacing w:val="1"/>
        </w:rPr>
        <w:t>u</w:t>
      </w:r>
      <w:r w:rsidRPr="008F4D0D">
        <w:rPr>
          <w:rFonts w:ascii="Arial Narrow" w:eastAsia="Arial Narrow" w:hAnsi="Arial Narrow" w:cs="Arial"/>
        </w:rPr>
        <w:t>til</w:t>
      </w:r>
      <w:r w:rsidRPr="008F4D0D">
        <w:rPr>
          <w:rFonts w:ascii="Arial Narrow" w:eastAsia="Arial Narrow" w:hAnsi="Arial Narrow" w:cs="Arial"/>
          <w:spacing w:val="-1"/>
        </w:rPr>
        <w:t>i</w:t>
      </w:r>
      <w:r w:rsidRPr="008F4D0D">
        <w:rPr>
          <w:rFonts w:ascii="Arial Narrow" w:eastAsia="Arial Narrow" w:hAnsi="Arial Narrow" w:cs="Arial"/>
        </w:rPr>
        <w:t>s</w:t>
      </w:r>
      <w:r w:rsidRPr="008F4D0D">
        <w:rPr>
          <w:rFonts w:ascii="Arial Narrow" w:eastAsia="Arial Narrow" w:hAnsi="Arial Narrow" w:cs="Arial"/>
          <w:spacing w:val="-1"/>
        </w:rPr>
        <w:t>e</w:t>
      </w:r>
      <w:r w:rsidRPr="008F4D0D">
        <w:rPr>
          <w:rFonts w:ascii="Arial Narrow" w:eastAsia="Arial Narrow" w:hAnsi="Arial Narrow" w:cs="Arial"/>
        </w:rPr>
        <w:t>r d</w:t>
      </w:r>
      <w:r w:rsidRPr="008F4D0D">
        <w:rPr>
          <w:rFonts w:ascii="Arial Narrow" w:eastAsia="Arial Narrow" w:hAnsi="Arial Narrow" w:cs="Arial"/>
          <w:spacing w:val="1"/>
        </w:rPr>
        <w:t>e</w:t>
      </w:r>
      <w:r w:rsidRPr="008F4D0D">
        <w:rPr>
          <w:rFonts w:ascii="Arial Narrow" w:eastAsia="Arial Narrow" w:hAnsi="Arial Narrow" w:cs="Arial"/>
        </w:rPr>
        <w:t>s l</w:t>
      </w:r>
      <w:r w:rsidRPr="008F4D0D">
        <w:rPr>
          <w:rFonts w:ascii="Arial Narrow" w:eastAsia="Arial Narrow" w:hAnsi="Arial Narrow" w:cs="Arial"/>
          <w:spacing w:val="-1"/>
        </w:rPr>
        <w:t>o</w:t>
      </w:r>
      <w:r w:rsidRPr="008F4D0D">
        <w:rPr>
          <w:rFonts w:ascii="Arial Narrow" w:eastAsia="Arial Narrow" w:hAnsi="Arial Narrow" w:cs="Arial"/>
          <w:spacing w:val="1"/>
        </w:rPr>
        <w:t>g</w:t>
      </w:r>
      <w:r w:rsidRPr="008F4D0D">
        <w:rPr>
          <w:rFonts w:ascii="Arial Narrow" w:eastAsia="Arial Narrow" w:hAnsi="Arial Narrow" w:cs="Arial"/>
        </w:rPr>
        <w:t>ic</w:t>
      </w:r>
      <w:r w:rsidRPr="008F4D0D">
        <w:rPr>
          <w:rFonts w:ascii="Arial Narrow" w:eastAsia="Arial Narrow" w:hAnsi="Arial Narrow" w:cs="Arial"/>
          <w:spacing w:val="-1"/>
        </w:rPr>
        <w:t>i</w:t>
      </w:r>
      <w:r w:rsidRPr="008F4D0D">
        <w:rPr>
          <w:rFonts w:ascii="Arial Narrow" w:eastAsia="Arial Narrow" w:hAnsi="Arial Narrow" w:cs="Arial"/>
          <w:spacing w:val="1"/>
        </w:rPr>
        <w:t>e</w:t>
      </w:r>
      <w:r w:rsidRPr="008F4D0D">
        <w:rPr>
          <w:rFonts w:ascii="Arial Narrow" w:eastAsia="Arial Narrow" w:hAnsi="Arial Narrow" w:cs="Arial"/>
        </w:rPr>
        <w:t xml:space="preserve">ls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c</w:t>
      </w:r>
      <w:r w:rsidRPr="008F4D0D">
        <w:rPr>
          <w:rFonts w:ascii="Arial Narrow" w:eastAsia="Arial Narrow" w:hAnsi="Arial Narrow" w:cs="Arial"/>
          <w:spacing w:val="1"/>
        </w:rPr>
        <w:t>o</w:t>
      </w:r>
      <w:r w:rsidRPr="008F4D0D">
        <w:rPr>
          <w:rFonts w:ascii="Arial Narrow" w:eastAsia="Arial Narrow" w:hAnsi="Arial Narrow" w:cs="Arial"/>
          <w:spacing w:val="-1"/>
        </w:rPr>
        <w:t>m</w:t>
      </w:r>
      <w:r w:rsidRPr="008F4D0D">
        <w:rPr>
          <w:rFonts w:ascii="Arial Narrow" w:eastAsia="Arial Narrow" w:hAnsi="Arial Narrow" w:cs="Arial"/>
          <w:spacing w:val="1"/>
        </w:rPr>
        <w:t>p</w:t>
      </w:r>
      <w:r w:rsidRPr="008F4D0D">
        <w:rPr>
          <w:rFonts w:ascii="Arial Narrow" w:eastAsia="Arial Narrow" w:hAnsi="Arial Narrow" w:cs="Arial"/>
          <w:spacing w:val="-3"/>
        </w:rPr>
        <w:t>r</w:t>
      </w:r>
      <w:r w:rsidRPr="008F4D0D">
        <w:rPr>
          <w:rFonts w:ascii="Arial Narrow" w:eastAsia="Arial Narrow" w:hAnsi="Arial Narrow" w:cs="Arial"/>
          <w:spacing w:val="1"/>
        </w:rPr>
        <w:t>e</w:t>
      </w:r>
      <w:r w:rsidRPr="008F4D0D">
        <w:rPr>
          <w:rFonts w:ascii="Arial Narrow" w:eastAsia="Arial Narrow" w:hAnsi="Arial Narrow" w:cs="Arial"/>
        </w:rPr>
        <w:t>ssion</w:t>
      </w:r>
      <w:r w:rsidRPr="008F4D0D">
        <w:rPr>
          <w:rFonts w:ascii="Arial Narrow" w:eastAsia="Arial Narrow" w:hAnsi="Arial Narrow" w:cs="Arial"/>
          <w:spacing w:val="-1"/>
        </w:rPr>
        <w:t xml:space="preserve"> </w:t>
      </w:r>
      <w:r w:rsidRPr="008F4D0D">
        <w:rPr>
          <w:rFonts w:ascii="Arial Narrow" w:eastAsia="Arial Narrow" w:hAnsi="Arial Narrow" w:cs="Arial"/>
          <w:spacing w:val="1"/>
        </w:rPr>
        <w:t>a</w:t>
      </w:r>
      <w:r w:rsidRPr="008F4D0D">
        <w:rPr>
          <w:rFonts w:ascii="Arial Narrow" w:eastAsia="Arial Narrow" w:hAnsi="Arial Narrow" w:cs="Arial"/>
        </w:rPr>
        <w:t>fin</w:t>
      </w:r>
      <w:r w:rsidRPr="008F4D0D">
        <w:rPr>
          <w:rFonts w:ascii="Arial Narrow" w:eastAsia="Arial Narrow" w:hAnsi="Arial Narrow" w:cs="Arial"/>
          <w:spacing w:val="-1"/>
        </w:rPr>
        <w:t xml:space="preserve">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3"/>
        </w:rPr>
        <w:t>r</w:t>
      </w:r>
      <w:r w:rsidRPr="008F4D0D">
        <w:rPr>
          <w:rFonts w:ascii="Arial Narrow" w:eastAsia="Arial Narrow" w:hAnsi="Arial Narrow" w:cs="Arial"/>
          <w:spacing w:val="1"/>
        </w:rPr>
        <w:t>édu</w:t>
      </w:r>
      <w:r w:rsidRPr="008F4D0D">
        <w:rPr>
          <w:rFonts w:ascii="Arial Narrow" w:eastAsia="Arial Narrow" w:hAnsi="Arial Narrow" w:cs="Arial"/>
        </w:rPr>
        <w:t>i</w:t>
      </w:r>
      <w:r w:rsidRPr="008F4D0D">
        <w:rPr>
          <w:rFonts w:ascii="Arial Narrow" w:eastAsia="Arial Narrow" w:hAnsi="Arial Narrow" w:cs="Arial"/>
          <w:spacing w:val="-1"/>
        </w:rPr>
        <w:t>r</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1"/>
        </w:rPr>
        <w:t>é</w:t>
      </w:r>
      <w:r w:rsidRPr="008F4D0D">
        <w:rPr>
          <w:rFonts w:ascii="Arial Narrow" w:eastAsia="Arial Narrow" w:hAnsi="Arial Narrow" w:cs="Arial"/>
        </w:rPr>
        <w:t>v</w:t>
      </w:r>
      <w:r w:rsidRPr="008F4D0D">
        <w:rPr>
          <w:rFonts w:ascii="Arial Narrow" w:eastAsia="Arial Narrow" w:hAnsi="Arial Narrow" w:cs="Arial"/>
          <w:spacing w:val="-1"/>
        </w:rPr>
        <w:t>e</w:t>
      </w:r>
      <w:r w:rsidRPr="008F4D0D">
        <w:rPr>
          <w:rFonts w:ascii="Arial Narrow" w:eastAsia="Arial Narrow" w:hAnsi="Arial Narrow" w:cs="Arial"/>
          <w:spacing w:val="1"/>
        </w:rPr>
        <w:t>n</w:t>
      </w:r>
      <w:r w:rsidRPr="008F4D0D">
        <w:rPr>
          <w:rFonts w:ascii="Arial Narrow" w:eastAsia="Arial Narrow" w:hAnsi="Arial Narrow" w:cs="Arial"/>
        </w:rPr>
        <w:t>t</w:t>
      </w:r>
      <w:r w:rsidRPr="008F4D0D">
        <w:rPr>
          <w:rFonts w:ascii="Arial Narrow" w:eastAsia="Arial Narrow" w:hAnsi="Arial Narrow" w:cs="Arial"/>
          <w:spacing w:val="-1"/>
        </w:rPr>
        <w:t>u</w:t>
      </w:r>
      <w:r w:rsidRPr="008F4D0D">
        <w:rPr>
          <w:rFonts w:ascii="Arial Narrow" w:eastAsia="Arial Narrow" w:hAnsi="Arial Narrow" w:cs="Arial"/>
          <w:spacing w:val="1"/>
        </w:rPr>
        <w:t>e</w:t>
      </w:r>
      <w:r w:rsidRPr="008F4D0D">
        <w:rPr>
          <w:rFonts w:ascii="Arial Narrow" w:eastAsia="Arial Narrow" w:hAnsi="Arial Narrow" w:cs="Arial"/>
        </w:rPr>
        <w:t>l</w:t>
      </w:r>
      <w:r w:rsidRPr="008F4D0D">
        <w:rPr>
          <w:rFonts w:ascii="Arial Narrow" w:eastAsia="Arial Narrow" w:hAnsi="Arial Narrow" w:cs="Arial"/>
          <w:spacing w:val="-1"/>
        </w:rPr>
        <w:t>l</w:t>
      </w:r>
      <w:r w:rsidRPr="008F4D0D">
        <w:rPr>
          <w:rFonts w:ascii="Arial Narrow" w:eastAsia="Arial Narrow" w:hAnsi="Arial Narrow" w:cs="Arial"/>
          <w:spacing w:val="1"/>
        </w:rPr>
        <w:t>e</w:t>
      </w:r>
      <w:r w:rsidRPr="008F4D0D">
        <w:rPr>
          <w:rFonts w:ascii="Arial Narrow" w:eastAsia="Arial Narrow" w:hAnsi="Arial Narrow" w:cs="Arial"/>
          <w:spacing w:val="-1"/>
        </w:rPr>
        <w:t>m</w:t>
      </w:r>
      <w:r w:rsidRPr="008F4D0D">
        <w:rPr>
          <w:rFonts w:ascii="Arial Narrow" w:eastAsia="Arial Narrow" w:hAnsi="Arial Narrow" w:cs="Arial"/>
          <w:spacing w:val="1"/>
        </w:rPr>
        <w:t>en</w:t>
      </w:r>
      <w:r w:rsidRPr="008F4D0D">
        <w:rPr>
          <w:rFonts w:ascii="Arial Narrow" w:eastAsia="Arial Narrow" w:hAnsi="Arial Narrow" w:cs="Arial"/>
        </w:rPr>
        <w:t>t</w:t>
      </w:r>
      <w:r w:rsidRPr="008F4D0D">
        <w:rPr>
          <w:rFonts w:ascii="Arial Narrow" w:eastAsia="Arial Narrow" w:hAnsi="Arial Narrow" w:cs="Arial"/>
          <w:spacing w:val="1"/>
        </w:rPr>
        <w:t xml:space="preserve"> </w:t>
      </w:r>
      <w:r w:rsidRPr="008F4D0D">
        <w:rPr>
          <w:rFonts w:ascii="Arial Narrow" w:eastAsia="Arial Narrow" w:hAnsi="Arial Narrow" w:cs="Arial"/>
          <w:spacing w:val="-3"/>
        </w:rPr>
        <w:t>l</w:t>
      </w:r>
      <w:r w:rsidRPr="008F4D0D">
        <w:rPr>
          <w:rFonts w:ascii="Arial Narrow" w:eastAsia="Arial Narrow" w:hAnsi="Arial Narrow" w:cs="Arial"/>
        </w:rPr>
        <w:t>a</w:t>
      </w:r>
      <w:r w:rsidRPr="008F4D0D">
        <w:rPr>
          <w:rFonts w:ascii="Arial Narrow" w:eastAsia="Arial Narrow" w:hAnsi="Arial Narrow" w:cs="Arial"/>
          <w:spacing w:val="1"/>
        </w:rPr>
        <w:t xml:space="preserve"> </w:t>
      </w:r>
      <w:r w:rsidRPr="008F4D0D">
        <w:rPr>
          <w:rFonts w:ascii="Arial Narrow" w:eastAsia="Arial Narrow" w:hAnsi="Arial Narrow" w:cs="Arial"/>
          <w:spacing w:val="-1"/>
        </w:rPr>
        <w:t>t</w:t>
      </w:r>
      <w:r w:rsidRPr="008F4D0D">
        <w:rPr>
          <w:rFonts w:ascii="Arial Narrow" w:eastAsia="Arial Narrow" w:hAnsi="Arial Narrow" w:cs="Arial"/>
          <w:spacing w:val="1"/>
        </w:rPr>
        <w:t>a</w:t>
      </w:r>
      <w:r w:rsidRPr="008F4D0D">
        <w:rPr>
          <w:rFonts w:ascii="Arial Narrow" w:eastAsia="Arial Narrow" w:hAnsi="Arial Narrow" w:cs="Arial"/>
        </w:rPr>
        <w:t>i</w:t>
      </w:r>
      <w:r w:rsidRPr="008F4D0D">
        <w:rPr>
          <w:rFonts w:ascii="Arial Narrow" w:eastAsia="Arial Narrow" w:hAnsi="Arial Narrow" w:cs="Arial"/>
          <w:spacing w:val="-1"/>
        </w:rPr>
        <w:t>l</w:t>
      </w:r>
      <w:r w:rsidRPr="008F4D0D">
        <w:rPr>
          <w:rFonts w:ascii="Arial Narrow" w:eastAsia="Arial Narrow" w:hAnsi="Arial Narrow" w:cs="Arial"/>
        </w:rPr>
        <w:t>le</w:t>
      </w:r>
      <w:r w:rsidRPr="008F4D0D">
        <w:rPr>
          <w:rFonts w:ascii="Arial Narrow" w:eastAsia="Arial Narrow" w:hAnsi="Arial Narrow" w:cs="Arial"/>
          <w:spacing w:val="1"/>
        </w:rPr>
        <w:t xml:space="preserve"> de</w:t>
      </w:r>
      <w:r w:rsidRPr="008F4D0D">
        <w:rPr>
          <w:rFonts w:ascii="Arial Narrow" w:eastAsia="Arial Narrow" w:hAnsi="Arial Narrow" w:cs="Arial"/>
        </w:rPr>
        <w:t>s</w:t>
      </w:r>
      <w:r w:rsidRPr="008F4D0D">
        <w:rPr>
          <w:rFonts w:ascii="Arial Narrow" w:eastAsia="Arial Narrow" w:hAnsi="Arial Narrow" w:cs="Arial"/>
          <w:spacing w:val="-2"/>
        </w:rPr>
        <w:t xml:space="preserve"> </w:t>
      </w:r>
      <w:r w:rsidRPr="008F4D0D">
        <w:rPr>
          <w:rFonts w:ascii="Arial Narrow" w:eastAsia="Arial Narrow" w:hAnsi="Arial Narrow" w:cs="Arial"/>
          <w:spacing w:val="1"/>
        </w:rPr>
        <w:t>f</w:t>
      </w:r>
      <w:r w:rsidRPr="008F4D0D">
        <w:rPr>
          <w:rFonts w:ascii="Arial Narrow" w:eastAsia="Arial Narrow" w:hAnsi="Arial Narrow" w:cs="Arial"/>
        </w:rPr>
        <w:t>ichi</w:t>
      </w:r>
      <w:r w:rsidRPr="008F4D0D">
        <w:rPr>
          <w:rFonts w:ascii="Arial Narrow" w:eastAsia="Arial Narrow" w:hAnsi="Arial Narrow" w:cs="Arial"/>
          <w:spacing w:val="1"/>
        </w:rPr>
        <w:t>e</w:t>
      </w:r>
      <w:r w:rsidRPr="008F4D0D">
        <w:rPr>
          <w:rFonts w:ascii="Arial Narrow" w:eastAsia="Arial Narrow" w:hAnsi="Arial Narrow" w:cs="Arial"/>
        </w:rPr>
        <w:t>rs</w:t>
      </w:r>
      <w:r w:rsidRPr="008F4D0D">
        <w:rPr>
          <w:rFonts w:ascii="Arial Narrow" w:eastAsia="Arial Narrow" w:hAnsi="Arial Narrow" w:cs="Arial"/>
          <w:spacing w:val="-3"/>
        </w:rPr>
        <w:t xml:space="preserve"> </w:t>
      </w:r>
      <w:r w:rsidRPr="008F4D0D">
        <w:rPr>
          <w:rFonts w:ascii="Arial Narrow" w:eastAsia="Arial Narrow" w:hAnsi="Arial Narrow" w:cs="Arial"/>
        </w:rPr>
        <w:t>à tra</w:t>
      </w:r>
      <w:r w:rsidRPr="008F4D0D">
        <w:rPr>
          <w:rFonts w:ascii="Arial Narrow" w:eastAsia="Arial Narrow" w:hAnsi="Arial Narrow" w:cs="Arial"/>
          <w:spacing w:val="1"/>
        </w:rPr>
        <w:t>n</w:t>
      </w:r>
      <w:r w:rsidRPr="008F4D0D">
        <w:rPr>
          <w:rFonts w:ascii="Arial Narrow" w:eastAsia="Arial Narrow" w:hAnsi="Arial Narrow" w:cs="Arial"/>
        </w:rPr>
        <w:t>s</w:t>
      </w:r>
      <w:r w:rsidRPr="008F4D0D">
        <w:rPr>
          <w:rFonts w:ascii="Arial Narrow" w:eastAsia="Arial Narrow" w:hAnsi="Arial Narrow" w:cs="Arial"/>
          <w:spacing w:val="-1"/>
        </w:rPr>
        <w:t>m</w:t>
      </w:r>
      <w:r w:rsidRPr="008F4D0D">
        <w:rPr>
          <w:rFonts w:ascii="Arial Narrow" w:eastAsia="Arial Narrow" w:hAnsi="Arial Narrow" w:cs="Arial"/>
          <w:spacing w:val="1"/>
        </w:rPr>
        <w:t>e</w:t>
      </w:r>
      <w:r w:rsidRPr="008F4D0D">
        <w:rPr>
          <w:rFonts w:ascii="Arial Narrow" w:eastAsia="Arial Narrow" w:hAnsi="Arial Narrow" w:cs="Arial"/>
        </w:rPr>
        <w:t>t</w:t>
      </w:r>
      <w:r w:rsidRPr="008F4D0D">
        <w:rPr>
          <w:rFonts w:ascii="Arial Narrow" w:eastAsia="Arial Narrow" w:hAnsi="Arial Narrow" w:cs="Arial"/>
          <w:spacing w:val="1"/>
        </w:rPr>
        <w:t>t</w:t>
      </w:r>
      <w:r w:rsidRPr="008F4D0D">
        <w:rPr>
          <w:rFonts w:ascii="Arial Narrow" w:eastAsia="Arial Narrow" w:hAnsi="Arial Narrow" w:cs="Arial"/>
        </w:rPr>
        <w:t>re</w:t>
      </w:r>
      <w:r w:rsidRPr="008F4D0D">
        <w:rPr>
          <w:rFonts w:ascii="Arial Narrow" w:eastAsia="Arial Narrow" w:hAnsi="Arial Narrow" w:cs="Arial"/>
          <w:spacing w:val="-2"/>
        </w:rPr>
        <w:t>.</w:t>
      </w:r>
    </w:p>
    <w:p w14:paraId="6CF76169" w14:textId="77777777" w:rsidR="005F477E" w:rsidRPr="008F4D0D" w:rsidRDefault="005F477E" w:rsidP="005F477E">
      <w:pPr>
        <w:pStyle w:val="Corpsdetexte"/>
        <w:spacing w:line="242" w:lineRule="auto"/>
        <w:jc w:val="both"/>
        <w:rPr>
          <w:rFonts w:ascii="Arial Narrow" w:hAnsi="Arial Narrow"/>
        </w:rPr>
      </w:pPr>
      <w:r w:rsidRPr="008F4D0D">
        <w:rPr>
          <w:rFonts w:ascii="Arial Narrow" w:hAnsi="Arial Narrow"/>
        </w:rPr>
        <w:t>Toute offre non conforme aux prescriptions du Dossier</w:t>
      </w:r>
      <w:r w:rsidRPr="008F4D0D">
        <w:rPr>
          <w:rFonts w:ascii="Arial Narrow" w:hAnsi="Arial Narrow"/>
          <w:spacing w:val="1"/>
        </w:rPr>
        <w:t xml:space="preserve"> </w:t>
      </w:r>
      <w:r w:rsidRPr="008F4D0D">
        <w:rPr>
          <w:rFonts w:ascii="Arial Narrow" w:hAnsi="Arial Narrow"/>
        </w:rPr>
        <w:t>d’Appel</w:t>
      </w:r>
      <w:r w:rsidRPr="008F4D0D">
        <w:rPr>
          <w:rFonts w:ascii="Arial Narrow" w:hAnsi="Arial Narrow"/>
          <w:spacing w:val="1"/>
        </w:rPr>
        <w:t xml:space="preserve"> </w:t>
      </w:r>
      <w:r w:rsidRPr="008F4D0D">
        <w:rPr>
          <w:rFonts w:ascii="Arial Narrow" w:hAnsi="Arial Narrow"/>
        </w:rPr>
        <w:t>d’Offres</w:t>
      </w:r>
      <w:r w:rsidRPr="008F4D0D">
        <w:rPr>
          <w:rFonts w:ascii="Arial Narrow" w:hAnsi="Arial Narrow"/>
          <w:spacing w:val="2"/>
        </w:rPr>
        <w:t xml:space="preserve"> </w:t>
      </w:r>
      <w:r w:rsidRPr="008F4D0D">
        <w:rPr>
          <w:rFonts w:ascii="Arial Narrow" w:hAnsi="Arial Narrow"/>
        </w:rPr>
        <w:t>sera</w:t>
      </w:r>
      <w:r w:rsidRPr="008F4D0D">
        <w:rPr>
          <w:rFonts w:ascii="Arial Narrow" w:hAnsi="Arial Narrow"/>
          <w:spacing w:val="-1"/>
        </w:rPr>
        <w:t xml:space="preserve"> </w:t>
      </w:r>
      <w:r w:rsidRPr="008F4D0D">
        <w:rPr>
          <w:rFonts w:ascii="Arial Narrow" w:hAnsi="Arial Narrow"/>
        </w:rPr>
        <w:t>déclarée</w:t>
      </w:r>
      <w:r w:rsidRPr="008F4D0D">
        <w:rPr>
          <w:rFonts w:ascii="Arial Narrow" w:hAnsi="Arial Narrow"/>
          <w:spacing w:val="-1"/>
        </w:rPr>
        <w:t xml:space="preserve"> </w:t>
      </w:r>
      <w:r w:rsidRPr="008F4D0D">
        <w:rPr>
          <w:rFonts w:ascii="Arial Narrow" w:hAnsi="Arial Narrow"/>
        </w:rPr>
        <w:t>irrecevable.</w:t>
      </w:r>
    </w:p>
    <w:p w14:paraId="4DCB7B80" w14:textId="63234716" w:rsidR="0066058E" w:rsidRPr="00AD700D" w:rsidRDefault="0066058E" w:rsidP="005F477E">
      <w:pPr>
        <w:widowControl w:val="0"/>
        <w:tabs>
          <w:tab w:val="left" w:pos="2202"/>
        </w:tabs>
        <w:autoSpaceDE w:val="0"/>
        <w:adjustRightInd w:val="0"/>
        <w:spacing w:line="276" w:lineRule="auto"/>
        <w:ind w:left="476"/>
        <w:rPr>
          <w:rFonts w:ascii="Arial Narrow" w:hAnsi="Arial Narrow"/>
          <w:i/>
          <w:iCs/>
          <w:sz w:val="6"/>
        </w:rPr>
      </w:pPr>
    </w:p>
    <w:p w14:paraId="201A4F78" w14:textId="2DCC83BE" w:rsidR="00A74850" w:rsidRPr="00AD700D" w:rsidRDefault="00CE3E8B" w:rsidP="00FF7CA3">
      <w:pPr>
        <w:pStyle w:val="AAOarticles"/>
      </w:pPr>
      <w:r w:rsidRPr="00AD700D">
        <w:t xml:space="preserve">Recevabilité des </w:t>
      </w:r>
      <w:r w:rsidR="000F76F0" w:rsidRPr="00AD700D">
        <w:t xml:space="preserve">plis </w:t>
      </w:r>
    </w:p>
    <w:p w14:paraId="59A9263A" w14:textId="2C675F26" w:rsidR="00A74850" w:rsidRPr="00AD700D" w:rsidRDefault="00A74850" w:rsidP="00486D3D">
      <w:pPr>
        <w:widowControl w:val="0"/>
        <w:autoSpaceDE w:val="0"/>
        <w:spacing w:before="11" w:line="276" w:lineRule="auto"/>
        <w:ind w:firstLine="567"/>
        <w:jc w:val="both"/>
        <w:rPr>
          <w:rFonts w:ascii="Arial Narrow" w:hAnsi="Arial Narrow"/>
          <w:spacing w:val="-6"/>
        </w:rPr>
      </w:pPr>
      <w:r w:rsidRPr="00AD700D">
        <w:rPr>
          <w:rFonts w:ascii="Arial Narrow" w:hAnsi="Arial Narrow"/>
        </w:rPr>
        <w:t>Les pièces administratives, l'offre technique et l'offre financière</w:t>
      </w:r>
      <w:r w:rsidRPr="00AD700D">
        <w:rPr>
          <w:rFonts w:ascii="Arial Narrow" w:hAnsi="Arial Narrow"/>
          <w:spacing w:val="-25"/>
        </w:rPr>
        <w:t xml:space="preserve"> </w:t>
      </w:r>
      <w:r w:rsidRPr="00AD700D">
        <w:rPr>
          <w:rFonts w:ascii="Arial Narrow" w:hAnsi="Arial Narrow"/>
        </w:rPr>
        <w:t>doivent être</w:t>
      </w:r>
      <w:r w:rsidRPr="00AD700D">
        <w:rPr>
          <w:rFonts w:ascii="Arial Narrow" w:hAnsi="Arial Narrow"/>
          <w:spacing w:val="-10"/>
        </w:rPr>
        <w:t xml:space="preserve"> </w:t>
      </w:r>
      <w:r w:rsidRPr="00AD700D">
        <w:rPr>
          <w:rFonts w:ascii="Arial Narrow" w:hAnsi="Arial Narrow"/>
        </w:rPr>
        <w:t>placées</w:t>
      </w:r>
      <w:r w:rsidRPr="00AD700D">
        <w:rPr>
          <w:rFonts w:ascii="Arial Narrow" w:hAnsi="Arial Narrow"/>
          <w:spacing w:val="-3"/>
        </w:rPr>
        <w:t xml:space="preserve"> </w:t>
      </w:r>
      <w:r w:rsidRPr="00AD700D">
        <w:rPr>
          <w:rFonts w:ascii="Arial Narrow" w:hAnsi="Arial Narrow"/>
        </w:rPr>
        <w:t>dans</w:t>
      </w:r>
      <w:r w:rsidRPr="00AD700D">
        <w:rPr>
          <w:rFonts w:ascii="Arial Narrow" w:hAnsi="Arial Narrow"/>
          <w:spacing w:val="-6"/>
        </w:rPr>
        <w:t xml:space="preserve"> </w:t>
      </w:r>
      <w:r w:rsidRPr="00AD700D">
        <w:rPr>
          <w:rFonts w:ascii="Arial Narrow" w:hAnsi="Arial Narrow"/>
        </w:rPr>
        <w:t>des</w:t>
      </w:r>
      <w:r w:rsidRPr="00AD700D">
        <w:rPr>
          <w:rFonts w:ascii="Arial Narrow" w:hAnsi="Arial Narrow"/>
          <w:spacing w:val="-12"/>
        </w:rPr>
        <w:t xml:space="preserve"> </w:t>
      </w:r>
      <w:r w:rsidRPr="00AD700D">
        <w:rPr>
          <w:rFonts w:ascii="Arial Narrow" w:hAnsi="Arial Narrow"/>
        </w:rPr>
        <w:t>enveloppes différentes</w:t>
      </w:r>
      <w:r w:rsidRPr="00AD700D">
        <w:rPr>
          <w:rFonts w:ascii="Arial Narrow" w:hAnsi="Arial Narrow"/>
          <w:spacing w:val="5"/>
        </w:rPr>
        <w:t xml:space="preserve"> </w:t>
      </w:r>
      <w:r w:rsidRPr="00AD700D">
        <w:rPr>
          <w:rFonts w:ascii="Arial Narrow" w:hAnsi="Arial Narrow"/>
        </w:rPr>
        <w:t>séparées</w:t>
      </w:r>
      <w:r w:rsidRPr="00AD700D">
        <w:rPr>
          <w:rFonts w:ascii="Arial Narrow" w:hAnsi="Arial Narrow"/>
          <w:spacing w:val="2"/>
        </w:rPr>
        <w:t xml:space="preserve"> </w:t>
      </w:r>
      <w:r w:rsidRPr="00AD700D">
        <w:rPr>
          <w:rFonts w:ascii="Arial Narrow" w:hAnsi="Arial Narrow"/>
        </w:rPr>
        <w:t>et</w:t>
      </w:r>
      <w:r w:rsidRPr="00AD700D">
        <w:rPr>
          <w:rFonts w:ascii="Arial Narrow" w:hAnsi="Arial Narrow"/>
          <w:spacing w:val="-11"/>
        </w:rPr>
        <w:t xml:space="preserve"> </w:t>
      </w:r>
      <w:r w:rsidRPr="00AD700D">
        <w:rPr>
          <w:rFonts w:ascii="Arial Narrow" w:hAnsi="Arial Narrow"/>
        </w:rPr>
        <w:t>remises</w:t>
      </w:r>
      <w:r w:rsidRPr="00AD700D">
        <w:rPr>
          <w:rFonts w:ascii="Arial Narrow" w:hAnsi="Arial Narrow"/>
          <w:spacing w:val="3"/>
        </w:rPr>
        <w:t xml:space="preserve"> </w:t>
      </w:r>
      <w:r w:rsidRPr="00AD700D">
        <w:rPr>
          <w:rFonts w:ascii="Arial Narrow" w:hAnsi="Arial Narrow"/>
        </w:rPr>
        <w:t>sous</w:t>
      </w:r>
      <w:r w:rsidRPr="00AD700D">
        <w:rPr>
          <w:rFonts w:ascii="Arial Narrow" w:hAnsi="Arial Narrow"/>
          <w:spacing w:val="-8"/>
        </w:rPr>
        <w:t xml:space="preserve"> </w:t>
      </w:r>
      <w:r w:rsidRPr="00AD700D">
        <w:rPr>
          <w:rFonts w:ascii="Arial Narrow" w:hAnsi="Arial Narrow"/>
        </w:rPr>
        <w:t>pli</w:t>
      </w:r>
      <w:r w:rsidRPr="00AD700D">
        <w:rPr>
          <w:rFonts w:ascii="Arial Narrow" w:hAnsi="Arial Narrow"/>
          <w:spacing w:val="-18"/>
        </w:rPr>
        <w:t xml:space="preserve"> </w:t>
      </w:r>
      <w:r w:rsidRPr="00AD700D">
        <w:rPr>
          <w:rFonts w:ascii="Arial Narrow" w:hAnsi="Arial Narrow"/>
          <w:spacing w:val="-6"/>
        </w:rPr>
        <w:t>scellé.</w:t>
      </w:r>
    </w:p>
    <w:p w14:paraId="561280B3" w14:textId="4E7E576D" w:rsidR="00A74850" w:rsidRPr="00AD700D" w:rsidRDefault="00A74850" w:rsidP="00486D3D">
      <w:pPr>
        <w:widowControl w:val="0"/>
        <w:autoSpaceDE w:val="0"/>
        <w:spacing w:before="11" w:line="276" w:lineRule="auto"/>
        <w:ind w:firstLine="567"/>
        <w:jc w:val="both"/>
        <w:rPr>
          <w:rFonts w:ascii="Arial Narrow" w:hAnsi="Arial Narrow"/>
          <w:spacing w:val="-6"/>
        </w:rPr>
      </w:pPr>
      <w:r w:rsidRPr="00AD700D">
        <w:rPr>
          <w:rFonts w:ascii="Arial Narrow" w:hAnsi="Arial Narrow"/>
          <w:spacing w:val="-6"/>
        </w:rPr>
        <w:t>Seront irrecevables par le Maître d’Ouvrage :</w:t>
      </w:r>
    </w:p>
    <w:p w14:paraId="309639F0" w14:textId="2089E88F" w:rsidR="00A74850" w:rsidRPr="00AD700D" w:rsidRDefault="00432577" w:rsidP="00843731">
      <w:pPr>
        <w:pStyle w:val="Paragraphedeliste"/>
        <w:numPr>
          <w:ilvl w:val="0"/>
          <w:numId w:val="23"/>
        </w:numPr>
        <w:spacing w:after="0" w:line="276" w:lineRule="auto"/>
        <w:jc w:val="both"/>
        <w:rPr>
          <w:rFonts w:ascii="Arial Narrow" w:hAnsi="Arial Narrow"/>
          <w:sz w:val="24"/>
          <w:szCs w:val="24"/>
        </w:rPr>
      </w:pPr>
      <w:r w:rsidRPr="00AD700D">
        <w:rPr>
          <w:rFonts w:ascii="Arial Narrow" w:hAnsi="Arial Narrow"/>
          <w:sz w:val="24"/>
          <w:szCs w:val="24"/>
        </w:rPr>
        <w:t>l</w:t>
      </w:r>
      <w:r w:rsidR="00A74850" w:rsidRPr="00AD700D">
        <w:rPr>
          <w:rFonts w:ascii="Arial Narrow" w:hAnsi="Arial Narrow"/>
          <w:sz w:val="24"/>
          <w:szCs w:val="24"/>
        </w:rPr>
        <w:t xml:space="preserve">es </w:t>
      </w:r>
      <w:r w:rsidR="00D2072A">
        <w:rPr>
          <w:rFonts w:ascii="Arial Narrow" w:hAnsi="Arial Narrow"/>
          <w:sz w:val="24"/>
          <w:szCs w:val="24"/>
        </w:rPr>
        <w:t>enveloppes</w:t>
      </w:r>
      <w:r w:rsidR="00A74850" w:rsidRPr="00AD700D">
        <w:rPr>
          <w:rFonts w:ascii="Arial Narrow" w:hAnsi="Arial Narrow"/>
          <w:sz w:val="24"/>
          <w:szCs w:val="24"/>
        </w:rPr>
        <w:t xml:space="preserve"> </w:t>
      </w:r>
      <w:r w:rsidR="00D2072A">
        <w:rPr>
          <w:rFonts w:ascii="Arial Narrow" w:hAnsi="Arial Narrow"/>
          <w:sz w:val="24"/>
          <w:szCs w:val="24"/>
        </w:rPr>
        <w:t>de copie de sauvegarde,</w:t>
      </w:r>
      <w:r w:rsidR="00901664">
        <w:rPr>
          <w:rFonts w:ascii="Arial Narrow" w:hAnsi="Arial Narrow"/>
          <w:sz w:val="24"/>
          <w:szCs w:val="24"/>
        </w:rPr>
        <w:t xml:space="preserve"> </w:t>
      </w:r>
      <w:r w:rsidR="00A74850" w:rsidRPr="00AD700D">
        <w:rPr>
          <w:rFonts w:ascii="Arial Narrow" w:hAnsi="Arial Narrow"/>
          <w:sz w:val="24"/>
          <w:szCs w:val="24"/>
        </w:rPr>
        <w:t>portant les indications sur l'identité du</w:t>
      </w:r>
      <w:r w:rsidR="00A74850" w:rsidRPr="00AD700D">
        <w:rPr>
          <w:rFonts w:ascii="Arial Narrow" w:hAnsi="Arial Narrow"/>
          <w:spacing w:val="-27"/>
          <w:sz w:val="24"/>
          <w:szCs w:val="24"/>
        </w:rPr>
        <w:t xml:space="preserve"> </w:t>
      </w:r>
      <w:r w:rsidR="00A74850" w:rsidRPr="00AD700D">
        <w:rPr>
          <w:rFonts w:ascii="Arial Narrow" w:hAnsi="Arial Narrow"/>
          <w:sz w:val="24"/>
          <w:szCs w:val="24"/>
        </w:rPr>
        <w:t>soumissionnaire ;</w:t>
      </w:r>
    </w:p>
    <w:p w14:paraId="5DBC8BDD" w14:textId="5C7EF97A" w:rsidR="008D6CB7" w:rsidRPr="00AD700D" w:rsidRDefault="008D6CB7" w:rsidP="00843731">
      <w:pPr>
        <w:pStyle w:val="Paragraphedeliste"/>
        <w:widowControl w:val="0"/>
        <w:numPr>
          <w:ilvl w:val="0"/>
          <w:numId w:val="23"/>
        </w:numPr>
        <w:autoSpaceDE w:val="0"/>
        <w:spacing w:after="60" w:line="276" w:lineRule="auto"/>
        <w:jc w:val="both"/>
        <w:rPr>
          <w:rFonts w:ascii="Arial Narrow" w:hAnsi="Arial Narrow"/>
          <w:sz w:val="24"/>
          <w:szCs w:val="24"/>
        </w:rPr>
      </w:pPr>
      <w:bookmarkStart w:id="9" w:name="_Hlk158723461"/>
      <w:r w:rsidRPr="00AD700D">
        <w:rPr>
          <w:rFonts w:ascii="Arial Narrow" w:hAnsi="Arial Narrow"/>
          <w:sz w:val="24"/>
          <w:szCs w:val="24"/>
        </w:rPr>
        <w:t xml:space="preserve">les plis sans indication de l’identité </w:t>
      </w:r>
      <w:r w:rsidR="00452E83">
        <w:rPr>
          <w:rFonts w:ascii="Arial Narrow" w:hAnsi="Arial Narrow"/>
          <w:sz w:val="24"/>
          <w:szCs w:val="24"/>
        </w:rPr>
        <w:t>de la consultation</w:t>
      </w:r>
      <w:r w:rsidRPr="00AD700D">
        <w:rPr>
          <w:rFonts w:ascii="Arial Narrow" w:hAnsi="Arial Narrow"/>
          <w:sz w:val="24"/>
          <w:szCs w:val="24"/>
        </w:rPr>
        <w:t xml:space="preserve"> ;</w:t>
      </w:r>
    </w:p>
    <w:p w14:paraId="4EAA1362" w14:textId="4178BC9E" w:rsidR="008D6CB7" w:rsidRPr="00AD700D" w:rsidRDefault="008D6CB7" w:rsidP="00486D3D">
      <w:pPr>
        <w:widowControl w:val="0"/>
        <w:autoSpaceDE w:val="0"/>
        <w:spacing w:after="60" w:line="276" w:lineRule="auto"/>
        <w:jc w:val="both"/>
        <w:rPr>
          <w:rFonts w:ascii="Arial Narrow" w:hAnsi="Arial Narrow"/>
          <w:bCs/>
          <w:strike/>
        </w:rPr>
      </w:pPr>
      <w:bookmarkStart w:id="10" w:name="_Hlk158723489"/>
      <w:bookmarkEnd w:id="9"/>
      <w:r w:rsidRPr="00AD700D">
        <w:rPr>
          <w:rFonts w:ascii="Arial Narrow" w:hAnsi="Arial Narrow"/>
          <w:b/>
        </w:rPr>
        <w:t xml:space="preserve">Toute offre incomplète conformément aux prescriptions du Dossier </w:t>
      </w:r>
      <w:r w:rsidR="00D2072A">
        <w:rPr>
          <w:rFonts w:ascii="Arial Narrow" w:hAnsi="Arial Narrow"/>
          <w:b/>
        </w:rPr>
        <w:t xml:space="preserve">d’Appel d’Offre </w:t>
      </w:r>
      <w:r w:rsidRPr="00AD700D">
        <w:rPr>
          <w:rFonts w:ascii="Arial Narrow" w:hAnsi="Arial Narrow"/>
          <w:b/>
        </w:rPr>
        <w:t xml:space="preserve">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w:t>
      </w:r>
      <w:r w:rsidR="00452E83">
        <w:rPr>
          <w:rFonts w:ascii="Arial Narrow" w:hAnsi="Arial Narrow"/>
          <w:b/>
        </w:rPr>
        <w:t>de consultation</w:t>
      </w:r>
      <w:r w:rsidRPr="00AD700D">
        <w:rPr>
          <w:rFonts w:ascii="Arial Narrow" w:hAnsi="Arial Narrow"/>
          <w:b/>
        </w:rPr>
        <w:t xml:space="preserve">, entraînera le rejet pur et simple de l'offre sans aucun recours. </w:t>
      </w:r>
      <w:r w:rsidR="005E4130" w:rsidRPr="00AD700D">
        <w:rPr>
          <w:rFonts w:ascii="Arial Narrow" w:hAnsi="Arial Narrow"/>
          <w:bCs/>
        </w:rPr>
        <w:t>Une caution de soumission produite mais n'ayant aucun rapport avec la consultation concernée est considérée comme absente. La caution de soumission présentée par un soumissionnaire au cours de la séance d’ouve</w:t>
      </w:r>
      <w:r w:rsidR="00442BAA" w:rsidRPr="00AD700D">
        <w:rPr>
          <w:rFonts w:ascii="Arial Narrow" w:hAnsi="Arial Narrow"/>
          <w:bCs/>
        </w:rPr>
        <w:t>rture des plis est irrecevable.</w:t>
      </w:r>
      <w:r w:rsidR="00901664">
        <w:rPr>
          <w:rFonts w:ascii="Arial Narrow" w:hAnsi="Arial Narrow"/>
          <w:bCs/>
        </w:rPr>
        <w:t xml:space="preserve"> </w:t>
      </w:r>
    </w:p>
    <w:bookmarkEnd w:id="10"/>
    <w:p w14:paraId="2F7EE3E4" w14:textId="4AFC4CE7" w:rsidR="0066058E" w:rsidRPr="00AD700D" w:rsidRDefault="0066058E" w:rsidP="00FF7CA3">
      <w:pPr>
        <w:pStyle w:val="AAOarticles"/>
      </w:pPr>
      <w:r w:rsidRPr="00AD700D">
        <w:t>Ouverture</w:t>
      </w:r>
      <w:r w:rsidRPr="00AD700D">
        <w:rPr>
          <w:spacing w:val="6"/>
        </w:rPr>
        <w:t xml:space="preserve"> </w:t>
      </w:r>
      <w:r w:rsidRPr="00AD700D">
        <w:t>des</w:t>
      </w:r>
      <w:r w:rsidRPr="00AD700D">
        <w:rPr>
          <w:spacing w:val="6"/>
        </w:rPr>
        <w:t xml:space="preserve"> </w:t>
      </w:r>
      <w:r w:rsidR="00D2072A">
        <w:t xml:space="preserve">offres </w:t>
      </w:r>
    </w:p>
    <w:p w14:paraId="2CBD1798" w14:textId="2630BDD7" w:rsidR="007F4379" w:rsidRPr="00AD700D" w:rsidRDefault="0066058E" w:rsidP="00486D3D">
      <w:pPr>
        <w:widowControl w:val="0"/>
        <w:autoSpaceDE w:val="0"/>
        <w:spacing w:before="57" w:line="276" w:lineRule="auto"/>
        <w:ind w:firstLine="567"/>
        <w:jc w:val="both"/>
        <w:rPr>
          <w:rFonts w:ascii="Arial Narrow" w:hAnsi="Arial Narrow"/>
        </w:rPr>
      </w:pPr>
      <w:r w:rsidRPr="00AD700D">
        <w:rPr>
          <w:rFonts w:ascii="Arial Narrow" w:hAnsi="Arial Narrow"/>
        </w:rPr>
        <w:t xml:space="preserve">L’ouverture </w:t>
      </w:r>
      <w:r w:rsidR="00D2072A">
        <w:rPr>
          <w:rFonts w:ascii="Arial Narrow" w:hAnsi="Arial Narrow"/>
          <w:iCs/>
        </w:rPr>
        <w:t>des offres</w:t>
      </w:r>
      <w:r w:rsidRPr="00AD700D">
        <w:rPr>
          <w:rFonts w:ascii="Arial Narrow" w:hAnsi="Arial Narrow"/>
          <w:iCs/>
        </w:rPr>
        <w:t xml:space="preserve"> se fait en un </w:t>
      </w:r>
      <w:r w:rsidR="0080600B" w:rsidRPr="00AD700D">
        <w:rPr>
          <w:rFonts w:ascii="Arial Narrow" w:hAnsi="Arial Narrow"/>
          <w:iCs/>
        </w:rPr>
        <w:t>temps et</w:t>
      </w:r>
      <w:r w:rsidRPr="00AD700D">
        <w:rPr>
          <w:rFonts w:ascii="Arial Narrow" w:hAnsi="Arial Narrow"/>
        </w:rPr>
        <w:t xml:space="preserve"> aura lieu le</w:t>
      </w:r>
      <w:r w:rsidR="00901664">
        <w:rPr>
          <w:rFonts w:ascii="Arial Narrow" w:hAnsi="Arial Narrow"/>
        </w:rPr>
        <w:t xml:space="preserve"> </w:t>
      </w:r>
      <w:r w:rsidR="00901664" w:rsidRPr="00901664">
        <w:rPr>
          <w:rFonts w:ascii="Arial Narrow" w:hAnsi="Arial Narrow"/>
          <w:b/>
        </w:rPr>
        <w:t>29/08/2025</w:t>
      </w:r>
      <w:r w:rsidR="004B3DDE" w:rsidRPr="00901664">
        <w:rPr>
          <w:rFonts w:ascii="Arial Narrow" w:hAnsi="Arial Narrow"/>
          <w:b/>
        </w:rPr>
        <w:t xml:space="preserve"> </w:t>
      </w:r>
      <w:r w:rsidRPr="00901664">
        <w:rPr>
          <w:rFonts w:ascii="Arial Narrow" w:hAnsi="Arial Narrow"/>
          <w:b/>
        </w:rPr>
        <w:t>à</w:t>
      </w:r>
      <w:r w:rsidR="00901664" w:rsidRPr="00901664">
        <w:rPr>
          <w:rFonts w:ascii="Arial Narrow" w:hAnsi="Arial Narrow"/>
          <w:b/>
        </w:rPr>
        <w:t xml:space="preserve"> 15</w:t>
      </w:r>
      <w:r w:rsidR="004B3DDE" w:rsidRPr="00901664">
        <w:rPr>
          <w:rFonts w:ascii="Arial Narrow" w:hAnsi="Arial Narrow"/>
          <w:b/>
        </w:rPr>
        <w:t xml:space="preserve"> </w:t>
      </w:r>
      <w:r w:rsidRPr="00901664">
        <w:rPr>
          <w:rFonts w:ascii="Arial Narrow" w:hAnsi="Arial Narrow"/>
          <w:b/>
          <w:spacing w:val="2"/>
        </w:rPr>
        <w:t>heure</w:t>
      </w:r>
      <w:r w:rsidRPr="00901664">
        <w:rPr>
          <w:rFonts w:ascii="Arial Narrow" w:hAnsi="Arial Narrow"/>
          <w:b/>
        </w:rPr>
        <w:t>s</w:t>
      </w:r>
      <w:r w:rsidRPr="00AD700D">
        <w:rPr>
          <w:rFonts w:ascii="Arial Narrow" w:hAnsi="Arial Narrow"/>
        </w:rPr>
        <w:t xml:space="preserve"> </w:t>
      </w:r>
      <w:r w:rsidRPr="00AD700D">
        <w:rPr>
          <w:rFonts w:ascii="Arial Narrow" w:hAnsi="Arial Narrow"/>
          <w:spacing w:val="2"/>
        </w:rPr>
        <w:t>pa</w:t>
      </w:r>
      <w:r w:rsidRPr="00AD700D">
        <w:rPr>
          <w:rFonts w:ascii="Arial Narrow" w:hAnsi="Arial Narrow"/>
        </w:rPr>
        <w:t xml:space="preserve">r </w:t>
      </w:r>
      <w:r w:rsidRPr="00AD700D">
        <w:rPr>
          <w:rFonts w:ascii="Arial Narrow" w:hAnsi="Arial Narrow"/>
          <w:spacing w:val="2"/>
        </w:rPr>
        <w:t>l</w:t>
      </w:r>
      <w:r w:rsidRPr="00AD700D">
        <w:rPr>
          <w:rFonts w:ascii="Arial Narrow" w:hAnsi="Arial Narrow"/>
        </w:rPr>
        <w:t xml:space="preserve">a </w:t>
      </w:r>
      <w:r w:rsidRPr="00AD700D">
        <w:rPr>
          <w:rFonts w:ascii="Arial Narrow" w:hAnsi="Arial Narrow"/>
          <w:spacing w:val="2"/>
        </w:rPr>
        <w:t>Commissio</w:t>
      </w:r>
      <w:r w:rsidRPr="00AD700D">
        <w:rPr>
          <w:rFonts w:ascii="Arial Narrow" w:hAnsi="Arial Narrow"/>
        </w:rPr>
        <w:t xml:space="preserve">n </w:t>
      </w:r>
      <w:r w:rsidR="004B3DDE" w:rsidRPr="00AD700D">
        <w:rPr>
          <w:rFonts w:ascii="Arial Narrow" w:hAnsi="Arial Narrow"/>
        </w:rPr>
        <w:t xml:space="preserve">Interne </w:t>
      </w:r>
      <w:r w:rsidRPr="00AD700D">
        <w:rPr>
          <w:rFonts w:ascii="Arial Narrow" w:hAnsi="Arial Narrow"/>
          <w:spacing w:val="2"/>
        </w:rPr>
        <w:t>d</w:t>
      </w:r>
      <w:r w:rsidRPr="00AD700D">
        <w:rPr>
          <w:rFonts w:ascii="Arial Narrow" w:hAnsi="Arial Narrow"/>
        </w:rPr>
        <w:t xml:space="preserve">e </w:t>
      </w:r>
      <w:r w:rsidRPr="00AD700D">
        <w:rPr>
          <w:rFonts w:ascii="Arial Narrow" w:hAnsi="Arial Narrow"/>
          <w:spacing w:val="2"/>
        </w:rPr>
        <w:t>Passatio</w:t>
      </w:r>
      <w:r w:rsidRPr="00AD700D">
        <w:rPr>
          <w:rFonts w:ascii="Arial Narrow" w:hAnsi="Arial Narrow"/>
        </w:rPr>
        <w:t xml:space="preserve">n </w:t>
      </w:r>
      <w:r w:rsidRPr="00AD700D">
        <w:rPr>
          <w:rFonts w:ascii="Arial Narrow" w:hAnsi="Arial Narrow"/>
          <w:spacing w:val="2"/>
        </w:rPr>
        <w:t xml:space="preserve">des </w:t>
      </w:r>
      <w:r w:rsidRPr="00AD700D">
        <w:rPr>
          <w:rFonts w:ascii="Arial Narrow" w:hAnsi="Arial Narrow"/>
        </w:rPr>
        <w:t>Marchés</w:t>
      </w:r>
      <w:r w:rsidR="005F477E">
        <w:rPr>
          <w:rFonts w:ascii="Arial Narrow" w:hAnsi="Arial Narrow"/>
        </w:rPr>
        <w:t xml:space="preserve"> de la Mairie d’Ebolowa I,</w:t>
      </w:r>
      <w:r w:rsidRPr="00AD700D">
        <w:rPr>
          <w:rFonts w:ascii="Arial Narrow" w:hAnsi="Arial Narrow"/>
          <w:i/>
          <w:iCs/>
        </w:rPr>
        <w:t xml:space="preserve"> </w:t>
      </w:r>
      <w:r w:rsidRPr="00AD700D">
        <w:rPr>
          <w:rFonts w:ascii="Arial Narrow" w:hAnsi="Arial Narrow"/>
        </w:rPr>
        <w:t>dans la salle de</w:t>
      </w:r>
      <w:r w:rsidR="004B3DDE" w:rsidRPr="00AD700D">
        <w:rPr>
          <w:rFonts w:ascii="Arial Narrow" w:hAnsi="Arial Narrow"/>
        </w:rPr>
        <w:t>s</w:t>
      </w:r>
      <w:r w:rsidR="005F477E">
        <w:rPr>
          <w:rFonts w:ascii="Arial Narrow" w:hAnsi="Arial Narrow"/>
        </w:rPr>
        <w:t xml:space="preserve"> </w:t>
      </w:r>
      <w:r w:rsidR="00D2072A">
        <w:rPr>
          <w:rFonts w:ascii="Arial Narrow" w:hAnsi="Arial Narrow"/>
        </w:rPr>
        <w:t>conférences de la Délégation Régionale des Marchés publics du Sud, à NGALANE.</w:t>
      </w:r>
      <w:r w:rsidR="006B4661">
        <w:rPr>
          <w:rFonts w:ascii="Arial Narrow" w:hAnsi="Arial Narrow"/>
        </w:rPr>
        <w:t xml:space="preserve"> </w:t>
      </w:r>
    </w:p>
    <w:p w14:paraId="7ADAC45A" w14:textId="23BE8E5F" w:rsidR="007F4379" w:rsidRPr="00AD700D" w:rsidRDefault="0066058E" w:rsidP="00486D3D">
      <w:pPr>
        <w:widowControl w:val="0"/>
        <w:autoSpaceDE w:val="0"/>
        <w:spacing w:before="57" w:line="276" w:lineRule="auto"/>
        <w:ind w:firstLine="567"/>
        <w:jc w:val="both"/>
        <w:rPr>
          <w:rFonts w:ascii="Arial Narrow" w:hAnsi="Arial Narrow"/>
        </w:rPr>
      </w:pPr>
      <w:r w:rsidRPr="00AD700D">
        <w:rPr>
          <w:rFonts w:ascii="Arial Narrow" w:hAnsi="Arial Narrow"/>
        </w:rPr>
        <w:t xml:space="preserve">Seuls les soumissionnaires peuvent assister à cette séance d'ouverture ou s'y faire représenter par une </w:t>
      </w:r>
      <w:r w:rsidR="00F4209B" w:rsidRPr="00AD700D">
        <w:rPr>
          <w:rFonts w:ascii="Arial Narrow" w:hAnsi="Arial Narrow"/>
        </w:rPr>
        <w:t xml:space="preserve">seule </w:t>
      </w:r>
      <w:r w:rsidRPr="00AD700D">
        <w:rPr>
          <w:rFonts w:ascii="Arial Narrow" w:hAnsi="Arial Narrow"/>
        </w:rPr>
        <w:t>personne de leur choix dûment mandatée</w:t>
      </w:r>
      <w:r w:rsidR="00F4209B" w:rsidRPr="00AD700D">
        <w:rPr>
          <w:rFonts w:ascii="Arial Narrow" w:hAnsi="Arial Narrow"/>
        </w:rPr>
        <w:t xml:space="preserve"> même en cas de groupement d’entreprises</w:t>
      </w:r>
      <w:r w:rsidRPr="00AD700D">
        <w:rPr>
          <w:rFonts w:ascii="Arial Narrow" w:hAnsi="Arial Narrow"/>
        </w:rPr>
        <w:t>.</w:t>
      </w:r>
      <w:r w:rsidR="006B4661">
        <w:rPr>
          <w:rFonts w:ascii="Arial Narrow" w:hAnsi="Arial Narrow"/>
        </w:rPr>
        <w:t xml:space="preserve"> </w:t>
      </w:r>
    </w:p>
    <w:p w14:paraId="21EBDCC0" w14:textId="4C1A305F" w:rsidR="007F4379" w:rsidRPr="00AD700D" w:rsidRDefault="00A74850" w:rsidP="00486D3D">
      <w:pPr>
        <w:widowControl w:val="0"/>
        <w:autoSpaceDE w:val="0"/>
        <w:spacing w:before="57" w:line="276" w:lineRule="auto"/>
        <w:ind w:firstLine="567"/>
        <w:jc w:val="both"/>
        <w:rPr>
          <w:rFonts w:ascii="Arial Narrow" w:hAnsi="Arial Narrow"/>
          <w:b/>
        </w:rPr>
      </w:pPr>
      <w:r w:rsidRPr="00AD700D">
        <w:rPr>
          <w:rFonts w:ascii="Arial Narrow" w:hAnsi="Arial Narrow"/>
          <w:b/>
        </w:rPr>
        <w:t>Sous peine de</w:t>
      </w:r>
      <w:r w:rsidRPr="00AD700D">
        <w:rPr>
          <w:rFonts w:ascii="Arial Narrow" w:hAnsi="Arial Narrow"/>
          <w:b/>
          <w:spacing w:val="-23"/>
        </w:rPr>
        <w:t xml:space="preserve"> </w:t>
      </w:r>
      <w:r w:rsidRPr="00AD700D">
        <w:rPr>
          <w:rFonts w:ascii="Arial Narrow" w:hAnsi="Arial Narrow"/>
          <w:b/>
        </w:rPr>
        <w:t>rejet, les</w:t>
      </w:r>
      <w:r w:rsidRPr="00AD700D">
        <w:rPr>
          <w:rFonts w:ascii="Arial Narrow" w:hAnsi="Arial Narrow"/>
          <w:b/>
          <w:spacing w:val="-23"/>
        </w:rPr>
        <w:t xml:space="preserve"> </w:t>
      </w:r>
      <w:r w:rsidRPr="00AD700D">
        <w:rPr>
          <w:rFonts w:ascii="Arial Narrow" w:hAnsi="Arial Narrow"/>
          <w:b/>
        </w:rPr>
        <w:t xml:space="preserve">pièces </w:t>
      </w:r>
      <w:r w:rsidR="007F4379" w:rsidRPr="00AD700D">
        <w:rPr>
          <w:rFonts w:ascii="Arial Narrow" w:hAnsi="Arial Narrow"/>
          <w:b/>
        </w:rPr>
        <w:t xml:space="preserve">du dossier </w:t>
      </w:r>
      <w:r w:rsidRPr="00AD700D">
        <w:rPr>
          <w:rFonts w:ascii="Arial Narrow" w:hAnsi="Arial Narrow"/>
          <w:b/>
        </w:rPr>
        <w:t>administratif</w:t>
      </w:r>
      <w:r w:rsidRPr="00AD700D">
        <w:rPr>
          <w:rFonts w:ascii="Arial Narrow" w:hAnsi="Arial Narrow"/>
          <w:b/>
          <w:spacing w:val="-6"/>
        </w:rPr>
        <w:t xml:space="preserve"> </w:t>
      </w:r>
      <w:r w:rsidRPr="00AD700D">
        <w:rPr>
          <w:rFonts w:ascii="Arial Narrow" w:hAnsi="Arial Narrow"/>
          <w:b/>
        </w:rPr>
        <w:t>requises</w:t>
      </w:r>
      <w:r w:rsidRPr="00AD700D">
        <w:rPr>
          <w:rFonts w:ascii="Arial Narrow" w:hAnsi="Arial Narrow"/>
          <w:b/>
          <w:spacing w:val="-6"/>
        </w:rPr>
        <w:t xml:space="preserve"> </w:t>
      </w:r>
      <w:r w:rsidRPr="00AD700D">
        <w:rPr>
          <w:rFonts w:ascii="Arial Narrow" w:hAnsi="Arial Narrow"/>
          <w:b/>
        </w:rPr>
        <w:t>doivent</w:t>
      </w:r>
      <w:r w:rsidRPr="00AD700D">
        <w:rPr>
          <w:rFonts w:ascii="Arial Narrow" w:hAnsi="Arial Narrow"/>
          <w:b/>
          <w:spacing w:val="-6"/>
        </w:rPr>
        <w:t xml:space="preserve"> </w:t>
      </w:r>
      <w:r w:rsidRPr="00AD700D">
        <w:rPr>
          <w:rFonts w:ascii="Arial Narrow" w:hAnsi="Arial Narrow"/>
          <w:b/>
        </w:rPr>
        <w:t>être</w:t>
      </w:r>
      <w:r w:rsidRPr="00AD700D">
        <w:rPr>
          <w:rFonts w:ascii="Arial Narrow" w:hAnsi="Arial Narrow"/>
          <w:b/>
          <w:spacing w:val="-6"/>
        </w:rPr>
        <w:t xml:space="preserve"> </w:t>
      </w:r>
      <w:r w:rsidRPr="00AD700D">
        <w:rPr>
          <w:rFonts w:ascii="Arial Narrow" w:hAnsi="Arial Narrow"/>
          <w:b/>
        </w:rPr>
        <w:t>produites en</w:t>
      </w:r>
      <w:r w:rsidRPr="00AD700D">
        <w:rPr>
          <w:rFonts w:ascii="Arial Narrow" w:hAnsi="Arial Narrow"/>
          <w:b/>
          <w:spacing w:val="-8"/>
        </w:rPr>
        <w:t xml:space="preserve"> </w:t>
      </w:r>
      <w:r w:rsidRPr="00AD700D">
        <w:rPr>
          <w:rFonts w:ascii="Arial Narrow" w:hAnsi="Arial Narrow"/>
          <w:b/>
        </w:rPr>
        <w:lastRenderedPageBreak/>
        <w:t>originaux</w:t>
      </w:r>
      <w:r w:rsidRPr="00AD700D">
        <w:rPr>
          <w:rFonts w:ascii="Arial Narrow" w:hAnsi="Arial Narrow"/>
          <w:b/>
          <w:spacing w:val="-8"/>
        </w:rPr>
        <w:t xml:space="preserve"> </w:t>
      </w:r>
      <w:r w:rsidRPr="00AD700D">
        <w:rPr>
          <w:rFonts w:ascii="Arial Narrow" w:hAnsi="Arial Narrow"/>
          <w:b/>
        </w:rPr>
        <w:t>ou</w:t>
      </w:r>
      <w:r w:rsidRPr="00AD700D">
        <w:rPr>
          <w:rFonts w:ascii="Arial Narrow" w:hAnsi="Arial Narrow"/>
          <w:b/>
          <w:spacing w:val="-8"/>
        </w:rPr>
        <w:t xml:space="preserve"> </w:t>
      </w:r>
      <w:r w:rsidRPr="00AD700D">
        <w:rPr>
          <w:rFonts w:ascii="Arial Narrow" w:hAnsi="Arial Narrow"/>
          <w:b/>
        </w:rPr>
        <w:t>en</w:t>
      </w:r>
      <w:r w:rsidRPr="00AD700D">
        <w:rPr>
          <w:rFonts w:ascii="Arial Narrow" w:hAnsi="Arial Narrow"/>
          <w:b/>
          <w:spacing w:val="-8"/>
        </w:rPr>
        <w:t xml:space="preserve"> </w:t>
      </w:r>
      <w:r w:rsidRPr="00AD700D">
        <w:rPr>
          <w:rFonts w:ascii="Arial Narrow" w:hAnsi="Arial Narrow"/>
          <w:b/>
        </w:rPr>
        <w:t>copies</w:t>
      </w:r>
      <w:r w:rsidRPr="00AD700D">
        <w:rPr>
          <w:rFonts w:ascii="Arial Narrow" w:hAnsi="Arial Narrow"/>
          <w:b/>
          <w:spacing w:val="-8"/>
        </w:rPr>
        <w:t xml:space="preserve"> </w:t>
      </w:r>
      <w:r w:rsidRPr="00AD700D">
        <w:rPr>
          <w:rFonts w:ascii="Arial Narrow" w:hAnsi="Arial Narrow"/>
          <w:b/>
        </w:rPr>
        <w:t>certifiées</w:t>
      </w:r>
      <w:r w:rsidRPr="00AD700D">
        <w:rPr>
          <w:rFonts w:ascii="Arial Narrow" w:hAnsi="Arial Narrow"/>
          <w:b/>
          <w:spacing w:val="-8"/>
        </w:rPr>
        <w:t xml:space="preserve"> </w:t>
      </w:r>
      <w:r w:rsidRPr="00AD700D">
        <w:rPr>
          <w:rFonts w:ascii="Arial Narrow" w:hAnsi="Arial Narrow"/>
          <w:b/>
        </w:rPr>
        <w:t>conformes</w:t>
      </w:r>
      <w:r w:rsidRPr="00AD700D">
        <w:rPr>
          <w:rFonts w:ascii="Arial Narrow" w:hAnsi="Arial Narrow"/>
          <w:b/>
          <w:spacing w:val="-8"/>
        </w:rPr>
        <w:t xml:space="preserve"> </w:t>
      </w:r>
      <w:r w:rsidRPr="00AD700D">
        <w:rPr>
          <w:rFonts w:ascii="Arial Narrow" w:hAnsi="Arial Narrow"/>
          <w:b/>
        </w:rPr>
        <w:t>par</w:t>
      </w:r>
      <w:r w:rsidRPr="00AD700D">
        <w:rPr>
          <w:rFonts w:ascii="Arial Narrow" w:hAnsi="Arial Narrow"/>
          <w:b/>
          <w:spacing w:val="-8"/>
        </w:rPr>
        <w:t xml:space="preserve"> </w:t>
      </w:r>
      <w:r w:rsidRPr="00AD700D">
        <w:rPr>
          <w:rFonts w:ascii="Arial Narrow" w:hAnsi="Arial Narrow"/>
          <w:b/>
        </w:rPr>
        <w:t xml:space="preserve">le </w:t>
      </w:r>
      <w:r w:rsidRPr="00AD700D">
        <w:rPr>
          <w:rFonts w:ascii="Arial Narrow" w:hAnsi="Arial Narrow"/>
          <w:b/>
          <w:spacing w:val="1"/>
        </w:rPr>
        <w:t>servic</w:t>
      </w:r>
      <w:r w:rsidRPr="00AD700D">
        <w:rPr>
          <w:rFonts w:ascii="Arial Narrow" w:hAnsi="Arial Narrow"/>
          <w:b/>
        </w:rPr>
        <w:t xml:space="preserve">e </w:t>
      </w:r>
      <w:r w:rsidRPr="00AD700D">
        <w:rPr>
          <w:rFonts w:ascii="Arial Narrow" w:hAnsi="Arial Narrow"/>
          <w:b/>
          <w:spacing w:val="1"/>
        </w:rPr>
        <w:t>émetteu</w:t>
      </w:r>
      <w:r w:rsidRPr="00AD700D">
        <w:rPr>
          <w:rFonts w:ascii="Arial Narrow" w:hAnsi="Arial Narrow"/>
          <w:b/>
        </w:rPr>
        <w:t xml:space="preserve">r ou </w:t>
      </w:r>
      <w:r w:rsidR="00973BB6" w:rsidRPr="00AD700D">
        <w:rPr>
          <w:rFonts w:ascii="Arial Narrow" w:hAnsi="Arial Narrow"/>
          <w:b/>
        </w:rPr>
        <w:t>l’</w:t>
      </w:r>
      <w:r w:rsidRPr="00AD700D">
        <w:rPr>
          <w:rFonts w:ascii="Arial Narrow" w:hAnsi="Arial Narrow"/>
          <w:b/>
        </w:rPr>
        <w:t>autorité administrative compétente</w:t>
      </w:r>
      <w:r w:rsidRPr="00AD700D">
        <w:rPr>
          <w:rFonts w:ascii="Arial Narrow" w:hAnsi="Arial Narrow"/>
          <w:b/>
          <w:strike/>
        </w:rPr>
        <w:t>,</w:t>
      </w:r>
      <w:r w:rsidRPr="00AD700D">
        <w:rPr>
          <w:rFonts w:ascii="Arial Narrow" w:hAnsi="Arial Narrow"/>
          <w:b/>
        </w:rPr>
        <w:t xml:space="preserve"> conformément aux </w:t>
      </w:r>
      <w:r w:rsidR="00973BB6" w:rsidRPr="00AD700D">
        <w:rPr>
          <w:rFonts w:ascii="Arial Narrow" w:hAnsi="Arial Narrow"/>
          <w:b/>
        </w:rPr>
        <w:t>dispositions</w:t>
      </w:r>
      <w:r w:rsidR="00973BB6" w:rsidRPr="00AD700D">
        <w:rPr>
          <w:rFonts w:ascii="Arial Narrow" w:hAnsi="Arial Narrow"/>
          <w:b/>
          <w:spacing w:val="10"/>
        </w:rPr>
        <w:t xml:space="preserve"> </w:t>
      </w:r>
      <w:r w:rsidRPr="00AD700D">
        <w:rPr>
          <w:rFonts w:ascii="Arial Narrow" w:hAnsi="Arial Narrow"/>
          <w:b/>
        </w:rPr>
        <w:t>du</w:t>
      </w:r>
      <w:r w:rsidRPr="00AD700D">
        <w:rPr>
          <w:rFonts w:ascii="Arial Narrow" w:hAnsi="Arial Narrow"/>
          <w:b/>
          <w:spacing w:val="10"/>
        </w:rPr>
        <w:t xml:space="preserve"> </w:t>
      </w:r>
      <w:r w:rsidRPr="00AD700D">
        <w:rPr>
          <w:rFonts w:ascii="Arial Narrow" w:hAnsi="Arial Narrow"/>
          <w:b/>
        </w:rPr>
        <w:t>Règlement</w:t>
      </w:r>
      <w:r w:rsidRPr="00AD700D">
        <w:rPr>
          <w:rFonts w:ascii="Arial Narrow" w:hAnsi="Arial Narrow"/>
          <w:b/>
          <w:spacing w:val="10"/>
        </w:rPr>
        <w:t xml:space="preserve"> </w:t>
      </w:r>
      <w:r w:rsidRPr="00AD700D">
        <w:rPr>
          <w:rFonts w:ascii="Arial Narrow" w:hAnsi="Arial Narrow"/>
          <w:b/>
        </w:rPr>
        <w:t>Particulier</w:t>
      </w:r>
      <w:r w:rsidRPr="00AD700D">
        <w:rPr>
          <w:rFonts w:ascii="Arial Narrow" w:hAnsi="Arial Narrow"/>
          <w:b/>
          <w:spacing w:val="10"/>
        </w:rPr>
        <w:t xml:space="preserve"> </w:t>
      </w:r>
      <w:r w:rsidR="00D2072A">
        <w:rPr>
          <w:rFonts w:ascii="Arial Narrow" w:hAnsi="Arial Narrow"/>
          <w:b/>
        </w:rPr>
        <w:t>de l’Appel d’Offre</w:t>
      </w:r>
      <w:r w:rsidRPr="00AD700D">
        <w:rPr>
          <w:rFonts w:ascii="Arial Narrow" w:hAnsi="Arial Narrow"/>
          <w:b/>
        </w:rPr>
        <w:t xml:space="preserve">. </w:t>
      </w:r>
      <w:r w:rsidR="008E1A4F" w:rsidRPr="00AD700D">
        <w:rPr>
          <w:rFonts w:ascii="Arial Narrow" w:hAnsi="Arial Narrow"/>
          <w:b/>
        </w:rPr>
        <w:t>Elles doivent dater de moins de trois (03) mois ou avoir été établies postérieurement à la date de signatu</w:t>
      </w:r>
      <w:r w:rsidR="00C478E3">
        <w:rPr>
          <w:rFonts w:ascii="Arial Narrow" w:hAnsi="Arial Narrow"/>
          <w:b/>
        </w:rPr>
        <w:t>re de l’A</w:t>
      </w:r>
      <w:r w:rsidR="003C5ED6" w:rsidRPr="00AD700D">
        <w:rPr>
          <w:rFonts w:ascii="Arial Narrow" w:hAnsi="Arial Narrow"/>
          <w:b/>
        </w:rPr>
        <w:t>vis</w:t>
      </w:r>
      <w:r w:rsidR="007F4379" w:rsidRPr="00AD700D">
        <w:rPr>
          <w:rFonts w:ascii="Arial Narrow" w:hAnsi="Arial Narrow"/>
          <w:b/>
        </w:rPr>
        <w:t xml:space="preserve"> </w:t>
      </w:r>
      <w:r w:rsidR="00452E83">
        <w:rPr>
          <w:rFonts w:ascii="Arial Narrow" w:hAnsi="Arial Narrow"/>
          <w:b/>
        </w:rPr>
        <w:t>De consultation</w:t>
      </w:r>
      <w:r w:rsidR="007F4379" w:rsidRPr="00AD700D">
        <w:rPr>
          <w:rFonts w:ascii="Arial Narrow" w:hAnsi="Arial Narrow"/>
          <w:b/>
        </w:rPr>
        <w:t>.</w:t>
      </w:r>
      <w:r w:rsidR="006B4661">
        <w:rPr>
          <w:rFonts w:ascii="Arial Narrow" w:hAnsi="Arial Narrow"/>
          <w:b/>
        </w:rPr>
        <w:t xml:space="preserve"> </w:t>
      </w:r>
    </w:p>
    <w:p w14:paraId="5C987B01" w14:textId="36EFB10E" w:rsidR="0066058E" w:rsidRPr="00AD700D" w:rsidRDefault="00A74850" w:rsidP="00486D3D">
      <w:pPr>
        <w:widowControl w:val="0"/>
        <w:autoSpaceDE w:val="0"/>
        <w:spacing w:before="57" w:line="276" w:lineRule="auto"/>
        <w:ind w:firstLine="567"/>
        <w:jc w:val="both"/>
        <w:rPr>
          <w:rFonts w:ascii="Arial Narrow" w:hAnsi="Arial Narrow"/>
          <w:bCs/>
          <w:w w:val="110"/>
        </w:rPr>
      </w:pPr>
      <w:r w:rsidRPr="00AD700D">
        <w:rPr>
          <w:rFonts w:ascii="Arial Narrow" w:hAnsi="Arial Narrow"/>
          <w:w w:val="110"/>
        </w:rPr>
        <w:t>En</w:t>
      </w:r>
      <w:r w:rsidRPr="00AD700D">
        <w:rPr>
          <w:rFonts w:ascii="Arial Narrow" w:hAnsi="Arial Narrow"/>
          <w:spacing w:val="-5"/>
          <w:w w:val="110"/>
        </w:rPr>
        <w:t xml:space="preserve"> </w:t>
      </w:r>
      <w:r w:rsidRPr="00AD700D">
        <w:rPr>
          <w:rFonts w:ascii="Arial Narrow" w:hAnsi="Arial Narrow"/>
          <w:w w:val="110"/>
        </w:rPr>
        <w:t>cas</w:t>
      </w:r>
      <w:r w:rsidRPr="00AD700D">
        <w:rPr>
          <w:rFonts w:ascii="Arial Narrow" w:hAnsi="Arial Narrow"/>
          <w:spacing w:val="-5"/>
          <w:w w:val="110"/>
        </w:rPr>
        <w:t xml:space="preserve"> </w:t>
      </w:r>
      <w:r w:rsidRPr="00AD700D">
        <w:rPr>
          <w:rFonts w:ascii="Arial Narrow" w:hAnsi="Arial Narrow"/>
          <w:w w:val="110"/>
        </w:rPr>
        <w:t>d’absence</w:t>
      </w:r>
      <w:r w:rsidRPr="00AD700D">
        <w:rPr>
          <w:rFonts w:ascii="Arial Narrow" w:hAnsi="Arial Narrow"/>
          <w:spacing w:val="-5"/>
          <w:w w:val="110"/>
        </w:rPr>
        <w:t xml:space="preserve"> </w:t>
      </w:r>
      <w:r w:rsidRPr="00AD700D">
        <w:rPr>
          <w:rFonts w:ascii="Arial Narrow" w:hAnsi="Arial Narrow"/>
          <w:w w:val="110"/>
        </w:rPr>
        <w:t>ou</w:t>
      </w:r>
      <w:r w:rsidRPr="00AD700D">
        <w:rPr>
          <w:rFonts w:ascii="Arial Narrow" w:hAnsi="Arial Narrow"/>
          <w:spacing w:val="-5"/>
          <w:w w:val="110"/>
        </w:rPr>
        <w:t xml:space="preserve"> </w:t>
      </w:r>
      <w:r w:rsidRPr="00AD700D">
        <w:rPr>
          <w:rFonts w:ascii="Arial Narrow" w:hAnsi="Arial Narrow"/>
          <w:w w:val="110"/>
        </w:rPr>
        <w:t>de</w:t>
      </w:r>
      <w:r w:rsidRPr="00AD700D">
        <w:rPr>
          <w:rFonts w:ascii="Arial Narrow" w:hAnsi="Arial Narrow"/>
          <w:spacing w:val="-5"/>
          <w:w w:val="110"/>
        </w:rPr>
        <w:t xml:space="preserve"> </w:t>
      </w:r>
      <w:r w:rsidRPr="00AD700D">
        <w:rPr>
          <w:rFonts w:ascii="Arial Narrow" w:hAnsi="Arial Narrow"/>
          <w:spacing w:val="-3"/>
          <w:w w:val="110"/>
        </w:rPr>
        <w:t>non-conformité</w:t>
      </w:r>
      <w:r w:rsidRPr="00AD700D">
        <w:rPr>
          <w:rFonts w:ascii="Arial Narrow" w:hAnsi="Arial Narrow"/>
          <w:spacing w:val="-5"/>
          <w:w w:val="110"/>
        </w:rPr>
        <w:t xml:space="preserve"> </w:t>
      </w:r>
      <w:r w:rsidRPr="00AD700D">
        <w:rPr>
          <w:rFonts w:ascii="Arial Narrow" w:hAnsi="Arial Narrow"/>
          <w:w w:val="110"/>
        </w:rPr>
        <w:t>d’une</w:t>
      </w:r>
      <w:r w:rsidRPr="00AD700D">
        <w:rPr>
          <w:rFonts w:ascii="Arial Narrow" w:hAnsi="Arial Narrow"/>
          <w:spacing w:val="-5"/>
          <w:w w:val="110"/>
        </w:rPr>
        <w:t xml:space="preserve"> </w:t>
      </w:r>
      <w:r w:rsidRPr="00AD700D">
        <w:rPr>
          <w:rFonts w:ascii="Arial Narrow" w:hAnsi="Arial Narrow"/>
          <w:w w:val="110"/>
        </w:rPr>
        <w:t>pièce</w:t>
      </w:r>
      <w:r w:rsidRPr="00AD700D">
        <w:rPr>
          <w:rFonts w:ascii="Arial Narrow" w:hAnsi="Arial Narrow"/>
          <w:spacing w:val="-5"/>
          <w:w w:val="110"/>
        </w:rPr>
        <w:t xml:space="preserve"> </w:t>
      </w:r>
      <w:r w:rsidRPr="00AD700D">
        <w:rPr>
          <w:rFonts w:ascii="Arial Narrow" w:hAnsi="Arial Narrow"/>
          <w:w w:val="110"/>
        </w:rPr>
        <w:t>du</w:t>
      </w:r>
      <w:r w:rsidRPr="00AD700D">
        <w:rPr>
          <w:rFonts w:ascii="Arial Narrow" w:hAnsi="Arial Narrow"/>
          <w:spacing w:val="-5"/>
          <w:w w:val="110"/>
        </w:rPr>
        <w:t xml:space="preserve"> </w:t>
      </w:r>
      <w:r w:rsidRPr="00AD700D">
        <w:rPr>
          <w:rFonts w:ascii="Arial Narrow" w:hAnsi="Arial Narrow"/>
          <w:w w:val="110"/>
        </w:rPr>
        <w:t xml:space="preserve">dossier </w:t>
      </w:r>
      <w:r w:rsidRPr="00AD700D">
        <w:rPr>
          <w:rFonts w:ascii="Arial Narrow" w:hAnsi="Arial Narrow"/>
          <w:spacing w:val="-3"/>
          <w:w w:val="110"/>
        </w:rPr>
        <w:t xml:space="preserve">administratif </w:t>
      </w:r>
      <w:r w:rsidRPr="00AD700D">
        <w:rPr>
          <w:rFonts w:ascii="Arial Narrow" w:hAnsi="Arial Narrow"/>
          <w:w w:val="110"/>
        </w:rPr>
        <w:t xml:space="preserve">lors de </w:t>
      </w:r>
      <w:r w:rsidRPr="00AD700D">
        <w:rPr>
          <w:rFonts w:ascii="Arial Narrow" w:hAnsi="Arial Narrow"/>
          <w:spacing w:val="-3"/>
          <w:w w:val="110"/>
        </w:rPr>
        <w:t xml:space="preserve">l’ouverture </w:t>
      </w:r>
      <w:r w:rsidRPr="00AD700D">
        <w:rPr>
          <w:rFonts w:ascii="Arial Narrow" w:hAnsi="Arial Narrow"/>
          <w:w w:val="110"/>
        </w:rPr>
        <w:t>des plis</w:t>
      </w:r>
      <w:r w:rsidR="005F48BC">
        <w:rPr>
          <w:rFonts w:ascii="Arial Narrow" w:hAnsi="Arial Narrow"/>
          <w:w w:val="110"/>
        </w:rPr>
        <w:t xml:space="preserve"> hormis la caution de </w:t>
      </w:r>
      <w:r w:rsidR="007A4AC5">
        <w:rPr>
          <w:rFonts w:ascii="Arial Narrow" w:hAnsi="Arial Narrow"/>
          <w:w w:val="110"/>
        </w:rPr>
        <w:t>soumission</w:t>
      </w:r>
      <w:r w:rsidRPr="00AD700D">
        <w:rPr>
          <w:rFonts w:ascii="Arial Narrow" w:hAnsi="Arial Narrow"/>
          <w:w w:val="110"/>
        </w:rPr>
        <w:t xml:space="preserve">, </w:t>
      </w:r>
      <w:bookmarkStart w:id="11" w:name="_Hlk158723535"/>
      <w:r w:rsidR="007E6BC4" w:rsidRPr="00AD700D">
        <w:rPr>
          <w:rFonts w:ascii="Arial Narrow" w:hAnsi="Arial Narrow"/>
          <w:bCs/>
          <w:w w:val="110"/>
        </w:rPr>
        <w:t>après un délai de 48 heure</w:t>
      </w:r>
      <w:r w:rsidR="007F4379" w:rsidRPr="00AD700D">
        <w:rPr>
          <w:rFonts w:ascii="Arial Narrow" w:hAnsi="Arial Narrow"/>
          <w:bCs/>
          <w:w w:val="110"/>
        </w:rPr>
        <w:t>s</w:t>
      </w:r>
      <w:r w:rsidR="007E6BC4" w:rsidRPr="00AD700D">
        <w:rPr>
          <w:rFonts w:ascii="Arial Narrow" w:hAnsi="Arial Narrow"/>
          <w:bCs/>
          <w:w w:val="110"/>
        </w:rPr>
        <w:t xml:space="preserve"> accordé par la Commission, l'offre sera rejetée.</w:t>
      </w:r>
      <w:bookmarkEnd w:id="11"/>
      <w:r w:rsidR="007F4379" w:rsidRPr="00AD700D">
        <w:rPr>
          <w:rFonts w:ascii="Arial Narrow" w:hAnsi="Arial Narrow"/>
          <w:bCs/>
          <w:w w:val="110"/>
        </w:rPr>
        <w:t xml:space="preserve"> </w:t>
      </w:r>
      <w:r w:rsidR="0066058E" w:rsidRPr="00AD700D">
        <w:rPr>
          <w:rFonts w:ascii="Arial Narrow" w:hAnsi="Arial Narrow"/>
          <w:iCs/>
        </w:rPr>
        <w:t>L’ouverture doit se faire au plus tard une heure après celle limite de réception des offres fixée da</w:t>
      </w:r>
      <w:r w:rsidR="007F4379" w:rsidRPr="00AD700D">
        <w:rPr>
          <w:rFonts w:ascii="Arial Narrow" w:hAnsi="Arial Narrow"/>
          <w:iCs/>
        </w:rPr>
        <w:t xml:space="preserve">ns le Dossier </w:t>
      </w:r>
      <w:r w:rsidR="00452E83">
        <w:rPr>
          <w:rFonts w:ascii="Arial Narrow" w:hAnsi="Arial Narrow"/>
          <w:iCs/>
        </w:rPr>
        <w:t>de consultation</w:t>
      </w:r>
      <w:r w:rsidR="007F4379" w:rsidRPr="00AD700D">
        <w:rPr>
          <w:rFonts w:ascii="Arial Narrow" w:hAnsi="Arial Narrow"/>
          <w:iCs/>
        </w:rPr>
        <w:t>.</w:t>
      </w:r>
      <w:r w:rsidR="006B4661">
        <w:rPr>
          <w:rFonts w:ascii="Arial Narrow" w:hAnsi="Arial Narrow"/>
          <w:iCs/>
        </w:rPr>
        <w:t xml:space="preserve">  </w:t>
      </w:r>
    </w:p>
    <w:p w14:paraId="00D5686E" w14:textId="1C5062C6" w:rsidR="0066058E" w:rsidRPr="00AD700D" w:rsidRDefault="0066058E" w:rsidP="00FF7CA3">
      <w:pPr>
        <w:pStyle w:val="AAOarticles"/>
      </w:pPr>
      <w:r w:rsidRPr="00AD700D">
        <w:t>Critères d’évaluation</w:t>
      </w:r>
    </w:p>
    <w:p w14:paraId="3B551E66" w14:textId="06A7B022" w:rsidR="0066058E" w:rsidRPr="00AD700D" w:rsidRDefault="007F4379" w:rsidP="00486D3D">
      <w:pPr>
        <w:widowControl w:val="0"/>
        <w:autoSpaceDE w:val="0"/>
        <w:spacing w:line="276" w:lineRule="auto"/>
        <w:jc w:val="both"/>
        <w:rPr>
          <w:rFonts w:ascii="Arial Narrow" w:hAnsi="Arial Narrow"/>
        </w:rPr>
      </w:pPr>
      <w:r w:rsidRPr="00AD700D">
        <w:rPr>
          <w:rFonts w:ascii="Arial Narrow" w:hAnsi="Arial Narrow"/>
          <w:b/>
          <w:bCs/>
          <w:spacing w:val="6"/>
        </w:rPr>
        <w:t>14</w:t>
      </w:r>
      <w:r w:rsidR="0066058E" w:rsidRPr="00AD700D">
        <w:rPr>
          <w:rFonts w:ascii="Arial Narrow" w:hAnsi="Arial Narrow"/>
          <w:b/>
          <w:bCs/>
          <w:spacing w:val="6"/>
        </w:rPr>
        <w:t>.1</w:t>
      </w:r>
      <w:r w:rsidRPr="00AD700D">
        <w:rPr>
          <w:rFonts w:ascii="Arial Narrow" w:hAnsi="Arial Narrow"/>
          <w:b/>
          <w:bCs/>
          <w:spacing w:val="6"/>
        </w:rPr>
        <w:t>.</w:t>
      </w:r>
      <w:r w:rsidR="0066058E" w:rsidRPr="00AD700D">
        <w:rPr>
          <w:rFonts w:ascii="Arial Narrow" w:hAnsi="Arial Narrow"/>
          <w:b/>
          <w:bCs/>
          <w:spacing w:val="6"/>
        </w:rPr>
        <w:t xml:space="preserve"> Critères </w:t>
      </w:r>
      <w:r w:rsidR="0066058E" w:rsidRPr="00AD700D">
        <w:rPr>
          <w:rFonts w:ascii="Arial Narrow" w:hAnsi="Arial Narrow"/>
          <w:b/>
          <w:bCs/>
        </w:rPr>
        <w:t>éliminatoires</w:t>
      </w:r>
    </w:p>
    <w:p w14:paraId="379B6511" w14:textId="774B6DC2" w:rsidR="0066058E" w:rsidRPr="00AD700D" w:rsidRDefault="0066058E" w:rsidP="00486D3D">
      <w:pPr>
        <w:widowControl w:val="0"/>
        <w:autoSpaceDE w:val="0"/>
        <w:spacing w:before="19" w:line="276" w:lineRule="auto"/>
        <w:ind w:firstLine="567"/>
        <w:jc w:val="both"/>
        <w:rPr>
          <w:rFonts w:ascii="Arial Narrow" w:hAnsi="Arial Narrow"/>
          <w:iCs/>
          <w:spacing w:val="-2"/>
        </w:rPr>
      </w:pPr>
      <w:r w:rsidRPr="00AD700D">
        <w:rPr>
          <w:rFonts w:ascii="Arial Narrow" w:hAnsi="Arial Narrow"/>
          <w:iCs/>
        </w:rPr>
        <w:t>Il s'agit</w:t>
      </w:r>
      <w:r w:rsidRPr="00AD700D">
        <w:rPr>
          <w:rFonts w:ascii="Arial Narrow" w:hAnsi="Arial Narrow"/>
          <w:iCs/>
          <w:spacing w:val="-2"/>
        </w:rPr>
        <w:t xml:space="preserve"> </w:t>
      </w:r>
      <w:r w:rsidRPr="00AD700D">
        <w:rPr>
          <w:rFonts w:ascii="Arial Narrow" w:hAnsi="Arial Narrow"/>
          <w:iCs/>
        </w:rPr>
        <w:t>notamment</w:t>
      </w:r>
      <w:r w:rsidR="00B574D8">
        <w:rPr>
          <w:rFonts w:ascii="Arial Narrow" w:hAnsi="Arial Narrow"/>
          <w:iCs/>
        </w:rPr>
        <w:t xml:space="preserve"> de</w:t>
      </w:r>
      <w:r w:rsidRPr="00AD700D">
        <w:rPr>
          <w:rFonts w:ascii="Arial Narrow" w:hAnsi="Arial Narrow"/>
          <w:iCs/>
          <w:spacing w:val="-2"/>
        </w:rPr>
        <w:t>:</w:t>
      </w:r>
    </w:p>
    <w:p w14:paraId="749F3A2B" w14:textId="1DF4E75A" w:rsidR="0066058E" w:rsidRPr="00AD700D" w:rsidRDefault="0066058E" w:rsidP="00291D71">
      <w:pPr>
        <w:pStyle w:val="Paragraphedeliste"/>
        <w:widowControl w:val="0"/>
        <w:numPr>
          <w:ilvl w:val="0"/>
          <w:numId w:val="21"/>
        </w:numPr>
        <w:autoSpaceDE w:val="0"/>
        <w:spacing w:after="120" w:line="276" w:lineRule="auto"/>
        <w:ind w:left="567" w:hanging="284"/>
        <w:jc w:val="both"/>
        <w:rPr>
          <w:rFonts w:ascii="Arial Narrow" w:hAnsi="Arial Narrow"/>
          <w:sz w:val="24"/>
          <w:szCs w:val="24"/>
        </w:rPr>
      </w:pPr>
      <w:r w:rsidRPr="00AD700D">
        <w:rPr>
          <w:rFonts w:ascii="Arial Narrow" w:hAnsi="Arial Narrow"/>
          <w:sz w:val="24"/>
          <w:szCs w:val="24"/>
        </w:rPr>
        <w:t xml:space="preserve">l’absence </w:t>
      </w:r>
      <w:r w:rsidR="00553B0C">
        <w:rPr>
          <w:rFonts w:ascii="Arial Narrow" w:hAnsi="Arial Narrow"/>
          <w:sz w:val="24"/>
          <w:szCs w:val="24"/>
        </w:rPr>
        <w:t xml:space="preserve">ou la non-conformité </w:t>
      </w:r>
      <w:r w:rsidR="0080600B" w:rsidRPr="00AD700D">
        <w:rPr>
          <w:rFonts w:ascii="Arial Narrow" w:hAnsi="Arial Narrow"/>
          <w:sz w:val="24"/>
          <w:szCs w:val="24"/>
        </w:rPr>
        <w:t>du cautionnement</w:t>
      </w:r>
      <w:r w:rsidR="0083084D" w:rsidRPr="00AD700D">
        <w:rPr>
          <w:rFonts w:ascii="Arial Narrow" w:hAnsi="Arial Narrow"/>
          <w:sz w:val="24"/>
          <w:szCs w:val="24"/>
        </w:rPr>
        <w:t xml:space="preserve"> de soumission </w:t>
      </w:r>
      <w:r w:rsidR="00B454E1" w:rsidRPr="00AD700D">
        <w:rPr>
          <w:rFonts w:ascii="Arial Narrow" w:hAnsi="Arial Narrow"/>
          <w:sz w:val="24"/>
          <w:szCs w:val="24"/>
        </w:rPr>
        <w:t>à l’ouverture des plis</w:t>
      </w:r>
      <w:r w:rsidR="0083084D" w:rsidRPr="00AD700D">
        <w:rPr>
          <w:rFonts w:ascii="Arial Narrow" w:hAnsi="Arial Narrow"/>
          <w:sz w:val="24"/>
          <w:szCs w:val="24"/>
        </w:rPr>
        <w:t xml:space="preserve"> </w:t>
      </w:r>
      <w:r w:rsidRPr="00AD700D">
        <w:rPr>
          <w:rFonts w:ascii="Arial Narrow" w:hAnsi="Arial Narrow"/>
          <w:sz w:val="24"/>
          <w:szCs w:val="24"/>
        </w:rPr>
        <w:t>;</w:t>
      </w:r>
    </w:p>
    <w:p w14:paraId="1B8775F7" w14:textId="6294214A" w:rsidR="0066058E" w:rsidRPr="00AD700D" w:rsidRDefault="00A92D57" w:rsidP="00291D71">
      <w:pPr>
        <w:pStyle w:val="Paragraphedeliste"/>
        <w:widowControl w:val="0"/>
        <w:numPr>
          <w:ilvl w:val="0"/>
          <w:numId w:val="21"/>
        </w:numPr>
        <w:autoSpaceDE w:val="0"/>
        <w:spacing w:after="120" w:line="276" w:lineRule="auto"/>
        <w:ind w:left="567" w:hanging="284"/>
        <w:jc w:val="both"/>
        <w:rPr>
          <w:rFonts w:ascii="Arial Narrow" w:hAnsi="Arial Narrow"/>
          <w:sz w:val="24"/>
          <w:szCs w:val="24"/>
        </w:rPr>
      </w:pPr>
      <w:r w:rsidRPr="00AD700D">
        <w:rPr>
          <w:rFonts w:ascii="Arial Narrow" w:hAnsi="Arial Narrow"/>
          <w:sz w:val="24"/>
          <w:szCs w:val="24"/>
        </w:rPr>
        <w:t xml:space="preserve">la non </w:t>
      </w:r>
      <w:r w:rsidR="0066058E" w:rsidRPr="00AD700D">
        <w:rPr>
          <w:rFonts w:ascii="Arial Narrow" w:hAnsi="Arial Narrow"/>
          <w:sz w:val="24"/>
          <w:szCs w:val="24"/>
        </w:rPr>
        <w:t>production au-delà du délai de 48 h après l’ouverture des plis, d’une pièce du dossier administratif jugée non conforme ou absent</w:t>
      </w:r>
      <w:r w:rsidR="00CB640A" w:rsidRPr="00AD700D">
        <w:rPr>
          <w:rFonts w:ascii="Arial Narrow" w:hAnsi="Arial Narrow"/>
          <w:sz w:val="24"/>
          <w:szCs w:val="24"/>
        </w:rPr>
        <w:t>e</w:t>
      </w:r>
      <w:r w:rsidR="00481DAE" w:rsidRPr="00AD700D">
        <w:rPr>
          <w:rFonts w:ascii="Arial Narrow" w:eastAsia="Times New Roman" w:hAnsi="Arial Narrow"/>
          <w:sz w:val="24"/>
          <w:szCs w:val="24"/>
          <w:lang w:eastAsia="fr-FR"/>
        </w:rPr>
        <w:t xml:space="preserve"> </w:t>
      </w:r>
      <w:r w:rsidR="00481DAE" w:rsidRPr="00AD700D">
        <w:rPr>
          <w:rFonts w:ascii="Arial Narrow" w:hAnsi="Arial Narrow"/>
          <w:sz w:val="24"/>
          <w:szCs w:val="24"/>
        </w:rPr>
        <w:t>lors de l’ouverture des plis, (excepté le cautionnement de soumission)</w:t>
      </w:r>
      <w:r w:rsidR="00017C8C" w:rsidRPr="00AD700D">
        <w:rPr>
          <w:rFonts w:ascii="Arial Narrow" w:hAnsi="Arial Narrow"/>
          <w:sz w:val="24"/>
          <w:szCs w:val="24"/>
        </w:rPr>
        <w:t>;</w:t>
      </w:r>
      <w:r w:rsidR="00CB640A" w:rsidRPr="00AD700D">
        <w:rPr>
          <w:rFonts w:ascii="Arial Narrow" w:hAnsi="Arial Narrow"/>
          <w:sz w:val="24"/>
          <w:szCs w:val="24"/>
        </w:rPr>
        <w:t xml:space="preserve"> </w:t>
      </w:r>
    </w:p>
    <w:p w14:paraId="36C53F66" w14:textId="6C13CFB4" w:rsidR="0066058E" w:rsidRPr="00AD700D" w:rsidRDefault="0066058E" w:rsidP="00291D71">
      <w:pPr>
        <w:pStyle w:val="Paragraphedeliste"/>
        <w:widowControl w:val="0"/>
        <w:numPr>
          <w:ilvl w:val="0"/>
          <w:numId w:val="21"/>
        </w:numPr>
        <w:autoSpaceDE w:val="0"/>
        <w:spacing w:after="120" w:line="276" w:lineRule="auto"/>
        <w:ind w:left="567" w:hanging="284"/>
        <w:jc w:val="both"/>
        <w:rPr>
          <w:rFonts w:ascii="Arial Narrow" w:hAnsi="Arial Narrow"/>
          <w:sz w:val="24"/>
          <w:szCs w:val="24"/>
        </w:rPr>
      </w:pPr>
      <w:r w:rsidRPr="00AD700D">
        <w:rPr>
          <w:rFonts w:ascii="Arial Narrow" w:hAnsi="Arial Narrow"/>
          <w:sz w:val="24"/>
          <w:szCs w:val="24"/>
        </w:rPr>
        <w:t xml:space="preserve">fausses déclarations, manœuvres frauduleuses ou </w:t>
      </w:r>
      <w:r w:rsidR="00CB640A" w:rsidRPr="00AD700D">
        <w:rPr>
          <w:rFonts w:ascii="Arial Narrow" w:eastAsia="Times New Roman" w:hAnsi="Arial Narrow"/>
          <w:spacing w:val="2"/>
          <w:sz w:val="24"/>
          <w:szCs w:val="24"/>
          <w:lang w:eastAsia="fr-FR"/>
        </w:rPr>
        <w:t xml:space="preserve">des pièces </w:t>
      </w:r>
      <w:r w:rsidR="0080600B" w:rsidRPr="00AD700D">
        <w:rPr>
          <w:rFonts w:ascii="Arial Narrow" w:eastAsia="Times New Roman" w:hAnsi="Arial Narrow"/>
          <w:spacing w:val="2"/>
          <w:sz w:val="24"/>
          <w:szCs w:val="24"/>
          <w:lang w:eastAsia="fr-FR"/>
        </w:rPr>
        <w:t>falsifiées ;</w:t>
      </w:r>
    </w:p>
    <w:p w14:paraId="481E0E83" w14:textId="03C8C016" w:rsidR="0066058E" w:rsidRPr="00AD700D" w:rsidRDefault="0066058E" w:rsidP="00291D71">
      <w:pPr>
        <w:pStyle w:val="Paragraphedeliste"/>
        <w:widowControl w:val="0"/>
        <w:numPr>
          <w:ilvl w:val="0"/>
          <w:numId w:val="21"/>
        </w:numPr>
        <w:autoSpaceDE w:val="0"/>
        <w:spacing w:after="120" w:line="276" w:lineRule="auto"/>
        <w:ind w:left="567" w:hanging="284"/>
        <w:jc w:val="both"/>
        <w:rPr>
          <w:rFonts w:ascii="Arial Narrow" w:hAnsi="Arial Narrow"/>
          <w:sz w:val="24"/>
          <w:szCs w:val="24"/>
        </w:rPr>
      </w:pPr>
      <w:r w:rsidRPr="00AD700D">
        <w:rPr>
          <w:rFonts w:ascii="Arial Narrow" w:hAnsi="Arial Narrow"/>
          <w:sz w:val="24"/>
          <w:szCs w:val="24"/>
        </w:rPr>
        <w:t xml:space="preserve">non-respect de </w:t>
      </w:r>
      <w:r w:rsidR="0083084D" w:rsidRPr="00AD700D">
        <w:rPr>
          <w:rFonts w:ascii="Arial Narrow" w:hAnsi="Arial Narrow"/>
          <w:sz w:val="24"/>
          <w:szCs w:val="24"/>
        </w:rPr>
        <w:t>70 % des</w:t>
      </w:r>
      <w:r w:rsidRPr="00AD700D">
        <w:rPr>
          <w:rFonts w:ascii="Arial Narrow" w:hAnsi="Arial Narrow"/>
          <w:sz w:val="24"/>
          <w:szCs w:val="24"/>
        </w:rPr>
        <w:t xml:space="preserve"> critères essentiels ;</w:t>
      </w:r>
    </w:p>
    <w:p w14:paraId="09B0F2FC" w14:textId="74DF2A0C" w:rsidR="00BC7A37" w:rsidRPr="00AD700D" w:rsidRDefault="00097BE2" w:rsidP="00291D71">
      <w:pPr>
        <w:pStyle w:val="Paragraphedeliste"/>
        <w:widowControl w:val="0"/>
        <w:numPr>
          <w:ilvl w:val="0"/>
          <w:numId w:val="7"/>
        </w:numPr>
        <w:autoSpaceDE w:val="0"/>
        <w:spacing w:after="120" w:line="276" w:lineRule="auto"/>
        <w:ind w:left="567" w:hanging="284"/>
        <w:jc w:val="both"/>
        <w:rPr>
          <w:rFonts w:ascii="Arial Narrow" w:hAnsi="Arial Narrow"/>
          <w:sz w:val="24"/>
          <w:szCs w:val="24"/>
        </w:rPr>
      </w:pPr>
      <w:r w:rsidRPr="00AD700D">
        <w:rPr>
          <w:rFonts w:ascii="Arial Narrow" w:hAnsi="Arial Narrow"/>
          <w:sz w:val="24"/>
          <w:szCs w:val="24"/>
        </w:rPr>
        <w:t>l</w:t>
      </w:r>
      <w:r w:rsidR="00BC7A37" w:rsidRPr="00AD700D">
        <w:rPr>
          <w:rFonts w:ascii="Arial Narrow" w:hAnsi="Arial Narrow"/>
          <w:sz w:val="24"/>
          <w:szCs w:val="24"/>
        </w:rPr>
        <w:t>’absence d’u</w:t>
      </w:r>
      <w:r w:rsidR="00A92D57" w:rsidRPr="00AD700D">
        <w:rPr>
          <w:rFonts w:ascii="Arial Narrow" w:hAnsi="Arial Narrow"/>
          <w:sz w:val="24"/>
          <w:szCs w:val="24"/>
        </w:rPr>
        <w:t>n élément de l’offre financière</w:t>
      </w:r>
      <w:r w:rsidR="00BC7A37" w:rsidRPr="00AD700D">
        <w:rPr>
          <w:rFonts w:ascii="Arial Narrow" w:hAnsi="Arial Narrow"/>
          <w:sz w:val="24"/>
          <w:szCs w:val="24"/>
        </w:rPr>
        <w:t xml:space="preserve"> ; </w:t>
      </w:r>
    </w:p>
    <w:p w14:paraId="64665721" w14:textId="11335C80" w:rsidR="00BC7A37" w:rsidRPr="00AD700D" w:rsidRDefault="00BC7A37" w:rsidP="00291D71">
      <w:pPr>
        <w:pStyle w:val="Paragraphedeliste"/>
        <w:numPr>
          <w:ilvl w:val="0"/>
          <w:numId w:val="7"/>
        </w:numPr>
        <w:spacing w:after="120" w:line="276" w:lineRule="auto"/>
        <w:ind w:left="567" w:hanging="284"/>
        <w:rPr>
          <w:rFonts w:ascii="Arial Narrow" w:hAnsi="Arial Narrow"/>
          <w:sz w:val="24"/>
          <w:szCs w:val="24"/>
        </w:rPr>
      </w:pPr>
      <w:bookmarkStart w:id="12" w:name="_Hlk158723599"/>
      <w:r w:rsidRPr="00AD700D">
        <w:rPr>
          <w:rFonts w:ascii="Arial Narrow" w:hAnsi="Arial Narrow"/>
          <w:sz w:val="24"/>
          <w:szCs w:val="24"/>
        </w:rPr>
        <w:t>l’absence de la charte d’intégrité datée et signée ;</w:t>
      </w:r>
    </w:p>
    <w:p w14:paraId="12BB3DF0" w14:textId="41A1421A" w:rsidR="00BC7A37" w:rsidRPr="00AD700D" w:rsidRDefault="00BC7A37" w:rsidP="00291D71">
      <w:pPr>
        <w:pStyle w:val="Paragraphedeliste"/>
        <w:numPr>
          <w:ilvl w:val="0"/>
          <w:numId w:val="7"/>
        </w:numPr>
        <w:spacing w:after="120" w:line="276" w:lineRule="auto"/>
        <w:ind w:left="567" w:hanging="284"/>
        <w:rPr>
          <w:rFonts w:ascii="Arial Narrow" w:hAnsi="Arial Narrow"/>
          <w:sz w:val="24"/>
          <w:szCs w:val="24"/>
        </w:rPr>
      </w:pPr>
      <w:r w:rsidRPr="00AD700D">
        <w:rPr>
          <w:rFonts w:ascii="Arial Narrow" w:hAnsi="Arial Narrow"/>
          <w:sz w:val="24"/>
          <w:szCs w:val="24"/>
        </w:rPr>
        <w:t>l’absence de la déclaration d’engagement au respect des clauses environnementales et sociales datée et signée ;</w:t>
      </w:r>
    </w:p>
    <w:bookmarkEnd w:id="12"/>
    <w:p w14:paraId="573DEC45" w14:textId="10E0F1A4" w:rsidR="0066058E" w:rsidRPr="00AD700D" w:rsidRDefault="00CE3E8B" w:rsidP="00486D3D">
      <w:pPr>
        <w:widowControl w:val="0"/>
        <w:autoSpaceDE w:val="0"/>
        <w:spacing w:line="276" w:lineRule="auto"/>
        <w:jc w:val="both"/>
        <w:rPr>
          <w:rFonts w:ascii="Arial Narrow" w:hAnsi="Arial Narrow"/>
        </w:rPr>
      </w:pPr>
      <w:r w:rsidRPr="00AD700D">
        <w:rPr>
          <w:rFonts w:ascii="Arial Narrow" w:hAnsi="Arial Narrow"/>
          <w:b/>
          <w:bCs/>
        </w:rPr>
        <w:t>15</w:t>
      </w:r>
      <w:r w:rsidR="0066058E" w:rsidRPr="00AD700D">
        <w:rPr>
          <w:rFonts w:ascii="Arial Narrow" w:hAnsi="Arial Narrow"/>
          <w:b/>
          <w:bCs/>
        </w:rPr>
        <w:t>.2.</w:t>
      </w:r>
      <w:r w:rsidR="0066058E" w:rsidRPr="00AD700D">
        <w:rPr>
          <w:rFonts w:ascii="Arial Narrow" w:hAnsi="Arial Narrow"/>
          <w:b/>
          <w:bCs/>
          <w:spacing w:val="6"/>
        </w:rPr>
        <w:t xml:space="preserve"> </w:t>
      </w:r>
      <w:r w:rsidR="0066058E" w:rsidRPr="00AD700D">
        <w:rPr>
          <w:rFonts w:ascii="Arial Narrow" w:hAnsi="Arial Narrow"/>
          <w:b/>
          <w:bCs/>
        </w:rPr>
        <w:t>Critères</w:t>
      </w:r>
      <w:r w:rsidR="0066058E" w:rsidRPr="00AD700D">
        <w:rPr>
          <w:rFonts w:ascii="Arial Narrow" w:hAnsi="Arial Narrow"/>
          <w:b/>
          <w:bCs/>
          <w:spacing w:val="6"/>
        </w:rPr>
        <w:t xml:space="preserve"> </w:t>
      </w:r>
      <w:r w:rsidR="0066058E" w:rsidRPr="00AD700D">
        <w:rPr>
          <w:rFonts w:ascii="Arial Narrow" w:hAnsi="Arial Narrow"/>
          <w:b/>
          <w:bCs/>
        </w:rPr>
        <w:t>essentiels</w:t>
      </w:r>
    </w:p>
    <w:p w14:paraId="4903CB03" w14:textId="4E39A62F" w:rsidR="0066058E" w:rsidRPr="00AD700D" w:rsidRDefault="0066058E" w:rsidP="00486D3D">
      <w:pPr>
        <w:widowControl w:val="0"/>
        <w:autoSpaceDE w:val="0"/>
        <w:spacing w:line="276" w:lineRule="auto"/>
        <w:ind w:firstLine="567"/>
        <w:jc w:val="both"/>
        <w:rPr>
          <w:rFonts w:ascii="Arial Narrow" w:hAnsi="Arial Narrow"/>
          <w:spacing w:val="6"/>
        </w:rPr>
      </w:pPr>
      <w:r w:rsidRPr="00AD700D">
        <w:rPr>
          <w:rFonts w:ascii="Arial Narrow" w:hAnsi="Arial Narrow"/>
        </w:rPr>
        <w:t>Les</w:t>
      </w:r>
      <w:r w:rsidRPr="00AD700D">
        <w:rPr>
          <w:rFonts w:ascii="Arial Narrow" w:hAnsi="Arial Narrow"/>
          <w:spacing w:val="26"/>
        </w:rPr>
        <w:t xml:space="preserve"> </w:t>
      </w:r>
      <w:r w:rsidR="004721C2" w:rsidRPr="00AD700D">
        <w:rPr>
          <w:rFonts w:ascii="Arial Narrow" w:hAnsi="Arial Narrow"/>
        </w:rPr>
        <w:t xml:space="preserve">critères essentiels </w:t>
      </w:r>
      <w:r w:rsidRPr="00AD700D">
        <w:rPr>
          <w:rFonts w:ascii="Arial Narrow" w:hAnsi="Arial Narrow"/>
        </w:rPr>
        <w:t>à</w:t>
      </w:r>
      <w:r w:rsidRPr="00AD700D">
        <w:rPr>
          <w:rFonts w:ascii="Arial Narrow" w:hAnsi="Arial Narrow"/>
          <w:spacing w:val="26"/>
        </w:rPr>
        <w:t xml:space="preserve"> </w:t>
      </w:r>
      <w:r w:rsidRPr="00AD700D">
        <w:rPr>
          <w:rFonts w:ascii="Arial Narrow" w:hAnsi="Arial Narrow"/>
        </w:rPr>
        <w:t>la</w:t>
      </w:r>
      <w:r w:rsidRPr="00AD700D">
        <w:rPr>
          <w:rFonts w:ascii="Arial Narrow" w:hAnsi="Arial Narrow"/>
          <w:spacing w:val="26"/>
        </w:rPr>
        <w:t xml:space="preserve"> </w:t>
      </w:r>
      <w:r w:rsidRPr="00AD700D">
        <w:rPr>
          <w:rFonts w:ascii="Arial Narrow" w:hAnsi="Arial Narrow"/>
        </w:rPr>
        <w:t>qualification</w:t>
      </w:r>
      <w:r w:rsidRPr="00AD700D">
        <w:rPr>
          <w:rFonts w:ascii="Arial Narrow" w:hAnsi="Arial Narrow"/>
          <w:spacing w:val="26"/>
        </w:rPr>
        <w:t xml:space="preserve"> </w:t>
      </w:r>
      <w:r w:rsidR="004721C2" w:rsidRPr="00AD700D">
        <w:rPr>
          <w:rFonts w:ascii="Arial Narrow" w:hAnsi="Arial Narrow"/>
        </w:rPr>
        <w:t>des soumissionnaires seront évalués de manière binaire (oui/non) et</w:t>
      </w:r>
      <w:r w:rsidR="009966E2" w:rsidRPr="00AD700D">
        <w:rPr>
          <w:rFonts w:ascii="Arial Narrow" w:hAnsi="Arial Narrow"/>
          <w:spacing w:val="26"/>
        </w:rPr>
        <w:t xml:space="preserve"> </w:t>
      </w:r>
      <w:r w:rsidRPr="00AD700D">
        <w:rPr>
          <w:rFonts w:ascii="Arial Narrow" w:hAnsi="Arial Narrow"/>
        </w:rPr>
        <w:t>porteront</w:t>
      </w:r>
      <w:r w:rsidRPr="00AD700D">
        <w:rPr>
          <w:rFonts w:ascii="Arial Narrow" w:hAnsi="Arial Narrow"/>
          <w:spacing w:val="6"/>
        </w:rPr>
        <w:t xml:space="preserve"> </w:t>
      </w:r>
      <w:r w:rsidRPr="00AD700D">
        <w:rPr>
          <w:rFonts w:ascii="Arial Narrow" w:hAnsi="Arial Narrow"/>
        </w:rPr>
        <w:t>à</w:t>
      </w:r>
      <w:r w:rsidRPr="00AD700D">
        <w:rPr>
          <w:rFonts w:ascii="Arial Narrow" w:hAnsi="Arial Narrow"/>
          <w:spacing w:val="6"/>
        </w:rPr>
        <w:t xml:space="preserve"> </w:t>
      </w:r>
      <w:r w:rsidRPr="00AD700D">
        <w:rPr>
          <w:rFonts w:ascii="Arial Narrow" w:hAnsi="Arial Narrow"/>
        </w:rPr>
        <w:t>titre</w:t>
      </w:r>
      <w:r w:rsidRPr="00AD700D">
        <w:rPr>
          <w:rFonts w:ascii="Arial Narrow" w:hAnsi="Arial Narrow"/>
          <w:spacing w:val="6"/>
        </w:rPr>
        <w:t xml:space="preserve"> </w:t>
      </w:r>
      <w:r w:rsidR="0080600B" w:rsidRPr="00AD700D">
        <w:rPr>
          <w:rFonts w:ascii="Arial Narrow" w:hAnsi="Arial Narrow"/>
        </w:rPr>
        <w:t xml:space="preserve">indicatif </w:t>
      </w:r>
      <w:r w:rsidR="0080600B" w:rsidRPr="00AD700D">
        <w:rPr>
          <w:rFonts w:ascii="Arial Narrow" w:hAnsi="Arial Narrow"/>
          <w:spacing w:val="13"/>
        </w:rPr>
        <w:t>sur</w:t>
      </w:r>
      <w:r w:rsidR="0029472D" w:rsidRPr="00AD700D">
        <w:rPr>
          <w:rFonts w:ascii="Arial Narrow" w:hAnsi="Arial Narrow"/>
          <w:spacing w:val="13"/>
        </w:rPr>
        <w:t> </w:t>
      </w:r>
      <w:r w:rsidR="0029472D" w:rsidRPr="00AD700D">
        <w:rPr>
          <w:rFonts w:ascii="Arial Narrow" w:hAnsi="Arial Narrow"/>
          <w:spacing w:val="6"/>
        </w:rPr>
        <w:t>:</w:t>
      </w:r>
    </w:p>
    <w:p w14:paraId="197A447D" w14:textId="77777777" w:rsidR="004721C2" w:rsidRPr="00423525" w:rsidRDefault="004721C2" w:rsidP="00291D71">
      <w:pPr>
        <w:pStyle w:val="Paragraphedeliste"/>
        <w:widowControl w:val="0"/>
        <w:numPr>
          <w:ilvl w:val="0"/>
          <w:numId w:val="20"/>
        </w:numPr>
        <w:autoSpaceDE w:val="0"/>
        <w:spacing w:after="120" w:line="276" w:lineRule="auto"/>
        <w:jc w:val="both"/>
        <w:rPr>
          <w:rFonts w:ascii="Arial Narrow" w:hAnsi="Arial Narrow"/>
          <w:iCs/>
          <w:sz w:val="24"/>
          <w:szCs w:val="24"/>
        </w:rPr>
      </w:pPr>
      <w:r w:rsidRPr="00423525">
        <w:rPr>
          <w:rFonts w:ascii="Arial Narrow" w:hAnsi="Arial Narrow"/>
          <w:iCs/>
          <w:sz w:val="24"/>
          <w:szCs w:val="24"/>
        </w:rPr>
        <w:t>la présentation de l’offre ;</w:t>
      </w:r>
    </w:p>
    <w:p w14:paraId="02A2404D" w14:textId="77777777" w:rsidR="004721C2" w:rsidRPr="00423525" w:rsidRDefault="004721C2" w:rsidP="00291D71">
      <w:pPr>
        <w:pStyle w:val="Paragraphedeliste"/>
        <w:widowControl w:val="0"/>
        <w:numPr>
          <w:ilvl w:val="0"/>
          <w:numId w:val="20"/>
        </w:numPr>
        <w:autoSpaceDE w:val="0"/>
        <w:spacing w:after="120" w:line="276" w:lineRule="auto"/>
        <w:jc w:val="both"/>
        <w:rPr>
          <w:rFonts w:ascii="Arial Narrow" w:hAnsi="Arial Narrow"/>
          <w:iCs/>
          <w:sz w:val="24"/>
          <w:szCs w:val="24"/>
        </w:rPr>
      </w:pPr>
      <w:r w:rsidRPr="00423525">
        <w:rPr>
          <w:rFonts w:ascii="Arial Narrow" w:hAnsi="Arial Narrow"/>
          <w:iCs/>
          <w:sz w:val="24"/>
          <w:szCs w:val="24"/>
        </w:rPr>
        <w:t>les références du soumissionnaire ;</w:t>
      </w:r>
    </w:p>
    <w:p w14:paraId="25896D61" w14:textId="6D05978F" w:rsidR="004721C2" w:rsidRPr="00423525" w:rsidRDefault="004721C2" w:rsidP="00291D71">
      <w:pPr>
        <w:pStyle w:val="Paragraphedeliste"/>
        <w:widowControl w:val="0"/>
        <w:numPr>
          <w:ilvl w:val="0"/>
          <w:numId w:val="20"/>
        </w:numPr>
        <w:autoSpaceDE w:val="0"/>
        <w:spacing w:after="120" w:line="276" w:lineRule="auto"/>
        <w:jc w:val="both"/>
        <w:rPr>
          <w:rFonts w:ascii="Arial Narrow" w:hAnsi="Arial Narrow"/>
          <w:sz w:val="24"/>
          <w:szCs w:val="24"/>
        </w:rPr>
      </w:pPr>
      <w:r w:rsidRPr="00423525">
        <w:rPr>
          <w:rFonts w:ascii="Arial Narrow" w:hAnsi="Arial Narrow"/>
          <w:iCs/>
          <w:sz w:val="24"/>
          <w:szCs w:val="24"/>
        </w:rPr>
        <w:t xml:space="preserve">la capacité financière (attestation de </w:t>
      </w:r>
      <w:r w:rsidR="006B4661">
        <w:rPr>
          <w:rFonts w:ascii="Arial Narrow" w:hAnsi="Arial Narrow"/>
          <w:iCs/>
          <w:sz w:val="24"/>
          <w:szCs w:val="24"/>
        </w:rPr>
        <w:t>capacité</w:t>
      </w:r>
      <w:r w:rsidRPr="00423525">
        <w:rPr>
          <w:rFonts w:ascii="Arial Narrow" w:hAnsi="Arial Narrow"/>
          <w:iCs/>
          <w:sz w:val="24"/>
          <w:szCs w:val="24"/>
        </w:rPr>
        <w:t xml:space="preserve"> financière)</w:t>
      </w:r>
      <w:r w:rsidR="003B29BB" w:rsidRPr="00423525">
        <w:rPr>
          <w:rFonts w:ascii="Arial Narrow" w:hAnsi="Arial Narrow"/>
          <w:iCs/>
          <w:sz w:val="24"/>
          <w:szCs w:val="24"/>
        </w:rPr>
        <w:t xml:space="preserve"> </w:t>
      </w:r>
      <w:r w:rsidRPr="00423525">
        <w:rPr>
          <w:rFonts w:ascii="Arial Narrow" w:hAnsi="Arial Narrow"/>
          <w:iCs/>
          <w:sz w:val="24"/>
          <w:szCs w:val="24"/>
        </w:rPr>
        <w:t>supérieure ou égale aux 2/3 du coût total du projet ;</w:t>
      </w:r>
      <w:r w:rsidR="006B4661">
        <w:rPr>
          <w:rFonts w:ascii="Arial Narrow" w:hAnsi="Arial Narrow"/>
          <w:iCs/>
          <w:sz w:val="24"/>
          <w:szCs w:val="24"/>
        </w:rPr>
        <w:t xml:space="preserve"> </w:t>
      </w:r>
    </w:p>
    <w:p w14:paraId="2435E232" w14:textId="77777777" w:rsidR="004721C2" w:rsidRPr="00423525" w:rsidRDefault="004721C2" w:rsidP="00291D71">
      <w:pPr>
        <w:pStyle w:val="Paragraphedeliste"/>
        <w:widowControl w:val="0"/>
        <w:numPr>
          <w:ilvl w:val="0"/>
          <w:numId w:val="20"/>
        </w:numPr>
        <w:autoSpaceDE w:val="0"/>
        <w:spacing w:after="120" w:line="276" w:lineRule="auto"/>
        <w:jc w:val="both"/>
        <w:rPr>
          <w:rFonts w:ascii="Arial Narrow" w:hAnsi="Arial Narrow"/>
          <w:sz w:val="24"/>
          <w:szCs w:val="24"/>
        </w:rPr>
      </w:pPr>
      <w:r w:rsidRPr="00423525">
        <w:rPr>
          <w:rFonts w:ascii="Arial Narrow" w:hAnsi="Arial Narrow"/>
          <w:sz w:val="24"/>
          <w:szCs w:val="24"/>
        </w:rPr>
        <w:t xml:space="preserve">la qualification et l’expérience du personnel ; </w:t>
      </w:r>
    </w:p>
    <w:p w14:paraId="4233509F" w14:textId="77777777" w:rsidR="004721C2" w:rsidRPr="00423525" w:rsidRDefault="004721C2" w:rsidP="00291D71">
      <w:pPr>
        <w:pStyle w:val="Paragraphedeliste"/>
        <w:widowControl w:val="0"/>
        <w:numPr>
          <w:ilvl w:val="0"/>
          <w:numId w:val="20"/>
        </w:numPr>
        <w:autoSpaceDE w:val="0"/>
        <w:spacing w:after="120" w:line="276" w:lineRule="auto"/>
        <w:jc w:val="both"/>
        <w:rPr>
          <w:rFonts w:ascii="Arial Narrow" w:hAnsi="Arial Narrow"/>
          <w:sz w:val="24"/>
          <w:szCs w:val="24"/>
        </w:rPr>
      </w:pPr>
      <w:r w:rsidRPr="00423525">
        <w:rPr>
          <w:rFonts w:ascii="Arial Narrow" w:hAnsi="Arial Narrow"/>
          <w:sz w:val="24"/>
          <w:szCs w:val="24"/>
        </w:rPr>
        <w:t xml:space="preserve">les moyens logistiques ; </w:t>
      </w:r>
    </w:p>
    <w:p w14:paraId="11B2BF11" w14:textId="45A8CBA6" w:rsidR="004721C2" w:rsidRPr="00AD700D" w:rsidRDefault="004721C2" w:rsidP="00291D71">
      <w:pPr>
        <w:pStyle w:val="Paragraphedeliste"/>
        <w:widowControl w:val="0"/>
        <w:numPr>
          <w:ilvl w:val="0"/>
          <w:numId w:val="20"/>
        </w:numPr>
        <w:autoSpaceDE w:val="0"/>
        <w:spacing w:after="120" w:line="276" w:lineRule="auto"/>
        <w:jc w:val="both"/>
        <w:rPr>
          <w:rFonts w:ascii="Arial Narrow" w:hAnsi="Arial Narrow"/>
          <w:sz w:val="24"/>
          <w:szCs w:val="24"/>
        </w:rPr>
      </w:pPr>
      <w:r w:rsidRPr="00AD700D">
        <w:rPr>
          <w:rFonts w:ascii="Arial Narrow" w:hAnsi="Arial Narrow"/>
          <w:sz w:val="24"/>
          <w:szCs w:val="24"/>
        </w:rPr>
        <w:t>la méthodologie.</w:t>
      </w:r>
    </w:p>
    <w:p w14:paraId="217CE501" w14:textId="7770066F" w:rsidR="0066058E" w:rsidRPr="00AD700D" w:rsidRDefault="0066058E" w:rsidP="00FF7CA3">
      <w:pPr>
        <w:pStyle w:val="AAOarticles"/>
      </w:pPr>
      <w:r w:rsidRPr="00AD700D">
        <w:t>Attribu</w:t>
      </w:r>
      <w:r w:rsidRPr="00AD700D">
        <w:rPr>
          <w:spacing w:val="6"/>
        </w:rPr>
        <w:t>tion</w:t>
      </w:r>
    </w:p>
    <w:p w14:paraId="4B1B73C6" w14:textId="5C259868" w:rsidR="00B22A4B" w:rsidRPr="00AD700D" w:rsidRDefault="0066058E" w:rsidP="00486D3D">
      <w:pPr>
        <w:widowControl w:val="0"/>
        <w:autoSpaceDE w:val="0"/>
        <w:spacing w:line="276" w:lineRule="auto"/>
        <w:ind w:firstLine="567"/>
        <w:jc w:val="both"/>
        <w:rPr>
          <w:rFonts w:ascii="Arial Narrow" w:hAnsi="Arial Narrow"/>
          <w:i/>
          <w:iCs/>
        </w:rPr>
      </w:pPr>
      <w:r w:rsidRPr="00AD700D">
        <w:rPr>
          <w:rFonts w:ascii="Arial Narrow" w:hAnsi="Arial Narrow"/>
          <w:iCs/>
        </w:rPr>
        <w:t>Le Maitre d’Ouvrage attribue</w:t>
      </w:r>
      <w:r w:rsidR="003B29BB" w:rsidRPr="00AD700D">
        <w:rPr>
          <w:rFonts w:ascii="Arial Narrow" w:hAnsi="Arial Narrow"/>
          <w:iCs/>
        </w:rPr>
        <w:t>ra</w:t>
      </w:r>
      <w:r w:rsidRPr="00AD700D">
        <w:rPr>
          <w:rFonts w:ascii="Arial Narrow" w:hAnsi="Arial Narrow"/>
          <w:iCs/>
        </w:rPr>
        <w:t xml:space="preserve"> le marché au soumissionnaire ayant présenté une offre remplissant les critères de qualification technique et financière requises</w:t>
      </w:r>
      <w:r w:rsidR="00432577" w:rsidRPr="00AD700D">
        <w:rPr>
          <w:rFonts w:ascii="Arial Narrow" w:hAnsi="Arial Narrow"/>
          <w:iCs/>
        </w:rPr>
        <w:t xml:space="preserve">, </w:t>
      </w:r>
      <w:r w:rsidRPr="00AD700D">
        <w:rPr>
          <w:rFonts w:ascii="Arial Narrow" w:hAnsi="Arial Narrow"/>
          <w:iCs/>
        </w:rPr>
        <w:t xml:space="preserve">dont l’offre </w:t>
      </w:r>
      <w:r w:rsidR="003B29BB" w:rsidRPr="00AD700D">
        <w:rPr>
          <w:rFonts w:ascii="Arial Narrow" w:hAnsi="Arial Narrow"/>
          <w:iCs/>
        </w:rPr>
        <w:t>sera é</w:t>
      </w:r>
      <w:r w:rsidRPr="00AD700D">
        <w:rPr>
          <w:rFonts w:ascii="Arial Narrow" w:hAnsi="Arial Narrow"/>
          <w:iCs/>
        </w:rPr>
        <w:t>valuée la moins-disante</w:t>
      </w:r>
      <w:r w:rsidR="003B29BB" w:rsidRPr="00AD700D">
        <w:rPr>
          <w:rFonts w:ascii="Arial Narrow" w:hAnsi="Arial Narrow"/>
          <w:iCs/>
        </w:rPr>
        <w:t>.</w:t>
      </w:r>
    </w:p>
    <w:p w14:paraId="4F6A15A1" w14:textId="7735596E" w:rsidR="0066058E" w:rsidRPr="00AD700D" w:rsidRDefault="0066058E" w:rsidP="00486D3D">
      <w:pPr>
        <w:widowControl w:val="0"/>
        <w:autoSpaceDE w:val="0"/>
        <w:spacing w:line="276" w:lineRule="auto"/>
        <w:jc w:val="both"/>
        <w:rPr>
          <w:rFonts w:ascii="Arial Narrow" w:hAnsi="Arial Narrow"/>
          <w:i/>
          <w:sz w:val="2"/>
        </w:rPr>
      </w:pPr>
    </w:p>
    <w:p w14:paraId="73A753C3" w14:textId="0E6759D7" w:rsidR="00AA7BFC" w:rsidRPr="00AD700D" w:rsidRDefault="00AA7BFC" w:rsidP="00FF7CA3">
      <w:pPr>
        <w:pStyle w:val="AAOarticles"/>
      </w:pPr>
      <w:r w:rsidRPr="00AD700D">
        <w:t xml:space="preserve">Nombre maximum de lots : </w:t>
      </w:r>
    </w:p>
    <w:p w14:paraId="5A1BB2CD" w14:textId="775841F7" w:rsidR="00AA7BFC" w:rsidRPr="00AD700D" w:rsidRDefault="003B29BB" w:rsidP="00486D3D">
      <w:pPr>
        <w:spacing w:line="276" w:lineRule="auto"/>
        <w:jc w:val="both"/>
        <w:rPr>
          <w:rFonts w:ascii="Arial Narrow" w:hAnsi="Arial Narrow"/>
          <w:i/>
          <w:spacing w:val="2"/>
        </w:rPr>
      </w:pPr>
      <w:r w:rsidRPr="00AD700D">
        <w:rPr>
          <w:rFonts w:ascii="Arial Narrow" w:hAnsi="Arial Narrow"/>
          <w:i/>
          <w:spacing w:val="2"/>
        </w:rPr>
        <w:t>Sans objet</w:t>
      </w:r>
      <w:r w:rsidR="00AA7BFC" w:rsidRPr="00AD700D">
        <w:rPr>
          <w:rFonts w:ascii="Arial Narrow" w:hAnsi="Arial Narrow"/>
          <w:i/>
          <w:spacing w:val="2"/>
        </w:rPr>
        <w:t xml:space="preserve">. </w:t>
      </w:r>
    </w:p>
    <w:p w14:paraId="71258493" w14:textId="5A0FDCB9" w:rsidR="0066058E" w:rsidRPr="00AD700D" w:rsidRDefault="0066058E" w:rsidP="00FF7CA3">
      <w:pPr>
        <w:pStyle w:val="AAOarticles"/>
      </w:pPr>
      <w:r w:rsidRPr="00AD700D">
        <w:t>Durée</w:t>
      </w:r>
      <w:r w:rsidRPr="00AD700D">
        <w:rPr>
          <w:spacing w:val="6"/>
        </w:rPr>
        <w:t xml:space="preserve"> </w:t>
      </w:r>
      <w:r w:rsidRPr="00AD700D">
        <w:t>de</w:t>
      </w:r>
      <w:r w:rsidRPr="00AD700D">
        <w:rPr>
          <w:spacing w:val="6"/>
        </w:rPr>
        <w:t xml:space="preserve"> </w:t>
      </w:r>
      <w:r w:rsidRPr="00AD700D">
        <w:t>validité</w:t>
      </w:r>
      <w:r w:rsidRPr="00AD700D">
        <w:rPr>
          <w:spacing w:val="6"/>
        </w:rPr>
        <w:t xml:space="preserve"> </w:t>
      </w:r>
      <w:r w:rsidRPr="00AD700D">
        <w:t>des</w:t>
      </w:r>
      <w:r w:rsidRPr="00AD700D">
        <w:rPr>
          <w:spacing w:val="6"/>
        </w:rPr>
        <w:t xml:space="preserve"> </w:t>
      </w:r>
      <w:r w:rsidRPr="00AD700D">
        <w:t>offres</w:t>
      </w:r>
    </w:p>
    <w:p w14:paraId="475BDD7C" w14:textId="56CD6232" w:rsidR="0066058E" w:rsidRPr="00AD700D" w:rsidRDefault="0066058E" w:rsidP="00486D3D">
      <w:pPr>
        <w:widowControl w:val="0"/>
        <w:autoSpaceDE w:val="0"/>
        <w:spacing w:before="11" w:line="276" w:lineRule="auto"/>
        <w:ind w:firstLine="567"/>
        <w:jc w:val="both"/>
        <w:rPr>
          <w:rFonts w:ascii="Arial Narrow" w:hAnsi="Arial Narrow"/>
        </w:rPr>
      </w:pPr>
      <w:r w:rsidRPr="00AD700D">
        <w:rPr>
          <w:rFonts w:ascii="Arial Narrow" w:hAnsi="Arial Narrow"/>
        </w:rPr>
        <w:lastRenderedPageBreak/>
        <w:t>Les</w:t>
      </w:r>
      <w:r w:rsidRPr="00AD700D">
        <w:rPr>
          <w:rFonts w:ascii="Arial Narrow" w:hAnsi="Arial Narrow"/>
          <w:spacing w:val="3"/>
        </w:rPr>
        <w:t xml:space="preserve"> </w:t>
      </w:r>
      <w:r w:rsidRPr="00AD700D">
        <w:rPr>
          <w:rFonts w:ascii="Arial Narrow" w:hAnsi="Arial Narrow"/>
        </w:rPr>
        <w:t>soumissionnaires</w:t>
      </w:r>
      <w:r w:rsidRPr="00AD700D">
        <w:rPr>
          <w:rFonts w:ascii="Arial Narrow" w:hAnsi="Arial Narrow"/>
          <w:spacing w:val="3"/>
        </w:rPr>
        <w:t xml:space="preserve"> </w:t>
      </w:r>
      <w:r w:rsidRPr="00AD700D">
        <w:rPr>
          <w:rFonts w:ascii="Arial Narrow" w:hAnsi="Arial Narrow"/>
        </w:rPr>
        <w:t>restent</w:t>
      </w:r>
      <w:r w:rsidRPr="00AD700D">
        <w:rPr>
          <w:rFonts w:ascii="Arial Narrow" w:hAnsi="Arial Narrow"/>
          <w:spacing w:val="3"/>
        </w:rPr>
        <w:t xml:space="preserve"> </w:t>
      </w:r>
      <w:r w:rsidRPr="00AD700D">
        <w:rPr>
          <w:rFonts w:ascii="Arial Narrow" w:hAnsi="Arial Narrow"/>
        </w:rPr>
        <w:t>engagés</w:t>
      </w:r>
      <w:r w:rsidRPr="00AD700D">
        <w:rPr>
          <w:rFonts w:ascii="Arial Narrow" w:hAnsi="Arial Narrow"/>
          <w:spacing w:val="3"/>
        </w:rPr>
        <w:t xml:space="preserve"> </w:t>
      </w:r>
      <w:r w:rsidRPr="00AD700D">
        <w:rPr>
          <w:rFonts w:ascii="Arial Narrow" w:hAnsi="Arial Narrow"/>
        </w:rPr>
        <w:t>par</w:t>
      </w:r>
      <w:r w:rsidRPr="00AD700D">
        <w:rPr>
          <w:rFonts w:ascii="Arial Narrow" w:hAnsi="Arial Narrow"/>
          <w:spacing w:val="3"/>
        </w:rPr>
        <w:t xml:space="preserve"> </w:t>
      </w:r>
      <w:r w:rsidRPr="00AD700D">
        <w:rPr>
          <w:rFonts w:ascii="Arial Narrow" w:hAnsi="Arial Narrow"/>
        </w:rPr>
        <w:t>leur</w:t>
      </w:r>
      <w:r w:rsidRPr="00AD700D">
        <w:rPr>
          <w:rFonts w:ascii="Arial Narrow" w:hAnsi="Arial Narrow"/>
          <w:spacing w:val="3"/>
        </w:rPr>
        <w:t xml:space="preserve"> </w:t>
      </w:r>
      <w:r w:rsidRPr="00AD700D">
        <w:rPr>
          <w:rFonts w:ascii="Arial Narrow" w:hAnsi="Arial Narrow"/>
        </w:rPr>
        <w:t>offre pendant</w:t>
      </w:r>
      <w:r w:rsidRPr="00AD700D">
        <w:rPr>
          <w:rFonts w:ascii="Arial Narrow" w:hAnsi="Arial Narrow"/>
          <w:spacing w:val="1"/>
        </w:rPr>
        <w:t xml:space="preserve"> </w:t>
      </w:r>
      <w:r w:rsidRPr="00AD700D">
        <w:rPr>
          <w:rFonts w:ascii="Arial Narrow" w:hAnsi="Arial Narrow"/>
          <w:iCs/>
        </w:rPr>
        <w:t xml:space="preserve">90 </w:t>
      </w:r>
      <w:r w:rsidR="00486D3D" w:rsidRPr="00AD700D">
        <w:rPr>
          <w:rFonts w:ascii="Arial Narrow" w:hAnsi="Arial Narrow"/>
          <w:iCs/>
        </w:rPr>
        <w:t>jours</w:t>
      </w:r>
      <w:r w:rsidR="00486D3D" w:rsidRPr="00AD700D">
        <w:rPr>
          <w:rFonts w:ascii="Arial Narrow" w:hAnsi="Arial Narrow"/>
          <w:i/>
          <w:iCs/>
        </w:rPr>
        <w:t xml:space="preserve"> </w:t>
      </w:r>
      <w:r w:rsidR="0080600B" w:rsidRPr="00AD700D">
        <w:rPr>
          <w:rFonts w:ascii="Arial Narrow" w:hAnsi="Arial Narrow"/>
          <w:i/>
          <w:iCs/>
          <w:spacing w:val="-23"/>
        </w:rPr>
        <w:t>à</w:t>
      </w:r>
      <w:r w:rsidRPr="00AD700D">
        <w:rPr>
          <w:rFonts w:ascii="Arial Narrow" w:hAnsi="Arial Narrow"/>
          <w:spacing w:val="15"/>
        </w:rPr>
        <w:t xml:space="preserve"> </w:t>
      </w:r>
      <w:r w:rsidRPr="00AD700D">
        <w:rPr>
          <w:rFonts w:ascii="Arial Narrow" w:hAnsi="Arial Narrow"/>
        </w:rPr>
        <w:t>partir</w:t>
      </w:r>
      <w:r w:rsidRPr="00AD700D">
        <w:rPr>
          <w:rFonts w:ascii="Arial Narrow" w:hAnsi="Arial Narrow"/>
          <w:spacing w:val="15"/>
        </w:rPr>
        <w:t xml:space="preserve"> </w:t>
      </w:r>
      <w:r w:rsidRPr="00AD700D">
        <w:rPr>
          <w:rFonts w:ascii="Arial Narrow" w:hAnsi="Arial Narrow"/>
        </w:rPr>
        <w:t>de</w:t>
      </w:r>
      <w:r w:rsidRPr="00AD700D">
        <w:rPr>
          <w:rFonts w:ascii="Arial Narrow" w:hAnsi="Arial Narrow"/>
          <w:spacing w:val="15"/>
        </w:rPr>
        <w:t xml:space="preserve"> </w:t>
      </w:r>
      <w:r w:rsidRPr="00AD700D">
        <w:rPr>
          <w:rFonts w:ascii="Arial Narrow" w:hAnsi="Arial Narrow"/>
        </w:rPr>
        <w:t>la</w:t>
      </w:r>
      <w:r w:rsidRPr="00AD700D">
        <w:rPr>
          <w:rFonts w:ascii="Arial Narrow" w:hAnsi="Arial Narrow"/>
          <w:spacing w:val="15"/>
        </w:rPr>
        <w:t xml:space="preserve"> </w:t>
      </w:r>
      <w:r w:rsidRPr="00AD700D">
        <w:rPr>
          <w:rFonts w:ascii="Arial Narrow" w:hAnsi="Arial Narrow"/>
        </w:rPr>
        <w:t>date</w:t>
      </w:r>
      <w:r w:rsidRPr="00AD700D">
        <w:rPr>
          <w:rFonts w:ascii="Arial Narrow" w:hAnsi="Arial Narrow"/>
          <w:spacing w:val="15"/>
        </w:rPr>
        <w:t xml:space="preserve"> </w:t>
      </w:r>
      <w:r w:rsidR="00CA0C4A" w:rsidRPr="00AD700D">
        <w:rPr>
          <w:rFonts w:ascii="Arial Narrow" w:hAnsi="Arial Narrow"/>
        </w:rPr>
        <w:t>limite initiale</w:t>
      </w:r>
      <w:r w:rsidRPr="00AD700D">
        <w:rPr>
          <w:rFonts w:ascii="Arial Narrow" w:hAnsi="Arial Narrow"/>
          <w:spacing w:val="15"/>
        </w:rPr>
        <w:t xml:space="preserve"> </w:t>
      </w:r>
      <w:r w:rsidRPr="00AD700D">
        <w:rPr>
          <w:rFonts w:ascii="Arial Narrow" w:hAnsi="Arial Narrow"/>
        </w:rPr>
        <w:t>fixée pour</w:t>
      </w:r>
      <w:r w:rsidRPr="00AD700D">
        <w:rPr>
          <w:rFonts w:ascii="Arial Narrow" w:hAnsi="Arial Narrow"/>
          <w:spacing w:val="6"/>
        </w:rPr>
        <w:t xml:space="preserve"> </w:t>
      </w:r>
      <w:r w:rsidRPr="00AD700D">
        <w:rPr>
          <w:rFonts w:ascii="Arial Narrow" w:hAnsi="Arial Narrow"/>
        </w:rPr>
        <w:t>la</w:t>
      </w:r>
      <w:r w:rsidRPr="00AD700D">
        <w:rPr>
          <w:rFonts w:ascii="Arial Narrow" w:hAnsi="Arial Narrow"/>
          <w:spacing w:val="6"/>
        </w:rPr>
        <w:t xml:space="preserve"> </w:t>
      </w:r>
      <w:r w:rsidRPr="00AD700D">
        <w:rPr>
          <w:rFonts w:ascii="Arial Narrow" w:hAnsi="Arial Narrow"/>
        </w:rPr>
        <w:t>remise</w:t>
      </w:r>
      <w:r w:rsidRPr="00AD700D">
        <w:rPr>
          <w:rFonts w:ascii="Arial Narrow" w:hAnsi="Arial Narrow"/>
          <w:spacing w:val="6"/>
        </w:rPr>
        <w:t xml:space="preserve"> </w:t>
      </w:r>
      <w:r w:rsidRPr="00AD700D">
        <w:rPr>
          <w:rFonts w:ascii="Arial Narrow" w:hAnsi="Arial Narrow"/>
        </w:rPr>
        <w:t>des</w:t>
      </w:r>
      <w:r w:rsidRPr="00AD700D">
        <w:rPr>
          <w:rFonts w:ascii="Arial Narrow" w:hAnsi="Arial Narrow"/>
          <w:spacing w:val="6"/>
        </w:rPr>
        <w:t xml:space="preserve"> </w:t>
      </w:r>
      <w:r w:rsidRPr="00AD700D">
        <w:rPr>
          <w:rFonts w:ascii="Arial Narrow" w:hAnsi="Arial Narrow"/>
        </w:rPr>
        <w:t>offres.</w:t>
      </w:r>
    </w:p>
    <w:p w14:paraId="5AE42065" w14:textId="1C05FDF5" w:rsidR="0066058E" w:rsidRPr="00AD700D" w:rsidRDefault="0066058E" w:rsidP="00FF7CA3">
      <w:pPr>
        <w:pStyle w:val="AAOarticles"/>
      </w:pPr>
      <w:r w:rsidRPr="00AD700D">
        <w:t>Renseignements</w:t>
      </w:r>
      <w:r w:rsidRPr="00AD700D">
        <w:rPr>
          <w:spacing w:val="6"/>
        </w:rPr>
        <w:t xml:space="preserve"> </w:t>
      </w:r>
      <w:r w:rsidRPr="00AD700D">
        <w:t>complémentaires</w:t>
      </w:r>
    </w:p>
    <w:p w14:paraId="7CBBB601" w14:textId="2BA081E4" w:rsidR="0066058E" w:rsidRPr="00AD700D" w:rsidRDefault="0066058E" w:rsidP="00486D3D">
      <w:pPr>
        <w:widowControl w:val="0"/>
        <w:autoSpaceDE w:val="0"/>
        <w:spacing w:before="11" w:line="276" w:lineRule="auto"/>
        <w:ind w:firstLine="567"/>
        <w:jc w:val="both"/>
        <w:rPr>
          <w:rStyle w:val="Lienhypertexte"/>
          <w:rFonts w:ascii="Arial Narrow" w:hAnsi="Arial Narrow"/>
          <w:color w:val="auto"/>
        </w:rPr>
      </w:pPr>
      <w:r w:rsidRPr="00AD700D">
        <w:rPr>
          <w:rFonts w:ascii="Arial Narrow" w:hAnsi="Arial Narrow"/>
        </w:rPr>
        <w:t>Les</w:t>
      </w:r>
      <w:r w:rsidRPr="00AD700D">
        <w:rPr>
          <w:rFonts w:ascii="Arial Narrow" w:hAnsi="Arial Narrow"/>
          <w:spacing w:val="20"/>
        </w:rPr>
        <w:t xml:space="preserve"> </w:t>
      </w:r>
      <w:r w:rsidRPr="00AD700D">
        <w:rPr>
          <w:rFonts w:ascii="Arial Narrow" w:hAnsi="Arial Narrow"/>
        </w:rPr>
        <w:t>renseignements</w:t>
      </w:r>
      <w:r w:rsidRPr="00AD700D">
        <w:rPr>
          <w:rFonts w:ascii="Arial Narrow" w:hAnsi="Arial Narrow"/>
          <w:spacing w:val="20"/>
        </w:rPr>
        <w:t xml:space="preserve"> </w:t>
      </w:r>
      <w:r w:rsidRPr="00AD700D">
        <w:rPr>
          <w:rFonts w:ascii="Arial Narrow" w:hAnsi="Arial Narrow"/>
        </w:rPr>
        <w:t>complémentaires</w:t>
      </w:r>
      <w:r w:rsidRPr="00AD700D">
        <w:rPr>
          <w:rFonts w:ascii="Arial Narrow" w:hAnsi="Arial Narrow"/>
          <w:spacing w:val="20"/>
        </w:rPr>
        <w:t xml:space="preserve"> </w:t>
      </w:r>
      <w:r w:rsidRPr="00AD700D">
        <w:rPr>
          <w:rFonts w:ascii="Arial Narrow" w:hAnsi="Arial Narrow"/>
        </w:rPr>
        <w:t>peuvent</w:t>
      </w:r>
      <w:r w:rsidRPr="00AD700D">
        <w:rPr>
          <w:rFonts w:ascii="Arial Narrow" w:hAnsi="Arial Narrow"/>
          <w:spacing w:val="20"/>
        </w:rPr>
        <w:t xml:space="preserve"> </w:t>
      </w:r>
      <w:r w:rsidRPr="00AD700D">
        <w:rPr>
          <w:rFonts w:ascii="Arial Narrow" w:hAnsi="Arial Narrow"/>
        </w:rPr>
        <w:t xml:space="preserve">être </w:t>
      </w:r>
      <w:r w:rsidR="00A27848" w:rsidRPr="00AD700D">
        <w:rPr>
          <w:rFonts w:ascii="Arial Narrow" w:hAnsi="Arial Narrow"/>
        </w:rPr>
        <w:t>obtenus aux heures</w:t>
      </w:r>
      <w:r w:rsidRPr="00AD700D">
        <w:rPr>
          <w:rFonts w:ascii="Arial Narrow" w:hAnsi="Arial Narrow"/>
        </w:rPr>
        <w:t xml:space="preserve"> </w:t>
      </w:r>
      <w:r w:rsidR="00A27848" w:rsidRPr="00AD700D">
        <w:rPr>
          <w:rFonts w:ascii="Arial Narrow" w:hAnsi="Arial Narrow"/>
        </w:rPr>
        <w:t xml:space="preserve">ouvrables </w:t>
      </w:r>
      <w:r w:rsidR="00A27848" w:rsidRPr="00AD700D">
        <w:rPr>
          <w:rFonts w:ascii="Arial Narrow" w:hAnsi="Arial Narrow"/>
          <w:spacing w:val="-14"/>
        </w:rPr>
        <w:t>à</w:t>
      </w:r>
      <w:r w:rsidR="00486D3D" w:rsidRPr="00AD700D">
        <w:rPr>
          <w:rFonts w:ascii="Arial Narrow" w:hAnsi="Arial Narrow"/>
          <w:spacing w:val="-14"/>
        </w:rPr>
        <w:t xml:space="preserve"> la SIGAMP</w:t>
      </w:r>
      <w:r w:rsidR="00A27848" w:rsidRPr="00AD700D">
        <w:rPr>
          <w:rFonts w:ascii="Arial Narrow" w:hAnsi="Arial Narrow"/>
        </w:rPr>
        <w:t xml:space="preserve"> </w:t>
      </w:r>
      <w:r w:rsidR="005F477E">
        <w:rPr>
          <w:rFonts w:ascii="Arial Narrow" w:hAnsi="Arial Narrow"/>
        </w:rPr>
        <w:t>de la Mairie d’Ebolowa I</w:t>
      </w:r>
      <w:r w:rsidR="00486D3D" w:rsidRPr="00AD700D">
        <w:rPr>
          <w:rFonts w:ascii="Arial Narrow" w:hAnsi="Arial Narrow"/>
          <w:iCs/>
        </w:rPr>
        <w:t>.</w:t>
      </w:r>
    </w:p>
    <w:p w14:paraId="38D93B82" w14:textId="5AEA1BD4" w:rsidR="0066058E" w:rsidRPr="00AD700D" w:rsidRDefault="0066058E" w:rsidP="00FF7CA3">
      <w:pPr>
        <w:pStyle w:val="AAOarticles"/>
      </w:pPr>
      <w:r w:rsidRPr="00AD700D">
        <w:t>Lutte contre la corruption et les mauvaises pratiques</w:t>
      </w:r>
    </w:p>
    <w:p w14:paraId="60EDA987" w14:textId="7590C93B" w:rsidR="0066058E" w:rsidRPr="00AD700D" w:rsidRDefault="0066058E" w:rsidP="00EA583E">
      <w:pPr>
        <w:widowControl w:val="0"/>
        <w:autoSpaceDE w:val="0"/>
        <w:adjustRightInd w:val="0"/>
        <w:spacing w:before="11" w:line="276" w:lineRule="auto"/>
        <w:ind w:firstLine="567"/>
        <w:jc w:val="both"/>
        <w:rPr>
          <w:rFonts w:ascii="Arial Narrow" w:hAnsi="Arial Narrow"/>
        </w:rPr>
      </w:pPr>
      <w:r w:rsidRPr="00AD700D">
        <w:rPr>
          <w:rFonts w:ascii="Arial Narrow" w:hAnsi="Arial Narrow"/>
        </w:rPr>
        <w:t xml:space="preserve">Pour toute </w:t>
      </w:r>
      <w:r w:rsidR="00114778" w:rsidRPr="00AD700D">
        <w:rPr>
          <w:rFonts w:ascii="Arial Narrow" w:hAnsi="Arial Narrow"/>
        </w:rPr>
        <w:t xml:space="preserve">dénonciation pour des pratiques, faits ou actes </w:t>
      </w:r>
      <w:r w:rsidRPr="00AD700D">
        <w:rPr>
          <w:rFonts w:ascii="Arial Narrow" w:hAnsi="Arial Narrow"/>
        </w:rPr>
        <w:t>de corruption</w:t>
      </w:r>
      <w:r w:rsidR="0060130B" w:rsidRPr="00AD700D">
        <w:rPr>
          <w:rFonts w:ascii="Arial Narrow" w:hAnsi="Arial Narrow"/>
        </w:rPr>
        <w:t xml:space="preserve"> ou faits de mauvaises pratiques</w:t>
      </w:r>
      <w:r w:rsidR="00114778" w:rsidRPr="00AD700D">
        <w:rPr>
          <w:rFonts w:ascii="Arial Narrow" w:hAnsi="Arial Narrow"/>
        </w:rPr>
        <w:t>,</w:t>
      </w:r>
      <w:r w:rsidRPr="00AD700D">
        <w:rPr>
          <w:rFonts w:ascii="Arial Narrow" w:hAnsi="Arial Narrow"/>
        </w:rPr>
        <w:t xml:space="preserve"> bien vouloir appeler </w:t>
      </w:r>
      <w:r w:rsidR="00114778" w:rsidRPr="00AD700D">
        <w:rPr>
          <w:rFonts w:ascii="Arial Narrow" w:hAnsi="Arial Narrow"/>
        </w:rPr>
        <w:t xml:space="preserve">la CONAC au numéro 1517, </w:t>
      </w:r>
      <w:r w:rsidRPr="00AD700D">
        <w:rPr>
          <w:rFonts w:ascii="Arial Narrow" w:hAnsi="Arial Narrow"/>
        </w:rPr>
        <w:t>l</w:t>
      </w:r>
      <w:r w:rsidR="000A57B8" w:rsidRPr="00AD700D">
        <w:rPr>
          <w:rFonts w:ascii="Arial Narrow" w:hAnsi="Arial Narrow"/>
        </w:rPr>
        <w:t xml:space="preserve">’Autorité chargée des Marchés </w:t>
      </w:r>
      <w:r w:rsidR="000028A4" w:rsidRPr="00AD700D">
        <w:rPr>
          <w:rFonts w:ascii="Arial Narrow" w:hAnsi="Arial Narrow"/>
        </w:rPr>
        <w:t>Publics (</w:t>
      </w:r>
      <w:r w:rsidRPr="00AD700D">
        <w:rPr>
          <w:rFonts w:ascii="Arial Narrow" w:hAnsi="Arial Narrow"/>
        </w:rPr>
        <w:t>MINMAP</w:t>
      </w:r>
      <w:r w:rsidR="000A57B8" w:rsidRPr="00AD700D">
        <w:rPr>
          <w:rFonts w:ascii="Arial Narrow" w:hAnsi="Arial Narrow"/>
        </w:rPr>
        <w:t>)</w:t>
      </w:r>
      <w:r w:rsidRPr="00AD700D">
        <w:rPr>
          <w:rFonts w:ascii="Arial Narrow" w:hAnsi="Arial Narrow"/>
        </w:rPr>
        <w:t xml:space="preserve"> </w:t>
      </w:r>
      <w:r w:rsidR="00114778" w:rsidRPr="00AD700D">
        <w:rPr>
          <w:rFonts w:ascii="Arial Narrow" w:hAnsi="Arial Narrow"/>
        </w:rPr>
        <w:t xml:space="preserve">(SMS ou appel) </w:t>
      </w:r>
      <w:r w:rsidRPr="00AD700D">
        <w:rPr>
          <w:rFonts w:ascii="Arial Narrow" w:hAnsi="Arial Narrow"/>
        </w:rPr>
        <w:t>aux numéros : (+237) 673 20 57 25 et 699 37 07 48</w:t>
      </w:r>
      <w:r w:rsidR="00FD2684" w:rsidRPr="00AD700D">
        <w:rPr>
          <w:rFonts w:ascii="Arial Narrow" w:hAnsi="Arial Narrow"/>
        </w:rPr>
        <w:t xml:space="preserve">, l’ARMP via son site </w:t>
      </w:r>
      <w:r w:rsidR="00402192" w:rsidRPr="00AD700D">
        <w:rPr>
          <w:rFonts w:ascii="Arial Narrow" w:hAnsi="Arial Narrow"/>
        </w:rPr>
        <w:t>« </w:t>
      </w:r>
      <w:r w:rsidR="00FD2684" w:rsidRPr="00AD700D">
        <w:rPr>
          <w:rFonts w:ascii="Arial Narrow" w:hAnsi="Arial Narrow"/>
        </w:rPr>
        <w:t>web www.armp.cm</w:t>
      </w:r>
      <w:r w:rsidR="00402192" w:rsidRPr="00AD700D">
        <w:rPr>
          <w:rFonts w:ascii="Arial Narrow" w:hAnsi="Arial Narrow"/>
        </w:rPr>
        <w:t> »</w:t>
      </w:r>
      <w:r w:rsidR="00FD2684" w:rsidRPr="00AD700D">
        <w:rPr>
          <w:rFonts w:ascii="Arial Narrow" w:hAnsi="Arial Narrow"/>
        </w:rPr>
        <w:t xml:space="preserve"> ou le Maître d’Ouvrage numéro </w:t>
      </w:r>
      <w:r w:rsidR="005F477E">
        <w:rPr>
          <w:rFonts w:ascii="Arial Narrow" w:hAnsi="Arial Narrow"/>
        </w:rPr>
        <w:t>677 53 48 91</w:t>
      </w:r>
      <w:r w:rsidR="00EA583E" w:rsidRPr="00AD700D">
        <w:rPr>
          <w:rFonts w:ascii="Arial Narrow" w:hAnsi="Arial Narrow"/>
        </w:rPr>
        <w:t>.</w:t>
      </w:r>
    </w:p>
    <w:p w14:paraId="2BFA272F" w14:textId="77777777" w:rsidR="00EA583E" w:rsidRPr="00AD700D" w:rsidRDefault="00EA583E" w:rsidP="00EA583E">
      <w:pPr>
        <w:widowControl w:val="0"/>
        <w:autoSpaceDE w:val="0"/>
        <w:adjustRightInd w:val="0"/>
        <w:spacing w:before="11" w:line="276" w:lineRule="auto"/>
        <w:ind w:firstLine="567"/>
        <w:jc w:val="both"/>
        <w:rPr>
          <w:rFonts w:ascii="Arial Narrow" w:hAnsi="Arial Narrow"/>
        </w:rPr>
      </w:pPr>
    </w:p>
    <w:p w14:paraId="306D641C" w14:textId="77777777" w:rsidR="00EA583E" w:rsidRPr="00AD700D" w:rsidRDefault="00EA583E" w:rsidP="00EA583E">
      <w:pPr>
        <w:widowControl w:val="0"/>
        <w:autoSpaceDE w:val="0"/>
        <w:adjustRightInd w:val="0"/>
        <w:spacing w:before="11" w:line="276" w:lineRule="auto"/>
        <w:ind w:firstLine="567"/>
        <w:jc w:val="both"/>
        <w:rPr>
          <w:rFonts w:ascii="Arial Narrow" w:hAnsi="Arial Narrow"/>
          <w:sz w:val="2"/>
        </w:rPr>
      </w:pPr>
    </w:p>
    <w:p w14:paraId="460FED1A" w14:textId="0920491A" w:rsidR="0066058E" w:rsidRPr="00AD700D" w:rsidRDefault="00753E70" w:rsidP="00486D3D">
      <w:pPr>
        <w:widowControl w:val="0"/>
        <w:autoSpaceDE w:val="0"/>
        <w:spacing w:line="276" w:lineRule="auto"/>
        <w:ind w:left="3600" w:firstLine="720"/>
        <w:jc w:val="both"/>
        <w:rPr>
          <w:rFonts w:ascii="Arial Narrow" w:hAnsi="Arial Narrow"/>
        </w:rPr>
      </w:pPr>
      <w:r w:rsidRPr="00AD700D">
        <w:rPr>
          <w:rFonts w:ascii="Arial Narrow" w:hAnsi="Arial Narrow"/>
          <w:i/>
          <w:iCs/>
        </w:rPr>
        <w:t xml:space="preserve"> </w:t>
      </w:r>
      <w:r w:rsidRPr="00AD700D">
        <w:rPr>
          <w:rFonts w:ascii="Arial Narrow" w:hAnsi="Arial Narrow"/>
          <w:i/>
          <w:iCs/>
        </w:rPr>
        <w:tab/>
      </w:r>
      <w:r w:rsidRPr="00AD700D">
        <w:rPr>
          <w:rFonts w:ascii="Arial Narrow" w:hAnsi="Arial Narrow"/>
          <w:i/>
          <w:iCs/>
        </w:rPr>
        <w:tab/>
      </w:r>
      <w:r w:rsidRPr="00AD700D">
        <w:rPr>
          <w:rFonts w:ascii="Arial Narrow" w:hAnsi="Arial Narrow"/>
          <w:iCs/>
        </w:rPr>
        <w:t>Eb</w:t>
      </w:r>
      <w:r w:rsidR="00493577">
        <w:rPr>
          <w:rFonts w:ascii="Arial Narrow" w:hAnsi="Arial Narrow"/>
          <w:iCs/>
        </w:rPr>
        <w:t>olowa, le _____</w:t>
      </w:r>
    </w:p>
    <w:p w14:paraId="7F2B7E47" w14:textId="1325C167" w:rsidR="00753E70" w:rsidRPr="00FF6E54" w:rsidRDefault="00753E70" w:rsidP="00FF6E54">
      <w:pPr>
        <w:widowControl w:val="0"/>
        <w:autoSpaceDE w:val="0"/>
        <w:spacing w:line="276" w:lineRule="auto"/>
        <w:ind w:left="4320"/>
        <w:jc w:val="center"/>
        <w:rPr>
          <w:rFonts w:ascii="Arial Narrow" w:hAnsi="Arial Narrow"/>
          <w:b/>
          <w:iCs/>
          <w:sz w:val="22"/>
          <w:szCs w:val="26"/>
          <w:u w:val="single"/>
        </w:rPr>
      </w:pPr>
      <w:r w:rsidRPr="00FF6E54">
        <w:rPr>
          <w:rFonts w:ascii="Arial Narrow" w:hAnsi="Arial Narrow"/>
          <w:b/>
          <w:iCs/>
          <w:sz w:val="22"/>
          <w:szCs w:val="26"/>
          <w:u w:val="single"/>
        </w:rPr>
        <w:t xml:space="preserve">LE </w:t>
      </w:r>
      <w:r w:rsidR="00FF6E54" w:rsidRPr="00FF6E54">
        <w:rPr>
          <w:rFonts w:ascii="Arial Narrow" w:hAnsi="Arial Narrow"/>
          <w:b/>
          <w:iCs/>
          <w:sz w:val="22"/>
          <w:szCs w:val="26"/>
          <w:u w:val="single"/>
        </w:rPr>
        <w:t>MAIRE DE LA COMMUNE D’ARRONDISSEMENT D’EBOLOWA I</w:t>
      </w:r>
    </w:p>
    <w:p w14:paraId="393E0841" w14:textId="36F968B8" w:rsidR="00753E70" w:rsidRPr="00AD700D" w:rsidRDefault="00402192" w:rsidP="00753E70">
      <w:pPr>
        <w:widowControl w:val="0"/>
        <w:autoSpaceDE w:val="0"/>
        <w:spacing w:line="276" w:lineRule="auto"/>
        <w:ind w:left="6096"/>
        <w:jc w:val="both"/>
        <w:rPr>
          <w:rFonts w:ascii="Arial Narrow" w:hAnsi="Arial Narrow"/>
          <w:b/>
          <w:iCs/>
        </w:rPr>
      </w:pPr>
      <w:r w:rsidRPr="00AD700D">
        <w:rPr>
          <w:rFonts w:ascii="Arial Narrow" w:hAnsi="Arial Narrow"/>
          <w:b/>
          <w:iCs/>
        </w:rPr>
        <w:t>(</w:t>
      </w:r>
      <w:r w:rsidR="00753E70" w:rsidRPr="00AD700D">
        <w:rPr>
          <w:rFonts w:ascii="Arial Narrow" w:hAnsi="Arial Narrow"/>
          <w:b/>
          <w:iCs/>
        </w:rPr>
        <w:t>MAITRE D’OUVRAGE)</w:t>
      </w:r>
    </w:p>
    <w:p w14:paraId="0308AEED" w14:textId="77777777" w:rsidR="00753E70" w:rsidRPr="00AD700D" w:rsidRDefault="00753E70" w:rsidP="00753E70">
      <w:pPr>
        <w:widowControl w:val="0"/>
        <w:autoSpaceDE w:val="0"/>
        <w:spacing w:line="276" w:lineRule="auto"/>
        <w:ind w:left="5040" w:firstLine="720"/>
        <w:jc w:val="both"/>
        <w:rPr>
          <w:rFonts w:ascii="Arial Narrow" w:hAnsi="Arial Narrow"/>
          <w:i/>
          <w:iCs/>
        </w:rPr>
      </w:pPr>
    </w:p>
    <w:p w14:paraId="6C07CD6B" w14:textId="20F78839" w:rsidR="0066058E" w:rsidRPr="00AD700D" w:rsidRDefault="0066058E" w:rsidP="00753E70">
      <w:pPr>
        <w:widowControl w:val="0"/>
        <w:autoSpaceDE w:val="0"/>
        <w:spacing w:line="276" w:lineRule="auto"/>
        <w:ind w:left="5040" w:firstLine="720"/>
        <w:jc w:val="both"/>
        <w:rPr>
          <w:rFonts w:ascii="Arial Narrow" w:hAnsi="Arial Narrow"/>
        </w:rPr>
      </w:pPr>
    </w:p>
    <w:p w14:paraId="6541EF7F" w14:textId="40DDD35A" w:rsidR="0066058E" w:rsidRPr="00AD700D" w:rsidRDefault="00030F36" w:rsidP="00486D3D">
      <w:pPr>
        <w:widowControl w:val="0"/>
        <w:autoSpaceDE w:val="0"/>
        <w:spacing w:before="73" w:line="276" w:lineRule="auto"/>
        <w:jc w:val="both"/>
        <w:rPr>
          <w:rFonts w:ascii="Arial Narrow" w:hAnsi="Arial Narrow"/>
        </w:rPr>
      </w:pPr>
      <w:r w:rsidRPr="00AD700D">
        <w:rPr>
          <w:rFonts w:ascii="Arial Narrow" w:hAnsi="Arial Narrow"/>
          <w:b/>
          <w:i/>
          <w:iCs/>
          <w:u w:val="single"/>
        </w:rPr>
        <w:t>Copies</w:t>
      </w:r>
      <w:r w:rsidR="0066058E" w:rsidRPr="00AD700D">
        <w:rPr>
          <w:rFonts w:ascii="Arial Narrow" w:hAnsi="Arial Narrow"/>
          <w:b/>
          <w:i/>
          <w:iCs/>
          <w:spacing w:val="6"/>
          <w:u w:val="single"/>
        </w:rPr>
        <w:t xml:space="preserve"> </w:t>
      </w:r>
      <w:r w:rsidR="0066058E" w:rsidRPr="00AD700D">
        <w:rPr>
          <w:rFonts w:ascii="Arial Narrow" w:hAnsi="Arial Narrow"/>
          <w:b/>
          <w:i/>
          <w:iCs/>
          <w:u w:val="single"/>
        </w:rPr>
        <w:t>:</w:t>
      </w:r>
    </w:p>
    <w:p w14:paraId="30DCF1B3" w14:textId="669CA629" w:rsidR="0066058E" w:rsidRPr="00AD700D" w:rsidRDefault="00753E70"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r w:rsidRPr="00AD700D">
        <w:rPr>
          <w:rFonts w:ascii="Arial Narrow" w:hAnsi="Arial Narrow"/>
          <w:sz w:val="20"/>
          <w:szCs w:val="24"/>
        </w:rPr>
        <w:t>DD/</w:t>
      </w:r>
      <w:r w:rsidR="0066058E" w:rsidRPr="00AD700D">
        <w:rPr>
          <w:rFonts w:ascii="Arial Narrow" w:hAnsi="Arial Narrow"/>
          <w:sz w:val="20"/>
          <w:szCs w:val="24"/>
        </w:rPr>
        <w:t>MINMAP</w:t>
      </w:r>
    </w:p>
    <w:p w14:paraId="27314016" w14:textId="4F115D0B" w:rsidR="0066058E" w:rsidRPr="00AD700D" w:rsidRDefault="00753E70"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r w:rsidRPr="00AD700D">
        <w:rPr>
          <w:rFonts w:ascii="Arial Narrow" w:hAnsi="Arial Narrow"/>
          <w:sz w:val="20"/>
          <w:szCs w:val="24"/>
        </w:rPr>
        <w:t>ARMP/SUD</w:t>
      </w:r>
    </w:p>
    <w:p w14:paraId="36AA371B" w14:textId="6F844DFB" w:rsidR="0066058E" w:rsidRPr="00AD700D" w:rsidRDefault="00121788"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bookmarkStart w:id="13" w:name="_Hlk523208570"/>
      <w:r>
        <w:rPr>
          <w:rFonts w:ascii="Arial Narrow" w:hAnsi="Arial Narrow"/>
          <w:sz w:val="20"/>
          <w:szCs w:val="24"/>
        </w:rPr>
        <w:t>CIPM EBOLOWA I</w:t>
      </w:r>
    </w:p>
    <w:bookmarkEnd w:id="13"/>
    <w:p w14:paraId="5387A5F4" w14:textId="570A3E23" w:rsidR="00753E70" w:rsidRPr="00AD700D" w:rsidRDefault="002B0C44"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r>
        <w:rPr>
          <w:rFonts w:ascii="Arial Narrow" w:hAnsi="Arial Narrow"/>
          <w:sz w:val="20"/>
          <w:szCs w:val="24"/>
        </w:rPr>
        <w:t>DD/MINEPIA</w:t>
      </w:r>
    </w:p>
    <w:p w14:paraId="7A2A449F" w14:textId="5E26E120" w:rsidR="00F727EC" w:rsidRPr="00AD700D" w:rsidRDefault="0066058E" w:rsidP="00486D3D">
      <w:pPr>
        <w:pStyle w:val="Paragraphedeliste"/>
        <w:widowControl w:val="0"/>
        <w:numPr>
          <w:ilvl w:val="0"/>
          <w:numId w:val="19"/>
        </w:numPr>
        <w:suppressAutoHyphens w:val="0"/>
        <w:autoSpaceDE w:val="0"/>
        <w:autoSpaceDN/>
        <w:spacing w:after="0" w:line="276" w:lineRule="auto"/>
        <w:ind w:left="357" w:hanging="357"/>
        <w:jc w:val="both"/>
        <w:textAlignment w:val="auto"/>
        <w:rPr>
          <w:rFonts w:ascii="Arial Narrow" w:hAnsi="Arial Narrow"/>
          <w:b/>
        </w:rPr>
      </w:pPr>
      <w:r w:rsidRPr="00AD700D">
        <w:rPr>
          <w:rFonts w:ascii="Arial Narrow" w:hAnsi="Arial Narrow"/>
          <w:sz w:val="20"/>
          <w:szCs w:val="24"/>
        </w:rPr>
        <w:t>Affichage</w:t>
      </w:r>
      <w:r w:rsidR="00432577" w:rsidRPr="00AD700D">
        <w:rPr>
          <w:rFonts w:ascii="Arial Narrow" w:hAnsi="Arial Narrow"/>
          <w:sz w:val="20"/>
          <w:szCs w:val="24"/>
        </w:rPr>
        <w:t xml:space="preserve"> </w:t>
      </w:r>
      <w:r w:rsidR="00432577" w:rsidRPr="00AD700D">
        <w:rPr>
          <w:rFonts w:ascii="Arial Narrow" w:hAnsi="Arial Narrow"/>
          <w:szCs w:val="24"/>
        </w:rPr>
        <w:t xml:space="preserve">/ </w:t>
      </w:r>
      <w:r w:rsidR="00114778" w:rsidRPr="00AD700D">
        <w:rPr>
          <w:rFonts w:ascii="Arial Narrow" w:hAnsi="Arial Narrow"/>
          <w:szCs w:val="24"/>
        </w:rPr>
        <w:t>chrono</w:t>
      </w:r>
      <w:r w:rsidR="00F727EC" w:rsidRPr="00AD700D">
        <w:rPr>
          <w:rFonts w:ascii="Arial Narrow" w:hAnsi="Arial Narrow"/>
          <w:b/>
        </w:rPr>
        <w:br w:type="page"/>
      </w:r>
    </w:p>
    <w:p w14:paraId="6AE6293B" w14:textId="77777777" w:rsidR="00F928BF" w:rsidRPr="00AD700D" w:rsidRDefault="00F928BF" w:rsidP="00F928BF">
      <w:pPr>
        <w:pStyle w:val="Paragraphedeliste"/>
        <w:numPr>
          <w:ilvl w:val="0"/>
          <w:numId w:val="19"/>
        </w:numPr>
        <w:tabs>
          <w:tab w:val="left" w:pos="8490"/>
        </w:tabs>
        <w:spacing w:after="200" w:line="276" w:lineRule="auto"/>
        <w:rPr>
          <w:rFonts w:ascii="Arial Narrow" w:hAnsi="Arial Narrow"/>
          <w:noProof/>
          <w:lang w:eastAsia="fr-FR"/>
        </w:rPr>
      </w:pPr>
      <w:r w:rsidRPr="00AD700D">
        <w:rPr>
          <w:rFonts w:ascii="Arial Narrow" w:hAnsi="Arial Narrow"/>
          <w:sz w:val="20"/>
          <w:szCs w:val="20"/>
        </w:rPr>
        <w:lastRenderedPageBreak/>
        <w:tab/>
      </w:r>
    </w:p>
    <w:p w14:paraId="1AC89AFF" w14:textId="798A1172" w:rsidR="00F928BF" w:rsidRPr="00AD700D" w:rsidRDefault="00FF6E54" w:rsidP="00F928BF">
      <w:pPr>
        <w:pStyle w:val="Paragraphedeliste"/>
        <w:ind w:left="0"/>
        <w:jc w:val="center"/>
        <w:rPr>
          <w:rFonts w:ascii="Arial Narrow" w:hAnsi="Arial Narrow"/>
          <w:sz w:val="20"/>
          <w:szCs w:val="20"/>
        </w:rPr>
      </w:pPr>
      <w:r>
        <w:rPr>
          <w:noProof/>
          <w:lang w:eastAsia="fr-FR"/>
        </w:rPr>
        <w:drawing>
          <wp:inline distT="0" distB="0" distL="0" distR="0" wp14:anchorId="75F810B8" wp14:editId="2819B75B">
            <wp:extent cx="1333500" cy="861306"/>
            <wp:effectExtent l="0" t="0" r="0" b="0"/>
            <wp:docPr id="265" name="Image 265" descr="LOGO EBWA1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BWA1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6260" cy="863089"/>
                    </a:xfrm>
                    <a:prstGeom prst="rect">
                      <a:avLst/>
                    </a:prstGeom>
                    <a:noFill/>
                    <a:ln>
                      <a:noFill/>
                    </a:ln>
                  </pic:spPr>
                </pic:pic>
              </a:graphicData>
            </a:graphic>
          </wp:inline>
        </w:drawing>
      </w:r>
      <w:r w:rsidR="00F928BF" w:rsidRPr="00AD700D">
        <w:rPr>
          <w:rFonts w:ascii="Arial Narrow" w:hAnsi="Arial Narrow"/>
          <w:noProof/>
          <w:lang w:eastAsia="fr-FR"/>
        </w:rPr>
        <mc:AlternateContent>
          <mc:Choice Requires="wps">
            <w:drawing>
              <wp:anchor distT="0" distB="0" distL="114300" distR="114300" simplePos="0" relativeHeight="251661824" behindDoc="0" locked="0" layoutInCell="1" allowOverlap="1" wp14:anchorId="78C8649F" wp14:editId="3AC9299D">
                <wp:simplePos x="0" y="0"/>
                <wp:positionH relativeFrom="column">
                  <wp:posOffset>-257810</wp:posOffset>
                </wp:positionH>
                <wp:positionV relativeFrom="paragraph">
                  <wp:posOffset>-560705</wp:posOffset>
                </wp:positionV>
                <wp:extent cx="2195195" cy="183261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183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B0CA8" w14:textId="77777777" w:rsidR="00507900" w:rsidRPr="00B348AC" w:rsidRDefault="00507900" w:rsidP="00F928BF">
                            <w:pPr>
                              <w:jc w:val="center"/>
                              <w:rPr>
                                <w:rFonts w:ascii="Tahoma" w:hAnsi="Tahoma" w:cs="Tahoma"/>
                                <w:b/>
                                <w:sz w:val="14"/>
                                <w:szCs w:val="14"/>
                              </w:rPr>
                            </w:pPr>
                            <w:r w:rsidRPr="00B348AC">
                              <w:rPr>
                                <w:rFonts w:ascii="Tahoma" w:hAnsi="Tahoma" w:cs="Tahoma"/>
                                <w:b/>
                                <w:sz w:val="14"/>
                                <w:szCs w:val="14"/>
                              </w:rPr>
                              <w:t>REPUBLIQUE DU CAMEROUN</w:t>
                            </w:r>
                          </w:p>
                          <w:p w14:paraId="11817C33" w14:textId="77777777" w:rsidR="00507900" w:rsidRPr="00B348AC" w:rsidRDefault="00507900" w:rsidP="00F928BF">
                            <w:pPr>
                              <w:jc w:val="center"/>
                              <w:rPr>
                                <w:rFonts w:ascii="Tahoma" w:hAnsi="Tahoma" w:cs="Tahoma"/>
                                <w:b/>
                                <w:i/>
                                <w:sz w:val="14"/>
                                <w:szCs w:val="14"/>
                              </w:rPr>
                            </w:pPr>
                            <w:r w:rsidRPr="00B348AC">
                              <w:rPr>
                                <w:rFonts w:ascii="Tahoma" w:hAnsi="Tahoma" w:cs="Tahoma"/>
                                <w:b/>
                                <w:i/>
                                <w:sz w:val="14"/>
                                <w:szCs w:val="14"/>
                              </w:rPr>
                              <w:t>PAIX- TRAVAIL- PATRIE</w:t>
                            </w:r>
                          </w:p>
                          <w:p w14:paraId="2F866B0C" w14:textId="77777777" w:rsidR="00507900" w:rsidRPr="00B348AC" w:rsidRDefault="00507900" w:rsidP="00F928BF">
                            <w:pPr>
                              <w:jc w:val="center"/>
                              <w:rPr>
                                <w:rFonts w:ascii="Tahoma" w:hAnsi="Tahoma" w:cs="Tahoma"/>
                                <w:b/>
                                <w:i/>
                                <w:sz w:val="14"/>
                                <w:szCs w:val="14"/>
                              </w:rPr>
                            </w:pPr>
                            <w:r w:rsidRPr="00B348AC">
                              <w:rPr>
                                <w:rFonts w:ascii="Tahoma" w:hAnsi="Tahoma" w:cs="Tahoma"/>
                                <w:b/>
                                <w:i/>
                                <w:sz w:val="14"/>
                                <w:szCs w:val="14"/>
                              </w:rPr>
                              <w:t>*****</w:t>
                            </w:r>
                          </w:p>
                          <w:p w14:paraId="52C57FE1" w14:textId="77777777" w:rsidR="00507900" w:rsidRPr="00B348AC" w:rsidRDefault="00507900" w:rsidP="00F928BF">
                            <w:pPr>
                              <w:jc w:val="center"/>
                              <w:rPr>
                                <w:rFonts w:ascii="Tahoma" w:hAnsi="Tahoma" w:cs="Tahoma"/>
                                <w:b/>
                                <w:sz w:val="14"/>
                                <w:szCs w:val="14"/>
                              </w:rPr>
                            </w:pPr>
                            <w:r w:rsidRPr="00B348AC">
                              <w:rPr>
                                <w:rFonts w:ascii="Tahoma" w:hAnsi="Tahoma" w:cs="Tahoma"/>
                                <w:b/>
                                <w:sz w:val="14"/>
                                <w:szCs w:val="14"/>
                              </w:rPr>
                              <w:t>REGION DU SUD</w:t>
                            </w:r>
                          </w:p>
                          <w:p w14:paraId="7DC7B061" w14:textId="77777777" w:rsidR="00507900" w:rsidRPr="00B348AC" w:rsidRDefault="00507900" w:rsidP="00F928BF">
                            <w:pPr>
                              <w:jc w:val="center"/>
                              <w:rPr>
                                <w:rFonts w:ascii="Tahoma" w:hAnsi="Tahoma" w:cs="Tahoma"/>
                                <w:b/>
                                <w:sz w:val="14"/>
                                <w:szCs w:val="14"/>
                              </w:rPr>
                            </w:pPr>
                            <w:r w:rsidRPr="00B348AC">
                              <w:rPr>
                                <w:rFonts w:ascii="Tahoma" w:hAnsi="Tahoma" w:cs="Tahoma"/>
                                <w:b/>
                                <w:sz w:val="14"/>
                                <w:szCs w:val="14"/>
                              </w:rPr>
                              <w:t>*****</w:t>
                            </w:r>
                          </w:p>
                          <w:p w14:paraId="70C66AAD" w14:textId="77777777" w:rsidR="00507900" w:rsidRPr="00B348AC" w:rsidRDefault="00507900" w:rsidP="00F928BF">
                            <w:pPr>
                              <w:jc w:val="center"/>
                              <w:rPr>
                                <w:rFonts w:ascii="Tahoma" w:hAnsi="Tahoma" w:cs="Tahoma"/>
                                <w:b/>
                                <w:sz w:val="14"/>
                                <w:szCs w:val="14"/>
                              </w:rPr>
                            </w:pPr>
                            <w:r w:rsidRPr="00B348AC">
                              <w:rPr>
                                <w:rFonts w:ascii="Tahoma" w:hAnsi="Tahoma" w:cs="Tahoma"/>
                                <w:b/>
                                <w:sz w:val="14"/>
                                <w:szCs w:val="14"/>
                              </w:rPr>
                              <w:t>DEPARTEMENT DE LA MVILA</w:t>
                            </w:r>
                          </w:p>
                          <w:p w14:paraId="06F76F5A" w14:textId="77777777" w:rsidR="00507900" w:rsidRPr="00A3277A" w:rsidRDefault="00507900" w:rsidP="00F928BF">
                            <w:pPr>
                              <w:jc w:val="center"/>
                              <w:rPr>
                                <w:rFonts w:ascii="Tahoma" w:hAnsi="Tahoma" w:cs="Tahoma"/>
                                <w:b/>
                                <w:sz w:val="14"/>
                                <w:szCs w:val="14"/>
                              </w:rPr>
                            </w:pPr>
                            <w:r w:rsidRPr="00A3277A">
                              <w:rPr>
                                <w:rFonts w:ascii="Tahoma" w:hAnsi="Tahoma" w:cs="Tahoma"/>
                                <w:b/>
                                <w:sz w:val="14"/>
                                <w:szCs w:val="14"/>
                              </w:rPr>
                              <w:t>*****</w:t>
                            </w:r>
                          </w:p>
                          <w:p w14:paraId="5D7796F3" w14:textId="5AA796B8" w:rsidR="00507900" w:rsidRPr="00A3277A" w:rsidRDefault="00507900" w:rsidP="00F928BF">
                            <w:pPr>
                              <w:jc w:val="center"/>
                              <w:rPr>
                                <w:rFonts w:ascii="Tahoma" w:hAnsi="Tahoma" w:cs="Tahoma"/>
                                <w:b/>
                                <w:sz w:val="14"/>
                                <w:szCs w:val="14"/>
                              </w:rPr>
                            </w:pPr>
                            <w:r w:rsidRPr="00A3277A">
                              <w:rPr>
                                <w:rFonts w:ascii="Tahoma" w:hAnsi="Tahoma" w:cs="Tahoma"/>
                                <w:b/>
                                <w:sz w:val="14"/>
                                <w:szCs w:val="14"/>
                              </w:rPr>
                              <w:t>COMMUNE D’ARRONDISSEMENT D’EBOLOWA I</w:t>
                            </w:r>
                          </w:p>
                          <w:p w14:paraId="4FE6DE83" w14:textId="77777777" w:rsidR="00507900" w:rsidRPr="00A3277A" w:rsidRDefault="00507900" w:rsidP="00F928BF">
                            <w:pPr>
                              <w:jc w:val="center"/>
                              <w:rPr>
                                <w:rFonts w:ascii="Tahoma" w:hAnsi="Tahoma" w:cs="Tahoma"/>
                                <w:b/>
                                <w:sz w:val="14"/>
                                <w:szCs w:val="14"/>
                              </w:rPr>
                            </w:pPr>
                            <w:r w:rsidRPr="00A3277A">
                              <w:rPr>
                                <w:rFonts w:ascii="Tahoma" w:hAnsi="Tahoma" w:cs="Tahoma"/>
                                <w:b/>
                                <w:sz w:val="14"/>
                                <w:szCs w:val="14"/>
                              </w:rPr>
                              <w:t>*****</w:t>
                            </w:r>
                          </w:p>
                          <w:p w14:paraId="66F3398E" w14:textId="4D4789AE" w:rsidR="00507900" w:rsidRPr="00A3277A" w:rsidRDefault="00507900" w:rsidP="00F928BF">
                            <w:pPr>
                              <w:jc w:val="center"/>
                              <w:rPr>
                                <w:rFonts w:ascii="Tahoma" w:hAnsi="Tahoma" w:cs="Tahoma"/>
                                <w:b/>
                                <w:sz w:val="14"/>
                                <w:szCs w:val="14"/>
                              </w:rPr>
                            </w:pPr>
                            <w:r w:rsidRPr="00A3277A">
                              <w:rPr>
                                <w:rFonts w:ascii="Tahoma" w:hAnsi="Tahoma" w:cs="Tahoma"/>
                                <w:b/>
                                <w:sz w:val="14"/>
                                <w:szCs w:val="14"/>
                              </w:rPr>
                              <w:t>CABINET DU MAIRE</w:t>
                            </w:r>
                          </w:p>
                          <w:p w14:paraId="1BF3E0FE" w14:textId="77777777" w:rsidR="00507900" w:rsidRPr="00A3277A" w:rsidRDefault="00507900" w:rsidP="00F928BF">
                            <w:pPr>
                              <w:jc w:val="center"/>
                              <w:rPr>
                                <w:rFonts w:ascii="Tahoma" w:hAnsi="Tahoma" w:cs="Tahoma"/>
                                <w:b/>
                                <w:sz w:val="14"/>
                                <w:szCs w:val="14"/>
                              </w:rPr>
                            </w:pPr>
                            <w:r w:rsidRPr="00A3277A">
                              <w:rPr>
                                <w:rFonts w:ascii="Tahoma" w:hAnsi="Tahoma" w:cs="Tahoma"/>
                                <w:b/>
                                <w:sz w:val="14"/>
                                <w:szCs w:val="14"/>
                              </w:rPr>
                              <w:t>*****</w:t>
                            </w:r>
                          </w:p>
                          <w:p w14:paraId="760B3308" w14:textId="77777777" w:rsidR="00507900" w:rsidRPr="00247E6A" w:rsidRDefault="00507900" w:rsidP="00F928BF">
                            <w:pPr>
                              <w:jc w:val="center"/>
                              <w:rPr>
                                <w:rFonts w:ascii="Tahoma" w:hAnsi="Tahoma" w:cs="Tahoma"/>
                                <w:b/>
                                <w:sz w:val="14"/>
                                <w:szCs w:val="14"/>
                              </w:rPr>
                            </w:pPr>
                            <w:r w:rsidRPr="00247E6A">
                              <w:rPr>
                                <w:rFonts w:ascii="Tahoma" w:hAnsi="Tahoma" w:cs="Tahoma"/>
                                <w:b/>
                                <w:sz w:val="14"/>
                                <w:szCs w:val="14"/>
                              </w:rPr>
                              <w:t>STRUCTURE INTERNE DE GESTION ADMINISTRATIVE DES MARCHES PUBLICS</w:t>
                            </w:r>
                          </w:p>
                          <w:p w14:paraId="26B1B40B" w14:textId="77777777" w:rsidR="00507900" w:rsidRPr="00247E6A" w:rsidRDefault="00507900" w:rsidP="00F928BF">
                            <w:pPr>
                              <w:jc w:val="center"/>
                              <w:rPr>
                                <w:rFonts w:ascii="Tahoma" w:hAnsi="Tahoma" w:cs="Tahoma"/>
                                <w:b/>
                                <w:sz w:val="14"/>
                                <w:szCs w:val="14"/>
                              </w:rPr>
                            </w:pPr>
                            <w:r w:rsidRPr="00247E6A">
                              <w:rPr>
                                <w:rFonts w:ascii="Tahoma" w:hAnsi="Tahoma" w:cs="Tahoma"/>
                                <w:b/>
                                <w:sz w:val="14"/>
                                <w:szCs w:val="14"/>
                              </w:rPr>
                              <w:t>*****</w:t>
                            </w:r>
                          </w:p>
                          <w:p w14:paraId="70689774" w14:textId="77777777" w:rsidR="00507900" w:rsidRPr="001366BF" w:rsidRDefault="00507900" w:rsidP="00F928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8649F" id="Zone de texte 17" o:spid="_x0000_s1035" type="#_x0000_t202" style="position:absolute;left:0;text-align:left;margin-left:-20.3pt;margin-top:-44.15pt;width:172.85pt;height:14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5ujAIAAB4FAAAOAAAAZHJzL2Uyb0RvYy54bWysVNuO0zAQfUfiHyy/d3MhvSRqutoLRUjL&#10;RVp44c21ncbCsY3tNtlF/Dtjpy1lAQkhosq1PePjmTlnvLwcOon23DqhVY2zixQjrqhmQm1r/PHD&#10;erLAyHmiGJFa8Ro/cIcvV8+fLXtT8Vy3WjJuEYAoV/Wmxq33pkoSR1veEXehDVdgbLTtiIel3SbM&#10;kh7QO5nkaTpLem2ZsZpy52D3djTiVcRvGk79u6Zx3CNZY4jNx9HGcRPGZLUk1dYS0wp6CIP8QxQd&#10;EQouPUHdEk/QzopfoDpBrXa68RdUd4luGkF5zAGyydIn2dy3xPCYCxTHmVOZ3P+DpW/37y0SDLib&#10;Y6RIBxx9AqYQ48jzwXME+1Ck3rgKfO8NePvhWg9wICbszJ2mnx1S+qYlasuvrNV9ywmDILNwMjk7&#10;OuK4ALLp32gGl5Gd1xFoaGwXKgg1QYAOZD2cCIJAEIXNPCun8MOIgi1bvMhnWaQwIdXxuLHOv+K6&#10;Q2FSYwsKiPBkf+d8CIdUR5dwm9NSsLWQMi7sdnMjLdoTUMs6fjGDJ25SBWelw7ERcdyBKOGOYAvx&#10;Rva/lllepNd5OVnPFvNJsS6mk3KeLiZpVl6Xs7Qoi9v1txBgVlStYIyrOwHVHxsCNv+O6UNPjBqK&#10;WkR9jctpPh05+mOSafx+l2QnPDSmFF2NFycnUgVmXyoGaZPKEyHHefJz+LHKUIPjf6xK1EGgfhSB&#10;HzZD1F15lNdGswcQhtVAG7APjwpMWm0fMeqhQWvsvuyI5RjJ1wrEVWZFETo6LorpPIeFPbdszi1E&#10;UYCqscdonN748RXYGSu2Ldw0ylnpKxBkI6JUgnLHqA4yhiaMOR0ejNDl5+vo9eNZW30HAAD//wMA&#10;UEsDBBQABgAIAAAAIQDdz5Wc3wAAAAsBAAAPAAAAZHJzL2Rvd25yZXYueG1sTI/BTsMwDIbvSLxD&#10;ZCQuaEtGt66UphMggbhu7AHcJmsrGqdqsrV7e8wJbrb86f8/F7vZ9eJix9B50rBaKhCWam86ajQc&#10;v94XGYgQkQz2nqyGqw2wK29vCsyNn2hvL4fYCA6hkKOGNsYhlzLUrXUYln6wxLeTHx1GXsdGmhEn&#10;Dne9fFQqlQ474oYWB/vW2vr7cHYaTp/Tw+Zpqj7icbtfp6/YbSt/1fr+bn55BhHtHP9g+NVndSjZ&#10;qfJnMkH0GhZrlTLKQ5YlIJhI1GYFotLAxQnIspD/fyh/AAAA//8DAFBLAQItABQABgAIAAAAIQC2&#10;gziS/gAAAOEBAAATAAAAAAAAAAAAAAAAAAAAAABbQ29udGVudF9UeXBlc10ueG1sUEsBAi0AFAAG&#10;AAgAAAAhADj9If/WAAAAlAEAAAsAAAAAAAAAAAAAAAAALwEAAF9yZWxzLy5yZWxzUEsBAi0AFAAG&#10;AAgAAAAhABOBnm6MAgAAHgUAAA4AAAAAAAAAAAAAAAAALgIAAGRycy9lMm9Eb2MueG1sUEsBAi0A&#10;FAAGAAgAAAAhAN3PlZzfAAAACwEAAA8AAAAAAAAAAAAAAAAA5gQAAGRycy9kb3ducmV2LnhtbFBL&#10;BQYAAAAABAAEAPMAAADyBQAAAAA=&#10;" stroked="f">
                <v:textbox>
                  <w:txbxContent>
                    <w:p w14:paraId="7FDB0CA8" w14:textId="77777777" w:rsidR="00507900" w:rsidRPr="00B348AC" w:rsidRDefault="00507900" w:rsidP="00F928BF">
                      <w:pPr>
                        <w:jc w:val="center"/>
                        <w:rPr>
                          <w:rFonts w:ascii="Tahoma" w:hAnsi="Tahoma" w:cs="Tahoma"/>
                          <w:b/>
                          <w:sz w:val="14"/>
                          <w:szCs w:val="14"/>
                        </w:rPr>
                      </w:pPr>
                      <w:r w:rsidRPr="00B348AC">
                        <w:rPr>
                          <w:rFonts w:ascii="Tahoma" w:hAnsi="Tahoma" w:cs="Tahoma"/>
                          <w:b/>
                          <w:sz w:val="14"/>
                          <w:szCs w:val="14"/>
                        </w:rPr>
                        <w:t>REPUBLIQUE DU CAMEROUN</w:t>
                      </w:r>
                    </w:p>
                    <w:p w14:paraId="11817C33" w14:textId="77777777" w:rsidR="00507900" w:rsidRPr="00B348AC" w:rsidRDefault="00507900" w:rsidP="00F928BF">
                      <w:pPr>
                        <w:jc w:val="center"/>
                        <w:rPr>
                          <w:rFonts w:ascii="Tahoma" w:hAnsi="Tahoma" w:cs="Tahoma"/>
                          <w:b/>
                          <w:i/>
                          <w:sz w:val="14"/>
                          <w:szCs w:val="14"/>
                        </w:rPr>
                      </w:pPr>
                      <w:r w:rsidRPr="00B348AC">
                        <w:rPr>
                          <w:rFonts w:ascii="Tahoma" w:hAnsi="Tahoma" w:cs="Tahoma"/>
                          <w:b/>
                          <w:i/>
                          <w:sz w:val="14"/>
                          <w:szCs w:val="14"/>
                        </w:rPr>
                        <w:t>PAIX- TRAVAIL- PATRIE</w:t>
                      </w:r>
                    </w:p>
                    <w:p w14:paraId="2F866B0C" w14:textId="77777777" w:rsidR="00507900" w:rsidRPr="00B348AC" w:rsidRDefault="00507900" w:rsidP="00F928BF">
                      <w:pPr>
                        <w:jc w:val="center"/>
                        <w:rPr>
                          <w:rFonts w:ascii="Tahoma" w:hAnsi="Tahoma" w:cs="Tahoma"/>
                          <w:b/>
                          <w:i/>
                          <w:sz w:val="14"/>
                          <w:szCs w:val="14"/>
                        </w:rPr>
                      </w:pPr>
                      <w:r w:rsidRPr="00B348AC">
                        <w:rPr>
                          <w:rFonts w:ascii="Tahoma" w:hAnsi="Tahoma" w:cs="Tahoma"/>
                          <w:b/>
                          <w:i/>
                          <w:sz w:val="14"/>
                          <w:szCs w:val="14"/>
                        </w:rPr>
                        <w:t>*****</w:t>
                      </w:r>
                    </w:p>
                    <w:p w14:paraId="52C57FE1" w14:textId="77777777" w:rsidR="00507900" w:rsidRPr="00B348AC" w:rsidRDefault="00507900" w:rsidP="00F928BF">
                      <w:pPr>
                        <w:jc w:val="center"/>
                        <w:rPr>
                          <w:rFonts w:ascii="Tahoma" w:hAnsi="Tahoma" w:cs="Tahoma"/>
                          <w:b/>
                          <w:sz w:val="14"/>
                          <w:szCs w:val="14"/>
                        </w:rPr>
                      </w:pPr>
                      <w:r w:rsidRPr="00B348AC">
                        <w:rPr>
                          <w:rFonts w:ascii="Tahoma" w:hAnsi="Tahoma" w:cs="Tahoma"/>
                          <w:b/>
                          <w:sz w:val="14"/>
                          <w:szCs w:val="14"/>
                        </w:rPr>
                        <w:t>REGION DU SUD</w:t>
                      </w:r>
                    </w:p>
                    <w:p w14:paraId="7DC7B061" w14:textId="77777777" w:rsidR="00507900" w:rsidRPr="00B348AC" w:rsidRDefault="00507900" w:rsidP="00F928BF">
                      <w:pPr>
                        <w:jc w:val="center"/>
                        <w:rPr>
                          <w:rFonts w:ascii="Tahoma" w:hAnsi="Tahoma" w:cs="Tahoma"/>
                          <w:b/>
                          <w:sz w:val="14"/>
                          <w:szCs w:val="14"/>
                        </w:rPr>
                      </w:pPr>
                      <w:r w:rsidRPr="00B348AC">
                        <w:rPr>
                          <w:rFonts w:ascii="Tahoma" w:hAnsi="Tahoma" w:cs="Tahoma"/>
                          <w:b/>
                          <w:sz w:val="14"/>
                          <w:szCs w:val="14"/>
                        </w:rPr>
                        <w:t>*****</w:t>
                      </w:r>
                    </w:p>
                    <w:p w14:paraId="70C66AAD" w14:textId="77777777" w:rsidR="00507900" w:rsidRPr="00B348AC" w:rsidRDefault="00507900" w:rsidP="00F928BF">
                      <w:pPr>
                        <w:jc w:val="center"/>
                        <w:rPr>
                          <w:rFonts w:ascii="Tahoma" w:hAnsi="Tahoma" w:cs="Tahoma"/>
                          <w:b/>
                          <w:sz w:val="14"/>
                          <w:szCs w:val="14"/>
                        </w:rPr>
                      </w:pPr>
                      <w:r w:rsidRPr="00B348AC">
                        <w:rPr>
                          <w:rFonts w:ascii="Tahoma" w:hAnsi="Tahoma" w:cs="Tahoma"/>
                          <w:b/>
                          <w:sz w:val="14"/>
                          <w:szCs w:val="14"/>
                        </w:rPr>
                        <w:t>DEPARTEMENT DE LA MVILA</w:t>
                      </w:r>
                    </w:p>
                    <w:p w14:paraId="06F76F5A" w14:textId="77777777" w:rsidR="00507900" w:rsidRPr="00A3277A" w:rsidRDefault="00507900" w:rsidP="00F928BF">
                      <w:pPr>
                        <w:jc w:val="center"/>
                        <w:rPr>
                          <w:rFonts w:ascii="Tahoma" w:hAnsi="Tahoma" w:cs="Tahoma"/>
                          <w:b/>
                          <w:sz w:val="14"/>
                          <w:szCs w:val="14"/>
                        </w:rPr>
                      </w:pPr>
                      <w:r w:rsidRPr="00A3277A">
                        <w:rPr>
                          <w:rFonts w:ascii="Tahoma" w:hAnsi="Tahoma" w:cs="Tahoma"/>
                          <w:b/>
                          <w:sz w:val="14"/>
                          <w:szCs w:val="14"/>
                        </w:rPr>
                        <w:t>*****</w:t>
                      </w:r>
                    </w:p>
                    <w:p w14:paraId="5D7796F3" w14:textId="5AA796B8" w:rsidR="00507900" w:rsidRPr="00A3277A" w:rsidRDefault="00507900" w:rsidP="00F928BF">
                      <w:pPr>
                        <w:jc w:val="center"/>
                        <w:rPr>
                          <w:rFonts w:ascii="Tahoma" w:hAnsi="Tahoma" w:cs="Tahoma"/>
                          <w:b/>
                          <w:sz w:val="14"/>
                          <w:szCs w:val="14"/>
                        </w:rPr>
                      </w:pPr>
                      <w:r w:rsidRPr="00A3277A">
                        <w:rPr>
                          <w:rFonts w:ascii="Tahoma" w:hAnsi="Tahoma" w:cs="Tahoma"/>
                          <w:b/>
                          <w:sz w:val="14"/>
                          <w:szCs w:val="14"/>
                        </w:rPr>
                        <w:t>COMMUNE D’ARRONDISSEMENT D’EBOLOWA I</w:t>
                      </w:r>
                    </w:p>
                    <w:p w14:paraId="4FE6DE83" w14:textId="77777777" w:rsidR="00507900" w:rsidRPr="00A3277A" w:rsidRDefault="00507900" w:rsidP="00F928BF">
                      <w:pPr>
                        <w:jc w:val="center"/>
                        <w:rPr>
                          <w:rFonts w:ascii="Tahoma" w:hAnsi="Tahoma" w:cs="Tahoma"/>
                          <w:b/>
                          <w:sz w:val="14"/>
                          <w:szCs w:val="14"/>
                        </w:rPr>
                      </w:pPr>
                      <w:r w:rsidRPr="00A3277A">
                        <w:rPr>
                          <w:rFonts w:ascii="Tahoma" w:hAnsi="Tahoma" w:cs="Tahoma"/>
                          <w:b/>
                          <w:sz w:val="14"/>
                          <w:szCs w:val="14"/>
                        </w:rPr>
                        <w:t>*****</w:t>
                      </w:r>
                    </w:p>
                    <w:p w14:paraId="66F3398E" w14:textId="4D4789AE" w:rsidR="00507900" w:rsidRPr="00A3277A" w:rsidRDefault="00507900" w:rsidP="00F928BF">
                      <w:pPr>
                        <w:jc w:val="center"/>
                        <w:rPr>
                          <w:rFonts w:ascii="Tahoma" w:hAnsi="Tahoma" w:cs="Tahoma"/>
                          <w:b/>
                          <w:sz w:val="14"/>
                          <w:szCs w:val="14"/>
                        </w:rPr>
                      </w:pPr>
                      <w:r w:rsidRPr="00A3277A">
                        <w:rPr>
                          <w:rFonts w:ascii="Tahoma" w:hAnsi="Tahoma" w:cs="Tahoma"/>
                          <w:b/>
                          <w:sz w:val="14"/>
                          <w:szCs w:val="14"/>
                        </w:rPr>
                        <w:t>CABINET DU MAIRE</w:t>
                      </w:r>
                    </w:p>
                    <w:p w14:paraId="1BF3E0FE" w14:textId="77777777" w:rsidR="00507900" w:rsidRPr="00A3277A" w:rsidRDefault="00507900" w:rsidP="00F928BF">
                      <w:pPr>
                        <w:jc w:val="center"/>
                        <w:rPr>
                          <w:rFonts w:ascii="Tahoma" w:hAnsi="Tahoma" w:cs="Tahoma"/>
                          <w:b/>
                          <w:sz w:val="14"/>
                          <w:szCs w:val="14"/>
                        </w:rPr>
                      </w:pPr>
                      <w:r w:rsidRPr="00A3277A">
                        <w:rPr>
                          <w:rFonts w:ascii="Tahoma" w:hAnsi="Tahoma" w:cs="Tahoma"/>
                          <w:b/>
                          <w:sz w:val="14"/>
                          <w:szCs w:val="14"/>
                        </w:rPr>
                        <w:t>*****</w:t>
                      </w:r>
                    </w:p>
                    <w:p w14:paraId="760B3308" w14:textId="77777777" w:rsidR="00507900" w:rsidRPr="00247E6A" w:rsidRDefault="00507900" w:rsidP="00F928BF">
                      <w:pPr>
                        <w:jc w:val="center"/>
                        <w:rPr>
                          <w:rFonts w:ascii="Tahoma" w:hAnsi="Tahoma" w:cs="Tahoma"/>
                          <w:b/>
                          <w:sz w:val="14"/>
                          <w:szCs w:val="14"/>
                        </w:rPr>
                      </w:pPr>
                      <w:r w:rsidRPr="00247E6A">
                        <w:rPr>
                          <w:rFonts w:ascii="Tahoma" w:hAnsi="Tahoma" w:cs="Tahoma"/>
                          <w:b/>
                          <w:sz w:val="14"/>
                          <w:szCs w:val="14"/>
                        </w:rPr>
                        <w:t>STRUCTURE INTERNE DE GESTION ADMINISTRATIVE DES MARCHES PUBLICS</w:t>
                      </w:r>
                    </w:p>
                    <w:p w14:paraId="26B1B40B" w14:textId="77777777" w:rsidR="00507900" w:rsidRPr="00247E6A" w:rsidRDefault="00507900" w:rsidP="00F928BF">
                      <w:pPr>
                        <w:jc w:val="center"/>
                        <w:rPr>
                          <w:rFonts w:ascii="Tahoma" w:hAnsi="Tahoma" w:cs="Tahoma"/>
                          <w:b/>
                          <w:sz w:val="14"/>
                          <w:szCs w:val="14"/>
                        </w:rPr>
                      </w:pPr>
                      <w:r w:rsidRPr="00247E6A">
                        <w:rPr>
                          <w:rFonts w:ascii="Tahoma" w:hAnsi="Tahoma" w:cs="Tahoma"/>
                          <w:b/>
                          <w:sz w:val="14"/>
                          <w:szCs w:val="14"/>
                        </w:rPr>
                        <w:t>*****</w:t>
                      </w:r>
                    </w:p>
                    <w:p w14:paraId="70689774" w14:textId="77777777" w:rsidR="00507900" w:rsidRPr="001366BF" w:rsidRDefault="00507900" w:rsidP="00F928BF">
                      <w:pPr>
                        <w:rPr>
                          <w:sz w:val="20"/>
                          <w:szCs w:val="20"/>
                        </w:rPr>
                      </w:pPr>
                    </w:p>
                  </w:txbxContent>
                </v:textbox>
              </v:shape>
            </w:pict>
          </mc:Fallback>
        </mc:AlternateContent>
      </w:r>
      <w:r w:rsidR="00F928BF" w:rsidRPr="00AD700D">
        <w:rPr>
          <w:rFonts w:ascii="Arial Narrow" w:hAnsi="Arial Narrow"/>
          <w:noProof/>
          <w:lang w:eastAsia="fr-FR"/>
        </w:rPr>
        <mc:AlternateContent>
          <mc:Choice Requires="wps">
            <w:drawing>
              <wp:anchor distT="0" distB="0" distL="114300" distR="114300" simplePos="0" relativeHeight="251663872" behindDoc="0" locked="0" layoutInCell="1" allowOverlap="1" wp14:anchorId="524E3DA2" wp14:editId="1E9F4246">
                <wp:simplePos x="0" y="0"/>
                <wp:positionH relativeFrom="column">
                  <wp:posOffset>4004310</wp:posOffset>
                </wp:positionH>
                <wp:positionV relativeFrom="paragraph">
                  <wp:posOffset>-561340</wp:posOffset>
                </wp:positionV>
                <wp:extent cx="2343150" cy="1919605"/>
                <wp:effectExtent l="0" t="0" r="0" b="444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91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2FF27" w14:textId="77777777" w:rsidR="00507900" w:rsidRPr="000E7700" w:rsidRDefault="00507900" w:rsidP="00F928BF">
                            <w:pPr>
                              <w:jc w:val="center"/>
                              <w:rPr>
                                <w:rFonts w:ascii="Tahoma" w:hAnsi="Tahoma" w:cs="Tahoma"/>
                                <w:b/>
                                <w:sz w:val="14"/>
                                <w:szCs w:val="14"/>
                                <w:lang w:val="en-US"/>
                              </w:rPr>
                            </w:pPr>
                            <w:r w:rsidRPr="000E7700">
                              <w:rPr>
                                <w:rFonts w:ascii="Tahoma" w:hAnsi="Tahoma" w:cs="Tahoma"/>
                                <w:b/>
                                <w:sz w:val="14"/>
                                <w:szCs w:val="14"/>
                                <w:lang w:val="en-US"/>
                              </w:rPr>
                              <w:t>REPUBLIC OF CAMEROON</w:t>
                            </w:r>
                          </w:p>
                          <w:p w14:paraId="7483342F" w14:textId="77777777" w:rsidR="00507900" w:rsidRPr="000E7700" w:rsidRDefault="00507900" w:rsidP="00F928BF">
                            <w:pPr>
                              <w:jc w:val="center"/>
                              <w:rPr>
                                <w:rFonts w:ascii="Tahoma" w:hAnsi="Tahoma" w:cs="Tahoma"/>
                                <w:b/>
                                <w:i/>
                                <w:sz w:val="14"/>
                                <w:szCs w:val="14"/>
                                <w:lang w:val="en-US"/>
                              </w:rPr>
                            </w:pPr>
                            <w:r w:rsidRPr="000E7700">
                              <w:rPr>
                                <w:rFonts w:ascii="Tahoma" w:hAnsi="Tahoma" w:cs="Tahoma"/>
                                <w:b/>
                                <w:i/>
                                <w:sz w:val="14"/>
                                <w:szCs w:val="14"/>
                                <w:lang w:val="en-US"/>
                              </w:rPr>
                              <w:t>PEACE-WORK-FATHERLAND</w:t>
                            </w:r>
                          </w:p>
                          <w:p w14:paraId="6875F80A" w14:textId="77777777" w:rsidR="00507900" w:rsidRPr="000E7700" w:rsidRDefault="00507900" w:rsidP="00F928BF">
                            <w:pPr>
                              <w:jc w:val="center"/>
                              <w:rPr>
                                <w:rFonts w:ascii="Tahoma" w:hAnsi="Tahoma" w:cs="Tahoma"/>
                                <w:b/>
                                <w:i/>
                                <w:sz w:val="14"/>
                                <w:szCs w:val="14"/>
                                <w:lang w:val="en-US"/>
                              </w:rPr>
                            </w:pPr>
                            <w:r w:rsidRPr="000E7700">
                              <w:rPr>
                                <w:rFonts w:ascii="Tahoma" w:hAnsi="Tahoma" w:cs="Tahoma"/>
                                <w:b/>
                                <w:i/>
                                <w:sz w:val="14"/>
                                <w:szCs w:val="14"/>
                                <w:lang w:val="en-US"/>
                              </w:rPr>
                              <w:t>*****</w:t>
                            </w:r>
                          </w:p>
                          <w:p w14:paraId="10B99956" w14:textId="77777777" w:rsidR="00507900" w:rsidRPr="000E7700" w:rsidRDefault="00507900" w:rsidP="00F928BF">
                            <w:pPr>
                              <w:jc w:val="center"/>
                              <w:rPr>
                                <w:rFonts w:ascii="Tahoma" w:hAnsi="Tahoma" w:cs="Tahoma"/>
                                <w:b/>
                                <w:sz w:val="14"/>
                                <w:szCs w:val="14"/>
                                <w:lang w:val="en-US"/>
                              </w:rPr>
                            </w:pPr>
                            <w:r w:rsidRPr="000E7700">
                              <w:rPr>
                                <w:rFonts w:ascii="Tahoma" w:hAnsi="Tahoma" w:cs="Tahoma"/>
                                <w:b/>
                                <w:sz w:val="14"/>
                                <w:szCs w:val="14"/>
                                <w:lang w:val="en-US"/>
                              </w:rPr>
                              <w:t>SOUTH REGION</w:t>
                            </w:r>
                          </w:p>
                          <w:p w14:paraId="3B3C3BD4" w14:textId="77777777" w:rsidR="00507900" w:rsidRPr="000E7700" w:rsidRDefault="00507900" w:rsidP="00F928BF">
                            <w:pPr>
                              <w:jc w:val="center"/>
                              <w:rPr>
                                <w:rFonts w:ascii="Tahoma" w:hAnsi="Tahoma" w:cs="Tahoma"/>
                                <w:b/>
                                <w:sz w:val="14"/>
                                <w:szCs w:val="14"/>
                                <w:lang w:val="en-US"/>
                              </w:rPr>
                            </w:pPr>
                            <w:r w:rsidRPr="000E7700">
                              <w:rPr>
                                <w:rFonts w:ascii="Tahoma" w:hAnsi="Tahoma" w:cs="Tahoma"/>
                                <w:b/>
                                <w:sz w:val="14"/>
                                <w:szCs w:val="14"/>
                                <w:lang w:val="en-US"/>
                              </w:rPr>
                              <w:t>*****</w:t>
                            </w:r>
                          </w:p>
                          <w:p w14:paraId="10D007B7" w14:textId="77777777" w:rsidR="00507900" w:rsidRPr="000E7700" w:rsidRDefault="00507900" w:rsidP="00F928BF">
                            <w:pPr>
                              <w:jc w:val="center"/>
                              <w:rPr>
                                <w:rFonts w:ascii="Tahoma" w:hAnsi="Tahoma" w:cs="Tahoma"/>
                                <w:b/>
                                <w:sz w:val="14"/>
                                <w:szCs w:val="14"/>
                                <w:lang w:val="en-US"/>
                              </w:rPr>
                            </w:pPr>
                            <w:r w:rsidRPr="000E7700">
                              <w:rPr>
                                <w:rFonts w:ascii="Tahoma" w:hAnsi="Tahoma" w:cs="Tahoma"/>
                                <w:b/>
                                <w:sz w:val="14"/>
                                <w:szCs w:val="14"/>
                                <w:lang w:val="en-US"/>
                              </w:rPr>
                              <w:t>MVILA DVISION</w:t>
                            </w:r>
                          </w:p>
                          <w:p w14:paraId="17C4A6D7" w14:textId="77777777" w:rsidR="00507900" w:rsidRPr="000E7700" w:rsidRDefault="00507900" w:rsidP="00F928BF">
                            <w:pPr>
                              <w:jc w:val="center"/>
                              <w:rPr>
                                <w:rFonts w:ascii="Tahoma" w:hAnsi="Tahoma" w:cs="Tahoma"/>
                                <w:b/>
                                <w:sz w:val="14"/>
                                <w:szCs w:val="14"/>
                                <w:lang w:val="en-US"/>
                              </w:rPr>
                            </w:pPr>
                            <w:r w:rsidRPr="000E7700">
                              <w:rPr>
                                <w:rFonts w:ascii="Tahoma" w:hAnsi="Tahoma" w:cs="Tahoma"/>
                                <w:b/>
                                <w:sz w:val="14"/>
                                <w:szCs w:val="14"/>
                                <w:lang w:val="en-US"/>
                              </w:rPr>
                              <w:t>*****</w:t>
                            </w:r>
                          </w:p>
                          <w:p w14:paraId="6E4131C9" w14:textId="5E5AB697" w:rsidR="00507900" w:rsidRPr="000E7700" w:rsidRDefault="00507900" w:rsidP="00F928BF">
                            <w:pPr>
                              <w:jc w:val="center"/>
                              <w:rPr>
                                <w:rFonts w:ascii="Tahoma" w:hAnsi="Tahoma" w:cs="Tahoma"/>
                                <w:b/>
                                <w:sz w:val="14"/>
                                <w:szCs w:val="14"/>
                                <w:lang w:val="en-US"/>
                              </w:rPr>
                            </w:pPr>
                            <w:r>
                              <w:rPr>
                                <w:rFonts w:ascii="Tahoma" w:hAnsi="Tahoma" w:cs="Tahoma"/>
                                <w:b/>
                                <w:sz w:val="14"/>
                                <w:szCs w:val="14"/>
                                <w:lang w:val="en-US"/>
                              </w:rPr>
                              <w:t>EBOLOWA I</w:t>
                            </w:r>
                            <w:r w:rsidRPr="000E7700">
                              <w:rPr>
                                <w:rFonts w:ascii="Tahoma" w:hAnsi="Tahoma" w:cs="Tahoma"/>
                                <w:b/>
                                <w:sz w:val="14"/>
                                <w:szCs w:val="14"/>
                                <w:lang w:val="en-US"/>
                              </w:rPr>
                              <w:t xml:space="preserve"> COUNCIL</w:t>
                            </w:r>
                          </w:p>
                          <w:p w14:paraId="561FE840" w14:textId="77777777" w:rsidR="00507900" w:rsidRPr="003B4976" w:rsidRDefault="00507900" w:rsidP="00F928BF">
                            <w:pPr>
                              <w:jc w:val="center"/>
                              <w:rPr>
                                <w:rFonts w:ascii="Tahoma" w:hAnsi="Tahoma" w:cs="Tahoma"/>
                                <w:b/>
                                <w:sz w:val="14"/>
                                <w:szCs w:val="14"/>
                                <w:lang w:val="en-US"/>
                              </w:rPr>
                            </w:pPr>
                            <w:r w:rsidRPr="003B4976">
                              <w:rPr>
                                <w:rFonts w:ascii="Tahoma" w:hAnsi="Tahoma" w:cs="Tahoma"/>
                                <w:b/>
                                <w:sz w:val="14"/>
                                <w:szCs w:val="14"/>
                                <w:lang w:val="en-US"/>
                              </w:rPr>
                              <w:t>*****</w:t>
                            </w:r>
                          </w:p>
                          <w:p w14:paraId="211DBF63" w14:textId="7642B0C7" w:rsidR="00507900" w:rsidRPr="003B4976" w:rsidRDefault="00507900" w:rsidP="00F928BF">
                            <w:pPr>
                              <w:jc w:val="center"/>
                              <w:rPr>
                                <w:rFonts w:ascii="Tahoma" w:hAnsi="Tahoma" w:cs="Tahoma"/>
                                <w:b/>
                                <w:sz w:val="14"/>
                                <w:szCs w:val="14"/>
                                <w:lang w:val="en-US"/>
                              </w:rPr>
                            </w:pPr>
                            <w:r>
                              <w:rPr>
                                <w:rFonts w:ascii="Tahoma" w:hAnsi="Tahoma" w:cs="Tahoma"/>
                                <w:b/>
                                <w:sz w:val="14"/>
                                <w:szCs w:val="14"/>
                                <w:lang w:val="en-US"/>
                              </w:rPr>
                              <w:t>MAYOR OFFICE</w:t>
                            </w:r>
                          </w:p>
                          <w:p w14:paraId="0D43EE2B" w14:textId="77777777" w:rsidR="00507900" w:rsidRPr="003B4976" w:rsidRDefault="00507900" w:rsidP="00F928BF">
                            <w:pPr>
                              <w:jc w:val="center"/>
                              <w:rPr>
                                <w:rFonts w:ascii="Tahoma" w:hAnsi="Tahoma" w:cs="Tahoma"/>
                                <w:b/>
                                <w:sz w:val="14"/>
                                <w:szCs w:val="14"/>
                                <w:lang w:val="en-US"/>
                              </w:rPr>
                            </w:pPr>
                            <w:r w:rsidRPr="003B4976">
                              <w:rPr>
                                <w:rFonts w:ascii="Tahoma" w:hAnsi="Tahoma" w:cs="Tahoma"/>
                                <w:b/>
                                <w:sz w:val="14"/>
                                <w:szCs w:val="14"/>
                                <w:lang w:val="en-US"/>
                              </w:rPr>
                              <w:t>*****</w:t>
                            </w:r>
                          </w:p>
                          <w:p w14:paraId="021499C1" w14:textId="77777777" w:rsidR="00507900" w:rsidRPr="00EF3AB5" w:rsidRDefault="00507900" w:rsidP="00F928BF">
                            <w:pPr>
                              <w:jc w:val="center"/>
                              <w:rPr>
                                <w:rFonts w:ascii="Tahoma" w:hAnsi="Tahoma" w:cs="Tahoma"/>
                                <w:b/>
                                <w:sz w:val="14"/>
                                <w:szCs w:val="14"/>
                                <w:lang w:val="en-US"/>
                              </w:rPr>
                            </w:pPr>
                            <w:r w:rsidRPr="00EF3AB5">
                              <w:rPr>
                                <w:rFonts w:ascii="Tahoma" w:hAnsi="Tahoma" w:cs="Tahoma"/>
                                <w:b/>
                                <w:sz w:val="14"/>
                                <w:szCs w:val="14"/>
                                <w:lang w:val="en-US"/>
                              </w:rPr>
                              <w:t xml:space="preserve">INTERNAL STRUCTURE OF ADMINISTRATIVE MANAGEMENT OF PUBLICS CONTRACTS </w:t>
                            </w:r>
                          </w:p>
                          <w:p w14:paraId="6B5B2214" w14:textId="77777777" w:rsidR="00507900" w:rsidRPr="00EF3AB5" w:rsidRDefault="00507900" w:rsidP="00F928BF">
                            <w:pPr>
                              <w:jc w:val="center"/>
                              <w:rPr>
                                <w:rFonts w:ascii="Tahoma" w:hAnsi="Tahoma" w:cs="Tahoma"/>
                                <w:b/>
                                <w:sz w:val="14"/>
                                <w:szCs w:val="14"/>
                                <w:lang w:val="en-US"/>
                              </w:rPr>
                            </w:pPr>
                            <w:r w:rsidRPr="00EF3AB5">
                              <w:rPr>
                                <w:rFonts w:ascii="Tahoma" w:hAnsi="Tahoma" w:cs="Tahoma"/>
                                <w:b/>
                                <w:sz w:val="14"/>
                                <w:szCs w:val="14"/>
                                <w:lang w:val="en-US"/>
                              </w:rPr>
                              <w:t>*****</w:t>
                            </w:r>
                          </w:p>
                          <w:p w14:paraId="3FFD3E71" w14:textId="77777777" w:rsidR="00507900" w:rsidRPr="00535D84" w:rsidRDefault="00507900" w:rsidP="00F928BF">
                            <w:pPr>
                              <w:jc w:val="center"/>
                              <w:rPr>
                                <w:rFonts w:ascii="Tahoma" w:hAnsi="Tahoma" w:cs="Tahoma"/>
                                <w:b/>
                                <w:sz w:val="16"/>
                                <w:szCs w:val="16"/>
                              </w:rPr>
                            </w:pPr>
                          </w:p>
                          <w:p w14:paraId="715150C3" w14:textId="77777777" w:rsidR="00507900" w:rsidRPr="001366BF" w:rsidRDefault="00507900" w:rsidP="00F928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E3DA2" id="Zone de texte 11" o:spid="_x0000_s1036" type="#_x0000_t202" style="position:absolute;left:0;text-align:left;margin-left:315.3pt;margin-top:-44.2pt;width:184.5pt;height:15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3KiwIAAB8FAAAOAAAAZHJzL2Uyb0RvYy54bWysVNuO2yAQfa/Uf0C8Z32psxtb66z20lSV&#10;thdp25e+EcAxKgYKJPa26r93gGw224tUVfUDBmY4zMw5w/nFNEi049YJrVpcnOQYcUU1E2rT4o8f&#10;VrMFRs4TxYjUirf4njt8sXz+7Hw0DS91ryXjFgGIcs1oWtx7b5osc7TnA3En2nAFxk7bgXhY2k3G&#10;LBkBfZBZmeen2agtM1ZT7hzs3iQjXkb8ruPUv+s6xz2SLYbYfBxtHNdhzJbnpNlYYnpB92GQf4hi&#10;IELBpQeoG+IJ2lrxC9QgqNVOd/6E6iHTXScojzlANkX+UzZ3PTE85gLFceZQJvf/YOnb3XuLBAPu&#10;CowUGYCjT8AUYhx5PnmOYB+KNBrXgO+dAW8/XekJDsSEnbnV9LNDSl/3RG34pbV67DlhEGQ8mR0d&#10;TTgugKzHN5rBZWTrdQSaOjuECkJNEKADWfcHgiAQRGGzfFG9KOZgomAr6qI+zechuow0D8eNdf4V&#10;1wMKkxZbUECEJ7tb55Prg0u4zWkp2EpIGRd2s76WFu0IqGUVvz36EzepgrPS4VhCTDsQJdwRbCHe&#10;yP63uiir/KqsZ6vTxdmsWlXzWX2WL2Z5UV9B9FVd3ay+hwCLqukFY1zdCqh+agjY/Dum9z2RNBS1&#10;iMYW1/Nynjj6Y5J5/H6X5CA8NKYUQ4sXByfSBGZfKgZpk8YTIdM8exp+JARq8PCPVYk6CNQnEfhp&#10;PSXdxSYMIllrdg/KsBp4A47hVYFJr+1XjEbo0Ba7L1tiOUbytQJ11UVVhZaOi2p+VsLCHlvWxxai&#10;KEC12GOUptc+PQNbY8Wmh5uSnpW+BEV2ImrlMSpIJSygC2NS+xcjtPnxOno9vmvLHwAAAP//AwBQ&#10;SwMEFAAGAAgAAAAhACINSLXgAAAACwEAAA8AAABkcnMvZG93bnJldi54bWxMj8tugzAQRfeV+g/W&#10;ROqmSkweJZhiorZSq26T5gMMTAAFjxF2Avn7TlfNcmaO7pyb7SbbiSsOvnWkYbmIQCCVrmqp1nD8&#10;+ZwnIHwwVJnOEWq4oYdd/viQmbRyI+3xegi14BDyqdHQhNCnUvqyQWv8wvVIfDu5wZrA41DLajAj&#10;h9tOrqIolta0xB8a0+NHg+X5cLEaTt/j84sai69w3O438btpt4W7af00m95eQQScwj8Mf/qsDjk7&#10;Fe5ClRedhngdxYxqmCfJBgQTSineFBpWy7UCmWfyvkP+CwAA//8DAFBLAQItABQABgAIAAAAIQC2&#10;gziS/gAAAOEBAAATAAAAAAAAAAAAAAAAAAAAAABbQ29udGVudF9UeXBlc10ueG1sUEsBAi0AFAAG&#10;AAgAAAAhADj9If/WAAAAlAEAAAsAAAAAAAAAAAAAAAAALwEAAF9yZWxzLy5yZWxzUEsBAi0AFAAG&#10;AAgAAAAhAK7FbcqLAgAAHwUAAA4AAAAAAAAAAAAAAAAALgIAAGRycy9lMm9Eb2MueG1sUEsBAi0A&#10;FAAGAAgAAAAhACINSLXgAAAACwEAAA8AAAAAAAAAAAAAAAAA5QQAAGRycy9kb3ducmV2LnhtbFBL&#10;BQYAAAAABAAEAPMAAADyBQAAAAA=&#10;" stroked="f">
                <v:textbox>
                  <w:txbxContent>
                    <w:p w14:paraId="1882FF27" w14:textId="77777777" w:rsidR="00507900" w:rsidRPr="000E7700" w:rsidRDefault="00507900" w:rsidP="00F928BF">
                      <w:pPr>
                        <w:jc w:val="center"/>
                        <w:rPr>
                          <w:rFonts w:ascii="Tahoma" w:hAnsi="Tahoma" w:cs="Tahoma"/>
                          <w:b/>
                          <w:sz w:val="14"/>
                          <w:szCs w:val="14"/>
                          <w:lang w:val="en-US"/>
                        </w:rPr>
                      </w:pPr>
                      <w:r w:rsidRPr="000E7700">
                        <w:rPr>
                          <w:rFonts w:ascii="Tahoma" w:hAnsi="Tahoma" w:cs="Tahoma"/>
                          <w:b/>
                          <w:sz w:val="14"/>
                          <w:szCs w:val="14"/>
                          <w:lang w:val="en-US"/>
                        </w:rPr>
                        <w:t>REPUBLIC OF CAMEROON</w:t>
                      </w:r>
                    </w:p>
                    <w:p w14:paraId="7483342F" w14:textId="77777777" w:rsidR="00507900" w:rsidRPr="000E7700" w:rsidRDefault="00507900" w:rsidP="00F928BF">
                      <w:pPr>
                        <w:jc w:val="center"/>
                        <w:rPr>
                          <w:rFonts w:ascii="Tahoma" w:hAnsi="Tahoma" w:cs="Tahoma"/>
                          <w:b/>
                          <w:i/>
                          <w:sz w:val="14"/>
                          <w:szCs w:val="14"/>
                          <w:lang w:val="en-US"/>
                        </w:rPr>
                      </w:pPr>
                      <w:r w:rsidRPr="000E7700">
                        <w:rPr>
                          <w:rFonts w:ascii="Tahoma" w:hAnsi="Tahoma" w:cs="Tahoma"/>
                          <w:b/>
                          <w:i/>
                          <w:sz w:val="14"/>
                          <w:szCs w:val="14"/>
                          <w:lang w:val="en-US"/>
                        </w:rPr>
                        <w:t>PEACE-WORK-FATHERLAND</w:t>
                      </w:r>
                    </w:p>
                    <w:p w14:paraId="6875F80A" w14:textId="77777777" w:rsidR="00507900" w:rsidRPr="000E7700" w:rsidRDefault="00507900" w:rsidP="00F928BF">
                      <w:pPr>
                        <w:jc w:val="center"/>
                        <w:rPr>
                          <w:rFonts w:ascii="Tahoma" w:hAnsi="Tahoma" w:cs="Tahoma"/>
                          <w:b/>
                          <w:i/>
                          <w:sz w:val="14"/>
                          <w:szCs w:val="14"/>
                          <w:lang w:val="en-US"/>
                        </w:rPr>
                      </w:pPr>
                      <w:r w:rsidRPr="000E7700">
                        <w:rPr>
                          <w:rFonts w:ascii="Tahoma" w:hAnsi="Tahoma" w:cs="Tahoma"/>
                          <w:b/>
                          <w:i/>
                          <w:sz w:val="14"/>
                          <w:szCs w:val="14"/>
                          <w:lang w:val="en-US"/>
                        </w:rPr>
                        <w:t>*****</w:t>
                      </w:r>
                    </w:p>
                    <w:p w14:paraId="10B99956" w14:textId="77777777" w:rsidR="00507900" w:rsidRPr="000E7700" w:rsidRDefault="00507900" w:rsidP="00F928BF">
                      <w:pPr>
                        <w:jc w:val="center"/>
                        <w:rPr>
                          <w:rFonts w:ascii="Tahoma" w:hAnsi="Tahoma" w:cs="Tahoma"/>
                          <w:b/>
                          <w:sz w:val="14"/>
                          <w:szCs w:val="14"/>
                          <w:lang w:val="en-US"/>
                        </w:rPr>
                      </w:pPr>
                      <w:r w:rsidRPr="000E7700">
                        <w:rPr>
                          <w:rFonts w:ascii="Tahoma" w:hAnsi="Tahoma" w:cs="Tahoma"/>
                          <w:b/>
                          <w:sz w:val="14"/>
                          <w:szCs w:val="14"/>
                          <w:lang w:val="en-US"/>
                        </w:rPr>
                        <w:t>SOUTH REGION</w:t>
                      </w:r>
                    </w:p>
                    <w:p w14:paraId="3B3C3BD4" w14:textId="77777777" w:rsidR="00507900" w:rsidRPr="000E7700" w:rsidRDefault="00507900" w:rsidP="00F928BF">
                      <w:pPr>
                        <w:jc w:val="center"/>
                        <w:rPr>
                          <w:rFonts w:ascii="Tahoma" w:hAnsi="Tahoma" w:cs="Tahoma"/>
                          <w:b/>
                          <w:sz w:val="14"/>
                          <w:szCs w:val="14"/>
                          <w:lang w:val="en-US"/>
                        </w:rPr>
                      </w:pPr>
                      <w:r w:rsidRPr="000E7700">
                        <w:rPr>
                          <w:rFonts w:ascii="Tahoma" w:hAnsi="Tahoma" w:cs="Tahoma"/>
                          <w:b/>
                          <w:sz w:val="14"/>
                          <w:szCs w:val="14"/>
                          <w:lang w:val="en-US"/>
                        </w:rPr>
                        <w:t>*****</w:t>
                      </w:r>
                    </w:p>
                    <w:p w14:paraId="10D007B7" w14:textId="77777777" w:rsidR="00507900" w:rsidRPr="000E7700" w:rsidRDefault="00507900" w:rsidP="00F928BF">
                      <w:pPr>
                        <w:jc w:val="center"/>
                        <w:rPr>
                          <w:rFonts w:ascii="Tahoma" w:hAnsi="Tahoma" w:cs="Tahoma"/>
                          <w:b/>
                          <w:sz w:val="14"/>
                          <w:szCs w:val="14"/>
                          <w:lang w:val="en-US"/>
                        </w:rPr>
                      </w:pPr>
                      <w:r w:rsidRPr="000E7700">
                        <w:rPr>
                          <w:rFonts w:ascii="Tahoma" w:hAnsi="Tahoma" w:cs="Tahoma"/>
                          <w:b/>
                          <w:sz w:val="14"/>
                          <w:szCs w:val="14"/>
                          <w:lang w:val="en-US"/>
                        </w:rPr>
                        <w:t>MVILA DVISION</w:t>
                      </w:r>
                    </w:p>
                    <w:p w14:paraId="17C4A6D7" w14:textId="77777777" w:rsidR="00507900" w:rsidRPr="000E7700" w:rsidRDefault="00507900" w:rsidP="00F928BF">
                      <w:pPr>
                        <w:jc w:val="center"/>
                        <w:rPr>
                          <w:rFonts w:ascii="Tahoma" w:hAnsi="Tahoma" w:cs="Tahoma"/>
                          <w:b/>
                          <w:sz w:val="14"/>
                          <w:szCs w:val="14"/>
                          <w:lang w:val="en-US"/>
                        </w:rPr>
                      </w:pPr>
                      <w:r w:rsidRPr="000E7700">
                        <w:rPr>
                          <w:rFonts w:ascii="Tahoma" w:hAnsi="Tahoma" w:cs="Tahoma"/>
                          <w:b/>
                          <w:sz w:val="14"/>
                          <w:szCs w:val="14"/>
                          <w:lang w:val="en-US"/>
                        </w:rPr>
                        <w:t>*****</w:t>
                      </w:r>
                    </w:p>
                    <w:p w14:paraId="6E4131C9" w14:textId="5E5AB697" w:rsidR="00507900" w:rsidRPr="000E7700" w:rsidRDefault="00507900" w:rsidP="00F928BF">
                      <w:pPr>
                        <w:jc w:val="center"/>
                        <w:rPr>
                          <w:rFonts w:ascii="Tahoma" w:hAnsi="Tahoma" w:cs="Tahoma"/>
                          <w:b/>
                          <w:sz w:val="14"/>
                          <w:szCs w:val="14"/>
                          <w:lang w:val="en-US"/>
                        </w:rPr>
                      </w:pPr>
                      <w:r>
                        <w:rPr>
                          <w:rFonts w:ascii="Tahoma" w:hAnsi="Tahoma" w:cs="Tahoma"/>
                          <w:b/>
                          <w:sz w:val="14"/>
                          <w:szCs w:val="14"/>
                          <w:lang w:val="en-US"/>
                        </w:rPr>
                        <w:t>EBOLOWA I</w:t>
                      </w:r>
                      <w:r w:rsidRPr="000E7700">
                        <w:rPr>
                          <w:rFonts w:ascii="Tahoma" w:hAnsi="Tahoma" w:cs="Tahoma"/>
                          <w:b/>
                          <w:sz w:val="14"/>
                          <w:szCs w:val="14"/>
                          <w:lang w:val="en-US"/>
                        </w:rPr>
                        <w:t xml:space="preserve"> COUNCIL</w:t>
                      </w:r>
                    </w:p>
                    <w:p w14:paraId="561FE840" w14:textId="77777777" w:rsidR="00507900" w:rsidRPr="003B4976" w:rsidRDefault="00507900" w:rsidP="00F928BF">
                      <w:pPr>
                        <w:jc w:val="center"/>
                        <w:rPr>
                          <w:rFonts w:ascii="Tahoma" w:hAnsi="Tahoma" w:cs="Tahoma"/>
                          <w:b/>
                          <w:sz w:val="14"/>
                          <w:szCs w:val="14"/>
                          <w:lang w:val="en-US"/>
                        </w:rPr>
                      </w:pPr>
                      <w:r w:rsidRPr="003B4976">
                        <w:rPr>
                          <w:rFonts w:ascii="Tahoma" w:hAnsi="Tahoma" w:cs="Tahoma"/>
                          <w:b/>
                          <w:sz w:val="14"/>
                          <w:szCs w:val="14"/>
                          <w:lang w:val="en-US"/>
                        </w:rPr>
                        <w:t>*****</w:t>
                      </w:r>
                    </w:p>
                    <w:p w14:paraId="211DBF63" w14:textId="7642B0C7" w:rsidR="00507900" w:rsidRPr="003B4976" w:rsidRDefault="00507900" w:rsidP="00F928BF">
                      <w:pPr>
                        <w:jc w:val="center"/>
                        <w:rPr>
                          <w:rFonts w:ascii="Tahoma" w:hAnsi="Tahoma" w:cs="Tahoma"/>
                          <w:b/>
                          <w:sz w:val="14"/>
                          <w:szCs w:val="14"/>
                          <w:lang w:val="en-US"/>
                        </w:rPr>
                      </w:pPr>
                      <w:r>
                        <w:rPr>
                          <w:rFonts w:ascii="Tahoma" w:hAnsi="Tahoma" w:cs="Tahoma"/>
                          <w:b/>
                          <w:sz w:val="14"/>
                          <w:szCs w:val="14"/>
                          <w:lang w:val="en-US"/>
                        </w:rPr>
                        <w:t>MAYOR OFFICE</w:t>
                      </w:r>
                    </w:p>
                    <w:p w14:paraId="0D43EE2B" w14:textId="77777777" w:rsidR="00507900" w:rsidRPr="003B4976" w:rsidRDefault="00507900" w:rsidP="00F928BF">
                      <w:pPr>
                        <w:jc w:val="center"/>
                        <w:rPr>
                          <w:rFonts w:ascii="Tahoma" w:hAnsi="Tahoma" w:cs="Tahoma"/>
                          <w:b/>
                          <w:sz w:val="14"/>
                          <w:szCs w:val="14"/>
                          <w:lang w:val="en-US"/>
                        </w:rPr>
                      </w:pPr>
                      <w:r w:rsidRPr="003B4976">
                        <w:rPr>
                          <w:rFonts w:ascii="Tahoma" w:hAnsi="Tahoma" w:cs="Tahoma"/>
                          <w:b/>
                          <w:sz w:val="14"/>
                          <w:szCs w:val="14"/>
                          <w:lang w:val="en-US"/>
                        </w:rPr>
                        <w:t>*****</w:t>
                      </w:r>
                    </w:p>
                    <w:p w14:paraId="021499C1" w14:textId="77777777" w:rsidR="00507900" w:rsidRPr="00EF3AB5" w:rsidRDefault="00507900" w:rsidP="00F928BF">
                      <w:pPr>
                        <w:jc w:val="center"/>
                        <w:rPr>
                          <w:rFonts w:ascii="Tahoma" w:hAnsi="Tahoma" w:cs="Tahoma"/>
                          <w:b/>
                          <w:sz w:val="14"/>
                          <w:szCs w:val="14"/>
                          <w:lang w:val="en-US"/>
                        </w:rPr>
                      </w:pPr>
                      <w:r w:rsidRPr="00EF3AB5">
                        <w:rPr>
                          <w:rFonts w:ascii="Tahoma" w:hAnsi="Tahoma" w:cs="Tahoma"/>
                          <w:b/>
                          <w:sz w:val="14"/>
                          <w:szCs w:val="14"/>
                          <w:lang w:val="en-US"/>
                        </w:rPr>
                        <w:t xml:space="preserve">INTERNAL STRUCTURE OF ADMINISTRATIVE MANAGEMENT OF PUBLICS CONTRACTS </w:t>
                      </w:r>
                    </w:p>
                    <w:p w14:paraId="6B5B2214" w14:textId="77777777" w:rsidR="00507900" w:rsidRPr="00EF3AB5" w:rsidRDefault="00507900" w:rsidP="00F928BF">
                      <w:pPr>
                        <w:jc w:val="center"/>
                        <w:rPr>
                          <w:rFonts w:ascii="Tahoma" w:hAnsi="Tahoma" w:cs="Tahoma"/>
                          <w:b/>
                          <w:sz w:val="14"/>
                          <w:szCs w:val="14"/>
                          <w:lang w:val="en-US"/>
                        </w:rPr>
                      </w:pPr>
                      <w:r w:rsidRPr="00EF3AB5">
                        <w:rPr>
                          <w:rFonts w:ascii="Tahoma" w:hAnsi="Tahoma" w:cs="Tahoma"/>
                          <w:b/>
                          <w:sz w:val="14"/>
                          <w:szCs w:val="14"/>
                          <w:lang w:val="en-US"/>
                        </w:rPr>
                        <w:t>*****</w:t>
                      </w:r>
                    </w:p>
                    <w:p w14:paraId="3FFD3E71" w14:textId="77777777" w:rsidR="00507900" w:rsidRPr="00535D84" w:rsidRDefault="00507900" w:rsidP="00F928BF">
                      <w:pPr>
                        <w:jc w:val="center"/>
                        <w:rPr>
                          <w:rFonts w:ascii="Tahoma" w:hAnsi="Tahoma" w:cs="Tahoma"/>
                          <w:b/>
                          <w:sz w:val="16"/>
                          <w:szCs w:val="16"/>
                        </w:rPr>
                      </w:pPr>
                    </w:p>
                    <w:p w14:paraId="715150C3" w14:textId="77777777" w:rsidR="00507900" w:rsidRPr="001366BF" w:rsidRDefault="00507900" w:rsidP="00F928BF">
                      <w:pPr>
                        <w:rPr>
                          <w:sz w:val="20"/>
                          <w:szCs w:val="20"/>
                        </w:rPr>
                      </w:pPr>
                    </w:p>
                  </w:txbxContent>
                </v:textbox>
              </v:shape>
            </w:pict>
          </mc:Fallback>
        </mc:AlternateContent>
      </w:r>
    </w:p>
    <w:p w14:paraId="3947415F" w14:textId="77777777" w:rsidR="00F928BF" w:rsidRPr="00AD700D" w:rsidRDefault="00F928BF" w:rsidP="00F928BF">
      <w:pPr>
        <w:pStyle w:val="Paragraphedeliste"/>
        <w:spacing w:after="200" w:line="276" w:lineRule="auto"/>
        <w:ind w:left="360"/>
        <w:rPr>
          <w:rFonts w:ascii="Arial Narrow" w:hAnsi="Arial Narrow"/>
          <w:b/>
          <w:szCs w:val="20"/>
          <w:lang w:val="en-US"/>
        </w:rPr>
      </w:pPr>
    </w:p>
    <w:p w14:paraId="7DA3B140" w14:textId="77777777" w:rsidR="00F928BF" w:rsidRPr="00AD700D" w:rsidRDefault="00F928BF" w:rsidP="00F928BF">
      <w:pPr>
        <w:pStyle w:val="Paragraphedeliste"/>
        <w:spacing w:after="200" w:line="276" w:lineRule="auto"/>
        <w:ind w:left="360"/>
        <w:rPr>
          <w:rFonts w:ascii="Arial Narrow" w:hAnsi="Arial Narrow"/>
          <w:b/>
          <w:szCs w:val="20"/>
          <w:lang w:val="en-US"/>
        </w:rPr>
      </w:pPr>
    </w:p>
    <w:p w14:paraId="6F83EFCA" w14:textId="105B4A17" w:rsidR="00656D29" w:rsidRPr="002B0C44" w:rsidRDefault="00AF11C3" w:rsidP="00B574D8">
      <w:pPr>
        <w:pStyle w:val="Paragraphedeliste"/>
        <w:spacing w:after="0" w:line="276" w:lineRule="auto"/>
        <w:ind w:left="0"/>
        <w:jc w:val="center"/>
        <w:rPr>
          <w:rFonts w:asciiTheme="minorHAnsi" w:hAnsiTheme="minorHAnsi" w:cstheme="minorHAnsi"/>
          <w:b/>
          <w:sz w:val="32"/>
          <w:szCs w:val="20"/>
          <w:lang w:val="en-US"/>
        </w:rPr>
      </w:pPr>
      <w:r>
        <w:rPr>
          <w:rFonts w:asciiTheme="minorHAnsi" w:hAnsiTheme="minorHAnsi" w:cstheme="minorHAnsi"/>
          <w:b/>
          <w:sz w:val="32"/>
          <w:szCs w:val="20"/>
          <w:lang w:val="en-US"/>
        </w:rPr>
        <w:t>TENDER</w:t>
      </w:r>
      <w:r w:rsidR="00656D29" w:rsidRPr="002B0C44">
        <w:rPr>
          <w:rFonts w:asciiTheme="minorHAnsi" w:hAnsiTheme="minorHAnsi" w:cstheme="minorHAnsi"/>
          <w:b/>
          <w:sz w:val="32"/>
          <w:szCs w:val="20"/>
          <w:lang w:val="en-US"/>
        </w:rPr>
        <w:t xml:space="preserve"> NOTICE</w:t>
      </w:r>
    </w:p>
    <w:p w14:paraId="13D806B1" w14:textId="50DA8C1D" w:rsidR="00F928BF" w:rsidRPr="002B0C44" w:rsidRDefault="00AF11C3" w:rsidP="00AD700D">
      <w:pPr>
        <w:pStyle w:val="Paragraphedeliste"/>
        <w:spacing w:after="200" w:line="276" w:lineRule="auto"/>
        <w:ind w:left="0"/>
        <w:jc w:val="center"/>
        <w:rPr>
          <w:rFonts w:ascii="Arial Narrow" w:hAnsi="Arial Narrow" w:cs="Arial"/>
          <w:b/>
          <w:sz w:val="24"/>
          <w:szCs w:val="20"/>
          <w:lang w:val="en-US"/>
        </w:rPr>
      </w:pPr>
      <w:r>
        <w:rPr>
          <w:rFonts w:ascii="Arial Narrow" w:hAnsi="Arial Narrow" w:cs="Arial"/>
          <w:b/>
          <w:sz w:val="24"/>
          <w:szCs w:val="20"/>
          <w:lang w:val="en-US"/>
        </w:rPr>
        <w:t>OPENED NATIONAL INVITATION TO TENDER</w:t>
      </w:r>
      <w:r w:rsidR="00D93E1B">
        <w:rPr>
          <w:rFonts w:ascii="Arial Narrow" w:hAnsi="Arial Narrow" w:cs="Arial"/>
          <w:b/>
          <w:sz w:val="24"/>
          <w:szCs w:val="20"/>
          <w:lang w:val="en-US"/>
        </w:rPr>
        <w:t xml:space="preserve"> </w:t>
      </w:r>
      <w:r w:rsidR="00F928BF" w:rsidRPr="002B0C44">
        <w:rPr>
          <w:rFonts w:ascii="Arial Narrow" w:hAnsi="Arial Narrow" w:cs="Arial"/>
          <w:b/>
          <w:sz w:val="24"/>
          <w:szCs w:val="20"/>
          <w:lang w:val="en-US"/>
        </w:rPr>
        <w:t>IN EMERGENCY PROCEDURE N°______/</w:t>
      </w:r>
      <w:r>
        <w:rPr>
          <w:rFonts w:ascii="Arial Narrow" w:hAnsi="Arial Narrow" w:cs="Arial"/>
          <w:b/>
          <w:sz w:val="24"/>
          <w:szCs w:val="20"/>
          <w:lang w:val="en-US"/>
        </w:rPr>
        <w:t>ONIT</w:t>
      </w:r>
      <w:r w:rsidR="00F928BF" w:rsidRPr="002B0C44">
        <w:rPr>
          <w:rFonts w:ascii="Arial Narrow" w:hAnsi="Arial Narrow" w:cs="Arial"/>
          <w:b/>
          <w:sz w:val="24"/>
          <w:szCs w:val="20"/>
          <w:lang w:val="en-US"/>
        </w:rPr>
        <w:t>/</w:t>
      </w:r>
      <w:r w:rsidR="00FF6E54">
        <w:rPr>
          <w:rFonts w:ascii="Arial Narrow" w:hAnsi="Arial Narrow" w:cs="Arial"/>
          <w:b/>
          <w:sz w:val="24"/>
          <w:szCs w:val="20"/>
          <w:lang w:val="en-US"/>
        </w:rPr>
        <w:t>CA.EBWAI</w:t>
      </w:r>
      <w:r>
        <w:rPr>
          <w:rFonts w:ascii="Arial Narrow" w:hAnsi="Arial Narrow" w:cs="Arial"/>
          <w:b/>
          <w:sz w:val="24"/>
          <w:szCs w:val="20"/>
          <w:lang w:val="en-US"/>
        </w:rPr>
        <w:t>/</w:t>
      </w:r>
      <w:r w:rsidR="00F928BF" w:rsidRPr="002B0C44">
        <w:rPr>
          <w:rFonts w:ascii="Arial Narrow" w:hAnsi="Arial Narrow" w:cs="Arial"/>
          <w:b/>
          <w:sz w:val="24"/>
          <w:szCs w:val="20"/>
          <w:lang w:val="en-US"/>
        </w:rPr>
        <w:t>I</w:t>
      </w:r>
      <w:r>
        <w:rPr>
          <w:rFonts w:ascii="Arial Narrow" w:hAnsi="Arial Narrow" w:cs="Arial"/>
          <w:b/>
          <w:sz w:val="24"/>
          <w:szCs w:val="20"/>
          <w:lang w:val="en-US"/>
        </w:rPr>
        <w:t>B</w:t>
      </w:r>
      <w:r w:rsidR="00F928BF" w:rsidRPr="002B0C44">
        <w:rPr>
          <w:rFonts w:ascii="Arial Narrow" w:hAnsi="Arial Narrow" w:cs="Arial"/>
          <w:b/>
          <w:sz w:val="24"/>
          <w:szCs w:val="20"/>
          <w:lang w:val="en-US"/>
        </w:rPr>
        <w:t>PM/</w:t>
      </w:r>
      <w:r w:rsidR="00FF6E54" w:rsidRPr="002B0C44">
        <w:rPr>
          <w:rFonts w:ascii="Arial Narrow" w:hAnsi="Arial Narrow" w:cs="Arial"/>
          <w:b/>
          <w:sz w:val="24"/>
          <w:szCs w:val="20"/>
          <w:lang w:val="en-US"/>
        </w:rPr>
        <w:t xml:space="preserve"> </w:t>
      </w:r>
      <w:r w:rsidR="00F928BF" w:rsidRPr="002B0C44">
        <w:rPr>
          <w:rFonts w:ascii="Arial Narrow" w:hAnsi="Arial Narrow" w:cs="Arial"/>
          <w:b/>
          <w:sz w:val="24"/>
          <w:szCs w:val="20"/>
          <w:lang w:val="en-US"/>
        </w:rPr>
        <w:t>202</w:t>
      </w:r>
      <w:r w:rsidR="00F86800" w:rsidRPr="002B0C44">
        <w:rPr>
          <w:rFonts w:ascii="Arial Narrow" w:hAnsi="Arial Narrow" w:cs="Arial"/>
          <w:b/>
          <w:sz w:val="24"/>
          <w:szCs w:val="20"/>
          <w:lang w:val="en-US"/>
        </w:rPr>
        <w:t>5</w:t>
      </w:r>
      <w:r w:rsidR="00F966A5">
        <w:rPr>
          <w:rFonts w:ascii="Arial Narrow" w:hAnsi="Arial Narrow" w:cs="Arial"/>
          <w:b/>
          <w:sz w:val="24"/>
          <w:szCs w:val="20"/>
          <w:lang w:val="en-US"/>
        </w:rPr>
        <w:t xml:space="preserve"> FROM _______</w:t>
      </w:r>
      <w:r w:rsidR="002B0C44" w:rsidRPr="002B0C44">
        <w:rPr>
          <w:rFonts w:ascii="Arial Narrow" w:hAnsi="Arial Narrow" w:cs="Arial"/>
          <w:b/>
          <w:sz w:val="24"/>
          <w:szCs w:val="20"/>
          <w:lang w:val="en-US"/>
        </w:rPr>
        <w:t xml:space="preserve">FOR </w:t>
      </w:r>
      <w:r w:rsidR="00807CD0">
        <w:rPr>
          <w:rFonts w:ascii="Arial Narrow" w:hAnsi="Arial Narrow" w:cs="Arial"/>
          <w:b/>
          <w:sz w:val="24"/>
          <w:szCs w:val="20"/>
          <w:lang w:val="en-US"/>
        </w:rPr>
        <w:t xml:space="preserve">COMPLETION OF </w:t>
      </w:r>
      <w:r w:rsidR="002B0C44" w:rsidRPr="002B0C44">
        <w:rPr>
          <w:rFonts w:ascii="Arial Narrow" w:hAnsi="Arial Narrow" w:cs="Arial"/>
          <w:b/>
          <w:sz w:val="24"/>
          <w:szCs w:val="20"/>
          <w:lang w:val="en-US"/>
        </w:rPr>
        <w:t xml:space="preserve">THE </w:t>
      </w:r>
      <w:r w:rsidR="00FF6E54">
        <w:rPr>
          <w:rFonts w:ascii="Arial Narrow" w:hAnsi="Arial Narrow" w:cs="Arial"/>
          <w:b/>
          <w:sz w:val="24"/>
          <w:szCs w:val="20"/>
          <w:lang w:val="en-US"/>
        </w:rPr>
        <w:t>CONSTRUCTION</w:t>
      </w:r>
      <w:r w:rsidR="002B0C44">
        <w:rPr>
          <w:rFonts w:ascii="Arial Narrow" w:hAnsi="Arial Narrow" w:cs="Arial"/>
          <w:b/>
          <w:sz w:val="24"/>
          <w:szCs w:val="20"/>
          <w:lang w:val="en-US"/>
        </w:rPr>
        <w:t xml:space="preserve"> OF </w:t>
      </w:r>
      <w:r w:rsidR="00807CD0" w:rsidRPr="00744B83">
        <w:rPr>
          <w:rFonts w:ascii="Arial Narrow" w:hAnsi="Arial Narrow"/>
          <w:b/>
          <w:sz w:val="24"/>
          <w:szCs w:val="24"/>
          <w:lang w:val="en-US"/>
        </w:rPr>
        <w:t>POLTRY FARM</w:t>
      </w:r>
      <w:r w:rsidR="00807CD0">
        <w:rPr>
          <w:rFonts w:ascii="Arial Narrow" w:hAnsi="Arial Narrow" w:cs="Arial"/>
          <w:b/>
          <w:sz w:val="24"/>
          <w:szCs w:val="20"/>
          <w:lang w:val="en-US"/>
        </w:rPr>
        <w:t xml:space="preserve"> IN </w:t>
      </w:r>
      <w:r w:rsidR="00744B83">
        <w:rPr>
          <w:rFonts w:ascii="Arial Narrow" w:hAnsi="Arial Narrow" w:cs="Arial"/>
          <w:b/>
          <w:sz w:val="24"/>
          <w:szCs w:val="20"/>
          <w:lang w:val="en-US"/>
        </w:rPr>
        <w:t xml:space="preserve">ENGOM. </w:t>
      </w:r>
      <w:r w:rsidR="0086139D">
        <w:rPr>
          <w:rFonts w:ascii="Arial Narrow" w:hAnsi="Arial Narrow" w:cs="Arial"/>
          <w:b/>
          <w:sz w:val="24"/>
          <w:szCs w:val="20"/>
          <w:lang w:val="en-US"/>
        </w:rPr>
        <w:t>EBOLOWA I</w:t>
      </w:r>
      <w:r w:rsidR="002B0C44" w:rsidRPr="002B0C44">
        <w:rPr>
          <w:rFonts w:ascii="Arial Narrow" w:hAnsi="Arial Narrow" w:cs="Arial"/>
          <w:b/>
          <w:sz w:val="24"/>
          <w:szCs w:val="20"/>
          <w:lang w:val="en-US"/>
        </w:rPr>
        <w:t xml:space="preserve"> COUNCIL</w:t>
      </w:r>
      <w:r w:rsidR="00F928BF" w:rsidRPr="002B0C44">
        <w:rPr>
          <w:rFonts w:ascii="Arial Narrow" w:hAnsi="Arial Narrow" w:cs="Arial"/>
          <w:b/>
          <w:sz w:val="24"/>
          <w:szCs w:val="20"/>
          <w:lang w:val="en-US"/>
        </w:rPr>
        <w:t>, MVILA DIVISION, SOUTH REGION.</w:t>
      </w:r>
    </w:p>
    <w:p w14:paraId="61856B85" w14:textId="13C3E33E" w:rsidR="00F928BF" w:rsidRPr="002B0C44" w:rsidRDefault="00F928BF" w:rsidP="00142897">
      <w:pPr>
        <w:pStyle w:val="Paragraphedeliste"/>
        <w:spacing w:after="0"/>
        <w:ind w:left="2835"/>
        <w:jc w:val="both"/>
        <w:rPr>
          <w:rFonts w:ascii="Arial Narrow" w:hAnsi="Arial Narrow"/>
          <w:i/>
          <w:lang w:val="en-US"/>
        </w:rPr>
      </w:pPr>
      <w:r w:rsidRPr="002B0C44">
        <w:rPr>
          <w:rFonts w:ascii="Arial Narrow" w:hAnsi="Arial Narrow"/>
          <w:b/>
          <w:i/>
          <w:lang w:val="en-US"/>
        </w:rPr>
        <w:t>FUNDING:</w:t>
      </w:r>
      <w:r w:rsidR="002B0C44">
        <w:rPr>
          <w:rFonts w:ascii="Arial Narrow" w:hAnsi="Arial Narrow"/>
          <w:i/>
          <w:lang w:val="en-US"/>
        </w:rPr>
        <w:t xml:space="preserve"> </w:t>
      </w:r>
      <w:r w:rsidR="002B0C44">
        <w:rPr>
          <w:rFonts w:ascii="Arial Narrow" w:hAnsi="Arial Narrow"/>
          <w:i/>
          <w:lang w:val="en-US"/>
        </w:rPr>
        <w:tab/>
        <w:t>BIP MIN</w:t>
      </w:r>
      <w:r w:rsidR="00744B83">
        <w:rPr>
          <w:rFonts w:ascii="Arial Narrow" w:hAnsi="Arial Narrow"/>
          <w:i/>
          <w:lang w:val="en-US"/>
        </w:rPr>
        <w:t>DDEVEL</w:t>
      </w:r>
      <w:r w:rsidR="00972252" w:rsidRPr="002B0C44">
        <w:rPr>
          <w:rFonts w:ascii="Arial Narrow" w:hAnsi="Arial Narrow"/>
          <w:i/>
          <w:lang w:val="en-US"/>
        </w:rPr>
        <w:t>, EXERCISE 2025</w:t>
      </w:r>
    </w:p>
    <w:p w14:paraId="42C8339F" w14:textId="77777777" w:rsidR="00F928BF" w:rsidRPr="002B0C44" w:rsidRDefault="00F928BF" w:rsidP="00753E70">
      <w:pPr>
        <w:suppressAutoHyphens w:val="0"/>
        <w:autoSpaceDN/>
        <w:jc w:val="both"/>
        <w:textAlignment w:val="auto"/>
        <w:rPr>
          <w:rFonts w:ascii="Arial Narrow" w:hAnsi="Arial Narrow"/>
          <w:b/>
          <w:bCs/>
          <w:iCs/>
          <w:lang w:val="en-GB"/>
        </w:rPr>
      </w:pPr>
    </w:p>
    <w:p w14:paraId="2D7BC039" w14:textId="77777777" w:rsidR="002F3935" w:rsidRPr="002B0C44" w:rsidRDefault="002F3935" w:rsidP="005674CC">
      <w:pPr>
        <w:numPr>
          <w:ilvl w:val="0"/>
          <w:numId w:val="43"/>
        </w:numPr>
        <w:suppressAutoHyphens w:val="0"/>
        <w:autoSpaceDN/>
        <w:ind w:left="284" w:hanging="284"/>
        <w:jc w:val="both"/>
        <w:textAlignment w:val="auto"/>
        <w:rPr>
          <w:rFonts w:ascii="Arial Narrow" w:hAnsi="Arial Narrow"/>
          <w:iCs/>
          <w:lang w:val="en-GB"/>
        </w:rPr>
      </w:pPr>
      <w:r w:rsidRPr="002B0C44">
        <w:rPr>
          <w:rFonts w:ascii="Arial Narrow" w:hAnsi="Arial Narrow"/>
          <w:b/>
          <w:iCs/>
          <w:lang w:val="en-GB"/>
        </w:rPr>
        <w:t>Subject of the invitation to tender</w:t>
      </w:r>
    </w:p>
    <w:p w14:paraId="71BFDF7E" w14:textId="08566414" w:rsidR="002F3935" w:rsidRPr="002B0C44" w:rsidRDefault="002F3935" w:rsidP="00FF7CA3">
      <w:pPr>
        <w:suppressAutoHyphens w:val="0"/>
        <w:autoSpaceDN/>
        <w:ind w:firstLine="567"/>
        <w:jc w:val="both"/>
        <w:textAlignment w:val="auto"/>
        <w:rPr>
          <w:rFonts w:ascii="Arial Narrow" w:hAnsi="Arial Narrow"/>
          <w:iCs/>
          <w:lang w:val="en-GB"/>
        </w:rPr>
      </w:pPr>
      <w:r w:rsidRPr="002B0C44">
        <w:rPr>
          <w:rFonts w:ascii="Arial Narrow" w:hAnsi="Arial Narrow"/>
          <w:iCs/>
          <w:lang w:val="en-GB"/>
        </w:rPr>
        <w:t xml:space="preserve">Within the framework of </w:t>
      </w:r>
      <w:r w:rsidR="00142897" w:rsidRPr="002B0C44">
        <w:rPr>
          <w:rFonts w:ascii="Arial Narrow" w:hAnsi="Arial Narrow"/>
          <w:iCs/>
          <w:lang w:val="en-GB"/>
        </w:rPr>
        <w:t>the improvement of the living cond</w:t>
      </w:r>
      <w:r w:rsidR="00744B83">
        <w:rPr>
          <w:rFonts w:ascii="Arial Narrow" w:hAnsi="Arial Narrow"/>
          <w:iCs/>
          <w:lang w:val="en-GB"/>
        </w:rPr>
        <w:t xml:space="preserve">itions, the Mayor of Ebolowa I </w:t>
      </w:r>
      <w:r w:rsidR="00142897" w:rsidRPr="002B0C44">
        <w:rPr>
          <w:rFonts w:ascii="Arial Narrow" w:hAnsi="Arial Narrow"/>
          <w:iCs/>
          <w:lang w:val="en-GB"/>
        </w:rPr>
        <w:t xml:space="preserve">council, </w:t>
      </w:r>
      <w:r w:rsidRPr="002B0C44">
        <w:rPr>
          <w:rFonts w:ascii="Arial Narrow" w:hAnsi="Arial Narrow"/>
          <w:iCs/>
          <w:lang w:val="en-GB"/>
        </w:rPr>
        <w:t xml:space="preserve">the Project Owner </w:t>
      </w:r>
      <w:r w:rsidR="00424D61" w:rsidRPr="002B0C44">
        <w:rPr>
          <w:rFonts w:ascii="Arial Narrow" w:hAnsi="Arial Narrow"/>
          <w:iCs/>
          <w:lang w:val="en-GB"/>
        </w:rPr>
        <w:t>hereby launches a</w:t>
      </w:r>
      <w:r w:rsidR="009B3DE6">
        <w:rPr>
          <w:rFonts w:ascii="Arial Narrow" w:hAnsi="Arial Narrow"/>
          <w:iCs/>
          <w:lang w:val="en-GB"/>
        </w:rPr>
        <w:t xml:space="preserve"> consultation notice</w:t>
      </w:r>
      <w:r w:rsidRPr="002B0C44">
        <w:rPr>
          <w:rFonts w:ascii="Arial Narrow" w:hAnsi="Arial Narrow"/>
          <w:iCs/>
          <w:lang w:val="en-GB"/>
        </w:rPr>
        <w:t xml:space="preserve"> </w:t>
      </w:r>
      <w:r w:rsidR="00BF661D" w:rsidRPr="002B0C44">
        <w:rPr>
          <w:rFonts w:ascii="Arial Narrow" w:hAnsi="Arial Narrow"/>
          <w:iCs/>
          <w:lang w:val="en-US"/>
        </w:rPr>
        <w:t xml:space="preserve">for the </w:t>
      </w:r>
      <w:r w:rsidR="001C3679" w:rsidRPr="001C3679">
        <w:rPr>
          <w:rFonts w:ascii="Arial Narrow" w:hAnsi="Arial Narrow" w:cs="Arial"/>
          <w:szCs w:val="20"/>
          <w:lang w:val="en-US"/>
        </w:rPr>
        <w:t xml:space="preserve">completion of the construction of </w:t>
      </w:r>
      <w:r w:rsidR="001C3679" w:rsidRPr="001C3679">
        <w:rPr>
          <w:rFonts w:ascii="Arial Narrow" w:hAnsi="Arial Narrow"/>
          <w:lang w:val="en-US"/>
        </w:rPr>
        <w:t>poltry farm</w:t>
      </w:r>
      <w:r w:rsidR="001C3679" w:rsidRPr="001C3679">
        <w:rPr>
          <w:rFonts w:ascii="Arial Narrow" w:hAnsi="Arial Narrow" w:cs="Arial"/>
          <w:szCs w:val="20"/>
          <w:lang w:val="en-US"/>
        </w:rPr>
        <w:t xml:space="preserve"> in ENGOM</w:t>
      </w:r>
      <w:r w:rsidR="001C3679" w:rsidRPr="001C3679">
        <w:rPr>
          <w:rFonts w:ascii="Arial Narrow" w:hAnsi="Arial Narrow"/>
          <w:iCs/>
          <w:lang w:val="en-US"/>
        </w:rPr>
        <w:t xml:space="preserve"> </w:t>
      </w:r>
      <w:r w:rsidR="002B0C44" w:rsidRPr="002B0C44">
        <w:rPr>
          <w:rFonts w:ascii="Arial Narrow" w:hAnsi="Arial Narrow"/>
          <w:iCs/>
          <w:lang w:val="en-US"/>
        </w:rPr>
        <w:t>in Ebolowa</w:t>
      </w:r>
      <w:r w:rsidR="0086139D">
        <w:rPr>
          <w:rFonts w:ascii="Arial Narrow" w:hAnsi="Arial Narrow"/>
          <w:iCs/>
          <w:lang w:val="en-US"/>
        </w:rPr>
        <w:t xml:space="preserve"> I</w:t>
      </w:r>
      <w:r w:rsidR="002B0C44">
        <w:rPr>
          <w:rFonts w:ascii="Arial Narrow" w:hAnsi="Arial Narrow"/>
          <w:iCs/>
          <w:lang w:val="en-US"/>
        </w:rPr>
        <w:t xml:space="preserve"> C</w:t>
      </w:r>
      <w:r w:rsidR="002B0C44" w:rsidRPr="002B0C44">
        <w:rPr>
          <w:rFonts w:ascii="Arial Narrow" w:hAnsi="Arial Narrow"/>
          <w:iCs/>
          <w:lang w:val="en-US"/>
        </w:rPr>
        <w:t>ouncil</w:t>
      </w:r>
      <w:r w:rsidRPr="002B0C44">
        <w:rPr>
          <w:rFonts w:ascii="Arial Narrow" w:hAnsi="Arial Narrow"/>
          <w:iCs/>
          <w:lang w:val="en-GB"/>
        </w:rPr>
        <w:t>.</w:t>
      </w:r>
      <w:r w:rsidR="0098736C">
        <w:rPr>
          <w:rFonts w:ascii="Arial Narrow" w:hAnsi="Arial Narrow"/>
          <w:iCs/>
          <w:lang w:val="en-GB"/>
        </w:rPr>
        <w:t xml:space="preserve"> </w:t>
      </w:r>
    </w:p>
    <w:p w14:paraId="53F25A18" w14:textId="77777777" w:rsidR="002F3935" w:rsidRPr="002B0C44" w:rsidRDefault="002F3935" w:rsidP="005674CC">
      <w:pPr>
        <w:numPr>
          <w:ilvl w:val="0"/>
          <w:numId w:val="43"/>
        </w:numPr>
        <w:suppressAutoHyphens w:val="0"/>
        <w:autoSpaceDN/>
        <w:spacing w:before="120"/>
        <w:ind w:left="284" w:hanging="284"/>
        <w:jc w:val="both"/>
        <w:textAlignment w:val="auto"/>
        <w:rPr>
          <w:rFonts w:ascii="Arial Narrow" w:hAnsi="Arial Narrow"/>
          <w:b/>
          <w:iCs/>
          <w:lang w:val="en-GB"/>
        </w:rPr>
      </w:pPr>
      <w:r w:rsidRPr="002B0C44">
        <w:rPr>
          <w:rFonts w:ascii="Arial Narrow" w:hAnsi="Arial Narrow"/>
          <w:b/>
          <w:iCs/>
          <w:lang w:val="en-GB"/>
        </w:rPr>
        <w:t>Nature of works</w:t>
      </w:r>
    </w:p>
    <w:p w14:paraId="2D09DDF0" w14:textId="77777777" w:rsidR="00291D71" w:rsidRDefault="002F3935" w:rsidP="00B7130E">
      <w:pPr>
        <w:suppressAutoHyphens w:val="0"/>
        <w:autoSpaceDN/>
        <w:ind w:firstLine="567"/>
        <w:jc w:val="both"/>
        <w:textAlignment w:val="auto"/>
        <w:rPr>
          <w:rFonts w:ascii="Arial Narrow" w:hAnsi="Arial Narrow"/>
          <w:iCs/>
          <w:lang w:val="en-GB"/>
        </w:rPr>
      </w:pPr>
      <w:r w:rsidRPr="002B0C44">
        <w:rPr>
          <w:rFonts w:ascii="Arial Narrow" w:hAnsi="Arial Narrow"/>
          <w:iCs/>
          <w:lang w:val="en-GB"/>
        </w:rPr>
        <w:t xml:space="preserve">Works comprise especially: </w:t>
      </w:r>
    </w:p>
    <w:p w14:paraId="64DE3D41" w14:textId="3CE0C1E0" w:rsidR="00C1272E" w:rsidRPr="001D40A7" w:rsidRDefault="00C1272E" w:rsidP="005674CC">
      <w:pPr>
        <w:numPr>
          <w:ilvl w:val="0"/>
          <w:numId w:val="72"/>
        </w:numPr>
        <w:tabs>
          <w:tab w:val="left" w:pos="0"/>
        </w:tabs>
        <w:suppressAutoHyphens w:val="0"/>
        <w:autoSpaceDN/>
        <w:contextualSpacing/>
        <w:jc w:val="both"/>
        <w:textAlignment w:val="auto"/>
        <w:rPr>
          <w:rFonts w:ascii="Arial Narrow" w:hAnsi="Arial Narrow" w:cs="Arial"/>
          <w:lang w:val="en-US"/>
        </w:rPr>
      </w:pPr>
      <w:r w:rsidRPr="001D40A7">
        <w:rPr>
          <w:rFonts w:ascii="Arial Narrow" w:hAnsi="Arial Narrow" w:cs="Arial"/>
          <w:lang w:val="en-US"/>
        </w:rPr>
        <w:t>Framework;</w:t>
      </w:r>
    </w:p>
    <w:p w14:paraId="1CE64EB5" w14:textId="4EE57328" w:rsidR="007A58B3" w:rsidRPr="001D40A7" w:rsidRDefault="00C1272E" w:rsidP="005674CC">
      <w:pPr>
        <w:numPr>
          <w:ilvl w:val="0"/>
          <w:numId w:val="72"/>
        </w:numPr>
        <w:tabs>
          <w:tab w:val="left" w:pos="0"/>
        </w:tabs>
        <w:suppressAutoHyphens w:val="0"/>
        <w:autoSpaceDN/>
        <w:contextualSpacing/>
        <w:jc w:val="both"/>
        <w:textAlignment w:val="auto"/>
        <w:rPr>
          <w:rFonts w:ascii="Arial Narrow" w:hAnsi="Arial Narrow" w:cs="Arial"/>
          <w:lang w:val="en-US"/>
        </w:rPr>
      </w:pPr>
      <w:r w:rsidRPr="001D40A7">
        <w:rPr>
          <w:rFonts w:ascii="Arial Narrow" w:hAnsi="Arial Narrow" w:cs="Arial"/>
          <w:lang w:val="en-US"/>
        </w:rPr>
        <w:t>Wood work and metallic  work;</w:t>
      </w:r>
    </w:p>
    <w:p w14:paraId="511F765E" w14:textId="55E50CE4" w:rsidR="007A58B3" w:rsidRPr="001D40A7" w:rsidRDefault="00C1272E" w:rsidP="005674CC">
      <w:pPr>
        <w:pStyle w:val="Paragraphedeliste"/>
        <w:numPr>
          <w:ilvl w:val="0"/>
          <w:numId w:val="72"/>
        </w:numPr>
        <w:spacing w:after="0" w:line="240" w:lineRule="auto"/>
        <w:jc w:val="both"/>
        <w:textAlignment w:val="auto"/>
        <w:rPr>
          <w:rFonts w:ascii="Arial Narrow" w:hAnsi="Arial Narrow"/>
          <w:sz w:val="24"/>
          <w:szCs w:val="24"/>
        </w:rPr>
      </w:pPr>
      <w:r w:rsidRPr="001D40A7">
        <w:rPr>
          <w:rFonts w:ascii="Arial Narrow" w:hAnsi="Arial Narrow"/>
          <w:sz w:val="24"/>
          <w:szCs w:val="24"/>
        </w:rPr>
        <w:t>Electricity</w:t>
      </w:r>
      <w:r w:rsidR="001D40A7">
        <w:rPr>
          <w:rFonts w:ascii="Arial Narrow" w:hAnsi="Arial Narrow"/>
          <w:sz w:val="24"/>
          <w:szCs w:val="24"/>
        </w:rPr>
        <w:t> ;</w:t>
      </w:r>
      <w:r w:rsidR="007A58B3" w:rsidRPr="001D40A7">
        <w:rPr>
          <w:rFonts w:ascii="Arial Narrow" w:hAnsi="Arial Narrow"/>
          <w:sz w:val="24"/>
          <w:szCs w:val="24"/>
        </w:rPr>
        <w:t xml:space="preserve"> </w:t>
      </w:r>
    </w:p>
    <w:p w14:paraId="3F0CC213" w14:textId="4F2C6397" w:rsidR="007A58B3" w:rsidRPr="001D40A7" w:rsidRDefault="00C1272E" w:rsidP="005674CC">
      <w:pPr>
        <w:pStyle w:val="Paragraphedeliste"/>
        <w:numPr>
          <w:ilvl w:val="0"/>
          <w:numId w:val="72"/>
        </w:numPr>
        <w:spacing w:after="0" w:line="240" w:lineRule="auto"/>
        <w:jc w:val="both"/>
        <w:rPr>
          <w:rFonts w:ascii="Arial Narrow" w:hAnsi="Arial Narrow"/>
        </w:rPr>
      </w:pPr>
      <w:r w:rsidRPr="001D40A7">
        <w:rPr>
          <w:rFonts w:ascii="Arial Narrow" w:hAnsi="Arial Narrow" w:cs="Arial"/>
          <w:lang w:val="en-US"/>
        </w:rPr>
        <w:t>Plumbing</w:t>
      </w:r>
      <w:r w:rsidR="001D40A7">
        <w:rPr>
          <w:rFonts w:ascii="Arial Narrow" w:hAnsi="Arial Narrow" w:cs="Arial"/>
          <w:lang w:val="en-US"/>
        </w:rPr>
        <w:t>;</w:t>
      </w:r>
    </w:p>
    <w:p w14:paraId="677E2925" w14:textId="74F56CBF" w:rsidR="007A58B3" w:rsidRPr="001D40A7" w:rsidRDefault="001D40A7" w:rsidP="005674CC">
      <w:pPr>
        <w:numPr>
          <w:ilvl w:val="0"/>
          <w:numId w:val="72"/>
        </w:numPr>
        <w:tabs>
          <w:tab w:val="left" w:pos="0"/>
        </w:tabs>
        <w:suppressAutoHyphens w:val="0"/>
        <w:autoSpaceDN/>
        <w:contextualSpacing/>
        <w:jc w:val="both"/>
        <w:textAlignment w:val="auto"/>
        <w:rPr>
          <w:rFonts w:ascii="Arial Narrow" w:hAnsi="Arial Narrow" w:cs="Arial"/>
          <w:lang w:val="en-US"/>
        </w:rPr>
      </w:pPr>
      <w:r w:rsidRPr="001D40A7">
        <w:rPr>
          <w:rFonts w:ascii="Arial Narrow" w:hAnsi="Arial Narrow" w:cs="Arial"/>
          <w:lang w:val="en-US"/>
        </w:rPr>
        <w:t>R</w:t>
      </w:r>
      <w:r w:rsidR="00C1272E" w:rsidRPr="001D40A7">
        <w:rPr>
          <w:rFonts w:ascii="Arial Narrow" w:hAnsi="Arial Narrow" w:cs="Arial"/>
          <w:lang w:val="en-US"/>
        </w:rPr>
        <w:t>evetment</w:t>
      </w:r>
      <w:r w:rsidRPr="001D40A7">
        <w:rPr>
          <w:rFonts w:ascii="Arial Narrow" w:hAnsi="Arial Narrow" w:cs="Arial"/>
          <w:lang w:val="en-US"/>
        </w:rPr>
        <w:t xml:space="preserve"> and coating</w:t>
      </w:r>
      <w:r>
        <w:rPr>
          <w:rFonts w:ascii="Arial Narrow" w:hAnsi="Arial Narrow" w:cs="Arial"/>
          <w:lang w:val="en-US"/>
        </w:rPr>
        <w:t>;</w:t>
      </w:r>
    </w:p>
    <w:p w14:paraId="6DFD4CE7" w14:textId="03CB35DA" w:rsidR="007A58B3" w:rsidRPr="001D40A7" w:rsidRDefault="001D40A7" w:rsidP="005674CC">
      <w:pPr>
        <w:pStyle w:val="Paragraphedeliste"/>
        <w:numPr>
          <w:ilvl w:val="0"/>
          <w:numId w:val="72"/>
        </w:numPr>
        <w:spacing w:after="0" w:line="240" w:lineRule="auto"/>
        <w:jc w:val="both"/>
        <w:textAlignment w:val="auto"/>
        <w:rPr>
          <w:rFonts w:ascii="Arial Narrow" w:hAnsi="Arial Narrow"/>
          <w:sz w:val="24"/>
          <w:szCs w:val="24"/>
        </w:rPr>
      </w:pPr>
      <w:r w:rsidRPr="001D40A7">
        <w:rPr>
          <w:rFonts w:ascii="Arial Narrow" w:hAnsi="Arial Narrow"/>
          <w:sz w:val="24"/>
          <w:szCs w:val="24"/>
        </w:rPr>
        <w:t>ceiling</w:t>
      </w:r>
      <w:r w:rsidR="007A58B3" w:rsidRPr="001D40A7">
        <w:rPr>
          <w:rFonts w:ascii="Arial Narrow" w:hAnsi="Arial Narrow"/>
          <w:sz w:val="24"/>
          <w:szCs w:val="24"/>
        </w:rPr>
        <w:t> ;</w:t>
      </w:r>
    </w:p>
    <w:p w14:paraId="297C194E" w14:textId="1E2FFB1A" w:rsidR="007A58B3" w:rsidRPr="001D40A7"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sidRPr="001D40A7">
        <w:rPr>
          <w:rFonts w:ascii="Arial Narrow" w:hAnsi="Arial Narrow"/>
          <w:sz w:val="24"/>
          <w:szCs w:val="24"/>
        </w:rPr>
        <w:t>P</w:t>
      </w:r>
      <w:r w:rsidR="00C1272E" w:rsidRPr="001D40A7">
        <w:rPr>
          <w:rFonts w:ascii="Arial Narrow" w:hAnsi="Arial Narrow"/>
          <w:sz w:val="24"/>
          <w:szCs w:val="24"/>
        </w:rPr>
        <w:t>aint</w:t>
      </w:r>
      <w:r w:rsidRPr="001D40A7">
        <w:rPr>
          <w:rFonts w:ascii="Arial Narrow" w:hAnsi="Arial Narrow"/>
          <w:sz w:val="24"/>
          <w:szCs w:val="24"/>
        </w:rPr>
        <w:t> ;</w:t>
      </w:r>
    </w:p>
    <w:p w14:paraId="51855BF7" w14:textId="4EB33776" w:rsidR="00744B83" w:rsidRPr="001D40A7" w:rsidRDefault="00F966A5" w:rsidP="005674CC">
      <w:pPr>
        <w:pStyle w:val="Paragraphedeliste"/>
        <w:numPr>
          <w:ilvl w:val="0"/>
          <w:numId w:val="72"/>
        </w:numPr>
        <w:spacing w:after="0" w:line="240" w:lineRule="auto"/>
        <w:jc w:val="both"/>
        <w:rPr>
          <w:rFonts w:ascii="Arial Narrow" w:hAnsi="Arial Narrow"/>
          <w:sz w:val="24"/>
          <w:szCs w:val="24"/>
        </w:rPr>
      </w:pPr>
      <w:r w:rsidRPr="001D40A7">
        <w:rPr>
          <w:rFonts w:ascii="Arial Narrow" w:eastAsia="Arial Unicode MS" w:hAnsi="Arial Narrow"/>
          <w:sz w:val="24"/>
          <w:szCs w:val="24"/>
          <w:lang w:eastAsia="fr-FR"/>
        </w:rPr>
        <w:t>E</w:t>
      </w:r>
      <w:r w:rsidR="00744B83" w:rsidRPr="001D40A7">
        <w:rPr>
          <w:rFonts w:ascii="Arial Narrow" w:eastAsia="Arial Unicode MS" w:hAnsi="Arial Narrow"/>
          <w:sz w:val="24"/>
          <w:szCs w:val="24"/>
          <w:lang w:eastAsia="fr-FR"/>
        </w:rPr>
        <w:t>quipements</w:t>
      </w:r>
      <w:r w:rsidR="00744B83" w:rsidRPr="001D40A7">
        <w:rPr>
          <w:rFonts w:ascii="Arial Narrow" w:hAnsi="Arial Narrow"/>
          <w:sz w:val="24"/>
          <w:szCs w:val="24"/>
        </w:rPr>
        <w:t>;</w:t>
      </w:r>
    </w:p>
    <w:p w14:paraId="6FAF607B" w14:textId="75AEA40C" w:rsidR="00AD5EBB" w:rsidRPr="001D40A7" w:rsidRDefault="00F966A5" w:rsidP="005674CC">
      <w:pPr>
        <w:pStyle w:val="Paragraphedeliste"/>
        <w:numPr>
          <w:ilvl w:val="0"/>
          <w:numId w:val="72"/>
        </w:numPr>
        <w:spacing w:after="0" w:line="240" w:lineRule="auto"/>
        <w:jc w:val="both"/>
        <w:rPr>
          <w:rFonts w:ascii="Arial Narrow" w:hAnsi="Arial Narrow"/>
          <w:sz w:val="24"/>
          <w:szCs w:val="24"/>
        </w:rPr>
      </w:pPr>
      <w:r w:rsidRPr="001D40A7">
        <w:rPr>
          <w:rFonts w:ascii="Arial Narrow" w:eastAsia="Arial Unicode MS" w:hAnsi="Arial Narrow"/>
          <w:sz w:val="24"/>
          <w:szCs w:val="24"/>
          <w:lang w:eastAsia="fr-FR"/>
        </w:rPr>
        <w:t>Input</w:t>
      </w:r>
      <w:r w:rsidR="00744B83" w:rsidRPr="001D40A7">
        <w:rPr>
          <w:rFonts w:ascii="Arial Narrow" w:hAnsi="Arial Narrow"/>
          <w:sz w:val="24"/>
          <w:szCs w:val="24"/>
        </w:rPr>
        <w:t>;</w:t>
      </w:r>
    </w:p>
    <w:p w14:paraId="7BD2CD34" w14:textId="77777777" w:rsidR="001B5635" w:rsidRPr="001D40A7" w:rsidRDefault="001B5635" w:rsidP="001D40A7">
      <w:pPr>
        <w:jc w:val="both"/>
        <w:rPr>
          <w:rFonts w:ascii="Arial Narrow" w:hAnsi="Arial Narrow"/>
        </w:rPr>
      </w:pPr>
    </w:p>
    <w:p w14:paraId="49816CD3" w14:textId="77777777" w:rsidR="002F3935" w:rsidRPr="002B0C44" w:rsidRDefault="002F3935" w:rsidP="005674CC">
      <w:pPr>
        <w:numPr>
          <w:ilvl w:val="0"/>
          <w:numId w:val="43"/>
        </w:numPr>
        <w:suppressAutoHyphens w:val="0"/>
        <w:autoSpaceDN/>
        <w:ind w:left="284" w:hanging="284"/>
        <w:jc w:val="both"/>
        <w:textAlignment w:val="auto"/>
        <w:rPr>
          <w:rFonts w:ascii="Arial Narrow" w:hAnsi="Arial Narrow"/>
          <w:b/>
          <w:iCs/>
          <w:lang w:val="en-GB"/>
        </w:rPr>
      </w:pPr>
      <w:r w:rsidRPr="002B0C44">
        <w:rPr>
          <w:rFonts w:ascii="Arial Narrow" w:hAnsi="Arial Narrow"/>
          <w:b/>
          <w:iCs/>
          <w:lang w:val="en-GB"/>
        </w:rPr>
        <w:t>Tranches/Allotment</w:t>
      </w:r>
    </w:p>
    <w:p w14:paraId="37D182C4" w14:textId="72BB8606" w:rsidR="002F3935" w:rsidRPr="002B0C44" w:rsidRDefault="00972252" w:rsidP="00B7130E">
      <w:pPr>
        <w:suppressAutoHyphens w:val="0"/>
        <w:autoSpaceDN/>
        <w:ind w:firstLine="567"/>
        <w:jc w:val="both"/>
        <w:textAlignment w:val="auto"/>
        <w:rPr>
          <w:rFonts w:ascii="Arial Narrow" w:hAnsi="Arial Narrow"/>
          <w:iCs/>
          <w:sz w:val="10"/>
          <w:szCs w:val="10"/>
          <w:lang w:val="en-GB"/>
        </w:rPr>
      </w:pPr>
      <w:r w:rsidRPr="002B0C44">
        <w:rPr>
          <w:rFonts w:ascii="Arial Narrow" w:hAnsi="Arial Narrow"/>
          <w:iCs/>
          <w:lang w:val="en-GB"/>
        </w:rPr>
        <w:t>This Invitation for Tenders consists of a single batch.</w:t>
      </w:r>
    </w:p>
    <w:p w14:paraId="7B927031" w14:textId="2D96AC22" w:rsidR="002F3935" w:rsidRPr="002B0C44" w:rsidRDefault="002F3935" w:rsidP="005674CC">
      <w:pPr>
        <w:numPr>
          <w:ilvl w:val="0"/>
          <w:numId w:val="43"/>
        </w:numPr>
        <w:suppressAutoHyphens w:val="0"/>
        <w:autoSpaceDN/>
        <w:spacing w:before="120"/>
        <w:ind w:left="284" w:hanging="284"/>
        <w:jc w:val="both"/>
        <w:textAlignment w:val="auto"/>
        <w:rPr>
          <w:rFonts w:ascii="Arial Narrow" w:hAnsi="Arial Narrow"/>
          <w:b/>
          <w:iCs/>
          <w:lang w:val="en-GB"/>
        </w:rPr>
      </w:pPr>
      <w:r w:rsidRPr="002B0C44">
        <w:rPr>
          <w:rFonts w:ascii="Arial Narrow" w:hAnsi="Arial Narrow"/>
          <w:b/>
          <w:iCs/>
          <w:lang w:val="en-GB"/>
        </w:rPr>
        <w:t>Estimated cost</w:t>
      </w:r>
      <w:r w:rsidR="0098736C">
        <w:rPr>
          <w:rFonts w:ascii="Arial Narrow" w:hAnsi="Arial Narrow"/>
          <w:b/>
          <w:iCs/>
          <w:lang w:val="en-GB"/>
        </w:rPr>
        <w:t xml:space="preserve"> </w:t>
      </w:r>
    </w:p>
    <w:p w14:paraId="288147AB" w14:textId="26564AE7" w:rsidR="002F3935" w:rsidRPr="00AD5EBB" w:rsidRDefault="002F3935" w:rsidP="00A43964">
      <w:pPr>
        <w:suppressAutoHyphens w:val="0"/>
        <w:autoSpaceDN/>
        <w:ind w:firstLine="567"/>
        <w:jc w:val="both"/>
        <w:textAlignment w:val="auto"/>
        <w:rPr>
          <w:rFonts w:ascii="Arial Narrow" w:hAnsi="Arial Narrow"/>
          <w:b/>
          <w:iCs/>
          <w:lang w:val="en-GB"/>
        </w:rPr>
      </w:pPr>
      <w:r w:rsidRPr="002B0C44">
        <w:rPr>
          <w:rFonts w:ascii="Arial Narrow" w:hAnsi="Arial Narrow"/>
          <w:iCs/>
          <w:lang w:val="en-GB"/>
        </w:rPr>
        <w:t>The estimated cost of the operation following preliminary studies is</w:t>
      </w:r>
      <w:r w:rsidR="00972252" w:rsidRPr="002B0C44">
        <w:rPr>
          <w:rFonts w:ascii="Arial Narrow" w:hAnsi="Arial Narrow"/>
          <w:iCs/>
          <w:lang w:val="en-GB"/>
        </w:rPr>
        <w:t xml:space="preserve"> </w:t>
      </w:r>
      <w:r w:rsidR="00C34F92" w:rsidRPr="00C34F92">
        <w:rPr>
          <w:rFonts w:ascii="Arial Narrow" w:hAnsi="Arial Narrow"/>
          <w:b/>
          <w:iCs/>
          <w:lang w:val="en-GB"/>
        </w:rPr>
        <w:t>2</w:t>
      </w:r>
      <w:r w:rsidR="0086139D">
        <w:rPr>
          <w:rFonts w:ascii="Arial Narrow" w:hAnsi="Arial Narrow"/>
          <w:b/>
          <w:iCs/>
          <w:lang w:val="en-GB"/>
        </w:rPr>
        <w:t xml:space="preserve">0 000 </w:t>
      </w:r>
      <w:r w:rsidR="00AD5EBB" w:rsidRPr="00AD5EBB">
        <w:rPr>
          <w:rFonts w:ascii="Arial Narrow" w:hAnsi="Arial Narrow"/>
          <w:b/>
          <w:iCs/>
          <w:lang w:val="en-GB"/>
        </w:rPr>
        <w:t>000</w:t>
      </w:r>
      <w:r w:rsidR="00972252" w:rsidRPr="002B0C44">
        <w:rPr>
          <w:rFonts w:ascii="Arial Narrow" w:hAnsi="Arial Narrow"/>
          <w:iCs/>
          <w:lang w:val="en-GB"/>
        </w:rPr>
        <w:t xml:space="preserve"> </w:t>
      </w:r>
      <w:r w:rsidR="00972252" w:rsidRPr="00AD5EBB">
        <w:rPr>
          <w:rFonts w:ascii="Arial Narrow" w:hAnsi="Arial Narrow"/>
          <w:b/>
          <w:iCs/>
          <w:lang w:val="en-GB"/>
        </w:rPr>
        <w:t>(T</w:t>
      </w:r>
      <w:r w:rsidR="00C34F92">
        <w:rPr>
          <w:rFonts w:ascii="Arial Narrow" w:hAnsi="Arial Narrow"/>
          <w:b/>
          <w:iCs/>
          <w:lang w:val="en-GB"/>
        </w:rPr>
        <w:t>wenty</w:t>
      </w:r>
      <w:r w:rsidR="0086139D">
        <w:rPr>
          <w:rFonts w:ascii="Arial Narrow" w:hAnsi="Arial Narrow"/>
          <w:b/>
          <w:iCs/>
          <w:lang w:val="en-GB"/>
        </w:rPr>
        <w:t xml:space="preserve"> </w:t>
      </w:r>
      <w:r w:rsidR="00972252" w:rsidRPr="00AD5EBB">
        <w:rPr>
          <w:rFonts w:ascii="Arial Narrow" w:hAnsi="Arial Narrow"/>
          <w:b/>
          <w:iCs/>
          <w:lang w:val="en-GB"/>
        </w:rPr>
        <w:t xml:space="preserve">millions) </w:t>
      </w:r>
      <w:r w:rsidR="00B801FB" w:rsidRPr="00AD5EBB">
        <w:rPr>
          <w:rFonts w:ascii="Arial Narrow" w:hAnsi="Arial Narrow"/>
          <w:b/>
          <w:iCs/>
          <w:lang w:val="en-GB"/>
        </w:rPr>
        <w:t xml:space="preserve">CFA </w:t>
      </w:r>
      <w:r w:rsidR="00972252" w:rsidRPr="00AD5EBB">
        <w:rPr>
          <w:rFonts w:ascii="Arial Narrow" w:hAnsi="Arial Narrow"/>
          <w:b/>
          <w:iCs/>
          <w:lang w:val="en-GB"/>
        </w:rPr>
        <w:t>francs.</w:t>
      </w:r>
      <w:r w:rsidR="0086139D">
        <w:rPr>
          <w:rFonts w:ascii="Arial Narrow" w:hAnsi="Arial Narrow"/>
          <w:b/>
          <w:iCs/>
          <w:lang w:val="en-GB"/>
        </w:rPr>
        <w:t xml:space="preserve"> </w:t>
      </w:r>
    </w:p>
    <w:p w14:paraId="622DAFA8" w14:textId="77777777" w:rsidR="002F3935" w:rsidRPr="0086139D" w:rsidRDefault="002F3935" w:rsidP="00753E70">
      <w:pPr>
        <w:suppressAutoHyphens w:val="0"/>
        <w:autoSpaceDN/>
        <w:jc w:val="both"/>
        <w:textAlignment w:val="auto"/>
        <w:rPr>
          <w:rFonts w:ascii="Arial Narrow" w:hAnsi="Arial Narrow"/>
          <w:iCs/>
          <w:sz w:val="10"/>
          <w:szCs w:val="10"/>
          <w:lang w:val="en-GB"/>
        </w:rPr>
      </w:pPr>
    </w:p>
    <w:p w14:paraId="0DB89BC0" w14:textId="77777777" w:rsidR="002F3935" w:rsidRPr="002B0C44" w:rsidRDefault="002F3935" w:rsidP="005674CC">
      <w:pPr>
        <w:numPr>
          <w:ilvl w:val="0"/>
          <w:numId w:val="43"/>
        </w:numPr>
        <w:suppressAutoHyphens w:val="0"/>
        <w:autoSpaceDN/>
        <w:spacing w:before="120"/>
        <w:ind w:left="284" w:hanging="284"/>
        <w:jc w:val="both"/>
        <w:textAlignment w:val="auto"/>
        <w:rPr>
          <w:rFonts w:ascii="Arial Narrow" w:hAnsi="Arial Narrow"/>
          <w:b/>
          <w:iCs/>
          <w:lang w:val="en-GB"/>
        </w:rPr>
      </w:pPr>
      <w:r w:rsidRPr="002B0C44">
        <w:rPr>
          <w:rFonts w:ascii="Arial Narrow" w:hAnsi="Arial Narrow"/>
          <w:b/>
          <w:iCs/>
          <w:lang w:val="en-GB"/>
        </w:rPr>
        <w:t>Estimated execution deadline</w:t>
      </w:r>
    </w:p>
    <w:p w14:paraId="2AB04689" w14:textId="75C42C28" w:rsidR="002F3935" w:rsidRPr="003A0FD7" w:rsidRDefault="002F3935" w:rsidP="001C3679">
      <w:pPr>
        <w:ind w:firstLine="567"/>
        <w:jc w:val="both"/>
        <w:rPr>
          <w:rFonts w:ascii="Arial Narrow" w:hAnsi="Arial Narrow"/>
          <w:lang w:val="en-US"/>
        </w:rPr>
      </w:pPr>
      <w:r w:rsidRPr="003A0FD7">
        <w:rPr>
          <w:rFonts w:ascii="Arial Narrow" w:hAnsi="Arial Narrow"/>
          <w:lang w:val="en-US"/>
        </w:rPr>
        <w:t>The maximum time frame provided for by the Project Owner for the execution of works subject of this</w:t>
      </w:r>
      <w:r w:rsidR="00A43964">
        <w:rPr>
          <w:rFonts w:ascii="Arial Narrow" w:hAnsi="Arial Narrow"/>
          <w:lang w:val="en-US"/>
        </w:rPr>
        <w:t xml:space="preserve"> consultation </w:t>
      </w:r>
      <w:r w:rsidRPr="003A0FD7">
        <w:rPr>
          <w:rFonts w:ascii="Arial Narrow" w:hAnsi="Arial Narrow"/>
          <w:lang w:val="en-US"/>
        </w:rPr>
        <w:t xml:space="preserve">is </w:t>
      </w:r>
      <w:r w:rsidR="00C34F92">
        <w:rPr>
          <w:rFonts w:ascii="Arial Narrow" w:hAnsi="Arial Narrow"/>
          <w:b/>
          <w:lang w:val="en-US"/>
        </w:rPr>
        <w:t>two (02</w:t>
      </w:r>
      <w:r w:rsidR="00972252" w:rsidRPr="003A0FD7">
        <w:rPr>
          <w:rFonts w:ascii="Arial Narrow" w:hAnsi="Arial Narrow"/>
          <w:b/>
          <w:lang w:val="en-US"/>
        </w:rPr>
        <w:t>) months</w:t>
      </w:r>
      <w:r w:rsidRPr="003A0FD7">
        <w:rPr>
          <w:rFonts w:ascii="Arial Narrow" w:hAnsi="Arial Narrow"/>
          <w:lang w:val="en-US"/>
        </w:rPr>
        <w:t>. This time frame shall run from the date of notification of the administrative order to commence the services.</w:t>
      </w:r>
      <w:r w:rsidR="00C34F92">
        <w:rPr>
          <w:rFonts w:ascii="Arial Narrow" w:hAnsi="Arial Narrow"/>
          <w:lang w:val="en-US"/>
        </w:rPr>
        <w:t xml:space="preserve"> </w:t>
      </w:r>
    </w:p>
    <w:p w14:paraId="0D1BC791" w14:textId="77777777" w:rsidR="002F3935" w:rsidRPr="002B0C44" w:rsidRDefault="002F3935" w:rsidP="005674CC">
      <w:pPr>
        <w:numPr>
          <w:ilvl w:val="0"/>
          <w:numId w:val="43"/>
        </w:numPr>
        <w:suppressAutoHyphens w:val="0"/>
        <w:autoSpaceDN/>
        <w:spacing w:before="120"/>
        <w:ind w:left="284" w:hanging="284"/>
        <w:jc w:val="both"/>
        <w:textAlignment w:val="auto"/>
        <w:rPr>
          <w:rFonts w:ascii="Arial Narrow" w:hAnsi="Arial Narrow"/>
          <w:b/>
          <w:iCs/>
          <w:lang w:val="en-GB"/>
        </w:rPr>
      </w:pPr>
      <w:r w:rsidRPr="002B0C44">
        <w:rPr>
          <w:rFonts w:ascii="Arial Narrow" w:hAnsi="Arial Narrow"/>
          <w:b/>
          <w:iCs/>
          <w:lang w:val="en-GB"/>
        </w:rPr>
        <w:t>Participation and origin</w:t>
      </w:r>
    </w:p>
    <w:p w14:paraId="7587A7E1" w14:textId="509F0939" w:rsidR="0086139D" w:rsidRPr="00780B5A" w:rsidRDefault="0030659A" w:rsidP="00780B5A">
      <w:pPr>
        <w:ind w:firstLine="567"/>
        <w:jc w:val="both"/>
        <w:rPr>
          <w:rFonts w:ascii="Arial Narrow" w:hAnsi="Arial Narrow"/>
          <w:lang w:val="en-US"/>
        </w:rPr>
      </w:pPr>
      <w:r w:rsidRPr="00423525">
        <w:rPr>
          <w:rFonts w:ascii="Arial Narrow" w:hAnsi="Arial Narrow"/>
          <w:lang w:val="en-US"/>
        </w:rPr>
        <w:t xml:space="preserve">Participation is restricted to </w:t>
      </w:r>
      <w:r w:rsidR="00780B5A">
        <w:rPr>
          <w:rFonts w:ascii="Arial Narrow" w:hAnsi="Arial Narrow"/>
          <w:lang w:val="en-US"/>
        </w:rPr>
        <w:t>Cameroonians enterprises</w:t>
      </w:r>
      <w:r w:rsidR="00C34F92" w:rsidRPr="00423525">
        <w:rPr>
          <w:rFonts w:ascii="Arial Narrow" w:hAnsi="Arial Narrow"/>
          <w:lang w:val="en-US"/>
        </w:rPr>
        <w:t>:</w:t>
      </w:r>
    </w:p>
    <w:p w14:paraId="2BE4D167" w14:textId="77777777" w:rsidR="002F3935" w:rsidRPr="002B0C44" w:rsidRDefault="002F3935" w:rsidP="00753E70">
      <w:pPr>
        <w:suppressAutoHyphens w:val="0"/>
        <w:autoSpaceDN/>
        <w:jc w:val="both"/>
        <w:textAlignment w:val="auto"/>
        <w:rPr>
          <w:rFonts w:ascii="Arial Narrow" w:hAnsi="Arial Narrow"/>
          <w:iCs/>
          <w:sz w:val="10"/>
          <w:szCs w:val="10"/>
          <w:lang w:val="en-US"/>
        </w:rPr>
      </w:pPr>
    </w:p>
    <w:p w14:paraId="044214D8" w14:textId="77777777" w:rsidR="002F3935" w:rsidRPr="002B0C44" w:rsidRDefault="002F3935" w:rsidP="005674CC">
      <w:pPr>
        <w:numPr>
          <w:ilvl w:val="0"/>
          <w:numId w:val="43"/>
        </w:numPr>
        <w:suppressAutoHyphens w:val="0"/>
        <w:autoSpaceDN/>
        <w:spacing w:before="120"/>
        <w:ind w:left="284" w:hanging="284"/>
        <w:jc w:val="both"/>
        <w:textAlignment w:val="auto"/>
        <w:rPr>
          <w:rFonts w:ascii="Arial Narrow" w:hAnsi="Arial Narrow"/>
          <w:b/>
          <w:iCs/>
          <w:lang w:val="en-GB"/>
        </w:rPr>
      </w:pPr>
      <w:r w:rsidRPr="002B0C44">
        <w:rPr>
          <w:rFonts w:ascii="Arial Narrow" w:hAnsi="Arial Narrow"/>
          <w:b/>
          <w:iCs/>
          <w:lang w:val="en-GB"/>
        </w:rPr>
        <w:t xml:space="preserve">Funding </w:t>
      </w:r>
    </w:p>
    <w:p w14:paraId="4B42D1E1" w14:textId="35536E88" w:rsidR="002F3935" w:rsidRDefault="002F3935" w:rsidP="00B7130E">
      <w:pPr>
        <w:ind w:firstLine="567"/>
        <w:jc w:val="both"/>
        <w:rPr>
          <w:rFonts w:ascii="Arial Narrow" w:hAnsi="Arial Narrow"/>
          <w:sz w:val="22"/>
          <w:lang w:val="en-GB"/>
        </w:rPr>
      </w:pPr>
      <w:r w:rsidRPr="002B0C44">
        <w:rPr>
          <w:rFonts w:ascii="Arial Narrow" w:hAnsi="Arial Narrow"/>
          <w:lang w:val="en-US"/>
        </w:rPr>
        <w:lastRenderedPageBreak/>
        <w:t xml:space="preserve">The works under this </w:t>
      </w:r>
      <w:r w:rsidR="008445CA">
        <w:rPr>
          <w:rFonts w:ascii="Arial Narrow" w:hAnsi="Arial Narrow"/>
          <w:lang w:val="en-US"/>
        </w:rPr>
        <w:t xml:space="preserve">consultation </w:t>
      </w:r>
      <w:r w:rsidRPr="002B0C44">
        <w:rPr>
          <w:rFonts w:ascii="Arial Narrow" w:hAnsi="Arial Narrow"/>
          <w:lang w:val="en-US"/>
        </w:rPr>
        <w:t xml:space="preserve">shall be financed by </w:t>
      </w:r>
      <w:r w:rsidR="00972252" w:rsidRPr="002B0C44">
        <w:rPr>
          <w:rFonts w:ascii="Arial Narrow" w:hAnsi="Arial Narrow"/>
          <w:lang w:val="en-US"/>
        </w:rPr>
        <w:t xml:space="preserve">Public Investment Budget of The Ministry of </w:t>
      </w:r>
      <w:r w:rsidR="00C34F92">
        <w:rPr>
          <w:rFonts w:ascii="Arial Narrow" w:hAnsi="Arial Narrow"/>
          <w:lang w:val="en-US"/>
        </w:rPr>
        <w:t>Decentralization and Local Development</w:t>
      </w:r>
      <w:r w:rsidR="00DB4C24" w:rsidRPr="002B0C44">
        <w:rPr>
          <w:rFonts w:ascii="Arial Narrow" w:hAnsi="Arial Narrow"/>
          <w:lang w:val="en-US"/>
        </w:rPr>
        <w:t>, financial year 2025</w:t>
      </w:r>
      <w:r w:rsidRPr="002B0C44">
        <w:rPr>
          <w:rFonts w:ascii="Arial Narrow" w:hAnsi="Arial Narrow"/>
          <w:lang w:val="en-US"/>
        </w:rPr>
        <w:t>, budget head N</w:t>
      </w:r>
      <w:r w:rsidR="00121788">
        <w:rPr>
          <w:rFonts w:ascii="Arial Narrow" w:hAnsi="Arial Narrow"/>
          <w:lang w:val="en-US"/>
        </w:rPr>
        <w:t>°</w:t>
      </w:r>
      <w:r w:rsidR="00121788" w:rsidRPr="00121788">
        <w:rPr>
          <w:rFonts w:ascii="Arial Narrow" w:hAnsi="Arial Narrow"/>
          <w:sz w:val="22"/>
          <w:lang w:val="en-GB"/>
        </w:rPr>
        <w:t xml:space="preserve">59 </w:t>
      </w:r>
      <w:r w:rsidR="00C34F92">
        <w:rPr>
          <w:rFonts w:ascii="Arial Narrow" w:hAnsi="Arial Narrow"/>
          <w:sz w:val="22"/>
          <w:lang w:val="en-GB"/>
        </w:rPr>
        <w:t xml:space="preserve">27 100 02 641839 523317 </w:t>
      </w:r>
    </w:p>
    <w:p w14:paraId="00319DB6" w14:textId="77777777" w:rsidR="00780B5A" w:rsidRPr="00121788" w:rsidRDefault="00780B5A" w:rsidP="00B7130E">
      <w:pPr>
        <w:ind w:firstLine="567"/>
        <w:jc w:val="both"/>
        <w:rPr>
          <w:rFonts w:ascii="Arial Narrow" w:hAnsi="Arial Narrow"/>
          <w:sz w:val="22"/>
          <w:lang w:val="en-GB"/>
        </w:rPr>
      </w:pPr>
    </w:p>
    <w:p w14:paraId="3218BDF1" w14:textId="77777777" w:rsidR="0029472D" w:rsidRPr="00121788" w:rsidRDefault="0029472D" w:rsidP="00972252">
      <w:pPr>
        <w:suppressAutoHyphens w:val="0"/>
        <w:autoSpaceDN/>
        <w:jc w:val="both"/>
        <w:textAlignment w:val="auto"/>
        <w:rPr>
          <w:rFonts w:ascii="Arial Narrow" w:hAnsi="Arial Narrow"/>
          <w:iCs/>
          <w:sz w:val="8"/>
          <w:szCs w:val="10"/>
          <w:lang w:val="en-GB"/>
        </w:rPr>
      </w:pPr>
    </w:p>
    <w:p w14:paraId="5D7A81B9" w14:textId="77777777" w:rsidR="002F3935" w:rsidRPr="002B0C44" w:rsidRDefault="002F3935" w:rsidP="005674CC">
      <w:pPr>
        <w:numPr>
          <w:ilvl w:val="0"/>
          <w:numId w:val="43"/>
        </w:numPr>
        <w:suppressAutoHyphens w:val="0"/>
        <w:autoSpaceDN/>
        <w:ind w:left="284" w:hanging="284"/>
        <w:jc w:val="both"/>
        <w:textAlignment w:val="auto"/>
        <w:rPr>
          <w:rFonts w:ascii="Arial Narrow" w:hAnsi="Arial Narrow"/>
          <w:b/>
          <w:bCs/>
          <w:iCs/>
        </w:rPr>
      </w:pPr>
      <w:r w:rsidRPr="002B0C44">
        <w:rPr>
          <w:rFonts w:ascii="Arial Narrow" w:hAnsi="Arial Narrow"/>
          <w:b/>
          <w:bCs/>
          <w:iCs/>
        </w:rPr>
        <w:t>Bidding method</w:t>
      </w:r>
    </w:p>
    <w:p w14:paraId="0698BDDB" w14:textId="278F537C" w:rsidR="00780B5A" w:rsidRPr="002B0C44" w:rsidRDefault="003B54C0" w:rsidP="00780B5A">
      <w:pPr>
        <w:ind w:firstLine="567"/>
        <w:jc w:val="both"/>
        <w:rPr>
          <w:rFonts w:ascii="Arial Narrow" w:hAnsi="Arial Narrow"/>
          <w:lang w:val="en-US"/>
        </w:rPr>
      </w:pPr>
      <w:r w:rsidRPr="003B54C0">
        <w:rPr>
          <w:rFonts w:ascii="Arial Narrow" w:hAnsi="Arial Narrow"/>
          <w:lang w:val="en-US"/>
        </w:rPr>
        <w:t xml:space="preserve">The mode of submission selected for this consultation is </w:t>
      </w:r>
      <w:r w:rsidR="00780B5A">
        <w:rPr>
          <w:rFonts w:ascii="Arial Narrow" w:hAnsi="Arial Narrow"/>
          <w:lang w:val="en-US"/>
        </w:rPr>
        <w:t>exclusively</w:t>
      </w:r>
      <w:r w:rsidRPr="003B54C0">
        <w:rPr>
          <w:rFonts w:ascii="Arial Narrow" w:hAnsi="Arial Narrow"/>
          <w:lang w:val="en-US"/>
        </w:rPr>
        <w:t xml:space="preserve"> online. </w:t>
      </w:r>
    </w:p>
    <w:p w14:paraId="5A16CE17" w14:textId="77777777" w:rsidR="002F3935" w:rsidRPr="002B0C44" w:rsidRDefault="002F3935" w:rsidP="005674CC">
      <w:pPr>
        <w:numPr>
          <w:ilvl w:val="0"/>
          <w:numId w:val="43"/>
        </w:numPr>
        <w:suppressAutoHyphens w:val="0"/>
        <w:autoSpaceDN/>
        <w:spacing w:before="120"/>
        <w:ind w:left="284" w:hanging="284"/>
        <w:jc w:val="both"/>
        <w:textAlignment w:val="auto"/>
        <w:rPr>
          <w:rFonts w:ascii="Arial Narrow" w:hAnsi="Arial Narrow"/>
          <w:iCs/>
        </w:rPr>
      </w:pPr>
      <w:r w:rsidRPr="002B0C44">
        <w:rPr>
          <w:rFonts w:ascii="Arial Narrow" w:hAnsi="Arial Narrow"/>
          <w:b/>
          <w:bCs/>
          <w:iCs/>
        </w:rPr>
        <w:t xml:space="preserve">Bid bond </w:t>
      </w:r>
    </w:p>
    <w:p w14:paraId="5A662A73" w14:textId="682B48C8" w:rsidR="005C1AD1" w:rsidRPr="005C1AD1" w:rsidRDefault="002F3935" w:rsidP="005C1AD1">
      <w:pPr>
        <w:ind w:firstLine="567"/>
        <w:jc w:val="both"/>
        <w:rPr>
          <w:rFonts w:ascii="Arial Narrow" w:hAnsi="Arial Narrow"/>
          <w:lang w:val="en-US"/>
        </w:rPr>
      </w:pPr>
      <w:r w:rsidRPr="002B0C44">
        <w:rPr>
          <w:rFonts w:ascii="Arial Narrow" w:hAnsi="Arial Narrow"/>
          <w:lang w:val="en-US"/>
        </w:rPr>
        <w:t xml:space="preserve">Each bidder must include in his administrative documents, </w:t>
      </w:r>
      <w:r w:rsidR="00600455" w:rsidRPr="002B0C44">
        <w:rPr>
          <w:rFonts w:ascii="Arial Narrow" w:hAnsi="Arial Narrow"/>
          <w:lang w:val="en-US"/>
        </w:rPr>
        <w:t xml:space="preserve">a hand-endorsed and </w:t>
      </w:r>
      <w:r w:rsidR="005C1AD1" w:rsidRPr="005C1AD1">
        <w:rPr>
          <w:rFonts w:ascii="Arial Narrow" w:hAnsi="Arial Narrow"/>
          <w:lang w:val="en-US"/>
        </w:rPr>
        <w:t xml:space="preserve">stamped bid bond, accompanied of a </w:t>
      </w:r>
      <w:r w:rsidR="00DC56CD">
        <w:rPr>
          <w:rFonts w:ascii="Arial Narrow" w:hAnsi="Arial Narrow"/>
          <w:lang w:val="en-US"/>
        </w:rPr>
        <w:t>CDEC</w:t>
      </w:r>
      <w:r w:rsidR="005C1AD1" w:rsidRPr="005C1AD1">
        <w:rPr>
          <w:rFonts w:ascii="Arial Narrow" w:hAnsi="Arial Narrow"/>
          <w:lang w:val="en-US"/>
        </w:rPr>
        <w:t xml:space="preserve"> receipt</w:t>
      </w:r>
      <w:r w:rsidR="00600455" w:rsidRPr="002B0C44">
        <w:rPr>
          <w:rFonts w:ascii="Arial Narrow" w:hAnsi="Arial Narrow"/>
          <w:lang w:val="en-US"/>
        </w:rPr>
        <w:t>,</w:t>
      </w:r>
      <w:r w:rsidR="008445CA">
        <w:rPr>
          <w:rFonts w:ascii="Arial Narrow" w:hAnsi="Arial Narrow"/>
          <w:lang w:val="en-US"/>
        </w:rPr>
        <w:t xml:space="preserve"> </w:t>
      </w:r>
      <w:r w:rsidRPr="002B0C44">
        <w:rPr>
          <w:rFonts w:ascii="Arial Narrow" w:hAnsi="Arial Narrow"/>
          <w:lang w:val="en-US"/>
        </w:rPr>
        <w:t xml:space="preserve">issued by a financial body or institution approved by the Minister in charge of finance to issue bonds for public contracts and whose list appears in document 14 of the </w:t>
      </w:r>
      <w:r w:rsidR="008445CA">
        <w:rPr>
          <w:rFonts w:ascii="Arial Narrow" w:hAnsi="Arial Narrow"/>
          <w:lang w:val="en-US"/>
        </w:rPr>
        <w:t>consultation File (C</w:t>
      </w:r>
      <w:r w:rsidRPr="002B0C44">
        <w:rPr>
          <w:rFonts w:ascii="Arial Narrow" w:hAnsi="Arial Narrow"/>
          <w:lang w:val="en-US"/>
        </w:rPr>
        <w:t xml:space="preserve">F), of an amount of </w:t>
      </w:r>
      <w:r w:rsidR="00C34F92">
        <w:rPr>
          <w:rFonts w:ascii="Arial Narrow" w:hAnsi="Arial Narrow"/>
          <w:b/>
          <w:lang w:val="en-US"/>
        </w:rPr>
        <w:t>four hundred thousand (4</w:t>
      </w:r>
      <w:r w:rsidR="00AD5EBB">
        <w:rPr>
          <w:rFonts w:ascii="Arial Narrow" w:hAnsi="Arial Narrow"/>
          <w:b/>
          <w:lang w:val="en-US"/>
        </w:rPr>
        <w:t>0</w:t>
      </w:r>
      <w:r w:rsidR="00CF4450" w:rsidRPr="002B0C44">
        <w:rPr>
          <w:rFonts w:ascii="Arial Narrow" w:hAnsi="Arial Narrow"/>
          <w:b/>
          <w:lang w:val="en-US"/>
        </w:rPr>
        <w:t>0,000)</w:t>
      </w:r>
      <w:r w:rsidRPr="002B0C44">
        <w:rPr>
          <w:rFonts w:ascii="Arial Narrow" w:hAnsi="Arial Narrow"/>
          <w:b/>
          <w:lang w:val="en-US"/>
        </w:rPr>
        <w:t xml:space="preserve"> CFA francs</w:t>
      </w:r>
      <w:r w:rsidRPr="002B0C44">
        <w:rPr>
          <w:rFonts w:ascii="Arial Narrow" w:hAnsi="Arial Narrow"/>
          <w:lang w:val="en-US"/>
        </w:rPr>
        <w:t xml:space="preserve"> and valid up to thirty (30) days beyond the initial date limit of the validity of bids. ’The absence of the bid bond issued by a first-rate bank or financial body of first category </w:t>
      </w:r>
      <w:r w:rsidR="00886CB2" w:rsidRPr="002B0C44">
        <w:rPr>
          <w:rFonts w:ascii="Arial Narrow" w:hAnsi="Arial Narrow"/>
          <w:lang w:val="en-US"/>
        </w:rPr>
        <w:t>authorized</w:t>
      </w:r>
      <w:r w:rsidRPr="002B0C44">
        <w:rPr>
          <w:rFonts w:ascii="Arial Narrow" w:hAnsi="Arial Narrow"/>
          <w:lang w:val="en-US"/>
        </w:rPr>
        <w:t xml:space="preserve"> by the Minister in charge of Finance to issue bonds for public contracts shall lead to the imm</w:t>
      </w:r>
      <w:r w:rsidR="00CF4450" w:rsidRPr="002B0C44">
        <w:rPr>
          <w:rFonts w:ascii="Arial Narrow" w:hAnsi="Arial Narrow"/>
          <w:lang w:val="en-US"/>
        </w:rPr>
        <w:t xml:space="preserve">ediate rejection of the offer. </w:t>
      </w:r>
      <w:r w:rsidRPr="002B0C44">
        <w:rPr>
          <w:rFonts w:ascii="Arial Narrow" w:hAnsi="Arial Narrow"/>
          <w:lang w:val="en-US"/>
        </w:rPr>
        <w:t xml:space="preserve">A bid bond submitted but that does not have any relation with the consultation concerned shall be </w:t>
      </w:r>
      <w:r w:rsidR="00886CB2" w:rsidRPr="002B0C44">
        <w:rPr>
          <w:rFonts w:ascii="Arial Narrow" w:hAnsi="Arial Narrow"/>
          <w:lang w:val="en-US"/>
        </w:rPr>
        <w:t>considered</w:t>
      </w:r>
      <w:r w:rsidRPr="002B0C44">
        <w:rPr>
          <w:rFonts w:ascii="Arial Narrow" w:hAnsi="Arial Narrow"/>
          <w:lang w:val="en-US"/>
        </w:rPr>
        <w:t xml:space="preserve"> as absent. </w:t>
      </w:r>
      <w:r w:rsidR="005C1AD1" w:rsidRPr="005C1AD1">
        <w:rPr>
          <w:rFonts w:ascii="Arial Narrow" w:hAnsi="Arial Narrow"/>
          <w:lang w:val="en-US"/>
        </w:rPr>
        <w:t xml:space="preserve">The bid bond not hand-endorsed, not stamped and not accompanied by the receipt of </w:t>
      </w:r>
      <w:r w:rsidR="00DC56CD">
        <w:rPr>
          <w:rFonts w:ascii="Arial Narrow" w:hAnsi="Arial Narrow"/>
          <w:lang w:val="en-US"/>
        </w:rPr>
        <w:t>CDEC</w:t>
      </w:r>
      <w:r w:rsidR="005C1AD1" w:rsidRPr="005C1AD1">
        <w:rPr>
          <w:rFonts w:ascii="Arial Narrow" w:hAnsi="Arial Narrow"/>
          <w:lang w:val="en-US"/>
        </w:rPr>
        <w:t>, presented by a tenderer at the bid opening session shall not be accepted.</w:t>
      </w:r>
    </w:p>
    <w:p w14:paraId="209E9A52" w14:textId="77777777" w:rsidR="002F3935" w:rsidRPr="002B0C44" w:rsidRDefault="002F3935" w:rsidP="00753E70">
      <w:pPr>
        <w:suppressAutoHyphens w:val="0"/>
        <w:autoSpaceDN/>
        <w:jc w:val="both"/>
        <w:textAlignment w:val="auto"/>
        <w:rPr>
          <w:rFonts w:ascii="Arial Narrow" w:hAnsi="Arial Narrow"/>
          <w:iCs/>
          <w:sz w:val="10"/>
          <w:szCs w:val="10"/>
          <w:lang w:val="en-GB"/>
        </w:rPr>
      </w:pPr>
    </w:p>
    <w:p w14:paraId="7F92F302" w14:textId="77777777" w:rsidR="002F3935" w:rsidRPr="002B0C44" w:rsidRDefault="002F3935" w:rsidP="005674CC">
      <w:pPr>
        <w:numPr>
          <w:ilvl w:val="0"/>
          <w:numId w:val="43"/>
        </w:numPr>
        <w:tabs>
          <w:tab w:val="left" w:pos="426"/>
        </w:tabs>
        <w:suppressAutoHyphens w:val="0"/>
        <w:autoSpaceDN/>
        <w:ind w:left="0" w:firstLine="0"/>
        <w:jc w:val="both"/>
        <w:textAlignment w:val="auto"/>
        <w:rPr>
          <w:rFonts w:ascii="Arial Narrow" w:hAnsi="Arial Narrow"/>
          <w:b/>
          <w:bCs/>
          <w:iCs/>
          <w:lang w:val="en-GB"/>
        </w:rPr>
      </w:pPr>
      <w:r w:rsidRPr="002B0C44">
        <w:rPr>
          <w:rFonts w:ascii="Arial Narrow" w:hAnsi="Arial Narrow"/>
          <w:b/>
          <w:bCs/>
          <w:iCs/>
          <w:lang w:val="en-GB"/>
        </w:rPr>
        <w:t>Consultation of Tender File</w:t>
      </w:r>
    </w:p>
    <w:p w14:paraId="5C544BCC" w14:textId="63A93200" w:rsidR="002F3935" w:rsidRPr="002B0C44" w:rsidRDefault="002F3935" w:rsidP="00B7130E">
      <w:pPr>
        <w:ind w:firstLine="567"/>
        <w:jc w:val="both"/>
        <w:rPr>
          <w:rFonts w:ascii="Arial Narrow" w:hAnsi="Arial Narrow"/>
          <w:lang w:val="en-US"/>
        </w:rPr>
      </w:pPr>
      <w:r w:rsidRPr="002B0C44">
        <w:rPr>
          <w:rFonts w:ascii="Arial Narrow" w:hAnsi="Arial Narrow"/>
          <w:lang w:val="en-US"/>
        </w:rPr>
        <w:t xml:space="preserve">The hard copy of the file may be consulted free of charge during working hours in the services of the </w:t>
      </w:r>
      <w:r w:rsidR="00121788">
        <w:rPr>
          <w:rFonts w:ascii="Arial Narrow" w:hAnsi="Arial Narrow"/>
          <w:lang w:val="en-US"/>
        </w:rPr>
        <w:t>Ebolowa I</w:t>
      </w:r>
      <w:r w:rsidR="00617473" w:rsidRPr="002B0C44">
        <w:rPr>
          <w:rFonts w:ascii="Arial Narrow" w:hAnsi="Arial Narrow"/>
          <w:lang w:val="en-US"/>
        </w:rPr>
        <w:t xml:space="preserve"> Council</w:t>
      </w:r>
      <w:r w:rsidR="00940EBD" w:rsidRPr="002B0C44">
        <w:rPr>
          <w:rFonts w:ascii="Arial Narrow" w:hAnsi="Arial Narrow"/>
          <w:lang w:val="en-US"/>
        </w:rPr>
        <w:t>,</w:t>
      </w:r>
      <w:r w:rsidRPr="002B0C44">
        <w:rPr>
          <w:rFonts w:ascii="Arial Narrow" w:hAnsi="Arial Narrow"/>
          <w:lang w:val="en-US"/>
        </w:rPr>
        <w:t xml:space="preserve"> SIGAMP service, as soon as this notice is published.</w:t>
      </w:r>
    </w:p>
    <w:p w14:paraId="28ECB211" w14:textId="30396516" w:rsidR="002F3935" w:rsidRPr="002B0C44" w:rsidRDefault="005C1AD1" w:rsidP="00B7130E">
      <w:pPr>
        <w:ind w:firstLine="567"/>
        <w:jc w:val="both"/>
        <w:rPr>
          <w:rFonts w:ascii="Arial Narrow" w:hAnsi="Arial Narrow"/>
          <w:lang w:val="en-US"/>
        </w:rPr>
      </w:pPr>
      <w:r w:rsidRPr="005C1AD1">
        <w:rPr>
          <w:rFonts w:ascii="Arial Narrow" w:hAnsi="Arial Narrow"/>
          <w:lang w:val="en-US"/>
        </w:rPr>
        <w:t>It may equally be consulted on the ARMP website (</w:t>
      </w:r>
      <w:hyperlink r:id="rId15" w:history="1">
        <w:r w:rsidRPr="005C1AD1">
          <w:rPr>
            <w:rStyle w:val="Lienhypertexte"/>
            <w:rFonts w:ascii="Arial Narrow" w:hAnsi="Arial Narrow"/>
            <w:lang w:val="en-US"/>
          </w:rPr>
          <w:t>www.armp.cm</w:t>
        </w:r>
      </w:hyperlink>
      <w:r w:rsidRPr="005C1AD1">
        <w:rPr>
          <w:rFonts w:ascii="Arial Narrow" w:hAnsi="Arial Narrow"/>
          <w:lang w:val="en-US"/>
        </w:rPr>
        <w:t xml:space="preserve">) or on COLEPS platform on </w:t>
      </w:r>
      <w:hyperlink r:id="rId16" w:history="1">
        <w:r w:rsidRPr="005C1AD1">
          <w:rPr>
            <w:rStyle w:val="Lienhypertexte"/>
            <w:rFonts w:ascii="Arial Narrow" w:hAnsi="Arial Narrow"/>
            <w:lang w:val="en-US"/>
          </w:rPr>
          <w:t>www.marches</w:t>
        </w:r>
      </w:hyperlink>
      <w:r w:rsidRPr="005C1AD1">
        <w:rPr>
          <w:rFonts w:ascii="Arial Narrow" w:hAnsi="Arial Narrow"/>
          <w:lang w:val="en-US"/>
        </w:rPr>
        <w:t>publics.cm.</w:t>
      </w:r>
    </w:p>
    <w:p w14:paraId="1B7811AA" w14:textId="77777777" w:rsidR="002F3935" w:rsidRPr="002B0C44" w:rsidRDefault="002F3935" w:rsidP="00753E70">
      <w:pPr>
        <w:suppressAutoHyphens w:val="0"/>
        <w:autoSpaceDN/>
        <w:jc w:val="both"/>
        <w:textAlignment w:val="auto"/>
        <w:rPr>
          <w:rFonts w:ascii="Arial Narrow" w:hAnsi="Arial Narrow"/>
          <w:iCs/>
          <w:sz w:val="10"/>
          <w:szCs w:val="10"/>
          <w:lang w:val="en-GB"/>
        </w:rPr>
      </w:pPr>
    </w:p>
    <w:p w14:paraId="0BF52D9D" w14:textId="65B67126" w:rsidR="002F3935" w:rsidRPr="002B0C44" w:rsidRDefault="002F3935" w:rsidP="00753E70">
      <w:pPr>
        <w:suppressAutoHyphens w:val="0"/>
        <w:autoSpaceDN/>
        <w:jc w:val="both"/>
        <w:textAlignment w:val="auto"/>
        <w:rPr>
          <w:rFonts w:ascii="Arial Narrow" w:hAnsi="Arial Narrow"/>
          <w:b/>
          <w:bCs/>
          <w:iCs/>
          <w:lang w:val="en-GB"/>
        </w:rPr>
      </w:pPr>
      <w:r w:rsidRPr="002B0C44">
        <w:rPr>
          <w:rFonts w:ascii="Arial Narrow" w:hAnsi="Arial Narrow"/>
          <w:b/>
          <w:bCs/>
          <w:iCs/>
          <w:lang w:val="en-GB"/>
        </w:rPr>
        <w:t>11. Acquisition of</w:t>
      </w:r>
      <w:r w:rsidR="002060CF">
        <w:rPr>
          <w:rFonts w:ascii="Arial Narrow" w:hAnsi="Arial Narrow"/>
          <w:b/>
          <w:bCs/>
          <w:iCs/>
          <w:lang w:val="en-GB"/>
        </w:rPr>
        <w:t xml:space="preserve"> consultation</w:t>
      </w:r>
      <w:r w:rsidRPr="002B0C44">
        <w:rPr>
          <w:rFonts w:ascii="Arial Narrow" w:hAnsi="Arial Narrow"/>
          <w:b/>
          <w:bCs/>
          <w:iCs/>
          <w:lang w:val="en-GB"/>
        </w:rPr>
        <w:t xml:space="preserve"> file </w:t>
      </w:r>
    </w:p>
    <w:p w14:paraId="57E39023" w14:textId="2FC0F6E7" w:rsidR="002F3935" w:rsidRPr="002B0C44" w:rsidRDefault="002F3935" w:rsidP="00B7130E">
      <w:pPr>
        <w:ind w:firstLine="567"/>
        <w:jc w:val="both"/>
        <w:rPr>
          <w:rFonts w:ascii="Arial Narrow" w:hAnsi="Arial Narrow"/>
          <w:lang w:val="en-US"/>
        </w:rPr>
      </w:pPr>
      <w:r w:rsidRPr="002B0C44">
        <w:rPr>
          <w:rFonts w:ascii="Arial Narrow" w:hAnsi="Arial Narrow"/>
          <w:lang w:val="en-US"/>
        </w:rPr>
        <w:t xml:space="preserve">The hard copy of the file may be obtained from </w:t>
      </w:r>
      <w:r w:rsidR="00121788">
        <w:rPr>
          <w:rFonts w:ascii="Arial Narrow" w:hAnsi="Arial Narrow"/>
          <w:lang w:val="en-US"/>
        </w:rPr>
        <w:t>the Ebolowa I</w:t>
      </w:r>
      <w:r w:rsidR="00940EBD" w:rsidRPr="002B0C44">
        <w:rPr>
          <w:rFonts w:ascii="Arial Narrow" w:hAnsi="Arial Narrow"/>
          <w:lang w:val="en-US"/>
        </w:rPr>
        <w:t xml:space="preserve"> Council</w:t>
      </w:r>
      <w:r w:rsidRPr="002B0C44">
        <w:rPr>
          <w:rFonts w:ascii="Arial Narrow" w:hAnsi="Arial Narrow"/>
          <w:lang w:val="en-US"/>
        </w:rPr>
        <w:t xml:space="preserve"> as soon as this notice is published against payment of a non-refundable sum </w:t>
      </w:r>
      <w:r w:rsidRPr="002B0C44">
        <w:rPr>
          <w:rFonts w:ascii="Arial Narrow" w:hAnsi="Arial Narrow"/>
          <w:b/>
          <w:lang w:val="en-US"/>
        </w:rPr>
        <w:t xml:space="preserve">of </w:t>
      </w:r>
      <w:r w:rsidR="00C34F92">
        <w:rPr>
          <w:rFonts w:ascii="Arial Narrow" w:hAnsi="Arial Narrow"/>
          <w:b/>
          <w:lang w:val="en-US"/>
        </w:rPr>
        <w:t>four</w:t>
      </w:r>
      <w:r w:rsidR="00121788">
        <w:rPr>
          <w:rFonts w:ascii="Arial Narrow" w:hAnsi="Arial Narrow"/>
          <w:b/>
          <w:lang w:val="en-US"/>
        </w:rPr>
        <w:t>ty</w:t>
      </w:r>
      <w:r w:rsidR="009D61CB">
        <w:rPr>
          <w:rFonts w:ascii="Arial Narrow" w:hAnsi="Arial Narrow"/>
          <w:b/>
          <w:lang w:val="en-US"/>
        </w:rPr>
        <w:t xml:space="preserve"> thousand (</w:t>
      </w:r>
      <w:r w:rsidR="00C34F92">
        <w:rPr>
          <w:rFonts w:ascii="Arial Narrow" w:hAnsi="Arial Narrow"/>
          <w:b/>
          <w:lang w:val="en-US"/>
        </w:rPr>
        <w:t>4</w:t>
      </w:r>
      <w:r w:rsidR="00121788">
        <w:rPr>
          <w:rFonts w:ascii="Arial Narrow" w:hAnsi="Arial Narrow"/>
          <w:b/>
          <w:lang w:val="en-US"/>
        </w:rPr>
        <w:t xml:space="preserve">0 </w:t>
      </w:r>
      <w:r w:rsidR="00940EBD" w:rsidRPr="002B0C44">
        <w:rPr>
          <w:rFonts w:ascii="Arial Narrow" w:hAnsi="Arial Narrow"/>
          <w:b/>
          <w:lang w:val="en-US"/>
        </w:rPr>
        <w:t>000) cfa Francs</w:t>
      </w:r>
      <w:r w:rsidRPr="002B0C44">
        <w:rPr>
          <w:rFonts w:ascii="Arial Narrow" w:hAnsi="Arial Narrow"/>
          <w:lang w:val="en-US"/>
        </w:rPr>
        <w:t xml:space="preserve">, payable at </w:t>
      </w:r>
      <w:r w:rsidR="00940EBD" w:rsidRPr="002B0C44">
        <w:rPr>
          <w:rFonts w:ascii="Arial Narrow" w:hAnsi="Arial Narrow"/>
          <w:lang w:val="en-US"/>
        </w:rPr>
        <w:t>the Mun</w:t>
      </w:r>
      <w:r w:rsidR="00121788">
        <w:rPr>
          <w:rFonts w:ascii="Arial Narrow" w:hAnsi="Arial Narrow"/>
          <w:lang w:val="en-US"/>
        </w:rPr>
        <w:t>icipal Revenue of the Ebolowa I</w:t>
      </w:r>
      <w:r w:rsidR="00940EBD" w:rsidRPr="002B0C44">
        <w:rPr>
          <w:rFonts w:ascii="Arial Narrow" w:hAnsi="Arial Narrow"/>
          <w:lang w:val="en-US"/>
        </w:rPr>
        <w:t xml:space="preserve"> Council</w:t>
      </w:r>
      <w:r w:rsidRPr="002B0C44">
        <w:rPr>
          <w:rFonts w:ascii="Arial Narrow" w:hAnsi="Arial Narrow"/>
          <w:lang w:val="en-US"/>
        </w:rPr>
        <w:t xml:space="preserve">. </w:t>
      </w:r>
    </w:p>
    <w:p w14:paraId="501D8015" w14:textId="77777777" w:rsidR="002F3935" w:rsidRPr="002B0C44" w:rsidRDefault="002F3935" w:rsidP="00B7130E">
      <w:pPr>
        <w:ind w:firstLine="567"/>
        <w:jc w:val="both"/>
        <w:rPr>
          <w:rFonts w:ascii="Arial Narrow" w:hAnsi="Arial Narrow"/>
          <w:lang w:val="en-US"/>
        </w:rPr>
      </w:pPr>
      <w:r w:rsidRPr="002B0C44">
        <w:rPr>
          <w:rFonts w:ascii="Arial Narrow" w:hAnsi="Arial Narrow"/>
          <w:lang w:val="en-US"/>
        </w:rPr>
        <w:t>It is equally possible to obtain the electronic version of the Tender File by downloading it free of charge through the addresses indicated above. However, online submission is subject to the payment of Tender File purchase fees</w:t>
      </w:r>
    </w:p>
    <w:p w14:paraId="16C778A7" w14:textId="556E243E" w:rsidR="002F3935" w:rsidRPr="002B0C44" w:rsidRDefault="002F3935" w:rsidP="00B7130E">
      <w:pPr>
        <w:ind w:firstLine="567"/>
        <w:jc w:val="both"/>
        <w:rPr>
          <w:rFonts w:ascii="Arial Narrow" w:hAnsi="Arial Narrow"/>
          <w:sz w:val="12"/>
          <w:lang w:val="en-US"/>
        </w:rPr>
      </w:pPr>
    </w:p>
    <w:p w14:paraId="7D6C5C08" w14:textId="77777777" w:rsidR="002F3935" w:rsidRPr="002B0C44" w:rsidRDefault="002F3935" w:rsidP="00753E70">
      <w:pPr>
        <w:suppressAutoHyphens w:val="0"/>
        <w:autoSpaceDN/>
        <w:jc w:val="both"/>
        <w:textAlignment w:val="auto"/>
        <w:rPr>
          <w:rFonts w:ascii="Arial Narrow" w:hAnsi="Arial Narrow"/>
          <w:b/>
          <w:bCs/>
          <w:iCs/>
          <w:lang w:val="en-GB"/>
        </w:rPr>
      </w:pPr>
      <w:r w:rsidRPr="002B0C44">
        <w:rPr>
          <w:rFonts w:ascii="Arial Narrow" w:hAnsi="Arial Narrow"/>
          <w:b/>
          <w:bCs/>
          <w:iCs/>
          <w:lang w:val="en-GB"/>
        </w:rPr>
        <w:t>12.</w:t>
      </w:r>
      <w:r w:rsidRPr="002B0C44">
        <w:rPr>
          <w:rFonts w:ascii="Arial Narrow" w:hAnsi="Arial Narrow"/>
          <w:iCs/>
          <w:lang w:val="en-GB"/>
        </w:rPr>
        <w:t xml:space="preserve"> </w:t>
      </w:r>
      <w:r w:rsidRPr="002B0C44">
        <w:rPr>
          <w:rFonts w:ascii="Arial Narrow" w:hAnsi="Arial Narrow"/>
          <w:b/>
          <w:bCs/>
          <w:iCs/>
          <w:lang w:val="en-GB"/>
        </w:rPr>
        <w:t>Submission of bids</w:t>
      </w:r>
    </w:p>
    <w:p w14:paraId="316C2265" w14:textId="77777777" w:rsidR="002F3935" w:rsidRPr="00121788" w:rsidRDefault="002F3935" w:rsidP="00753E70">
      <w:pPr>
        <w:suppressAutoHyphens w:val="0"/>
        <w:autoSpaceDN/>
        <w:jc w:val="both"/>
        <w:textAlignment w:val="auto"/>
        <w:rPr>
          <w:rFonts w:ascii="Arial Narrow" w:hAnsi="Arial Narrow"/>
          <w:b/>
          <w:bCs/>
          <w:iCs/>
          <w:sz w:val="10"/>
          <w:szCs w:val="10"/>
          <w:lang w:val="en-US"/>
        </w:rPr>
      </w:pPr>
    </w:p>
    <w:p w14:paraId="78DFD709" w14:textId="77777777" w:rsidR="00121788" w:rsidRDefault="00121788" w:rsidP="00121788">
      <w:pPr>
        <w:suppressAutoHyphens w:val="0"/>
        <w:autoSpaceDN/>
        <w:jc w:val="both"/>
        <w:textAlignment w:val="auto"/>
        <w:rPr>
          <w:rFonts w:ascii="Arial Narrow" w:hAnsi="Arial Narrow"/>
          <w:b/>
          <w:iCs/>
          <w:lang w:val="en-GB"/>
        </w:rPr>
      </w:pPr>
    </w:p>
    <w:p w14:paraId="6870D3AE" w14:textId="39F59855" w:rsidR="00121788" w:rsidRPr="00A218E2" w:rsidRDefault="00A218E2" w:rsidP="00A218E2">
      <w:pPr>
        <w:suppressAutoHyphens w:val="0"/>
        <w:autoSpaceDN/>
        <w:jc w:val="both"/>
        <w:textAlignment w:val="auto"/>
        <w:rPr>
          <w:rFonts w:ascii="Arial Narrow" w:hAnsi="Arial Narrow"/>
          <w:b/>
          <w:iCs/>
          <w:lang w:val="en-GB"/>
        </w:rPr>
      </w:pPr>
      <w:r>
        <w:rPr>
          <w:rFonts w:ascii="Arial Narrow" w:hAnsi="Arial Narrow"/>
          <w:b/>
          <w:iCs/>
          <w:lang w:val="en-GB"/>
        </w:rPr>
        <w:t>FOR SUBMISSION ON LINE:</w:t>
      </w:r>
    </w:p>
    <w:p w14:paraId="4B7598EC" w14:textId="77777777" w:rsidR="00121788" w:rsidRPr="00193D82" w:rsidRDefault="00121788" w:rsidP="00121788">
      <w:pPr>
        <w:ind w:left="113"/>
        <w:rPr>
          <w:rFonts w:ascii="Arial Narrow" w:eastAsia="Arial Narrow" w:hAnsi="Arial Narrow" w:cs="Arial Narrow"/>
          <w:lang w:val="en-GB"/>
        </w:rPr>
      </w:pPr>
      <w:r w:rsidRPr="00193D82">
        <w:rPr>
          <w:rFonts w:ascii="Arial Narrow" w:eastAsia="Arial Narrow" w:hAnsi="Arial Narrow" w:cs="Arial Narrow"/>
          <w:spacing w:val="1"/>
          <w:lang w:val="en-GB"/>
        </w:rPr>
        <w:t>Ea</w:t>
      </w:r>
      <w:r w:rsidRPr="00193D82">
        <w:rPr>
          <w:rFonts w:ascii="Arial Narrow" w:eastAsia="Arial Narrow" w:hAnsi="Arial Narrow" w:cs="Arial Narrow"/>
          <w:lang w:val="en-GB"/>
        </w:rPr>
        <w:t>ch</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b</w:t>
      </w:r>
      <w:r w:rsidRPr="00193D82">
        <w:rPr>
          <w:rFonts w:ascii="Arial Narrow" w:eastAsia="Arial Narrow" w:hAnsi="Arial Narrow" w:cs="Arial Narrow"/>
          <w:lang w:val="en-GB"/>
        </w:rPr>
        <w:t>id</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s</w:t>
      </w:r>
      <w:r w:rsidRPr="00193D82">
        <w:rPr>
          <w:rFonts w:ascii="Arial Narrow" w:eastAsia="Arial Narrow" w:hAnsi="Arial Narrow" w:cs="Arial Narrow"/>
          <w:spacing w:val="-1"/>
          <w:lang w:val="en-GB"/>
        </w:rPr>
        <w:t>h</w:t>
      </w:r>
      <w:r w:rsidRPr="00193D82">
        <w:rPr>
          <w:rFonts w:ascii="Arial Narrow" w:eastAsia="Arial Narrow" w:hAnsi="Arial Narrow" w:cs="Arial Narrow"/>
          <w:spacing w:val="1"/>
          <w:lang w:val="en-GB"/>
        </w:rPr>
        <w:t>a</w:t>
      </w:r>
      <w:r w:rsidRPr="00193D82">
        <w:rPr>
          <w:rFonts w:ascii="Arial Narrow" w:eastAsia="Arial Narrow" w:hAnsi="Arial Narrow" w:cs="Arial Narrow"/>
          <w:lang w:val="en-GB"/>
        </w:rPr>
        <w:t>ll</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b</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d</w:t>
      </w:r>
      <w:r w:rsidRPr="00193D82">
        <w:rPr>
          <w:rFonts w:ascii="Arial Narrow" w:eastAsia="Arial Narrow" w:hAnsi="Arial Narrow" w:cs="Arial Narrow"/>
          <w:lang w:val="en-GB"/>
        </w:rPr>
        <w:t>raf</w:t>
      </w:r>
      <w:r w:rsidRPr="00193D82">
        <w:rPr>
          <w:rFonts w:ascii="Arial Narrow" w:eastAsia="Arial Narrow" w:hAnsi="Arial Narrow" w:cs="Arial Narrow"/>
          <w:spacing w:val="-2"/>
          <w:lang w:val="en-GB"/>
        </w:rPr>
        <w:t>t</w:t>
      </w:r>
      <w:r w:rsidRPr="00193D82">
        <w:rPr>
          <w:rFonts w:ascii="Arial Narrow" w:eastAsia="Arial Narrow" w:hAnsi="Arial Narrow" w:cs="Arial Narrow"/>
          <w:spacing w:val="1"/>
          <w:lang w:val="en-GB"/>
        </w:rPr>
        <w:t>e</w:t>
      </w:r>
      <w:r w:rsidRPr="00193D82">
        <w:rPr>
          <w:rFonts w:ascii="Arial Narrow" w:eastAsia="Arial Narrow" w:hAnsi="Arial Narrow" w:cs="Arial Narrow"/>
          <w:lang w:val="en-GB"/>
        </w:rPr>
        <w:t>d</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2"/>
          <w:lang w:val="en-GB"/>
        </w:rPr>
        <w:t>i</w:t>
      </w:r>
      <w:r w:rsidRPr="00193D82">
        <w:rPr>
          <w:rFonts w:ascii="Arial Narrow" w:eastAsia="Arial Narrow" w:hAnsi="Arial Narrow" w:cs="Arial Narrow"/>
          <w:lang w:val="en-GB"/>
        </w:rPr>
        <w:t>n</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Eng</w:t>
      </w:r>
      <w:r w:rsidRPr="00193D82">
        <w:rPr>
          <w:rFonts w:ascii="Arial Narrow" w:eastAsia="Arial Narrow" w:hAnsi="Arial Narrow" w:cs="Arial Narrow"/>
          <w:lang w:val="en-GB"/>
        </w:rPr>
        <w:t>l</w:t>
      </w:r>
      <w:r w:rsidRPr="00193D82">
        <w:rPr>
          <w:rFonts w:ascii="Arial Narrow" w:eastAsia="Arial Narrow" w:hAnsi="Arial Narrow" w:cs="Arial Narrow"/>
          <w:spacing w:val="-1"/>
          <w:lang w:val="en-GB"/>
        </w:rPr>
        <w:t>i</w:t>
      </w:r>
      <w:r w:rsidRPr="00193D82">
        <w:rPr>
          <w:rFonts w:ascii="Arial Narrow" w:eastAsia="Arial Narrow" w:hAnsi="Arial Narrow" w:cs="Arial Narrow"/>
          <w:lang w:val="en-GB"/>
        </w:rPr>
        <w:t>sh</w:t>
      </w:r>
      <w:r w:rsidRPr="00193D82">
        <w:rPr>
          <w:rFonts w:ascii="Arial Narrow" w:eastAsia="Arial Narrow" w:hAnsi="Arial Narrow" w:cs="Arial Narrow"/>
          <w:spacing w:val="4"/>
          <w:lang w:val="en-GB"/>
        </w:rPr>
        <w:t xml:space="preserve"> </w:t>
      </w:r>
      <w:r w:rsidRPr="00193D82">
        <w:rPr>
          <w:rFonts w:ascii="Arial Narrow" w:eastAsia="Arial Narrow" w:hAnsi="Arial Narrow" w:cs="Arial Narrow"/>
          <w:spacing w:val="1"/>
          <w:lang w:val="en-GB"/>
        </w:rPr>
        <w:t>o</w:t>
      </w:r>
      <w:r w:rsidRPr="00193D82">
        <w:rPr>
          <w:rFonts w:ascii="Arial Narrow" w:eastAsia="Arial Narrow" w:hAnsi="Arial Narrow" w:cs="Arial Narrow"/>
          <w:lang w:val="en-GB"/>
        </w:rPr>
        <w:t>r F</w:t>
      </w:r>
      <w:r w:rsidRPr="00193D82">
        <w:rPr>
          <w:rFonts w:ascii="Arial Narrow" w:eastAsia="Arial Narrow" w:hAnsi="Arial Narrow" w:cs="Arial Narrow"/>
          <w:spacing w:val="-1"/>
          <w:lang w:val="en-GB"/>
        </w:rPr>
        <w:t>r</w:t>
      </w:r>
      <w:r w:rsidRPr="00193D82">
        <w:rPr>
          <w:rFonts w:ascii="Arial Narrow" w:eastAsia="Arial Narrow" w:hAnsi="Arial Narrow" w:cs="Arial Narrow"/>
          <w:spacing w:val="1"/>
          <w:lang w:val="en-GB"/>
        </w:rPr>
        <w:t>en</w:t>
      </w:r>
      <w:r w:rsidRPr="00193D82">
        <w:rPr>
          <w:rFonts w:ascii="Arial Narrow" w:eastAsia="Arial Narrow" w:hAnsi="Arial Narrow" w:cs="Arial Narrow"/>
          <w:lang w:val="en-GB"/>
        </w:rPr>
        <w:t>ch</w:t>
      </w:r>
    </w:p>
    <w:p w14:paraId="79785FFC" w14:textId="77777777" w:rsidR="00121788" w:rsidRPr="00193D82" w:rsidRDefault="00121788" w:rsidP="00121788">
      <w:pPr>
        <w:rPr>
          <w:rFonts w:ascii="Arial Narrow" w:hAnsi="Arial Narrow"/>
          <w:b/>
          <w:lang w:val="en-GB"/>
        </w:rPr>
      </w:pPr>
      <w:r w:rsidRPr="00193D82">
        <w:rPr>
          <w:rFonts w:ascii="Arial Narrow" w:eastAsia="Arial Narrow" w:hAnsi="Arial Narrow" w:cs="Arial Narrow"/>
          <w:spacing w:val="1"/>
          <w:lang w:val="en-GB"/>
        </w:rPr>
        <w:t>The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b</w:t>
      </w:r>
      <w:r w:rsidRPr="00193D82">
        <w:rPr>
          <w:rFonts w:ascii="Arial Narrow" w:eastAsia="Arial Narrow" w:hAnsi="Arial Narrow" w:cs="Arial Narrow"/>
          <w:lang w:val="en-GB"/>
        </w:rPr>
        <w:t>id</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m</w:t>
      </w:r>
      <w:r w:rsidRPr="00193D82">
        <w:rPr>
          <w:rFonts w:ascii="Arial Narrow" w:eastAsia="Arial Narrow" w:hAnsi="Arial Narrow" w:cs="Arial Narrow"/>
          <w:spacing w:val="1"/>
          <w:lang w:val="en-GB"/>
        </w:rPr>
        <w:t>u</w:t>
      </w:r>
      <w:r w:rsidRPr="00193D82">
        <w:rPr>
          <w:rFonts w:ascii="Arial Narrow" w:eastAsia="Arial Narrow" w:hAnsi="Arial Narrow" w:cs="Arial Narrow"/>
          <w:lang w:val="en-GB"/>
        </w:rPr>
        <w:t>st</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b</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2"/>
          <w:lang w:val="en-GB"/>
        </w:rPr>
        <w:t>s</w:t>
      </w:r>
      <w:r w:rsidRPr="00193D82">
        <w:rPr>
          <w:rFonts w:ascii="Arial Narrow" w:eastAsia="Arial Narrow" w:hAnsi="Arial Narrow" w:cs="Arial Narrow"/>
          <w:spacing w:val="1"/>
          <w:lang w:val="en-GB"/>
        </w:rPr>
        <w:t>ub</w:t>
      </w:r>
      <w:r w:rsidRPr="00193D82">
        <w:rPr>
          <w:rFonts w:ascii="Arial Narrow" w:eastAsia="Arial Narrow" w:hAnsi="Arial Narrow" w:cs="Arial Narrow"/>
          <w:spacing w:val="-1"/>
          <w:lang w:val="en-GB"/>
        </w:rPr>
        <w:t>m</w:t>
      </w:r>
      <w:r w:rsidRPr="00193D82">
        <w:rPr>
          <w:rFonts w:ascii="Arial Narrow" w:eastAsia="Arial Narrow" w:hAnsi="Arial Narrow" w:cs="Arial Narrow"/>
          <w:lang w:val="en-GB"/>
        </w:rPr>
        <w:t>itt</w:t>
      </w:r>
      <w:r w:rsidRPr="00193D82">
        <w:rPr>
          <w:rFonts w:ascii="Arial Narrow" w:eastAsia="Arial Narrow" w:hAnsi="Arial Narrow" w:cs="Arial Narrow"/>
          <w:spacing w:val="-1"/>
          <w:lang w:val="en-GB"/>
        </w:rPr>
        <w:t>e</w:t>
      </w:r>
      <w:r w:rsidRPr="00193D82">
        <w:rPr>
          <w:rFonts w:ascii="Arial Narrow" w:eastAsia="Arial Narrow" w:hAnsi="Arial Narrow" w:cs="Arial Narrow"/>
          <w:lang w:val="en-GB"/>
        </w:rPr>
        <w:t>d</w:t>
      </w:r>
      <w:r w:rsidRPr="00193D82">
        <w:rPr>
          <w:rFonts w:ascii="Arial Narrow" w:eastAsia="Arial Narrow" w:hAnsi="Arial Narrow" w:cs="Arial Narrow"/>
          <w:spacing w:val="1"/>
          <w:lang w:val="en-GB"/>
        </w:rPr>
        <w:t xml:space="preserve"> b</w:t>
      </w:r>
      <w:r w:rsidRPr="00193D82">
        <w:rPr>
          <w:rFonts w:ascii="Arial Narrow" w:eastAsia="Arial Narrow" w:hAnsi="Arial Narrow" w:cs="Arial Narrow"/>
          <w:lang w:val="en-GB"/>
        </w:rPr>
        <w:t>y</w:t>
      </w:r>
      <w:r w:rsidRPr="00193D82">
        <w:rPr>
          <w:rFonts w:ascii="Arial Narrow" w:eastAsia="Arial Narrow" w:hAnsi="Arial Narrow" w:cs="Arial Narrow"/>
          <w:spacing w:val="-2"/>
          <w:lang w:val="en-GB"/>
        </w:rPr>
        <w:t xml:space="preserve"> </w:t>
      </w:r>
      <w:r w:rsidRPr="00193D82">
        <w:rPr>
          <w:rFonts w:ascii="Arial Narrow" w:eastAsia="Arial Narrow" w:hAnsi="Arial Narrow" w:cs="Arial Narrow"/>
          <w:lang w:val="en-GB"/>
        </w:rPr>
        <w:t>t</w:t>
      </w:r>
      <w:r w:rsidRPr="00193D82">
        <w:rPr>
          <w:rFonts w:ascii="Arial Narrow" w:eastAsia="Arial Narrow" w:hAnsi="Arial Narrow" w:cs="Arial Narrow"/>
          <w:spacing w:val="-1"/>
          <w:lang w:val="en-GB"/>
        </w:rPr>
        <w:t>h</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b</w:t>
      </w:r>
      <w:r w:rsidRPr="00193D82">
        <w:rPr>
          <w:rFonts w:ascii="Arial Narrow" w:eastAsia="Arial Narrow" w:hAnsi="Arial Narrow" w:cs="Arial Narrow"/>
          <w:lang w:val="en-GB"/>
        </w:rPr>
        <w:t>i</w:t>
      </w:r>
      <w:r w:rsidRPr="00193D82">
        <w:rPr>
          <w:rFonts w:ascii="Arial Narrow" w:eastAsia="Arial Narrow" w:hAnsi="Arial Narrow" w:cs="Arial Narrow"/>
          <w:spacing w:val="-2"/>
          <w:lang w:val="en-GB"/>
        </w:rPr>
        <w:t>d</w:t>
      </w:r>
      <w:r w:rsidRPr="00193D82">
        <w:rPr>
          <w:rFonts w:ascii="Arial Narrow" w:eastAsia="Arial Narrow" w:hAnsi="Arial Narrow" w:cs="Arial Narrow"/>
          <w:spacing w:val="1"/>
          <w:lang w:val="en-GB"/>
        </w:rPr>
        <w:t>de</w:t>
      </w:r>
      <w:r w:rsidRPr="00193D82">
        <w:rPr>
          <w:rFonts w:ascii="Arial Narrow" w:eastAsia="Arial Narrow" w:hAnsi="Arial Narrow" w:cs="Arial Narrow"/>
          <w:lang w:val="en-GB"/>
        </w:rPr>
        <w:t xml:space="preserve">r </w:t>
      </w:r>
      <w:r w:rsidRPr="00193D82">
        <w:rPr>
          <w:rFonts w:ascii="Arial Narrow" w:eastAsia="Arial Narrow" w:hAnsi="Arial Narrow" w:cs="Arial Narrow"/>
          <w:spacing w:val="-2"/>
          <w:lang w:val="en-GB"/>
        </w:rPr>
        <w:t>o</w:t>
      </w:r>
      <w:r w:rsidRPr="00193D82">
        <w:rPr>
          <w:rFonts w:ascii="Arial Narrow" w:eastAsia="Arial Narrow" w:hAnsi="Arial Narrow" w:cs="Arial Narrow"/>
          <w:lang w:val="en-GB"/>
        </w:rPr>
        <w:t>n</w:t>
      </w:r>
      <w:r w:rsidRPr="00193D82">
        <w:rPr>
          <w:rFonts w:ascii="Arial Narrow" w:eastAsia="Arial Narrow" w:hAnsi="Arial Narrow" w:cs="Arial Narrow"/>
          <w:spacing w:val="1"/>
          <w:lang w:val="en-GB"/>
        </w:rPr>
        <w:t xml:space="preserve"> t</w:t>
      </w:r>
      <w:r w:rsidRPr="00193D82">
        <w:rPr>
          <w:rFonts w:ascii="Arial Narrow" w:eastAsia="Arial Narrow" w:hAnsi="Arial Narrow" w:cs="Arial Narrow"/>
          <w:spacing w:val="-1"/>
          <w:lang w:val="en-GB"/>
        </w:rPr>
        <w:t>h</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CO</w:t>
      </w:r>
      <w:r w:rsidRPr="00193D82">
        <w:rPr>
          <w:rFonts w:ascii="Arial Narrow" w:eastAsia="Arial Narrow" w:hAnsi="Arial Narrow" w:cs="Arial Narrow"/>
          <w:spacing w:val="-1"/>
          <w:lang w:val="en-GB"/>
        </w:rPr>
        <w:t>L</w:t>
      </w:r>
      <w:r w:rsidRPr="00193D82">
        <w:rPr>
          <w:rFonts w:ascii="Arial Narrow" w:eastAsia="Arial Narrow" w:hAnsi="Arial Narrow" w:cs="Arial Narrow"/>
          <w:spacing w:val="1"/>
          <w:lang w:val="en-GB"/>
        </w:rPr>
        <w:t>EP</w:t>
      </w:r>
      <w:r w:rsidRPr="00193D82">
        <w:rPr>
          <w:rFonts w:ascii="Arial Narrow" w:eastAsia="Arial Narrow" w:hAnsi="Arial Narrow" w:cs="Arial Narrow"/>
          <w:lang w:val="en-GB"/>
        </w:rPr>
        <w:t>S</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p</w:t>
      </w:r>
      <w:r w:rsidRPr="00193D82">
        <w:rPr>
          <w:rFonts w:ascii="Arial Narrow" w:eastAsia="Arial Narrow" w:hAnsi="Arial Narrow" w:cs="Arial Narrow"/>
          <w:spacing w:val="-3"/>
          <w:lang w:val="en-GB"/>
        </w:rPr>
        <w:t>l</w:t>
      </w:r>
      <w:r w:rsidRPr="00193D82">
        <w:rPr>
          <w:rFonts w:ascii="Arial Narrow" w:eastAsia="Arial Narrow" w:hAnsi="Arial Narrow" w:cs="Arial Narrow"/>
          <w:spacing w:val="1"/>
          <w:lang w:val="en-GB"/>
        </w:rPr>
        <w:t>a</w:t>
      </w:r>
      <w:r w:rsidRPr="00193D82">
        <w:rPr>
          <w:rFonts w:ascii="Arial Narrow" w:eastAsia="Arial Narrow" w:hAnsi="Arial Narrow" w:cs="Arial Narrow"/>
          <w:lang w:val="en-GB"/>
        </w:rPr>
        <w:t>t</w:t>
      </w:r>
      <w:r w:rsidRPr="00193D82">
        <w:rPr>
          <w:rFonts w:ascii="Arial Narrow" w:eastAsia="Arial Narrow" w:hAnsi="Arial Narrow" w:cs="Arial Narrow"/>
          <w:spacing w:val="1"/>
          <w:lang w:val="en-GB"/>
        </w:rPr>
        <w:t>fo</w:t>
      </w:r>
      <w:r w:rsidRPr="00193D82">
        <w:rPr>
          <w:rFonts w:ascii="Arial Narrow" w:eastAsia="Arial Narrow" w:hAnsi="Arial Narrow" w:cs="Arial Narrow"/>
          <w:lang w:val="en-GB"/>
        </w:rPr>
        <w:t>rm</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lat</w:t>
      </w:r>
      <w:r w:rsidRPr="00193D82">
        <w:rPr>
          <w:rFonts w:ascii="Arial Narrow" w:eastAsia="Arial Narrow" w:hAnsi="Arial Narrow" w:cs="Arial Narrow"/>
          <w:spacing w:val="1"/>
          <w:lang w:val="en-GB"/>
        </w:rPr>
        <w:t>e</w:t>
      </w:r>
      <w:r w:rsidRPr="00193D82">
        <w:rPr>
          <w:rFonts w:ascii="Arial Narrow" w:eastAsia="Arial Narrow" w:hAnsi="Arial Narrow" w:cs="Arial Narrow"/>
          <w:lang w:val="en-GB"/>
        </w:rPr>
        <w:t>st</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o</w:t>
      </w:r>
      <w:r w:rsidRPr="00193D82">
        <w:rPr>
          <w:rFonts w:ascii="Arial Narrow" w:eastAsia="Arial Narrow" w:hAnsi="Arial Narrow" w:cs="Arial Narrow"/>
          <w:lang w:val="en-GB"/>
        </w:rPr>
        <w:t xml:space="preserve">n </w:t>
      </w:r>
      <w:r>
        <w:rPr>
          <w:rFonts w:ascii="Arial Narrow" w:hAnsi="Arial Narrow"/>
          <w:b/>
          <w:lang w:val="en-GB"/>
        </w:rPr>
        <w:t>____</w:t>
      </w:r>
      <w:r w:rsidRPr="00193D82">
        <w:rPr>
          <w:rFonts w:ascii="Arial Narrow" w:hAnsi="Arial Narrow"/>
          <w:b/>
          <w:spacing w:val="24"/>
          <w:lang w:val="en-GB"/>
        </w:rPr>
        <w:t xml:space="preserve"> </w:t>
      </w:r>
      <w:r w:rsidRPr="00193D82">
        <w:rPr>
          <w:rFonts w:ascii="Arial Narrow" w:hAnsi="Arial Narrow"/>
          <w:lang w:val="en-GB"/>
        </w:rPr>
        <w:t>at</w:t>
      </w:r>
      <w:r w:rsidRPr="00193D82">
        <w:rPr>
          <w:rFonts w:ascii="Arial Narrow" w:hAnsi="Arial Narrow"/>
          <w:spacing w:val="21"/>
          <w:lang w:val="en-GB"/>
        </w:rPr>
        <w:t xml:space="preserve"> </w:t>
      </w:r>
      <w:r>
        <w:rPr>
          <w:rFonts w:ascii="Arial Narrow" w:hAnsi="Arial Narrow"/>
          <w:b/>
          <w:lang w:val="en-GB"/>
        </w:rPr>
        <w:t>____</w:t>
      </w:r>
      <w:r w:rsidRPr="00193D82">
        <w:rPr>
          <w:rFonts w:ascii="Arial Narrow" w:hAnsi="Arial Narrow"/>
          <w:b/>
          <w:lang w:val="en-GB"/>
        </w:rPr>
        <w:t xml:space="preserve"> </w:t>
      </w:r>
      <w:r w:rsidRPr="00193D82">
        <w:rPr>
          <w:rFonts w:ascii="Arial Narrow" w:hAnsi="Arial Narrow"/>
          <w:lang w:val="en-GB"/>
        </w:rPr>
        <w:t>local</w:t>
      </w:r>
      <w:r w:rsidRPr="00193D82">
        <w:rPr>
          <w:rFonts w:ascii="Arial Narrow" w:hAnsi="Arial Narrow"/>
          <w:spacing w:val="4"/>
          <w:lang w:val="en-GB"/>
        </w:rPr>
        <w:t xml:space="preserve"> </w:t>
      </w:r>
      <w:r w:rsidRPr="00193D82">
        <w:rPr>
          <w:rFonts w:ascii="Arial Narrow" w:hAnsi="Arial Narrow"/>
          <w:lang w:val="en-GB"/>
        </w:rPr>
        <w:t>time</w:t>
      </w:r>
    </w:p>
    <w:p w14:paraId="1A0746FA" w14:textId="77777777" w:rsidR="00121788" w:rsidRPr="00193D82" w:rsidRDefault="00121788" w:rsidP="00121788">
      <w:pPr>
        <w:tabs>
          <w:tab w:val="left" w:pos="1240"/>
        </w:tabs>
        <w:spacing w:before="71"/>
        <w:ind w:right="271"/>
        <w:rPr>
          <w:rFonts w:ascii="Arial Narrow" w:eastAsia="Arial Narrow" w:hAnsi="Arial Narrow" w:cs="Arial Narrow"/>
          <w:lang w:val="en-GB"/>
        </w:rPr>
      </w:pPr>
      <w:r w:rsidRPr="00193D82">
        <w:rPr>
          <w:rFonts w:ascii="Arial Narrow" w:hAnsi="Arial Narrow"/>
          <w:b/>
          <w:lang w:val="en-GB"/>
        </w:rPr>
        <w:t>p.m</w:t>
      </w:r>
      <w:r w:rsidRPr="00193D82">
        <w:rPr>
          <w:rFonts w:ascii="Arial Narrow" w:eastAsia="Arial Narrow" w:hAnsi="Arial Narrow" w:cs="Arial Narrow"/>
          <w:spacing w:val="1"/>
          <w:lang w:val="en-GB"/>
        </w:rPr>
        <w:t xml:space="preserve"> t</w:t>
      </w:r>
      <w:r w:rsidRPr="00193D82">
        <w:rPr>
          <w:rFonts w:ascii="Arial Narrow" w:eastAsia="Arial Narrow" w:hAnsi="Arial Narrow" w:cs="Arial Narrow"/>
          <w:lang w:val="en-GB"/>
        </w:rPr>
        <w:t>i</w:t>
      </w:r>
      <w:r w:rsidRPr="00193D82">
        <w:rPr>
          <w:rFonts w:ascii="Arial Narrow" w:eastAsia="Arial Narrow" w:hAnsi="Arial Narrow" w:cs="Arial Narrow"/>
          <w:spacing w:val="-1"/>
          <w:lang w:val="en-GB"/>
        </w:rPr>
        <w:t>m</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li</w:t>
      </w:r>
      <w:r w:rsidRPr="00193D82">
        <w:rPr>
          <w:rFonts w:ascii="Arial Narrow" w:eastAsia="Arial Narrow" w:hAnsi="Arial Narrow" w:cs="Arial Narrow"/>
          <w:spacing w:val="-1"/>
          <w:lang w:val="en-GB"/>
        </w:rPr>
        <w:t>m</w:t>
      </w:r>
      <w:r w:rsidRPr="00193D82">
        <w:rPr>
          <w:rFonts w:ascii="Arial Narrow" w:eastAsia="Arial Narrow" w:hAnsi="Arial Narrow" w:cs="Arial Narrow"/>
          <w:lang w:val="en-GB"/>
        </w:rPr>
        <w:t>it.</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 xml:space="preserve">A </w:t>
      </w:r>
      <w:r w:rsidRPr="00193D82">
        <w:rPr>
          <w:rFonts w:ascii="Arial Narrow" w:eastAsia="Arial Narrow" w:hAnsi="Arial Narrow" w:cs="Arial Narrow"/>
          <w:spacing w:val="-1"/>
          <w:lang w:val="en-GB"/>
        </w:rPr>
        <w:t>b</w:t>
      </w:r>
      <w:r w:rsidRPr="00193D82">
        <w:rPr>
          <w:rFonts w:ascii="Arial Narrow" w:eastAsia="Arial Narrow" w:hAnsi="Arial Narrow" w:cs="Arial Narrow"/>
          <w:spacing w:val="1"/>
          <w:lang w:val="en-GB"/>
        </w:rPr>
        <w:t>a</w:t>
      </w:r>
      <w:r w:rsidRPr="00193D82">
        <w:rPr>
          <w:rFonts w:ascii="Arial Narrow" w:eastAsia="Arial Narrow" w:hAnsi="Arial Narrow" w:cs="Arial Narrow"/>
          <w:lang w:val="en-GB"/>
        </w:rPr>
        <w:t>c</w:t>
      </w:r>
      <w:r w:rsidRPr="00193D82">
        <w:rPr>
          <w:rFonts w:ascii="Arial Narrow" w:eastAsia="Arial Narrow" w:hAnsi="Arial Narrow" w:cs="Arial Narrow"/>
          <w:spacing w:val="5"/>
          <w:lang w:val="en-GB"/>
        </w:rPr>
        <w:t>k</w:t>
      </w:r>
      <w:r w:rsidRPr="00193D82">
        <w:rPr>
          <w:rFonts w:ascii="Arial Narrow" w:eastAsia="Arial Narrow" w:hAnsi="Arial Narrow" w:cs="Arial Narrow"/>
          <w:spacing w:val="-1"/>
          <w:lang w:val="en-GB"/>
        </w:rPr>
        <w:t>-</w:t>
      </w:r>
      <w:r w:rsidRPr="00193D82">
        <w:rPr>
          <w:rFonts w:ascii="Arial Narrow" w:eastAsia="Arial Narrow" w:hAnsi="Arial Narrow" w:cs="Arial Narrow"/>
          <w:spacing w:val="1"/>
          <w:lang w:val="en-GB"/>
        </w:rPr>
        <w:t>u</w:t>
      </w:r>
      <w:r w:rsidRPr="00193D82">
        <w:rPr>
          <w:rFonts w:ascii="Arial Narrow" w:eastAsia="Arial Narrow" w:hAnsi="Arial Narrow" w:cs="Arial Narrow"/>
          <w:lang w:val="en-GB"/>
        </w:rPr>
        <w:t>p</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2"/>
          <w:lang w:val="en-GB"/>
        </w:rPr>
        <w:t>c</w:t>
      </w:r>
      <w:r w:rsidRPr="00193D82">
        <w:rPr>
          <w:rFonts w:ascii="Arial Narrow" w:eastAsia="Arial Narrow" w:hAnsi="Arial Narrow" w:cs="Arial Narrow"/>
          <w:spacing w:val="-1"/>
          <w:lang w:val="en-GB"/>
        </w:rPr>
        <w:t>o</w:t>
      </w:r>
      <w:r w:rsidRPr="00193D82">
        <w:rPr>
          <w:rFonts w:ascii="Arial Narrow" w:eastAsia="Arial Narrow" w:hAnsi="Arial Narrow" w:cs="Arial Narrow"/>
          <w:spacing w:val="1"/>
          <w:lang w:val="en-GB"/>
        </w:rPr>
        <w:t>p</w:t>
      </w:r>
      <w:r w:rsidRPr="00193D82">
        <w:rPr>
          <w:rFonts w:ascii="Arial Narrow" w:eastAsia="Arial Narrow" w:hAnsi="Arial Narrow" w:cs="Arial Narrow"/>
          <w:lang w:val="en-GB"/>
        </w:rPr>
        <w:t xml:space="preserve">y </w:t>
      </w:r>
      <w:r w:rsidRPr="00193D82">
        <w:rPr>
          <w:rFonts w:ascii="Arial Narrow" w:eastAsia="Arial Narrow" w:hAnsi="Arial Narrow" w:cs="Arial Narrow"/>
          <w:spacing w:val="1"/>
          <w:lang w:val="en-GB"/>
        </w:rPr>
        <w:t>o</w:t>
      </w:r>
      <w:r w:rsidRPr="00193D82">
        <w:rPr>
          <w:rFonts w:ascii="Arial Narrow" w:eastAsia="Arial Narrow" w:hAnsi="Arial Narrow" w:cs="Arial Narrow"/>
          <w:lang w:val="en-GB"/>
        </w:rPr>
        <w:t>f</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t</w:t>
      </w:r>
      <w:r w:rsidRPr="00193D82">
        <w:rPr>
          <w:rFonts w:ascii="Arial Narrow" w:eastAsia="Arial Narrow" w:hAnsi="Arial Narrow" w:cs="Arial Narrow"/>
          <w:spacing w:val="1"/>
          <w:lang w:val="en-GB"/>
        </w:rPr>
        <w:t>h</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te</w:t>
      </w:r>
      <w:r w:rsidRPr="00193D82">
        <w:rPr>
          <w:rFonts w:ascii="Arial Narrow" w:eastAsia="Arial Narrow" w:hAnsi="Arial Narrow" w:cs="Arial Narrow"/>
          <w:spacing w:val="-1"/>
          <w:lang w:val="en-GB"/>
        </w:rPr>
        <w:t>n</w:t>
      </w:r>
      <w:r w:rsidRPr="00193D82">
        <w:rPr>
          <w:rFonts w:ascii="Arial Narrow" w:eastAsia="Arial Narrow" w:hAnsi="Arial Narrow" w:cs="Arial Narrow"/>
          <w:spacing w:val="1"/>
          <w:lang w:val="en-GB"/>
        </w:rPr>
        <w:t>de</w:t>
      </w:r>
      <w:r w:rsidRPr="00193D82">
        <w:rPr>
          <w:rFonts w:ascii="Arial Narrow" w:eastAsia="Arial Narrow" w:hAnsi="Arial Narrow" w:cs="Arial Narrow"/>
          <w:lang w:val="en-GB"/>
        </w:rPr>
        <w:t xml:space="preserve">r </w:t>
      </w:r>
      <w:r w:rsidRPr="00193D82">
        <w:rPr>
          <w:rFonts w:ascii="Arial Narrow" w:eastAsia="Arial Narrow" w:hAnsi="Arial Narrow" w:cs="Arial Narrow"/>
          <w:spacing w:val="-1"/>
          <w:lang w:val="en-GB"/>
        </w:rPr>
        <w:t>r</w:t>
      </w:r>
      <w:r w:rsidRPr="00193D82">
        <w:rPr>
          <w:rFonts w:ascii="Arial Narrow" w:eastAsia="Arial Narrow" w:hAnsi="Arial Narrow" w:cs="Arial Narrow"/>
          <w:spacing w:val="1"/>
          <w:lang w:val="en-GB"/>
        </w:rPr>
        <w:t>e</w:t>
      </w:r>
      <w:r w:rsidRPr="00193D82">
        <w:rPr>
          <w:rFonts w:ascii="Arial Narrow" w:eastAsia="Arial Narrow" w:hAnsi="Arial Narrow" w:cs="Arial Narrow"/>
          <w:spacing w:val="-2"/>
          <w:lang w:val="en-GB"/>
        </w:rPr>
        <w:t>c</w:t>
      </w:r>
      <w:r w:rsidRPr="00193D82">
        <w:rPr>
          <w:rFonts w:ascii="Arial Narrow" w:eastAsia="Arial Narrow" w:hAnsi="Arial Narrow" w:cs="Arial Narrow"/>
          <w:spacing w:val="1"/>
          <w:lang w:val="en-GB"/>
        </w:rPr>
        <w:t>o</w:t>
      </w:r>
      <w:r w:rsidRPr="00193D82">
        <w:rPr>
          <w:rFonts w:ascii="Arial Narrow" w:eastAsia="Arial Narrow" w:hAnsi="Arial Narrow" w:cs="Arial Narrow"/>
          <w:lang w:val="en-GB"/>
        </w:rPr>
        <w:t>rd</w:t>
      </w:r>
      <w:r w:rsidRPr="00193D82">
        <w:rPr>
          <w:rFonts w:ascii="Arial Narrow" w:eastAsia="Arial Narrow" w:hAnsi="Arial Narrow" w:cs="Arial Narrow"/>
          <w:spacing w:val="-1"/>
          <w:lang w:val="en-GB"/>
        </w:rPr>
        <w:t>e</w:t>
      </w:r>
      <w:r w:rsidRPr="00193D82">
        <w:rPr>
          <w:rFonts w:ascii="Arial Narrow" w:eastAsia="Arial Narrow" w:hAnsi="Arial Narrow" w:cs="Arial Narrow"/>
          <w:lang w:val="en-GB"/>
        </w:rPr>
        <w:t>d</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o</w:t>
      </w:r>
      <w:r w:rsidRPr="00193D82">
        <w:rPr>
          <w:rFonts w:ascii="Arial Narrow" w:eastAsia="Arial Narrow" w:hAnsi="Arial Narrow" w:cs="Arial Narrow"/>
          <w:lang w:val="en-GB"/>
        </w:rPr>
        <w:t>n</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a</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U</w:t>
      </w:r>
      <w:r w:rsidRPr="00193D82">
        <w:rPr>
          <w:rFonts w:ascii="Arial Narrow" w:eastAsia="Arial Narrow" w:hAnsi="Arial Narrow" w:cs="Arial Narrow"/>
          <w:spacing w:val="-2"/>
          <w:lang w:val="en-GB"/>
        </w:rPr>
        <w:t>S</w:t>
      </w:r>
      <w:r w:rsidRPr="00193D82">
        <w:rPr>
          <w:rFonts w:ascii="Arial Narrow" w:eastAsia="Arial Narrow" w:hAnsi="Arial Narrow" w:cs="Arial Narrow"/>
          <w:lang w:val="en-GB"/>
        </w:rPr>
        <w:t>B k</w:t>
      </w:r>
      <w:r w:rsidRPr="00193D82">
        <w:rPr>
          <w:rFonts w:ascii="Arial Narrow" w:eastAsia="Arial Narrow" w:hAnsi="Arial Narrow" w:cs="Arial Narrow"/>
          <w:spacing w:val="1"/>
          <w:lang w:val="en-GB"/>
        </w:rPr>
        <w:t>e</w:t>
      </w:r>
      <w:r w:rsidRPr="00193D82">
        <w:rPr>
          <w:rFonts w:ascii="Arial Narrow" w:eastAsia="Arial Narrow" w:hAnsi="Arial Narrow" w:cs="Arial Narrow"/>
          <w:lang w:val="en-GB"/>
        </w:rPr>
        <w:t xml:space="preserve">y </w:t>
      </w:r>
      <w:r w:rsidRPr="00193D82">
        <w:rPr>
          <w:rFonts w:ascii="Arial Narrow" w:eastAsia="Arial Narrow" w:hAnsi="Arial Narrow" w:cs="Arial Narrow"/>
          <w:spacing w:val="1"/>
          <w:lang w:val="en-GB"/>
        </w:rPr>
        <w:t>o</w:t>
      </w:r>
      <w:r w:rsidRPr="00193D82">
        <w:rPr>
          <w:rFonts w:ascii="Arial Narrow" w:eastAsia="Arial Narrow" w:hAnsi="Arial Narrow" w:cs="Arial Narrow"/>
          <w:lang w:val="en-GB"/>
        </w:rPr>
        <w:t>r C</w:t>
      </w:r>
      <w:r w:rsidRPr="00193D82">
        <w:rPr>
          <w:rFonts w:ascii="Arial Narrow" w:eastAsia="Arial Narrow" w:hAnsi="Arial Narrow" w:cs="Arial Narrow"/>
          <w:spacing w:val="-1"/>
          <w:lang w:val="en-GB"/>
        </w:rPr>
        <w:t>D</w:t>
      </w:r>
      <w:r w:rsidRPr="00193D82">
        <w:rPr>
          <w:rFonts w:ascii="Arial Narrow" w:eastAsia="Arial Narrow" w:hAnsi="Arial Narrow" w:cs="Arial Narrow"/>
          <w:lang w:val="en-GB"/>
        </w:rPr>
        <w:t>/D</w:t>
      </w:r>
      <w:r w:rsidRPr="00193D82">
        <w:rPr>
          <w:rFonts w:ascii="Arial Narrow" w:eastAsia="Arial Narrow" w:hAnsi="Arial Narrow" w:cs="Arial Narrow"/>
          <w:spacing w:val="1"/>
          <w:lang w:val="en-GB"/>
        </w:rPr>
        <w:t>V</w:t>
      </w:r>
      <w:r w:rsidRPr="00193D82">
        <w:rPr>
          <w:rFonts w:ascii="Arial Narrow" w:eastAsia="Arial Narrow" w:hAnsi="Arial Narrow" w:cs="Arial Narrow"/>
          <w:lang w:val="en-GB"/>
        </w:rPr>
        <w:t xml:space="preserve">D </w:t>
      </w:r>
      <w:r w:rsidRPr="00193D82">
        <w:rPr>
          <w:rFonts w:ascii="Arial Narrow" w:eastAsia="Arial Narrow" w:hAnsi="Arial Narrow" w:cs="Arial Narrow"/>
          <w:spacing w:val="-1"/>
          <w:lang w:val="en-GB"/>
        </w:rPr>
        <w:t>m</w:t>
      </w:r>
      <w:r w:rsidRPr="00193D82">
        <w:rPr>
          <w:rFonts w:ascii="Arial Narrow" w:eastAsia="Arial Narrow" w:hAnsi="Arial Narrow" w:cs="Arial Narrow"/>
          <w:spacing w:val="1"/>
          <w:lang w:val="en-GB"/>
        </w:rPr>
        <w:t>u</w:t>
      </w:r>
      <w:r w:rsidRPr="00193D82">
        <w:rPr>
          <w:rFonts w:ascii="Arial Narrow" w:eastAsia="Arial Narrow" w:hAnsi="Arial Narrow" w:cs="Arial Narrow"/>
          <w:lang w:val="en-GB"/>
        </w:rPr>
        <w:t>st</w:t>
      </w:r>
      <w:r w:rsidRPr="00193D82">
        <w:rPr>
          <w:rFonts w:ascii="Arial Narrow" w:eastAsia="Arial Narrow" w:hAnsi="Arial Narrow" w:cs="Arial Narrow"/>
          <w:spacing w:val="1"/>
          <w:lang w:val="en-GB"/>
        </w:rPr>
        <w:t xml:space="preserve"> b</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given</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in</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a</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s</w:t>
      </w:r>
      <w:r w:rsidRPr="00193D82">
        <w:rPr>
          <w:rFonts w:ascii="Arial Narrow" w:eastAsia="Arial Narrow" w:hAnsi="Arial Narrow" w:cs="Arial Narrow"/>
          <w:spacing w:val="1"/>
          <w:lang w:val="en-GB"/>
        </w:rPr>
        <w:t>ea</w:t>
      </w:r>
      <w:r w:rsidRPr="00193D82">
        <w:rPr>
          <w:rFonts w:ascii="Arial Narrow" w:eastAsia="Arial Narrow" w:hAnsi="Arial Narrow" w:cs="Arial Narrow"/>
          <w:spacing w:val="-3"/>
          <w:lang w:val="en-GB"/>
        </w:rPr>
        <w:t>l</w:t>
      </w:r>
      <w:r w:rsidRPr="00193D82">
        <w:rPr>
          <w:rFonts w:ascii="Arial Narrow" w:eastAsia="Arial Narrow" w:hAnsi="Arial Narrow" w:cs="Arial Narrow"/>
          <w:spacing w:val="1"/>
          <w:lang w:val="en-GB"/>
        </w:rPr>
        <w:t>e</w:t>
      </w:r>
      <w:r w:rsidRPr="00193D82">
        <w:rPr>
          <w:rFonts w:ascii="Arial Narrow" w:eastAsia="Arial Narrow" w:hAnsi="Arial Narrow" w:cs="Arial Narrow"/>
          <w:lang w:val="en-GB"/>
        </w:rPr>
        <w:t>d</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en</w:t>
      </w:r>
      <w:r w:rsidRPr="00193D82">
        <w:rPr>
          <w:rFonts w:ascii="Arial Narrow" w:eastAsia="Arial Narrow" w:hAnsi="Arial Narrow" w:cs="Arial Narrow"/>
          <w:lang w:val="en-GB"/>
        </w:rPr>
        <w:t>v</w:t>
      </w:r>
      <w:r w:rsidRPr="00193D82">
        <w:rPr>
          <w:rFonts w:ascii="Arial Narrow" w:eastAsia="Arial Narrow" w:hAnsi="Arial Narrow" w:cs="Arial Narrow"/>
          <w:spacing w:val="1"/>
          <w:lang w:val="en-GB"/>
        </w:rPr>
        <w:t>e</w:t>
      </w:r>
      <w:r w:rsidRPr="00193D82">
        <w:rPr>
          <w:rFonts w:ascii="Arial Narrow" w:eastAsia="Arial Narrow" w:hAnsi="Arial Narrow" w:cs="Arial Narrow"/>
          <w:lang w:val="en-GB"/>
        </w:rPr>
        <w:t>l</w:t>
      </w:r>
      <w:r w:rsidRPr="00193D82">
        <w:rPr>
          <w:rFonts w:ascii="Arial Narrow" w:eastAsia="Arial Narrow" w:hAnsi="Arial Narrow" w:cs="Arial Narrow"/>
          <w:spacing w:val="-2"/>
          <w:lang w:val="en-GB"/>
        </w:rPr>
        <w:t>o</w:t>
      </w:r>
      <w:r w:rsidRPr="00193D82">
        <w:rPr>
          <w:rFonts w:ascii="Arial Narrow" w:eastAsia="Arial Narrow" w:hAnsi="Arial Narrow" w:cs="Arial Narrow"/>
          <w:spacing w:val="1"/>
          <w:lang w:val="en-GB"/>
        </w:rPr>
        <w:t>p</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wi</w:t>
      </w:r>
      <w:r w:rsidRPr="00193D82">
        <w:rPr>
          <w:rFonts w:ascii="Arial Narrow" w:eastAsia="Arial Narrow" w:hAnsi="Arial Narrow" w:cs="Arial Narrow"/>
          <w:spacing w:val="-2"/>
          <w:lang w:val="en-GB"/>
        </w:rPr>
        <w:t>t</w:t>
      </w:r>
      <w:r w:rsidRPr="00193D82">
        <w:rPr>
          <w:rFonts w:ascii="Arial Narrow" w:eastAsia="Arial Narrow" w:hAnsi="Arial Narrow" w:cs="Arial Narrow"/>
          <w:lang w:val="en-GB"/>
        </w:rPr>
        <w:t>h</w:t>
      </w:r>
      <w:r w:rsidRPr="00193D82">
        <w:rPr>
          <w:rFonts w:ascii="Arial Narrow" w:eastAsia="Arial Narrow" w:hAnsi="Arial Narrow" w:cs="Arial Narrow"/>
          <w:spacing w:val="1"/>
          <w:lang w:val="en-GB"/>
        </w:rPr>
        <w:t xml:space="preserve"> t</w:t>
      </w:r>
      <w:r w:rsidRPr="00193D82">
        <w:rPr>
          <w:rFonts w:ascii="Arial Narrow" w:eastAsia="Arial Narrow" w:hAnsi="Arial Narrow" w:cs="Arial Narrow"/>
          <w:spacing w:val="-1"/>
          <w:lang w:val="en-GB"/>
        </w:rPr>
        <w:t>h</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cle</w:t>
      </w:r>
      <w:r w:rsidRPr="00193D82">
        <w:rPr>
          <w:rFonts w:ascii="Arial Narrow" w:eastAsia="Arial Narrow" w:hAnsi="Arial Narrow" w:cs="Arial Narrow"/>
          <w:spacing w:val="1"/>
          <w:lang w:val="en-GB"/>
        </w:rPr>
        <w:t>a</w:t>
      </w:r>
      <w:r w:rsidRPr="00193D82">
        <w:rPr>
          <w:rFonts w:ascii="Arial Narrow" w:eastAsia="Arial Narrow" w:hAnsi="Arial Narrow" w:cs="Arial Narrow"/>
          <w:lang w:val="en-GB"/>
        </w:rPr>
        <w:t>r a</w:t>
      </w:r>
      <w:r w:rsidRPr="00193D82">
        <w:rPr>
          <w:rFonts w:ascii="Arial Narrow" w:eastAsia="Arial Narrow" w:hAnsi="Arial Narrow" w:cs="Arial Narrow"/>
          <w:spacing w:val="5"/>
          <w:lang w:val="en-GB"/>
        </w:rPr>
        <w:t>n</w:t>
      </w:r>
      <w:r w:rsidRPr="00193D82">
        <w:rPr>
          <w:rFonts w:ascii="Arial Narrow" w:eastAsia="Arial Narrow" w:hAnsi="Arial Narrow" w:cs="Arial Narrow"/>
          <w:lang w:val="en-GB"/>
        </w:rPr>
        <w:t>d</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l</w:t>
      </w:r>
      <w:r w:rsidRPr="00193D82">
        <w:rPr>
          <w:rFonts w:ascii="Arial Narrow" w:eastAsia="Arial Narrow" w:hAnsi="Arial Narrow" w:cs="Arial Narrow"/>
          <w:spacing w:val="1"/>
          <w:lang w:val="en-GB"/>
        </w:rPr>
        <w:t>eg</w:t>
      </w:r>
      <w:r w:rsidRPr="00193D82">
        <w:rPr>
          <w:rFonts w:ascii="Arial Narrow" w:eastAsia="Arial Narrow" w:hAnsi="Arial Narrow" w:cs="Arial Narrow"/>
          <w:spacing w:val="-3"/>
          <w:lang w:val="en-GB"/>
        </w:rPr>
        <w:t>i</w:t>
      </w:r>
      <w:r w:rsidRPr="00193D82">
        <w:rPr>
          <w:rFonts w:ascii="Arial Narrow" w:eastAsia="Arial Narrow" w:hAnsi="Arial Narrow" w:cs="Arial Narrow"/>
          <w:spacing w:val="1"/>
          <w:lang w:val="en-GB"/>
        </w:rPr>
        <w:t>b</w:t>
      </w:r>
      <w:r w:rsidRPr="00193D82">
        <w:rPr>
          <w:rFonts w:ascii="Arial Narrow" w:eastAsia="Arial Narrow" w:hAnsi="Arial Narrow" w:cs="Arial Narrow"/>
          <w:lang w:val="en-GB"/>
        </w:rPr>
        <w:t>le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in</w:t>
      </w:r>
      <w:r w:rsidRPr="00193D82">
        <w:rPr>
          <w:rFonts w:ascii="Arial Narrow" w:eastAsia="Arial Narrow" w:hAnsi="Arial Narrow" w:cs="Arial Narrow"/>
          <w:spacing w:val="1"/>
          <w:lang w:val="en-GB"/>
        </w:rPr>
        <w:t>d</w:t>
      </w:r>
      <w:r w:rsidRPr="00193D82">
        <w:rPr>
          <w:rFonts w:ascii="Arial Narrow" w:eastAsia="Arial Narrow" w:hAnsi="Arial Narrow" w:cs="Arial Narrow"/>
          <w:lang w:val="en-GB"/>
        </w:rPr>
        <w:t>i</w:t>
      </w:r>
      <w:r w:rsidRPr="00193D82">
        <w:rPr>
          <w:rFonts w:ascii="Arial Narrow" w:eastAsia="Arial Narrow" w:hAnsi="Arial Narrow" w:cs="Arial Narrow"/>
          <w:spacing w:val="-3"/>
          <w:lang w:val="en-GB"/>
        </w:rPr>
        <w:t>c</w:t>
      </w:r>
      <w:r w:rsidRPr="00193D82">
        <w:rPr>
          <w:rFonts w:ascii="Arial Narrow" w:eastAsia="Arial Narrow" w:hAnsi="Arial Narrow" w:cs="Arial Narrow"/>
          <w:spacing w:val="1"/>
          <w:lang w:val="en-GB"/>
        </w:rPr>
        <w:t>a</w:t>
      </w:r>
      <w:r w:rsidRPr="00193D82">
        <w:rPr>
          <w:rFonts w:ascii="Arial Narrow" w:eastAsia="Arial Narrow" w:hAnsi="Arial Narrow" w:cs="Arial Narrow"/>
          <w:lang w:val="en-GB"/>
        </w:rPr>
        <w:t>ti</w:t>
      </w:r>
      <w:r w:rsidRPr="00193D82">
        <w:rPr>
          <w:rFonts w:ascii="Arial Narrow" w:eastAsia="Arial Narrow" w:hAnsi="Arial Narrow" w:cs="Arial Narrow"/>
          <w:spacing w:val="1"/>
          <w:lang w:val="en-GB"/>
        </w:rPr>
        <w:t>o</w:t>
      </w:r>
      <w:r w:rsidRPr="00193D82">
        <w:rPr>
          <w:rFonts w:ascii="Arial Narrow" w:eastAsia="Arial Narrow" w:hAnsi="Arial Narrow" w:cs="Arial Narrow"/>
          <w:lang w:val="en-GB"/>
        </w:rPr>
        <w:t>n</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“b</w:t>
      </w:r>
      <w:r w:rsidRPr="00193D82">
        <w:rPr>
          <w:rFonts w:ascii="Arial Narrow" w:eastAsia="Arial Narrow" w:hAnsi="Arial Narrow" w:cs="Arial Narrow"/>
          <w:spacing w:val="1"/>
          <w:lang w:val="en-GB"/>
        </w:rPr>
        <w:t>a</w:t>
      </w:r>
      <w:r w:rsidRPr="00193D82">
        <w:rPr>
          <w:rFonts w:ascii="Arial Narrow" w:eastAsia="Arial Narrow" w:hAnsi="Arial Narrow" w:cs="Arial Narrow"/>
          <w:lang w:val="en-GB"/>
        </w:rPr>
        <w:t>c</w:t>
      </w:r>
      <w:r w:rsidRPr="00193D82">
        <w:rPr>
          <w:rFonts w:ascii="Arial Narrow" w:eastAsia="Arial Narrow" w:hAnsi="Arial Narrow" w:cs="Arial Narrow"/>
          <w:spacing w:val="3"/>
          <w:lang w:val="en-GB"/>
        </w:rPr>
        <w:t>k</w:t>
      </w:r>
      <w:r w:rsidRPr="00193D82">
        <w:rPr>
          <w:rFonts w:ascii="Arial Narrow" w:eastAsia="Arial Narrow" w:hAnsi="Arial Narrow" w:cs="Arial Narrow"/>
          <w:spacing w:val="-1"/>
          <w:lang w:val="en-GB"/>
        </w:rPr>
        <w:t>-</w:t>
      </w:r>
      <w:r w:rsidRPr="00193D82">
        <w:rPr>
          <w:rFonts w:ascii="Arial Narrow" w:eastAsia="Arial Narrow" w:hAnsi="Arial Narrow" w:cs="Arial Narrow"/>
          <w:spacing w:val="1"/>
          <w:lang w:val="en-GB"/>
        </w:rPr>
        <w:t xml:space="preserve">up </w:t>
      </w:r>
      <w:r w:rsidRPr="00193D82">
        <w:rPr>
          <w:rFonts w:ascii="Arial Narrow" w:eastAsia="Arial Narrow" w:hAnsi="Arial Narrow" w:cs="Arial Narrow"/>
          <w:lang w:val="en-GB"/>
        </w:rPr>
        <w:t>c</w:t>
      </w:r>
      <w:r w:rsidRPr="00193D82">
        <w:rPr>
          <w:rFonts w:ascii="Arial Narrow" w:eastAsia="Arial Narrow" w:hAnsi="Arial Narrow" w:cs="Arial Narrow"/>
          <w:spacing w:val="1"/>
          <w:lang w:val="en-GB"/>
        </w:rPr>
        <w:t>op</w:t>
      </w:r>
      <w:r w:rsidRPr="00193D82">
        <w:rPr>
          <w:rFonts w:ascii="Arial Narrow" w:eastAsia="Arial Narrow" w:hAnsi="Arial Narrow" w:cs="Arial Narrow"/>
          <w:lang w:val="en-GB"/>
        </w:rPr>
        <w:t>y”, in</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add</w:t>
      </w:r>
      <w:r w:rsidRPr="00193D82">
        <w:rPr>
          <w:rFonts w:ascii="Arial Narrow" w:eastAsia="Arial Narrow" w:hAnsi="Arial Narrow" w:cs="Arial Narrow"/>
          <w:lang w:val="en-GB"/>
        </w:rPr>
        <w:t>it</w:t>
      </w:r>
      <w:r w:rsidRPr="00193D82">
        <w:rPr>
          <w:rFonts w:ascii="Arial Narrow" w:eastAsia="Arial Narrow" w:hAnsi="Arial Narrow" w:cs="Arial Narrow"/>
          <w:spacing w:val="-3"/>
          <w:lang w:val="en-GB"/>
        </w:rPr>
        <w:t>i</w:t>
      </w:r>
      <w:r w:rsidRPr="00193D82">
        <w:rPr>
          <w:rFonts w:ascii="Arial Narrow" w:eastAsia="Arial Narrow" w:hAnsi="Arial Narrow" w:cs="Arial Narrow"/>
          <w:spacing w:val="1"/>
          <w:lang w:val="en-GB"/>
        </w:rPr>
        <w:t>o</w:t>
      </w:r>
      <w:r w:rsidRPr="00193D82">
        <w:rPr>
          <w:rFonts w:ascii="Arial Narrow" w:eastAsia="Arial Narrow" w:hAnsi="Arial Narrow" w:cs="Arial Narrow"/>
          <w:lang w:val="en-GB"/>
        </w:rPr>
        <w:t>n</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t</w:t>
      </w:r>
      <w:r w:rsidRPr="00193D82">
        <w:rPr>
          <w:rFonts w:ascii="Arial Narrow" w:eastAsia="Arial Narrow" w:hAnsi="Arial Narrow" w:cs="Arial Narrow"/>
          <w:lang w:val="en-GB"/>
        </w:rPr>
        <w:t>o</w:t>
      </w:r>
      <w:r w:rsidRPr="00193D82">
        <w:rPr>
          <w:rFonts w:ascii="Arial Narrow" w:eastAsia="Arial Narrow" w:hAnsi="Arial Narrow" w:cs="Arial Narrow"/>
          <w:spacing w:val="1"/>
          <w:lang w:val="en-GB"/>
        </w:rPr>
        <w:t xml:space="preserve"> t</w:t>
      </w:r>
      <w:r w:rsidRPr="00193D82">
        <w:rPr>
          <w:rFonts w:ascii="Arial Narrow" w:eastAsia="Arial Narrow" w:hAnsi="Arial Narrow" w:cs="Arial Narrow"/>
          <w:spacing w:val="-1"/>
          <w:lang w:val="en-GB"/>
        </w:rPr>
        <w:t>h</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a</w:t>
      </w:r>
      <w:r w:rsidRPr="00193D82">
        <w:rPr>
          <w:rFonts w:ascii="Arial Narrow" w:eastAsia="Arial Narrow" w:hAnsi="Arial Narrow" w:cs="Arial Narrow"/>
          <w:spacing w:val="1"/>
          <w:lang w:val="en-GB"/>
        </w:rPr>
        <w:t>b</w:t>
      </w:r>
      <w:r w:rsidRPr="00193D82">
        <w:rPr>
          <w:rFonts w:ascii="Arial Narrow" w:eastAsia="Arial Narrow" w:hAnsi="Arial Narrow" w:cs="Arial Narrow"/>
          <w:spacing w:val="-1"/>
          <w:lang w:val="en-GB"/>
        </w:rPr>
        <w:t>o</w:t>
      </w:r>
      <w:r w:rsidRPr="00193D82">
        <w:rPr>
          <w:rFonts w:ascii="Arial Narrow" w:eastAsia="Arial Narrow" w:hAnsi="Arial Narrow" w:cs="Arial Narrow"/>
          <w:lang w:val="en-GB"/>
        </w:rPr>
        <w:t>ve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me</w:t>
      </w:r>
      <w:r w:rsidRPr="00193D82">
        <w:rPr>
          <w:rFonts w:ascii="Arial Narrow" w:eastAsia="Arial Narrow" w:hAnsi="Arial Narrow" w:cs="Arial Narrow"/>
          <w:spacing w:val="1"/>
          <w:lang w:val="en-GB"/>
        </w:rPr>
        <w:t>n</w:t>
      </w:r>
      <w:r w:rsidRPr="00193D82">
        <w:rPr>
          <w:rFonts w:ascii="Arial Narrow" w:eastAsia="Arial Narrow" w:hAnsi="Arial Narrow" w:cs="Arial Narrow"/>
          <w:lang w:val="en-GB"/>
        </w:rPr>
        <w:t>ti</w:t>
      </w:r>
      <w:r w:rsidRPr="00193D82">
        <w:rPr>
          <w:rFonts w:ascii="Arial Narrow" w:eastAsia="Arial Narrow" w:hAnsi="Arial Narrow" w:cs="Arial Narrow"/>
          <w:spacing w:val="-1"/>
          <w:lang w:val="en-GB"/>
        </w:rPr>
        <w:t>o</w:t>
      </w:r>
      <w:r w:rsidRPr="00193D82">
        <w:rPr>
          <w:rFonts w:ascii="Arial Narrow" w:eastAsia="Arial Narrow" w:hAnsi="Arial Narrow" w:cs="Arial Narrow"/>
          <w:spacing w:val="1"/>
          <w:lang w:val="en-GB"/>
        </w:rPr>
        <w:t>n</w:t>
      </w:r>
      <w:r w:rsidRPr="00193D82">
        <w:rPr>
          <w:rFonts w:ascii="Arial Narrow" w:eastAsia="Arial Narrow" w:hAnsi="Arial Narrow" w:cs="Arial Narrow"/>
          <w:spacing w:val="-1"/>
          <w:lang w:val="en-GB"/>
        </w:rPr>
        <w:t>e</w:t>
      </w:r>
      <w:r w:rsidRPr="00193D82">
        <w:rPr>
          <w:rFonts w:ascii="Arial Narrow" w:eastAsia="Arial Narrow" w:hAnsi="Arial Narrow" w:cs="Arial Narrow"/>
          <w:lang w:val="en-GB"/>
        </w:rPr>
        <w:t>d</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i</w:t>
      </w:r>
      <w:r w:rsidRPr="00193D82">
        <w:rPr>
          <w:rFonts w:ascii="Arial Narrow" w:eastAsia="Arial Narrow" w:hAnsi="Arial Narrow" w:cs="Arial Narrow"/>
          <w:spacing w:val="1"/>
          <w:lang w:val="en-GB"/>
        </w:rPr>
        <w:t>nd</w:t>
      </w:r>
      <w:r w:rsidRPr="00193D82">
        <w:rPr>
          <w:rFonts w:ascii="Arial Narrow" w:eastAsia="Arial Narrow" w:hAnsi="Arial Narrow" w:cs="Arial Narrow"/>
          <w:lang w:val="en-GB"/>
        </w:rPr>
        <w:t>ic</w:t>
      </w:r>
      <w:r w:rsidRPr="00193D82">
        <w:rPr>
          <w:rFonts w:ascii="Arial Narrow" w:eastAsia="Arial Narrow" w:hAnsi="Arial Narrow" w:cs="Arial Narrow"/>
          <w:spacing w:val="-2"/>
          <w:lang w:val="en-GB"/>
        </w:rPr>
        <w:t>a</w:t>
      </w:r>
      <w:r w:rsidRPr="00193D82">
        <w:rPr>
          <w:rFonts w:ascii="Arial Narrow" w:eastAsia="Arial Narrow" w:hAnsi="Arial Narrow" w:cs="Arial Narrow"/>
          <w:lang w:val="en-GB"/>
        </w:rPr>
        <w:t>ti</w:t>
      </w:r>
      <w:r w:rsidRPr="00193D82">
        <w:rPr>
          <w:rFonts w:ascii="Arial Narrow" w:eastAsia="Arial Narrow" w:hAnsi="Arial Narrow" w:cs="Arial Narrow"/>
          <w:spacing w:val="1"/>
          <w:lang w:val="en-GB"/>
        </w:rPr>
        <w:t>on</w:t>
      </w:r>
      <w:r w:rsidRPr="00193D82">
        <w:rPr>
          <w:rFonts w:ascii="Arial Narrow" w:eastAsia="Arial Narrow" w:hAnsi="Arial Narrow" w:cs="Arial Narrow"/>
          <w:lang w:val="en-GB"/>
        </w:rPr>
        <w:t>,</w:t>
      </w:r>
      <w:r w:rsidRPr="00193D82">
        <w:rPr>
          <w:rFonts w:ascii="Arial Narrow" w:eastAsia="Arial Narrow" w:hAnsi="Arial Narrow" w:cs="Arial Narrow"/>
          <w:spacing w:val="-2"/>
          <w:lang w:val="en-GB"/>
        </w:rPr>
        <w:t xml:space="preserve"> </w:t>
      </w:r>
      <w:r w:rsidRPr="00193D82">
        <w:rPr>
          <w:rFonts w:ascii="Arial Narrow" w:eastAsia="Arial Narrow" w:hAnsi="Arial Narrow" w:cs="Arial Narrow"/>
          <w:lang w:val="en-GB"/>
        </w:rPr>
        <w:t>wit</w:t>
      </w:r>
      <w:r w:rsidRPr="00193D82">
        <w:rPr>
          <w:rFonts w:ascii="Arial Narrow" w:eastAsia="Arial Narrow" w:hAnsi="Arial Narrow" w:cs="Arial Narrow"/>
          <w:spacing w:val="1"/>
          <w:lang w:val="en-GB"/>
        </w:rPr>
        <w:t>h</w:t>
      </w:r>
      <w:r w:rsidRPr="00193D82">
        <w:rPr>
          <w:rFonts w:ascii="Arial Narrow" w:eastAsia="Arial Narrow" w:hAnsi="Arial Narrow" w:cs="Arial Narrow"/>
          <w:lang w:val="en-GB"/>
        </w:rPr>
        <w:t>in</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t</w:t>
      </w:r>
      <w:r w:rsidRPr="00193D82">
        <w:rPr>
          <w:rFonts w:ascii="Arial Narrow" w:eastAsia="Arial Narrow" w:hAnsi="Arial Narrow" w:cs="Arial Narrow"/>
          <w:spacing w:val="-1"/>
          <w:lang w:val="en-GB"/>
        </w:rPr>
        <w:t>h</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spacing w:val="-1"/>
          <w:lang w:val="en-GB"/>
        </w:rPr>
        <w:t>d</w:t>
      </w:r>
      <w:r w:rsidRPr="00193D82">
        <w:rPr>
          <w:rFonts w:ascii="Arial Narrow" w:eastAsia="Arial Narrow" w:hAnsi="Arial Narrow" w:cs="Arial Narrow"/>
          <w:spacing w:val="1"/>
          <w:lang w:val="en-GB"/>
        </w:rPr>
        <w:t>ead</w:t>
      </w:r>
      <w:r w:rsidRPr="00193D82">
        <w:rPr>
          <w:rFonts w:ascii="Arial Narrow" w:eastAsia="Arial Narrow" w:hAnsi="Arial Narrow" w:cs="Arial Narrow"/>
          <w:lang w:val="en-GB"/>
        </w:rPr>
        <w:t>l</w:t>
      </w:r>
      <w:r w:rsidRPr="00193D82">
        <w:rPr>
          <w:rFonts w:ascii="Arial Narrow" w:eastAsia="Arial Narrow" w:hAnsi="Arial Narrow" w:cs="Arial Narrow"/>
          <w:spacing w:val="-1"/>
          <w:lang w:val="en-GB"/>
        </w:rPr>
        <w:t>in</w:t>
      </w:r>
      <w:r w:rsidRPr="00193D82">
        <w:rPr>
          <w:rFonts w:ascii="Arial Narrow" w:eastAsia="Arial Narrow" w:hAnsi="Arial Narrow" w:cs="Arial Narrow"/>
          <w:lang w:val="en-GB"/>
        </w:rPr>
        <w:t>e</w:t>
      </w:r>
      <w:r w:rsidRPr="00193D82">
        <w:rPr>
          <w:rFonts w:ascii="Arial Narrow" w:eastAsia="Arial Narrow" w:hAnsi="Arial Narrow" w:cs="Arial Narrow"/>
          <w:spacing w:val="1"/>
          <w:lang w:val="en-GB"/>
        </w:rPr>
        <w:t xml:space="preserve"> </w:t>
      </w:r>
      <w:r w:rsidRPr="00193D82">
        <w:rPr>
          <w:rFonts w:ascii="Arial Narrow" w:eastAsia="Arial Narrow" w:hAnsi="Arial Narrow" w:cs="Arial Narrow"/>
          <w:lang w:val="en-GB"/>
        </w:rPr>
        <w:t>s</w:t>
      </w:r>
      <w:r w:rsidRPr="00193D82">
        <w:rPr>
          <w:rFonts w:ascii="Arial Narrow" w:eastAsia="Arial Narrow" w:hAnsi="Arial Narrow" w:cs="Arial Narrow"/>
          <w:spacing w:val="-1"/>
          <w:lang w:val="en-GB"/>
        </w:rPr>
        <w:t>e</w:t>
      </w:r>
      <w:r w:rsidRPr="00193D82">
        <w:rPr>
          <w:rFonts w:ascii="Arial Narrow" w:eastAsia="Arial Narrow" w:hAnsi="Arial Narrow" w:cs="Arial Narrow"/>
          <w:lang w:val="en-GB"/>
        </w:rPr>
        <w:t>t.</w:t>
      </w:r>
    </w:p>
    <w:p w14:paraId="243AA530" w14:textId="77777777" w:rsidR="00121788" w:rsidRDefault="00121788" w:rsidP="00121788">
      <w:pPr>
        <w:pStyle w:val="Corpsdetexte"/>
        <w:rPr>
          <w:rFonts w:ascii="Arial Narrow" w:hAnsi="Arial Narrow"/>
          <w:lang w:val="en-US"/>
        </w:rPr>
      </w:pPr>
      <w:r w:rsidRPr="00193D82">
        <w:rPr>
          <w:rFonts w:ascii="Arial Narrow" w:hAnsi="Arial Narrow"/>
          <w:lang w:val="en-US"/>
        </w:rPr>
        <w:t>and</w:t>
      </w:r>
      <w:r w:rsidRPr="00193D82">
        <w:rPr>
          <w:rFonts w:ascii="Arial Narrow" w:hAnsi="Arial Narrow"/>
          <w:spacing w:val="2"/>
          <w:lang w:val="en-US"/>
        </w:rPr>
        <w:t xml:space="preserve"> </w:t>
      </w:r>
      <w:r w:rsidRPr="00193D82">
        <w:rPr>
          <w:rFonts w:ascii="Arial Narrow" w:hAnsi="Arial Narrow"/>
          <w:lang w:val="en-US"/>
        </w:rPr>
        <w:t>should</w:t>
      </w:r>
      <w:r w:rsidRPr="00193D82">
        <w:rPr>
          <w:rFonts w:ascii="Arial Narrow" w:hAnsi="Arial Narrow"/>
          <w:spacing w:val="2"/>
          <w:lang w:val="en-US"/>
        </w:rPr>
        <w:t xml:space="preserve"> </w:t>
      </w:r>
      <w:r w:rsidRPr="00193D82">
        <w:rPr>
          <w:rFonts w:ascii="Arial Narrow" w:hAnsi="Arial Narrow"/>
          <w:lang w:val="en-US"/>
        </w:rPr>
        <w:t>carry</w:t>
      </w:r>
      <w:r w:rsidRPr="00193D82">
        <w:rPr>
          <w:rFonts w:ascii="Arial Narrow" w:hAnsi="Arial Narrow"/>
          <w:spacing w:val="3"/>
          <w:lang w:val="en-US"/>
        </w:rPr>
        <w:t xml:space="preserve"> </w:t>
      </w:r>
      <w:r w:rsidRPr="00193D82">
        <w:rPr>
          <w:rFonts w:ascii="Arial Narrow" w:hAnsi="Arial Narrow"/>
          <w:lang w:val="en-US"/>
        </w:rPr>
        <w:t>the</w:t>
      </w:r>
      <w:r w:rsidRPr="00193D82">
        <w:rPr>
          <w:rFonts w:ascii="Arial Narrow" w:hAnsi="Arial Narrow"/>
          <w:spacing w:val="2"/>
          <w:lang w:val="en-US"/>
        </w:rPr>
        <w:t xml:space="preserve"> </w:t>
      </w:r>
      <w:r w:rsidRPr="00193D82">
        <w:rPr>
          <w:rFonts w:ascii="Arial Narrow" w:hAnsi="Arial Narrow"/>
          <w:lang w:val="en-US"/>
        </w:rPr>
        <w:t>inscription:</w:t>
      </w:r>
    </w:p>
    <w:p w14:paraId="3725FD2E" w14:textId="77777777" w:rsidR="00780B5A" w:rsidRPr="002B0C44" w:rsidRDefault="00780B5A" w:rsidP="00780B5A">
      <w:pPr>
        <w:jc w:val="center"/>
        <w:rPr>
          <w:rFonts w:ascii="Arial Narrow" w:hAnsi="Arial Narrow"/>
          <w:b/>
          <w:sz w:val="26"/>
          <w:szCs w:val="26"/>
          <w:lang w:val="en-US"/>
        </w:rPr>
      </w:pPr>
      <w:r w:rsidRPr="002B0C44">
        <w:rPr>
          <w:rFonts w:ascii="Arial Narrow" w:hAnsi="Arial Narrow"/>
          <w:b/>
          <w:sz w:val="26"/>
          <w:szCs w:val="26"/>
          <w:lang w:val="en-US"/>
        </w:rPr>
        <w:t>“</w:t>
      </w:r>
      <w:r>
        <w:rPr>
          <w:rFonts w:ascii="Arial Narrow" w:hAnsi="Arial Narrow"/>
          <w:b/>
          <w:sz w:val="26"/>
          <w:szCs w:val="26"/>
          <w:lang w:val="en-US"/>
        </w:rPr>
        <w:t>OPENED NATIONAL INVITATION TO TENDER</w:t>
      </w:r>
      <w:r w:rsidRPr="002B0C44">
        <w:rPr>
          <w:rFonts w:ascii="Arial Narrow" w:hAnsi="Arial Narrow"/>
          <w:b/>
          <w:sz w:val="26"/>
          <w:szCs w:val="26"/>
          <w:lang w:val="en-US"/>
        </w:rPr>
        <w:t xml:space="preserve"> IN EMERGENCY PROCEDURE N°______/</w:t>
      </w:r>
      <w:r>
        <w:rPr>
          <w:rFonts w:ascii="Arial Narrow" w:hAnsi="Arial Narrow"/>
          <w:b/>
          <w:sz w:val="26"/>
          <w:szCs w:val="26"/>
          <w:lang w:val="en-US"/>
        </w:rPr>
        <w:t>ONIT</w:t>
      </w:r>
      <w:r w:rsidRPr="002B0C44">
        <w:rPr>
          <w:rFonts w:ascii="Arial Narrow" w:hAnsi="Arial Narrow"/>
          <w:b/>
          <w:sz w:val="26"/>
          <w:szCs w:val="26"/>
          <w:lang w:val="en-US"/>
        </w:rPr>
        <w:t xml:space="preserve">/ </w:t>
      </w:r>
      <w:r>
        <w:rPr>
          <w:rFonts w:ascii="Arial Narrow" w:hAnsi="Arial Narrow"/>
          <w:b/>
          <w:sz w:val="26"/>
          <w:szCs w:val="26"/>
          <w:lang w:val="en-US"/>
        </w:rPr>
        <w:t>CA.EBWAI/</w:t>
      </w:r>
      <w:r w:rsidRPr="002B0C44">
        <w:rPr>
          <w:rFonts w:ascii="Arial Narrow" w:hAnsi="Arial Narrow"/>
          <w:b/>
          <w:sz w:val="26"/>
          <w:szCs w:val="26"/>
          <w:lang w:val="en-US"/>
        </w:rPr>
        <w:t>I</w:t>
      </w:r>
      <w:r>
        <w:rPr>
          <w:rFonts w:ascii="Arial Narrow" w:hAnsi="Arial Narrow"/>
          <w:b/>
          <w:sz w:val="26"/>
          <w:szCs w:val="26"/>
          <w:lang w:val="en-US"/>
        </w:rPr>
        <w:t>B</w:t>
      </w:r>
      <w:r w:rsidRPr="002B0C44">
        <w:rPr>
          <w:rFonts w:ascii="Arial Narrow" w:hAnsi="Arial Narrow"/>
          <w:b/>
          <w:sz w:val="26"/>
          <w:szCs w:val="26"/>
          <w:lang w:val="en-US"/>
        </w:rPr>
        <w:t xml:space="preserve">PM/ 2025 FROM ______________________FOR </w:t>
      </w:r>
      <w:r>
        <w:rPr>
          <w:rFonts w:ascii="Arial Narrow" w:hAnsi="Arial Narrow" w:cs="Arial"/>
          <w:b/>
          <w:szCs w:val="20"/>
          <w:lang w:val="en-US"/>
        </w:rPr>
        <w:t xml:space="preserve">COMPLETION OF </w:t>
      </w:r>
      <w:r w:rsidRPr="002B0C44">
        <w:rPr>
          <w:rFonts w:ascii="Arial Narrow" w:hAnsi="Arial Narrow" w:cs="Arial"/>
          <w:b/>
          <w:szCs w:val="20"/>
          <w:lang w:val="en-US"/>
        </w:rPr>
        <w:t xml:space="preserve">THE </w:t>
      </w:r>
      <w:r>
        <w:rPr>
          <w:rFonts w:ascii="Arial Narrow" w:hAnsi="Arial Narrow" w:cs="Arial"/>
          <w:b/>
          <w:szCs w:val="20"/>
          <w:lang w:val="en-US"/>
        </w:rPr>
        <w:t xml:space="preserve">CONSTRUCTION OF </w:t>
      </w:r>
      <w:r w:rsidRPr="00744B83">
        <w:rPr>
          <w:rFonts w:ascii="Arial Narrow" w:hAnsi="Arial Narrow"/>
          <w:b/>
          <w:lang w:val="en-US"/>
        </w:rPr>
        <w:t>POLTRY FARM</w:t>
      </w:r>
      <w:r>
        <w:rPr>
          <w:rFonts w:ascii="Arial Narrow" w:hAnsi="Arial Narrow" w:cs="Arial"/>
          <w:b/>
          <w:szCs w:val="20"/>
          <w:lang w:val="en-US"/>
        </w:rPr>
        <w:t xml:space="preserve"> IN ENGOM. EBOLOWA I</w:t>
      </w:r>
      <w:r w:rsidRPr="002B0C44">
        <w:rPr>
          <w:rFonts w:ascii="Arial Narrow" w:hAnsi="Arial Narrow" w:cs="Arial"/>
          <w:b/>
          <w:szCs w:val="20"/>
          <w:lang w:val="en-US"/>
        </w:rPr>
        <w:t xml:space="preserve"> COUNCIL</w:t>
      </w:r>
      <w:r w:rsidRPr="009D61CB">
        <w:rPr>
          <w:rFonts w:ascii="Arial Narrow" w:hAnsi="Arial Narrow"/>
          <w:b/>
          <w:sz w:val="26"/>
          <w:szCs w:val="26"/>
          <w:lang w:val="en-US"/>
        </w:rPr>
        <w:t>, MVILA DIVISION, SOUTH REGION</w:t>
      </w:r>
      <w:r w:rsidRPr="002B0C44">
        <w:rPr>
          <w:rFonts w:ascii="Arial Narrow" w:hAnsi="Arial Narrow"/>
          <w:b/>
          <w:sz w:val="26"/>
          <w:szCs w:val="26"/>
          <w:lang w:val="en-US"/>
        </w:rPr>
        <w:t>”</w:t>
      </w:r>
    </w:p>
    <w:p w14:paraId="476E8D06" w14:textId="77777777" w:rsidR="00780B5A" w:rsidRPr="009D61CB" w:rsidRDefault="00780B5A" w:rsidP="00780B5A">
      <w:pPr>
        <w:suppressAutoHyphens w:val="0"/>
        <w:autoSpaceDN/>
        <w:jc w:val="center"/>
        <w:textAlignment w:val="auto"/>
        <w:rPr>
          <w:rFonts w:ascii="Arial Narrow" w:hAnsi="Arial Narrow"/>
          <w:iCs/>
          <w:lang w:val="en-GB"/>
        </w:rPr>
      </w:pPr>
      <w:r w:rsidRPr="009D61CB">
        <w:rPr>
          <w:rFonts w:ascii="Arial Narrow" w:hAnsi="Arial Narrow"/>
          <w:bCs/>
          <w:iCs/>
          <w:lang w:val="en-GB"/>
        </w:rPr>
        <w:t>“To be opened only during the bid-opening session</w:t>
      </w:r>
      <w:r w:rsidRPr="009D61CB">
        <w:rPr>
          <w:rFonts w:ascii="Arial Narrow" w:hAnsi="Arial Narrow"/>
          <w:iCs/>
          <w:lang w:val="en-GB"/>
        </w:rPr>
        <w:t>”</w:t>
      </w:r>
    </w:p>
    <w:p w14:paraId="6A5174F3" w14:textId="77777777" w:rsidR="00C34F92" w:rsidRPr="00780B5A" w:rsidRDefault="00C34F92" w:rsidP="00121788">
      <w:pPr>
        <w:pStyle w:val="Corpsdetexte"/>
        <w:rPr>
          <w:rFonts w:ascii="Arial Narrow" w:hAnsi="Arial Narrow"/>
          <w:lang w:val="en-GB"/>
        </w:rPr>
      </w:pPr>
    </w:p>
    <w:p w14:paraId="60B1E136" w14:textId="77777777" w:rsidR="00A218E2" w:rsidRDefault="00A218E2" w:rsidP="00121788">
      <w:pPr>
        <w:ind w:left="113"/>
        <w:rPr>
          <w:rFonts w:ascii="Arial Narrow" w:eastAsia="Arial Narrow" w:hAnsi="Arial Narrow" w:cs="Arial Narrow"/>
          <w:b/>
          <w:u w:val="single"/>
          <w:lang w:val="en-GB"/>
        </w:rPr>
      </w:pPr>
    </w:p>
    <w:p w14:paraId="5737034B" w14:textId="77777777" w:rsidR="00121788" w:rsidRPr="00232AB9" w:rsidRDefault="00121788" w:rsidP="00121788">
      <w:pPr>
        <w:ind w:left="113"/>
        <w:rPr>
          <w:rFonts w:ascii="Arial Narrow" w:eastAsia="Arial Narrow" w:hAnsi="Arial Narrow" w:cs="Arial Narrow"/>
          <w:b/>
          <w:u w:val="single"/>
          <w:lang w:val="en-GB"/>
        </w:rPr>
      </w:pPr>
      <w:r w:rsidRPr="00232AB9">
        <w:rPr>
          <w:rFonts w:ascii="Arial Narrow" w:eastAsia="Arial Narrow" w:hAnsi="Arial Narrow" w:cs="Arial Narrow"/>
          <w:b/>
          <w:u w:val="single"/>
          <w:lang w:val="en-GB"/>
        </w:rPr>
        <w:t>Fi</w:t>
      </w:r>
      <w:r w:rsidRPr="00232AB9">
        <w:rPr>
          <w:rFonts w:ascii="Arial Narrow" w:eastAsia="Arial Narrow" w:hAnsi="Arial Narrow" w:cs="Arial Narrow"/>
          <w:b/>
          <w:spacing w:val="-1"/>
          <w:u w:val="single"/>
          <w:lang w:val="en-GB"/>
        </w:rPr>
        <w:t>l</w:t>
      </w:r>
      <w:r w:rsidRPr="00232AB9">
        <w:rPr>
          <w:rFonts w:ascii="Arial Narrow" w:eastAsia="Arial Narrow" w:hAnsi="Arial Narrow" w:cs="Arial Narrow"/>
          <w:b/>
          <w:u w:val="single"/>
          <w:lang w:val="en-GB"/>
        </w:rPr>
        <w:t>e</w:t>
      </w:r>
      <w:r w:rsidRPr="00232AB9">
        <w:rPr>
          <w:rFonts w:ascii="Arial Narrow" w:eastAsia="Arial Narrow" w:hAnsi="Arial Narrow" w:cs="Arial Narrow"/>
          <w:b/>
          <w:spacing w:val="1"/>
          <w:u w:val="single"/>
          <w:lang w:val="en-GB"/>
        </w:rPr>
        <w:t xml:space="preserve"> </w:t>
      </w:r>
      <w:r w:rsidRPr="00232AB9">
        <w:rPr>
          <w:rFonts w:ascii="Arial Narrow" w:eastAsia="Arial Narrow" w:hAnsi="Arial Narrow" w:cs="Arial Narrow"/>
          <w:b/>
          <w:u w:val="single"/>
          <w:lang w:val="en-GB"/>
        </w:rPr>
        <w:t>size</w:t>
      </w:r>
      <w:r w:rsidRPr="00232AB9">
        <w:rPr>
          <w:rFonts w:ascii="Arial Narrow" w:eastAsia="Arial Narrow" w:hAnsi="Arial Narrow" w:cs="Arial Narrow"/>
          <w:b/>
          <w:spacing w:val="1"/>
          <w:u w:val="single"/>
          <w:lang w:val="en-GB"/>
        </w:rPr>
        <w:t xml:space="preserve"> a</w:t>
      </w:r>
      <w:r w:rsidRPr="00232AB9">
        <w:rPr>
          <w:rFonts w:ascii="Arial Narrow" w:eastAsia="Arial Narrow" w:hAnsi="Arial Narrow" w:cs="Arial Narrow"/>
          <w:b/>
          <w:spacing w:val="-1"/>
          <w:u w:val="single"/>
          <w:lang w:val="en-GB"/>
        </w:rPr>
        <w:t>n</w:t>
      </w:r>
      <w:r w:rsidRPr="00232AB9">
        <w:rPr>
          <w:rFonts w:ascii="Arial Narrow" w:eastAsia="Arial Narrow" w:hAnsi="Arial Narrow" w:cs="Arial Narrow"/>
          <w:b/>
          <w:u w:val="single"/>
          <w:lang w:val="en-GB"/>
        </w:rPr>
        <w:t>d</w:t>
      </w:r>
      <w:r w:rsidRPr="00232AB9">
        <w:rPr>
          <w:rFonts w:ascii="Arial Narrow" w:eastAsia="Arial Narrow" w:hAnsi="Arial Narrow" w:cs="Arial Narrow"/>
          <w:b/>
          <w:spacing w:val="1"/>
          <w:u w:val="single"/>
          <w:lang w:val="en-GB"/>
        </w:rPr>
        <w:t xml:space="preserve"> fo</w:t>
      </w:r>
      <w:r w:rsidRPr="00232AB9">
        <w:rPr>
          <w:rFonts w:ascii="Arial Narrow" w:eastAsia="Arial Narrow" w:hAnsi="Arial Narrow" w:cs="Arial Narrow"/>
          <w:b/>
          <w:u w:val="single"/>
          <w:lang w:val="en-GB"/>
        </w:rPr>
        <w:t>r</w:t>
      </w:r>
      <w:r w:rsidRPr="00232AB9">
        <w:rPr>
          <w:rFonts w:ascii="Arial Narrow" w:eastAsia="Arial Narrow" w:hAnsi="Arial Narrow" w:cs="Arial Narrow"/>
          <w:b/>
          <w:spacing w:val="-1"/>
          <w:u w:val="single"/>
          <w:lang w:val="en-GB"/>
        </w:rPr>
        <w:t>m</w:t>
      </w:r>
      <w:r w:rsidRPr="00232AB9">
        <w:rPr>
          <w:rFonts w:ascii="Arial Narrow" w:eastAsia="Arial Narrow" w:hAnsi="Arial Narrow" w:cs="Arial Narrow"/>
          <w:b/>
          <w:spacing w:val="1"/>
          <w:u w:val="single"/>
          <w:lang w:val="en-GB"/>
        </w:rPr>
        <w:t>a</w:t>
      </w:r>
      <w:r w:rsidRPr="00232AB9">
        <w:rPr>
          <w:rFonts w:ascii="Arial Narrow" w:eastAsia="Arial Narrow" w:hAnsi="Arial Narrow" w:cs="Arial Narrow"/>
          <w:b/>
          <w:u w:val="single"/>
          <w:lang w:val="en-GB"/>
        </w:rPr>
        <w:t>t</w:t>
      </w:r>
    </w:p>
    <w:p w14:paraId="74863833" w14:textId="77777777" w:rsidR="00121788" w:rsidRDefault="00121788" w:rsidP="00121788">
      <w:pPr>
        <w:ind w:left="113"/>
        <w:rPr>
          <w:rFonts w:ascii="Arial Narrow" w:eastAsia="Arial Narrow" w:hAnsi="Arial Narrow" w:cs="Arial Narrow"/>
          <w:lang w:val="en-GB"/>
        </w:rPr>
      </w:pPr>
    </w:p>
    <w:p w14:paraId="5C26E234" w14:textId="77777777" w:rsidR="00121788" w:rsidRPr="00232AB9" w:rsidRDefault="00121788" w:rsidP="00121788">
      <w:pPr>
        <w:ind w:left="113"/>
        <w:rPr>
          <w:rFonts w:ascii="Arial Narrow" w:eastAsia="Arial Narrow" w:hAnsi="Arial Narrow" w:cs="Arial Narrow"/>
          <w:lang w:val="en-GB"/>
        </w:rPr>
      </w:pPr>
      <w:r w:rsidRPr="00232AB9">
        <w:rPr>
          <w:rFonts w:ascii="Arial Narrow" w:eastAsia="Arial Narrow" w:hAnsi="Arial Narrow" w:cs="Arial Narrow"/>
          <w:lang w:val="en-GB"/>
        </w:rPr>
        <w:lastRenderedPageBreak/>
        <w:t>For o</w:t>
      </w:r>
      <w:r w:rsidRPr="00232AB9">
        <w:rPr>
          <w:rFonts w:ascii="Arial Narrow" w:eastAsia="Arial Narrow" w:hAnsi="Arial Narrow" w:cs="Arial Narrow"/>
          <w:spacing w:val="1"/>
          <w:lang w:val="en-GB"/>
        </w:rPr>
        <w:t>n</w:t>
      </w:r>
      <w:r w:rsidRPr="00232AB9">
        <w:rPr>
          <w:rFonts w:ascii="Arial Narrow" w:eastAsia="Arial Narrow" w:hAnsi="Arial Narrow" w:cs="Arial Narrow"/>
          <w:lang w:val="en-GB"/>
        </w:rPr>
        <w:t>l</w:t>
      </w:r>
      <w:r w:rsidRPr="00232AB9">
        <w:rPr>
          <w:rFonts w:ascii="Arial Narrow" w:eastAsia="Arial Narrow" w:hAnsi="Arial Narrow" w:cs="Arial Narrow"/>
          <w:spacing w:val="-1"/>
          <w:lang w:val="en-GB"/>
        </w:rPr>
        <w:t>i</w:t>
      </w:r>
      <w:r w:rsidRPr="00232AB9">
        <w:rPr>
          <w:rFonts w:ascii="Arial Narrow" w:eastAsia="Arial Narrow" w:hAnsi="Arial Narrow" w:cs="Arial Narrow"/>
          <w:spacing w:val="1"/>
          <w:lang w:val="en-GB"/>
        </w:rPr>
        <w:t>n</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s</w:t>
      </w:r>
      <w:r w:rsidRPr="00232AB9">
        <w:rPr>
          <w:rFonts w:ascii="Arial Narrow" w:eastAsia="Arial Narrow" w:hAnsi="Arial Narrow" w:cs="Arial Narrow"/>
          <w:spacing w:val="1"/>
          <w:lang w:val="en-GB"/>
        </w:rPr>
        <w:t>ub</w:t>
      </w:r>
      <w:r w:rsidRPr="00232AB9">
        <w:rPr>
          <w:rFonts w:ascii="Arial Narrow" w:eastAsia="Arial Narrow" w:hAnsi="Arial Narrow" w:cs="Arial Narrow"/>
          <w:spacing w:val="-1"/>
          <w:lang w:val="en-GB"/>
        </w:rPr>
        <w:t>m</w:t>
      </w:r>
      <w:r w:rsidRPr="00232AB9">
        <w:rPr>
          <w:rFonts w:ascii="Arial Narrow" w:eastAsia="Arial Narrow" w:hAnsi="Arial Narrow" w:cs="Arial Narrow"/>
          <w:lang w:val="en-GB"/>
        </w:rPr>
        <w:t>iss</w:t>
      </w:r>
      <w:r w:rsidRPr="00232AB9">
        <w:rPr>
          <w:rFonts w:ascii="Arial Narrow" w:eastAsia="Arial Narrow" w:hAnsi="Arial Narrow" w:cs="Arial Narrow"/>
          <w:spacing w:val="-1"/>
          <w:lang w:val="en-GB"/>
        </w:rPr>
        <w:t>i</w:t>
      </w:r>
      <w:r w:rsidRPr="00232AB9">
        <w:rPr>
          <w:rFonts w:ascii="Arial Narrow" w:eastAsia="Arial Narrow" w:hAnsi="Arial Narrow" w:cs="Arial Narrow"/>
          <w:spacing w:val="1"/>
          <w:lang w:val="en-GB"/>
        </w:rPr>
        <w:t>on</w:t>
      </w:r>
      <w:r w:rsidRPr="00232AB9">
        <w:rPr>
          <w:rFonts w:ascii="Arial Narrow" w:eastAsia="Arial Narrow" w:hAnsi="Arial Narrow" w:cs="Arial Narrow"/>
          <w:lang w:val="en-GB"/>
        </w:rPr>
        <w:t>,</w:t>
      </w:r>
      <w:r w:rsidRPr="00232AB9">
        <w:rPr>
          <w:rFonts w:ascii="Arial Narrow" w:eastAsia="Arial Narrow" w:hAnsi="Arial Narrow" w:cs="Arial Narrow"/>
          <w:spacing w:val="-2"/>
          <w:lang w:val="en-GB"/>
        </w:rPr>
        <w:t xml:space="preserve"> </w:t>
      </w:r>
      <w:r w:rsidRPr="00232AB9">
        <w:rPr>
          <w:rFonts w:ascii="Arial Narrow" w:eastAsia="Arial Narrow" w:hAnsi="Arial Narrow" w:cs="Arial Narrow"/>
          <w:spacing w:val="1"/>
          <w:lang w:val="en-GB"/>
        </w:rPr>
        <w:t>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m</w:t>
      </w:r>
      <w:r w:rsidRPr="00232AB9">
        <w:rPr>
          <w:rFonts w:ascii="Arial Narrow" w:eastAsia="Arial Narrow" w:hAnsi="Arial Narrow" w:cs="Arial Narrow"/>
          <w:spacing w:val="1"/>
          <w:lang w:val="en-GB"/>
        </w:rPr>
        <w:t>a</w:t>
      </w:r>
      <w:r w:rsidRPr="00232AB9">
        <w:rPr>
          <w:rFonts w:ascii="Arial Narrow" w:eastAsia="Arial Narrow" w:hAnsi="Arial Narrow" w:cs="Arial Narrow"/>
          <w:lang w:val="en-GB"/>
        </w:rPr>
        <w:t>xi</w:t>
      </w:r>
      <w:r w:rsidRPr="00232AB9">
        <w:rPr>
          <w:rFonts w:ascii="Arial Narrow" w:eastAsia="Arial Narrow" w:hAnsi="Arial Narrow" w:cs="Arial Narrow"/>
          <w:spacing w:val="-1"/>
          <w:lang w:val="en-GB"/>
        </w:rPr>
        <w:t>m</w:t>
      </w:r>
      <w:r w:rsidRPr="00232AB9">
        <w:rPr>
          <w:rFonts w:ascii="Arial Narrow" w:eastAsia="Arial Narrow" w:hAnsi="Arial Narrow" w:cs="Arial Narrow"/>
          <w:spacing w:val="1"/>
          <w:lang w:val="en-GB"/>
        </w:rPr>
        <w:t>u</w:t>
      </w:r>
      <w:r w:rsidRPr="00232AB9">
        <w:rPr>
          <w:rFonts w:ascii="Arial Narrow" w:eastAsia="Arial Narrow" w:hAnsi="Arial Narrow" w:cs="Arial Narrow"/>
          <w:lang w:val="en-GB"/>
        </w:rPr>
        <w:t>m</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siz</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 xml:space="preserve">s </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f</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d</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c</w:t>
      </w:r>
      <w:r w:rsidRPr="00232AB9">
        <w:rPr>
          <w:rFonts w:ascii="Arial Narrow" w:eastAsia="Arial Narrow" w:hAnsi="Arial Narrow" w:cs="Arial Narrow"/>
          <w:spacing w:val="-1"/>
          <w:lang w:val="en-GB"/>
        </w:rPr>
        <w:t>um</w:t>
      </w:r>
      <w:r w:rsidRPr="00232AB9">
        <w:rPr>
          <w:rFonts w:ascii="Arial Narrow" w:eastAsia="Arial Narrow" w:hAnsi="Arial Narrow" w:cs="Arial Narrow"/>
          <w:spacing w:val="1"/>
          <w:lang w:val="en-GB"/>
        </w:rPr>
        <w:t>en</w:t>
      </w:r>
      <w:r w:rsidRPr="00232AB9">
        <w:rPr>
          <w:rFonts w:ascii="Arial Narrow" w:eastAsia="Arial Narrow" w:hAnsi="Arial Narrow" w:cs="Arial Narrow"/>
          <w:lang w:val="en-GB"/>
        </w:rPr>
        <w:t>ts</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t</w:t>
      </w:r>
      <w:r w:rsidRPr="00232AB9">
        <w:rPr>
          <w:rFonts w:ascii="Arial Narrow" w:eastAsia="Arial Narrow" w:hAnsi="Arial Narrow" w:cs="Arial Narrow"/>
          <w:spacing w:val="-1"/>
          <w:lang w:val="en-GB"/>
        </w:rPr>
        <w:t>h</w:t>
      </w:r>
      <w:r w:rsidRPr="00232AB9">
        <w:rPr>
          <w:rFonts w:ascii="Arial Narrow" w:eastAsia="Arial Narrow" w:hAnsi="Arial Narrow" w:cs="Arial Narrow"/>
          <w:spacing w:val="1"/>
          <w:lang w:val="en-GB"/>
        </w:rPr>
        <w:t>a</w:t>
      </w:r>
      <w:r w:rsidRPr="00232AB9">
        <w:rPr>
          <w:rFonts w:ascii="Arial Narrow" w:eastAsia="Arial Narrow" w:hAnsi="Arial Narrow" w:cs="Arial Narrow"/>
          <w:lang w:val="en-GB"/>
        </w:rPr>
        <w:t>t</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w</w:t>
      </w:r>
      <w:r w:rsidRPr="00232AB9">
        <w:rPr>
          <w:rFonts w:ascii="Arial Narrow" w:eastAsia="Arial Narrow" w:hAnsi="Arial Narrow" w:cs="Arial Narrow"/>
          <w:spacing w:val="-1"/>
          <w:lang w:val="en-GB"/>
        </w:rPr>
        <w:t>i</w:t>
      </w:r>
      <w:r w:rsidRPr="00232AB9">
        <w:rPr>
          <w:rFonts w:ascii="Arial Narrow" w:eastAsia="Arial Narrow" w:hAnsi="Arial Narrow" w:cs="Arial Narrow"/>
          <w:lang w:val="en-GB"/>
        </w:rPr>
        <w:t>ll</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t</w:t>
      </w:r>
      <w:r w:rsidRPr="00232AB9">
        <w:rPr>
          <w:rFonts w:ascii="Arial Narrow" w:eastAsia="Arial Narrow" w:hAnsi="Arial Narrow" w:cs="Arial Narrow"/>
          <w:lang w:val="en-GB"/>
        </w:rPr>
        <w:t>ra</w:t>
      </w:r>
      <w:r w:rsidRPr="00232AB9">
        <w:rPr>
          <w:rFonts w:ascii="Arial Narrow" w:eastAsia="Arial Narrow" w:hAnsi="Arial Narrow" w:cs="Arial Narrow"/>
          <w:spacing w:val="1"/>
          <w:lang w:val="en-GB"/>
        </w:rPr>
        <w:t>n</w:t>
      </w:r>
      <w:r w:rsidRPr="00232AB9">
        <w:rPr>
          <w:rFonts w:ascii="Arial Narrow" w:eastAsia="Arial Narrow" w:hAnsi="Arial Narrow" w:cs="Arial Narrow"/>
          <w:lang w:val="en-GB"/>
        </w:rPr>
        <w:t>sit</w:t>
      </w:r>
      <w:r w:rsidRPr="00232AB9">
        <w:rPr>
          <w:rFonts w:ascii="Arial Narrow" w:eastAsia="Arial Narrow" w:hAnsi="Arial Narrow" w:cs="Arial Narrow"/>
          <w:spacing w:val="-2"/>
          <w:lang w:val="en-GB"/>
        </w:rPr>
        <w:t xml:space="preserve"> </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n</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p</w:t>
      </w:r>
      <w:r w:rsidRPr="00232AB9">
        <w:rPr>
          <w:rFonts w:ascii="Arial Narrow" w:eastAsia="Arial Narrow" w:hAnsi="Arial Narrow" w:cs="Arial Narrow"/>
          <w:lang w:val="en-GB"/>
        </w:rPr>
        <w:t>la</w:t>
      </w:r>
      <w:r w:rsidRPr="00232AB9">
        <w:rPr>
          <w:rFonts w:ascii="Arial Narrow" w:eastAsia="Arial Narrow" w:hAnsi="Arial Narrow" w:cs="Arial Narrow"/>
          <w:spacing w:val="1"/>
          <w:lang w:val="en-GB"/>
        </w:rPr>
        <w:t>t</w:t>
      </w:r>
      <w:r w:rsidRPr="00232AB9">
        <w:rPr>
          <w:rFonts w:ascii="Arial Narrow" w:eastAsia="Arial Narrow" w:hAnsi="Arial Narrow" w:cs="Arial Narrow"/>
          <w:spacing w:val="-2"/>
          <w:lang w:val="en-GB"/>
        </w:rPr>
        <w:t>f</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rm</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an</w:t>
      </w:r>
      <w:r w:rsidRPr="00232AB9">
        <w:rPr>
          <w:rFonts w:ascii="Arial Narrow" w:eastAsia="Arial Narrow" w:hAnsi="Arial Narrow" w:cs="Arial Narrow"/>
          <w:lang w:val="en-GB"/>
        </w:rPr>
        <w:t>d</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2"/>
          <w:lang w:val="en-GB"/>
        </w:rPr>
        <w:t>c</w:t>
      </w:r>
      <w:r w:rsidRPr="00232AB9">
        <w:rPr>
          <w:rFonts w:ascii="Arial Narrow" w:eastAsia="Arial Narrow" w:hAnsi="Arial Narrow" w:cs="Arial Narrow"/>
          <w:spacing w:val="1"/>
          <w:lang w:val="en-GB"/>
        </w:rPr>
        <w:t>on</w:t>
      </w:r>
      <w:r w:rsidRPr="00232AB9">
        <w:rPr>
          <w:rFonts w:ascii="Arial Narrow" w:eastAsia="Arial Narrow" w:hAnsi="Arial Narrow" w:cs="Arial Narrow"/>
          <w:lang w:val="en-GB"/>
        </w:rPr>
        <w:t>sti</w:t>
      </w:r>
      <w:r w:rsidRPr="00232AB9">
        <w:rPr>
          <w:rFonts w:ascii="Arial Narrow" w:eastAsia="Arial Narrow" w:hAnsi="Arial Narrow" w:cs="Arial Narrow"/>
          <w:spacing w:val="-2"/>
          <w:lang w:val="en-GB"/>
        </w:rPr>
        <w:t>t</w:t>
      </w:r>
      <w:r w:rsidRPr="00232AB9">
        <w:rPr>
          <w:rFonts w:ascii="Arial Narrow" w:eastAsia="Arial Narrow" w:hAnsi="Arial Narrow" w:cs="Arial Narrow"/>
          <w:spacing w:val="1"/>
          <w:lang w:val="en-GB"/>
        </w:rPr>
        <w:t>u</w:t>
      </w:r>
      <w:r w:rsidRPr="00232AB9">
        <w:rPr>
          <w:rFonts w:ascii="Arial Narrow" w:eastAsia="Arial Narrow" w:hAnsi="Arial Narrow" w:cs="Arial Narrow"/>
          <w:lang w:val="en-GB"/>
        </w:rPr>
        <w:t>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p>
    <w:p w14:paraId="5AC0D176" w14:textId="77777777" w:rsidR="00121788" w:rsidRPr="00232AB9" w:rsidRDefault="00121788" w:rsidP="00121788">
      <w:pPr>
        <w:spacing w:line="260" w:lineRule="exact"/>
        <w:ind w:left="113"/>
        <w:rPr>
          <w:rFonts w:ascii="Arial Narrow" w:eastAsia="Arial Narrow" w:hAnsi="Arial Narrow" w:cs="Arial Narrow"/>
          <w:lang w:val="en-GB"/>
        </w:rPr>
      </w:pPr>
      <w:r w:rsidRPr="00232AB9">
        <w:rPr>
          <w:rFonts w:ascii="Arial Narrow" w:eastAsia="Arial Narrow" w:hAnsi="Arial Narrow" w:cs="Arial Narrow"/>
          <w:lang w:val="en-GB"/>
        </w:rPr>
        <w:t>t</w:t>
      </w:r>
      <w:r w:rsidRPr="00232AB9">
        <w:rPr>
          <w:rFonts w:ascii="Arial Narrow" w:eastAsia="Arial Narrow" w:hAnsi="Arial Narrow" w:cs="Arial Narrow"/>
          <w:spacing w:val="1"/>
          <w:lang w:val="en-GB"/>
        </w:rPr>
        <w:t>en</w:t>
      </w:r>
      <w:r w:rsidRPr="00232AB9">
        <w:rPr>
          <w:rFonts w:ascii="Arial Narrow" w:eastAsia="Arial Narrow" w:hAnsi="Arial Narrow" w:cs="Arial Narrow"/>
          <w:spacing w:val="-1"/>
          <w:lang w:val="en-GB"/>
        </w:rPr>
        <w:t>d</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rer</w:t>
      </w:r>
      <w:r w:rsidRPr="00232AB9">
        <w:rPr>
          <w:rFonts w:ascii="Arial Narrow" w:eastAsia="Arial Narrow" w:hAnsi="Arial Narrow" w:cs="Arial Narrow"/>
          <w:spacing w:val="-1"/>
          <w:lang w:val="en-GB"/>
        </w:rPr>
        <w:t>’</w:t>
      </w:r>
      <w:r w:rsidRPr="00232AB9">
        <w:rPr>
          <w:rFonts w:ascii="Arial Narrow" w:eastAsia="Arial Narrow" w:hAnsi="Arial Narrow" w:cs="Arial Narrow"/>
          <w:lang w:val="en-GB"/>
        </w:rPr>
        <w:t xml:space="preserve">s </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f</w:t>
      </w:r>
      <w:r w:rsidRPr="00232AB9">
        <w:rPr>
          <w:rFonts w:ascii="Arial Narrow" w:eastAsia="Arial Narrow" w:hAnsi="Arial Narrow" w:cs="Arial Narrow"/>
          <w:spacing w:val="-1"/>
          <w:lang w:val="en-GB"/>
        </w:rPr>
        <w:t>f</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 xml:space="preserve">r are </w:t>
      </w:r>
      <w:r w:rsidRPr="00232AB9">
        <w:rPr>
          <w:rFonts w:ascii="Arial Narrow" w:eastAsia="Arial Narrow" w:hAnsi="Arial Narrow" w:cs="Arial Narrow"/>
          <w:spacing w:val="-2"/>
          <w:lang w:val="en-GB"/>
        </w:rPr>
        <w:t>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f</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l</w:t>
      </w:r>
      <w:r w:rsidRPr="00232AB9">
        <w:rPr>
          <w:rFonts w:ascii="Arial Narrow" w:eastAsia="Arial Narrow" w:hAnsi="Arial Narrow" w:cs="Arial Narrow"/>
          <w:spacing w:val="-1"/>
          <w:lang w:val="en-GB"/>
        </w:rPr>
        <w:t>lo</w:t>
      </w:r>
      <w:r w:rsidRPr="00232AB9">
        <w:rPr>
          <w:rFonts w:ascii="Arial Narrow" w:eastAsia="Arial Narrow" w:hAnsi="Arial Narrow" w:cs="Arial Narrow"/>
          <w:lang w:val="en-GB"/>
        </w:rPr>
        <w:t>w</w:t>
      </w:r>
      <w:r w:rsidRPr="00232AB9">
        <w:rPr>
          <w:rFonts w:ascii="Arial Narrow" w:eastAsia="Arial Narrow" w:hAnsi="Arial Narrow" w:cs="Arial Narrow"/>
          <w:spacing w:val="-1"/>
          <w:lang w:val="en-GB"/>
        </w:rPr>
        <w:t>i</w:t>
      </w:r>
      <w:r w:rsidRPr="00232AB9">
        <w:rPr>
          <w:rFonts w:ascii="Arial Narrow" w:eastAsia="Arial Narrow" w:hAnsi="Arial Narrow" w:cs="Arial Narrow"/>
          <w:spacing w:val="1"/>
          <w:lang w:val="en-GB"/>
        </w:rPr>
        <w:t>ng</w:t>
      </w:r>
      <w:r w:rsidRPr="00232AB9">
        <w:rPr>
          <w:rFonts w:ascii="Arial Narrow" w:eastAsia="Arial Narrow" w:hAnsi="Arial Narrow" w:cs="Arial Narrow"/>
          <w:lang w:val="en-GB"/>
        </w:rPr>
        <w:t>:</w:t>
      </w:r>
    </w:p>
    <w:p w14:paraId="32307D46" w14:textId="77777777" w:rsidR="00121788" w:rsidRPr="00232AB9" w:rsidRDefault="00121788" w:rsidP="00121788">
      <w:pPr>
        <w:spacing w:before="17"/>
        <w:ind w:left="960"/>
        <w:rPr>
          <w:rFonts w:ascii="Arial Narrow" w:eastAsia="Arial Narrow" w:hAnsi="Arial Narrow" w:cs="Arial Narrow"/>
          <w:lang w:val="en-GB"/>
        </w:rPr>
      </w:pPr>
      <w:r w:rsidRPr="00232AB9">
        <w:rPr>
          <w:rFonts w:ascii="Arial Narrow" w:hAnsi="Arial Narrow"/>
          <w:w w:val="131"/>
          <w:lang w:val="en-GB"/>
        </w:rPr>
        <w:t xml:space="preserve">•  </w:t>
      </w:r>
      <w:r w:rsidRPr="00232AB9">
        <w:rPr>
          <w:rFonts w:ascii="Arial Narrow" w:hAnsi="Arial Narrow"/>
          <w:spacing w:val="14"/>
          <w:w w:val="131"/>
          <w:lang w:val="en-GB"/>
        </w:rPr>
        <w:t xml:space="preserve"> </w:t>
      </w:r>
      <w:r w:rsidRPr="00232AB9">
        <w:rPr>
          <w:rFonts w:ascii="Arial Narrow" w:eastAsia="Arial Narrow" w:hAnsi="Arial Narrow" w:cs="Arial Narrow"/>
          <w:lang w:val="en-GB"/>
        </w:rPr>
        <w:t>5</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MB</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f</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 xml:space="preserve">r </w:t>
      </w:r>
      <w:r w:rsidRPr="00232AB9">
        <w:rPr>
          <w:rFonts w:ascii="Arial Narrow" w:eastAsia="Arial Narrow" w:hAnsi="Arial Narrow" w:cs="Arial Narrow"/>
          <w:spacing w:val="-2"/>
          <w:lang w:val="en-GB"/>
        </w:rPr>
        <w:t>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Ad</w:t>
      </w:r>
      <w:r w:rsidRPr="00232AB9">
        <w:rPr>
          <w:rFonts w:ascii="Arial Narrow" w:eastAsia="Arial Narrow" w:hAnsi="Arial Narrow" w:cs="Arial Narrow"/>
          <w:spacing w:val="-1"/>
          <w:lang w:val="en-GB"/>
        </w:rPr>
        <w:t>m</w:t>
      </w:r>
      <w:r w:rsidRPr="00232AB9">
        <w:rPr>
          <w:rFonts w:ascii="Arial Narrow" w:eastAsia="Arial Narrow" w:hAnsi="Arial Narrow" w:cs="Arial Narrow"/>
          <w:lang w:val="en-GB"/>
        </w:rPr>
        <w:t>inistrative</w:t>
      </w:r>
      <w:r w:rsidRPr="00232AB9">
        <w:rPr>
          <w:rFonts w:ascii="Arial Narrow" w:eastAsia="Arial Narrow" w:hAnsi="Arial Narrow" w:cs="Arial Narrow"/>
          <w:spacing w:val="-3"/>
          <w:lang w:val="en-GB"/>
        </w:rPr>
        <w:t xml:space="preserve"> </w:t>
      </w:r>
      <w:r w:rsidRPr="00232AB9">
        <w:rPr>
          <w:rFonts w:ascii="Arial Narrow" w:eastAsia="Arial Narrow" w:hAnsi="Arial Narrow" w:cs="Arial Narrow"/>
          <w:lang w:val="en-GB"/>
        </w:rPr>
        <w:t>file;</w:t>
      </w:r>
    </w:p>
    <w:p w14:paraId="0942C55E" w14:textId="77777777" w:rsidR="00121788" w:rsidRPr="00232AB9" w:rsidRDefault="00121788" w:rsidP="00121788">
      <w:pPr>
        <w:spacing w:before="13"/>
        <w:ind w:left="960"/>
        <w:rPr>
          <w:rFonts w:ascii="Arial Narrow" w:eastAsia="Arial Narrow" w:hAnsi="Arial Narrow" w:cs="Arial Narrow"/>
          <w:lang w:val="en-GB"/>
        </w:rPr>
      </w:pPr>
      <w:r w:rsidRPr="00232AB9">
        <w:rPr>
          <w:rFonts w:ascii="Arial Narrow" w:hAnsi="Arial Narrow"/>
          <w:w w:val="131"/>
          <w:lang w:val="en-GB"/>
        </w:rPr>
        <w:t xml:space="preserve">•  </w:t>
      </w:r>
      <w:r w:rsidRPr="00232AB9">
        <w:rPr>
          <w:rFonts w:ascii="Arial Narrow" w:hAnsi="Arial Narrow"/>
          <w:spacing w:val="14"/>
          <w:w w:val="131"/>
          <w:lang w:val="en-GB"/>
        </w:rPr>
        <w:t xml:space="preserve"> </w:t>
      </w:r>
      <w:r w:rsidRPr="00232AB9">
        <w:rPr>
          <w:rFonts w:ascii="Arial Narrow" w:eastAsia="Arial Narrow" w:hAnsi="Arial Narrow" w:cs="Arial Narrow"/>
          <w:spacing w:val="1"/>
          <w:lang w:val="en-GB"/>
        </w:rPr>
        <w:t>1</w:t>
      </w:r>
      <w:r w:rsidRPr="00232AB9">
        <w:rPr>
          <w:rFonts w:ascii="Arial Narrow" w:eastAsia="Arial Narrow" w:hAnsi="Arial Narrow" w:cs="Arial Narrow"/>
          <w:lang w:val="en-GB"/>
        </w:rPr>
        <w:t>5</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MB</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2"/>
          <w:lang w:val="en-GB"/>
        </w:rPr>
        <w:t>f</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r 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T</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c</w:t>
      </w:r>
      <w:r w:rsidRPr="00232AB9">
        <w:rPr>
          <w:rFonts w:ascii="Arial Narrow" w:eastAsia="Arial Narrow" w:hAnsi="Arial Narrow" w:cs="Arial Narrow"/>
          <w:spacing w:val="-1"/>
          <w:lang w:val="en-GB"/>
        </w:rPr>
        <w:t>h</w:t>
      </w:r>
      <w:r w:rsidRPr="00232AB9">
        <w:rPr>
          <w:rFonts w:ascii="Arial Narrow" w:eastAsia="Arial Narrow" w:hAnsi="Arial Narrow" w:cs="Arial Narrow"/>
          <w:spacing w:val="1"/>
          <w:lang w:val="en-GB"/>
        </w:rPr>
        <w:t>n</w:t>
      </w:r>
      <w:r w:rsidRPr="00232AB9">
        <w:rPr>
          <w:rFonts w:ascii="Arial Narrow" w:eastAsia="Arial Narrow" w:hAnsi="Arial Narrow" w:cs="Arial Narrow"/>
          <w:lang w:val="en-GB"/>
        </w:rPr>
        <w:t xml:space="preserve">ical </w:t>
      </w:r>
      <w:r w:rsidRPr="00232AB9">
        <w:rPr>
          <w:rFonts w:ascii="Arial Narrow" w:eastAsia="Arial Narrow" w:hAnsi="Arial Narrow" w:cs="Arial Narrow"/>
          <w:spacing w:val="1"/>
          <w:lang w:val="en-GB"/>
        </w:rPr>
        <w:t>O</w:t>
      </w:r>
      <w:r w:rsidRPr="00232AB9">
        <w:rPr>
          <w:rFonts w:ascii="Arial Narrow" w:eastAsia="Arial Narrow" w:hAnsi="Arial Narrow" w:cs="Arial Narrow"/>
          <w:spacing w:val="-2"/>
          <w:lang w:val="en-GB"/>
        </w:rPr>
        <w:t>ff</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r;</w:t>
      </w:r>
    </w:p>
    <w:p w14:paraId="619A5FF1" w14:textId="77777777" w:rsidR="00121788" w:rsidRDefault="00121788" w:rsidP="00121788">
      <w:pPr>
        <w:spacing w:before="20" w:line="260" w:lineRule="exact"/>
        <w:ind w:left="168" w:right="5984" w:firstLine="792"/>
        <w:rPr>
          <w:rFonts w:ascii="Arial Narrow" w:eastAsia="Arial Narrow" w:hAnsi="Arial Narrow" w:cs="Arial Narrow"/>
          <w:lang w:val="en-GB"/>
        </w:rPr>
      </w:pPr>
      <w:r w:rsidRPr="00232AB9">
        <w:rPr>
          <w:rFonts w:ascii="Arial Narrow" w:hAnsi="Arial Narrow"/>
          <w:w w:val="131"/>
          <w:lang w:val="en-GB"/>
        </w:rPr>
        <w:t xml:space="preserve">•  </w:t>
      </w:r>
      <w:r w:rsidRPr="00232AB9">
        <w:rPr>
          <w:rFonts w:ascii="Arial Narrow" w:hAnsi="Arial Narrow"/>
          <w:spacing w:val="69"/>
          <w:w w:val="131"/>
          <w:lang w:val="en-GB"/>
        </w:rPr>
        <w:t xml:space="preserve"> </w:t>
      </w:r>
      <w:r w:rsidRPr="00232AB9">
        <w:rPr>
          <w:rFonts w:ascii="Arial Narrow" w:eastAsia="Arial Narrow" w:hAnsi="Arial Narrow" w:cs="Arial Narrow"/>
          <w:lang w:val="en-GB"/>
        </w:rPr>
        <w:t>5</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MB</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2"/>
          <w:lang w:val="en-GB"/>
        </w:rPr>
        <w:t>f</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r 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Fin</w:t>
      </w:r>
      <w:r w:rsidRPr="00232AB9">
        <w:rPr>
          <w:rFonts w:ascii="Arial Narrow" w:eastAsia="Arial Narrow" w:hAnsi="Arial Narrow" w:cs="Arial Narrow"/>
          <w:spacing w:val="1"/>
          <w:lang w:val="en-GB"/>
        </w:rPr>
        <w:t>an</w:t>
      </w:r>
      <w:r w:rsidRPr="00232AB9">
        <w:rPr>
          <w:rFonts w:ascii="Arial Narrow" w:eastAsia="Arial Narrow" w:hAnsi="Arial Narrow" w:cs="Arial Narrow"/>
          <w:lang w:val="en-GB"/>
        </w:rPr>
        <w:t>c</w:t>
      </w:r>
      <w:r w:rsidRPr="00232AB9">
        <w:rPr>
          <w:rFonts w:ascii="Arial Narrow" w:eastAsia="Arial Narrow" w:hAnsi="Arial Narrow" w:cs="Arial Narrow"/>
          <w:spacing w:val="-3"/>
          <w:lang w:val="en-GB"/>
        </w:rPr>
        <w:t>i</w:t>
      </w:r>
      <w:r w:rsidRPr="00232AB9">
        <w:rPr>
          <w:rFonts w:ascii="Arial Narrow" w:eastAsia="Arial Narrow" w:hAnsi="Arial Narrow" w:cs="Arial Narrow"/>
          <w:spacing w:val="1"/>
          <w:lang w:val="en-GB"/>
        </w:rPr>
        <w:t>a</w:t>
      </w:r>
      <w:r w:rsidRPr="00232AB9">
        <w:rPr>
          <w:rFonts w:ascii="Arial Narrow" w:eastAsia="Arial Narrow" w:hAnsi="Arial Narrow" w:cs="Arial Narrow"/>
          <w:lang w:val="en-GB"/>
        </w:rPr>
        <w:t>l O</w:t>
      </w:r>
      <w:r w:rsidRPr="00232AB9">
        <w:rPr>
          <w:rFonts w:ascii="Arial Narrow" w:eastAsia="Arial Narrow" w:hAnsi="Arial Narrow" w:cs="Arial Narrow"/>
          <w:spacing w:val="1"/>
          <w:lang w:val="en-GB"/>
        </w:rPr>
        <w:t>f</w:t>
      </w:r>
      <w:r w:rsidRPr="00232AB9">
        <w:rPr>
          <w:rFonts w:ascii="Arial Narrow" w:eastAsia="Arial Narrow" w:hAnsi="Arial Narrow" w:cs="Arial Narrow"/>
          <w:spacing w:val="-2"/>
          <w:lang w:val="en-GB"/>
        </w:rPr>
        <w:t>f</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 xml:space="preserve">r. </w:t>
      </w:r>
    </w:p>
    <w:p w14:paraId="7718EF50" w14:textId="77777777" w:rsidR="00A218E2" w:rsidRDefault="00A218E2" w:rsidP="00121788">
      <w:pPr>
        <w:spacing w:before="20" w:line="260" w:lineRule="exact"/>
        <w:ind w:left="168" w:right="5984" w:firstLine="792"/>
        <w:rPr>
          <w:rFonts w:ascii="Arial Narrow" w:eastAsia="Arial Narrow" w:hAnsi="Arial Narrow" w:cs="Arial Narrow"/>
          <w:lang w:val="en-GB"/>
        </w:rPr>
      </w:pPr>
    </w:p>
    <w:p w14:paraId="7A5F949D" w14:textId="77777777" w:rsidR="00121788" w:rsidRPr="00AD7266" w:rsidRDefault="00121788" w:rsidP="00121788">
      <w:pPr>
        <w:spacing w:before="20" w:line="260" w:lineRule="exact"/>
        <w:ind w:left="168" w:right="5984" w:firstLine="792"/>
        <w:rPr>
          <w:rFonts w:ascii="Arial Narrow" w:eastAsia="Arial Narrow" w:hAnsi="Arial Narrow" w:cs="Arial Narrow"/>
          <w:b/>
          <w:lang w:val="en-GB"/>
        </w:rPr>
      </w:pPr>
      <w:r w:rsidRPr="00AD7266">
        <w:rPr>
          <w:rFonts w:ascii="Arial Narrow" w:eastAsia="Arial Narrow" w:hAnsi="Arial Narrow" w:cs="Arial Narrow"/>
          <w:b/>
          <w:lang w:val="en-GB"/>
        </w:rPr>
        <w:t>The</w:t>
      </w:r>
      <w:r w:rsidRPr="00AD7266">
        <w:rPr>
          <w:rFonts w:ascii="Arial Narrow" w:eastAsia="Arial Narrow" w:hAnsi="Arial Narrow" w:cs="Arial Narrow"/>
          <w:b/>
          <w:spacing w:val="1"/>
          <w:lang w:val="en-GB"/>
        </w:rPr>
        <w:t xml:space="preserve"> </w:t>
      </w:r>
      <w:r w:rsidRPr="00AD7266">
        <w:rPr>
          <w:rFonts w:ascii="Arial Narrow" w:eastAsia="Arial Narrow" w:hAnsi="Arial Narrow" w:cs="Arial Narrow"/>
          <w:b/>
          <w:spacing w:val="-1"/>
          <w:lang w:val="en-GB"/>
        </w:rPr>
        <w:t>f</w:t>
      </w:r>
      <w:r w:rsidRPr="00AD7266">
        <w:rPr>
          <w:rFonts w:ascii="Arial Narrow" w:eastAsia="Arial Narrow" w:hAnsi="Arial Narrow" w:cs="Arial Narrow"/>
          <w:b/>
          <w:spacing w:val="1"/>
          <w:lang w:val="en-GB"/>
        </w:rPr>
        <w:t>o</w:t>
      </w:r>
      <w:r w:rsidRPr="00AD7266">
        <w:rPr>
          <w:rFonts w:ascii="Arial Narrow" w:eastAsia="Arial Narrow" w:hAnsi="Arial Narrow" w:cs="Arial Narrow"/>
          <w:b/>
          <w:lang w:val="en-GB"/>
        </w:rPr>
        <w:t>l</w:t>
      </w:r>
      <w:r w:rsidRPr="00AD7266">
        <w:rPr>
          <w:rFonts w:ascii="Arial Narrow" w:eastAsia="Arial Narrow" w:hAnsi="Arial Narrow" w:cs="Arial Narrow"/>
          <w:b/>
          <w:spacing w:val="-1"/>
          <w:lang w:val="en-GB"/>
        </w:rPr>
        <w:t>l</w:t>
      </w:r>
      <w:r w:rsidRPr="00AD7266">
        <w:rPr>
          <w:rFonts w:ascii="Arial Narrow" w:eastAsia="Arial Narrow" w:hAnsi="Arial Narrow" w:cs="Arial Narrow"/>
          <w:b/>
          <w:spacing w:val="1"/>
          <w:lang w:val="en-GB"/>
        </w:rPr>
        <w:t>o</w:t>
      </w:r>
      <w:r w:rsidRPr="00AD7266">
        <w:rPr>
          <w:rFonts w:ascii="Arial Narrow" w:eastAsia="Arial Narrow" w:hAnsi="Arial Narrow" w:cs="Arial Narrow"/>
          <w:b/>
          <w:lang w:val="en-GB"/>
        </w:rPr>
        <w:t>w</w:t>
      </w:r>
      <w:r w:rsidRPr="00AD7266">
        <w:rPr>
          <w:rFonts w:ascii="Arial Narrow" w:eastAsia="Arial Narrow" w:hAnsi="Arial Narrow" w:cs="Arial Narrow"/>
          <w:b/>
          <w:spacing w:val="-1"/>
          <w:lang w:val="en-GB"/>
        </w:rPr>
        <w:t>i</w:t>
      </w:r>
      <w:r w:rsidRPr="00AD7266">
        <w:rPr>
          <w:rFonts w:ascii="Arial Narrow" w:eastAsia="Arial Narrow" w:hAnsi="Arial Narrow" w:cs="Arial Narrow"/>
          <w:b/>
          <w:spacing w:val="1"/>
          <w:lang w:val="en-GB"/>
        </w:rPr>
        <w:t>n</w:t>
      </w:r>
      <w:r w:rsidRPr="00AD7266">
        <w:rPr>
          <w:rFonts w:ascii="Arial Narrow" w:eastAsia="Arial Narrow" w:hAnsi="Arial Narrow" w:cs="Arial Narrow"/>
          <w:b/>
          <w:lang w:val="en-GB"/>
        </w:rPr>
        <w:t>g</w:t>
      </w:r>
      <w:r w:rsidRPr="00AD7266">
        <w:rPr>
          <w:rFonts w:ascii="Arial Narrow" w:eastAsia="Arial Narrow" w:hAnsi="Arial Narrow" w:cs="Arial Narrow"/>
          <w:b/>
          <w:spacing w:val="1"/>
          <w:lang w:val="en-GB"/>
        </w:rPr>
        <w:t xml:space="preserve"> </w:t>
      </w:r>
      <w:r w:rsidRPr="00AD7266">
        <w:rPr>
          <w:rFonts w:ascii="Arial Narrow" w:eastAsia="Arial Narrow" w:hAnsi="Arial Narrow" w:cs="Arial Narrow"/>
          <w:b/>
          <w:spacing w:val="-1"/>
          <w:lang w:val="en-GB"/>
        </w:rPr>
        <w:t>f</w:t>
      </w:r>
      <w:r w:rsidRPr="00AD7266">
        <w:rPr>
          <w:rFonts w:ascii="Arial Narrow" w:eastAsia="Arial Narrow" w:hAnsi="Arial Narrow" w:cs="Arial Narrow"/>
          <w:b/>
          <w:spacing w:val="1"/>
          <w:lang w:val="en-GB"/>
        </w:rPr>
        <w:t>o</w:t>
      </w:r>
      <w:r w:rsidRPr="00AD7266">
        <w:rPr>
          <w:rFonts w:ascii="Arial Narrow" w:eastAsia="Arial Narrow" w:hAnsi="Arial Narrow" w:cs="Arial Narrow"/>
          <w:b/>
          <w:lang w:val="en-GB"/>
        </w:rPr>
        <w:t>r</w:t>
      </w:r>
      <w:r w:rsidRPr="00AD7266">
        <w:rPr>
          <w:rFonts w:ascii="Arial Narrow" w:eastAsia="Arial Narrow" w:hAnsi="Arial Narrow" w:cs="Arial Narrow"/>
          <w:b/>
          <w:spacing w:val="-1"/>
          <w:lang w:val="en-GB"/>
        </w:rPr>
        <w:t>m</w:t>
      </w:r>
      <w:r w:rsidRPr="00AD7266">
        <w:rPr>
          <w:rFonts w:ascii="Arial Narrow" w:eastAsia="Arial Narrow" w:hAnsi="Arial Narrow" w:cs="Arial Narrow"/>
          <w:b/>
          <w:spacing w:val="1"/>
          <w:lang w:val="en-GB"/>
        </w:rPr>
        <w:t>a</w:t>
      </w:r>
      <w:r w:rsidRPr="00AD7266">
        <w:rPr>
          <w:rFonts w:ascii="Arial Narrow" w:eastAsia="Arial Narrow" w:hAnsi="Arial Narrow" w:cs="Arial Narrow"/>
          <w:b/>
          <w:lang w:val="en-GB"/>
        </w:rPr>
        <w:t>ts</w:t>
      </w:r>
      <w:r w:rsidRPr="00AD7266">
        <w:rPr>
          <w:rFonts w:ascii="Arial Narrow" w:eastAsia="Arial Narrow" w:hAnsi="Arial Narrow" w:cs="Arial Narrow"/>
          <w:b/>
          <w:spacing w:val="1"/>
          <w:lang w:val="en-GB"/>
        </w:rPr>
        <w:t xml:space="preserve"> a</w:t>
      </w:r>
      <w:r w:rsidRPr="00AD7266">
        <w:rPr>
          <w:rFonts w:ascii="Arial Narrow" w:eastAsia="Arial Narrow" w:hAnsi="Arial Narrow" w:cs="Arial Narrow"/>
          <w:b/>
          <w:lang w:val="en-GB"/>
        </w:rPr>
        <w:t>re</w:t>
      </w:r>
      <w:r w:rsidRPr="00AD7266">
        <w:rPr>
          <w:rFonts w:ascii="Arial Narrow" w:eastAsia="Arial Narrow" w:hAnsi="Arial Narrow" w:cs="Arial Narrow"/>
          <w:b/>
          <w:spacing w:val="-2"/>
          <w:lang w:val="en-GB"/>
        </w:rPr>
        <w:t xml:space="preserve"> </w:t>
      </w:r>
      <w:r w:rsidRPr="00AD7266">
        <w:rPr>
          <w:rFonts w:ascii="Arial Narrow" w:eastAsia="Arial Narrow" w:hAnsi="Arial Narrow" w:cs="Arial Narrow"/>
          <w:b/>
          <w:spacing w:val="-1"/>
          <w:lang w:val="en-GB"/>
        </w:rPr>
        <w:t>a</w:t>
      </w:r>
      <w:r w:rsidRPr="00AD7266">
        <w:rPr>
          <w:rFonts w:ascii="Arial Narrow" w:eastAsia="Arial Narrow" w:hAnsi="Arial Narrow" w:cs="Arial Narrow"/>
          <w:b/>
          <w:lang w:val="en-GB"/>
        </w:rPr>
        <w:t>cc</w:t>
      </w:r>
      <w:r w:rsidRPr="00AD7266">
        <w:rPr>
          <w:rFonts w:ascii="Arial Narrow" w:eastAsia="Arial Narrow" w:hAnsi="Arial Narrow" w:cs="Arial Narrow"/>
          <w:b/>
          <w:spacing w:val="1"/>
          <w:lang w:val="en-GB"/>
        </w:rPr>
        <w:t>ep</w:t>
      </w:r>
      <w:r w:rsidRPr="00AD7266">
        <w:rPr>
          <w:rFonts w:ascii="Arial Narrow" w:eastAsia="Arial Narrow" w:hAnsi="Arial Narrow" w:cs="Arial Narrow"/>
          <w:b/>
          <w:lang w:val="en-GB"/>
        </w:rPr>
        <w:t>t</w:t>
      </w:r>
      <w:r w:rsidRPr="00AD7266">
        <w:rPr>
          <w:rFonts w:ascii="Arial Narrow" w:eastAsia="Arial Narrow" w:hAnsi="Arial Narrow" w:cs="Arial Narrow"/>
          <w:b/>
          <w:spacing w:val="-1"/>
          <w:lang w:val="en-GB"/>
        </w:rPr>
        <w:t>e</w:t>
      </w:r>
      <w:r w:rsidRPr="00AD7266">
        <w:rPr>
          <w:rFonts w:ascii="Arial Narrow" w:eastAsia="Arial Narrow" w:hAnsi="Arial Narrow" w:cs="Arial Narrow"/>
          <w:b/>
          <w:spacing w:val="1"/>
          <w:lang w:val="en-GB"/>
        </w:rPr>
        <w:t>d</w:t>
      </w:r>
      <w:r w:rsidRPr="00AD7266">
        <w:rPr>
          <w:rFonts w:ascii="Arial Narrow" w:eastAsia="Arial Narrow" w:hAnsi="Arial Narrow" w:cs="Arial Narrow"/>
          <w:b/>
          <w:lang w:val="en-GB"/>
        </w:rPr>
        <w:t>:</w:t>
      </w:r>
    </w:p>
    <w:p w14:paraId="3FD532BC" w14:textId="77777777" w:rsidR="00121788" w:rsidRPr="00232AB9" w:rsidRDefault="00121788" w:rsidP="00121788">
      <w:pPr>
        <w:spacing w:before="10"/>
        <w:ind w:left="941"/>
        <w:rPr>
          <w:rFonts w:ascii="Arial Narrow" w:eastAsia="Arial Narrow" w:hAnsi="Arial Narrow" w:cs="Arial Narrow"/>
          <w:lang w:val="en-GB"/>
        </w:rPr>
      </w:pPr>
      <w:r w:rsidRPr="00232AB9">
        <w:rPr>
          <w:rFonts w:ascii="Arial Narrow" w:hAnsi="Arial Narrow"/>
          <w:w w:val="131"/>
          <w:lang w:val="en-GB"/>
        </w:rPr>
        <w:t xml:space="preserve">•  </w:t>
      </w:r>
      <w:r w:rsidRPr="00232AB9">
        <w:rPr>
          <w:rFonts w:ascii="Arial Narrow" w:hAnsi="Arial Narrow"/>
          <w:spacing w:val="14"/>
          <w:w w:val="131"/>
          <w:lang w:val="en-GB"/>
        </w:rPr>
        <w:t xml:space="preserve"> </w:t>
      </w:r>
      <w:r w:rsidRPr="00232AB9">
        <w:rPr>
          <w:rFonts w:ascii="Arial Narrow" w:eastAsia="Arial Narrow" w:hAnsi="Arial Narrow" w:cs="Arial Narrow"/>
          <w:spacing w:val="1"/>
          <w:lang w:val="en-GB"/>
        </w:rPr>
        <w:t>P</w:t>
      </w:r>
      <w:r w:rsidRPr="00232AB9">
        <w:rPr>
          <w:rFonts w:ascii="Arial Narrow" w:eastAsia="Arial Narrow" w:hAnsi="Arial Narrow" w:cs="Arial Narrow"/>
          <w:lang w:val="en-GB"/>
        </w:rPr>
        <w:t>DF f</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r</w:t>
      </w:r>
      <w:r w:rsidRPr="00232AB9">
        <w:rPr>
          <w:rFonts w:ascii="Arial Narrow" w:eastAsia="Arial Narrow" w:hAnsi="Arial Narrow" w:cs="Arial Narrow"/>
          <w:spacing w:val="-1"/>
          <w:lang w:val="en-GB"/>
        </w:rPr>
        <w:t>m</w:t>
      </w:r>
      <w:r w:rsidRPr="00232AB9">
        <w:rPr>
          <w:rFonts w:ascii="Arial Narrow" w:eastAsia="Arial Narrow" w:hAnsi="Arial Narrow" w:cs="Arial Narrow"/>
          <w:spacing w:val="1"/>
          <w:lang w:val="en-GB"/>
        </w:rPr>
        <w:t>a</w:t>
      </w:r>
      <w:r w:rsidRPr="00232AB9">
        <w:rPr>
          <w:rFonts w:ascii="Arial Narrow" w:eastAsia="Arial Narrow" w:hAnsi="Arial Narrow" w:cs="Arial Narrow"/>
          <w:lang w:val="en-GB"/>
        </w:rPr>
        <w:t>t</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2"/>
          <w:lang w:val="en-GB"/>
        </w:rPr>
        <w:t>f</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r t</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xt</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do</w:t>
      </w:r>
      <w:r w:rsidRPr="00232AB9">
        <w:rPr>
          <w:rFonts w:ascii="Arial Narrow" w:eastAsia="Arial Narrow" w:hAnsi="Arial Narrow" w:cs="Arial Narrow"/>
          <w:spacing w:val="-2"/>
          <w:lang w:val="en-GB"/>
        </w:rPr>
        <w:t>c</w:t>
      </w:r>
      <w:r w:rsidRPr="00232AB9">
        <w:rPr>
          <w:rFonts w:ascii="Arial Narrow" w:eastAsia="Arial Narrow" w:hAnsi="Arial Narrow" w:cs="Arial Narrow"/>
          <w:spacing w:val="1"/>
          <w:lang w:val="en-GB"/>
        </w:rPr>
        <w:t>u</w:t>
      </w:r>
      <w:r w:rsidRPr="00232AB9">
        <w:rPr>
          <w:rFonts w:ascii="Arial Narrow" w:eastAsia="Arial Narrow" w:hAnsi="Arial Narrow" w:cs="Arial Narrow"/>
          <w:spacing w:val="-1"/>
          <w:lang w:val="en-GB"/>
        </w:rPr>
        <w:t>me</w:t>
      </w:r>
      <w:r w:rsidRPr="00232AB9">
        <w:rPr>
          <w:rFonts w:ascii="Arial Narrow" w:eastAsia="Arial Narrow" w:hAnsi="Arial Narrow" w:cs="Arial Narrow"/>
          <w:spacing w:val="1"/>
          <w:lang w:val="en-GB"/>
        </w:rPr>
        <w:t>n</w:t>
      </w:r>
      <w:r w:rsidRPr="00232AB9">
        <w:rPr>
          <w:rFonts w:ascii="Arial Narrow" w:eastAsia="Arial Narrow" w:hAnsi="Arial Narrow" w:cs="Arial Narrow"/>
          <w:lang w:val="en-GB"/>
        </w:rPr>
        <w:t>ts;</w:t>
      </w:r>
    </w:p>
    <w:p w14:paraId="71083F1E" w14:textId="77777777" w:rsidR="00121788" w:rsidRPr="00232AB9" w:rsidRDefault="00121788" w:rsidP="00121788">
      <w:pPr>
        <w:spacing w:before="16"/>
        <w:ind w:left="941"/>
        <w:rPr>
          <w:rFonts w:ascii="Arial Narrow" w:eastAsia="Arial Narrow" w:hAnsi="Arial Narrow" w:cs="Arial Narrow"/>
          <w:lang w:val="en-GB"/>
        </w:rPr>
      </w:pPr>
      <w:r w:rsidRPr="00232AB9">
        <w:rPr>
          <w:rFonts w:ascii="Arial Narrow" w:hAnsi="Arial Narrow"/>
          <w:w w:val="131"/>
          <w:lang w:val="en-GB"/>
        </w:rPr>
        <w:t xml:space="preserve">•  </w:t>
      </w:r>
      <w:r w:rsidRPr="00232AB9">
        <w:rPr>
          <w:rFonts w:ascii="Arial Narrow" w:hAnsi="Arial Narrow"/>
          <w:spacing w:val="14"/>
          <w:w w:val="131"/>
          <w:lang w:val="en-GB"/>
        </w:rPr>
        <w:t xml:space="preserve"> </w:t>
      </w:r>
      <w:r w:rsidRPr="00232AB9">
        <w:rPr>
          <w:rFonts w:ascii="Arial Narrow" w:eastAsia="Arial Narrow" w:hAnsi="Arial Narrow" w:cs="Arial Narrow"/>
          <w:lang w:val="en-GB"/>
        </w:rPr>
        <w:t>JP</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G</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2"/>
          <w:lang w:val="en-GB"/>
        </w:rPr>
        <w:t>f</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r i</w:t>
      </w:r>
      <w:r w:rsidRPr="00232AB9">
        <w:rPr>
          <w:rFonts w:ascii="Arial Narrow" w:eastAsia="Arial Narrow" w:hAnsi="Arial Narrow" w:cs="Arial Narrow"/>
          <w:spacing w:val="-1"/>
          <w:lang w:val="en-GB"/>
        </w:rPr>
        <w:t>m</w:t>
      </w:r>
      <w:r w:rsidRPr="00232AB9">
        <w:rPr>
          <w:rFonts w:ascii="Arial Narrow" w:eastAsia="Arial Narrow" w:hAnsi="Arial Narrow" w:cs="Arial Narrow"/>
          <w:spacing w:val="1"/>
          <w:lang w:val="en-GB"/>
        </w:rPr>
        <w:t>age</w:t>
      </w:r>
      <w:r w:rsidRPr="00232AB9">
        <w:rPr>
          <w:rFonts w:ascii="Arial Narrow" w:eastAsia="Arial Narrow" w:hAnsi="Arial Narrow" w:cs="Arial Narrow"/>
          <w:lang w:val="en-GB"/>
        </w:rPr>
        <w:t>s.</w:t>
      </w:r>
    </w:p>
    <w:p w14:paraId="646A6685" w14:textId="77777777" w:rsidR="00121788" w:rsidRDefault="00121788" w:rsidP="00121788">
      <w:pPr>
        <w:spacing w:before="5" w:line="260" w:lineRule="exact"/>
        <w:ind w:left="113" w:right="175"/>
        <w:rPr>
          <w:rFonts w:ascii="Arial Narrow" w:eastAsia="Arial Narrow" w:hAnsi="Arial Narrow" w:cs="Arial Narrow"/>
          <w:lang w:val="en-GB"/>
        </w:rPr>
      </w:pPr>
      <w:r w:rsidRPr="00232AB9">
        <w:rPr>
          <w:rFonts w:ascii="Arial Narrow" w:eastAsia="Arial Narrow" w:hAnsi="Arial Narrow" w:cs="Arial Narrow"/>
          <w:lang w:val="en-GB"/>
        </w:rPr>
        <w:t>The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a</w:t>
      </w:r>
      <w:r w:rsidRPr="00232AB9">
        <w:rPr>
          <w:rFonts w:ascii="Arial Narrow" w:eastAsia="Arial Narrow" w:hAnsi="Arial Narrow" w:cs="Arial Narrow"/>
          <w:spacing w:val="1"/>
          <w:lang w:val="en-GB"/>
        </w:rPr>
        <w:t>pp</w:t>
      </w:r>
      <w:r w:rsidRPr="00232AB9">
        <w:rPr>
          <w:rFonts w:ascii="Arial Narrow" w:eastAsia="Arial Narrow" w:hAnsi="Arial Narrow" w:cs="Arial Narrow"/>
          <w:lang w:val="en-GB"/>
        </w:rPr>
        <w:t>l</w:t>
      </w:r>
      <w:r w:rsidRPr="00232AB9">
        <w:rPr>
          <w:rFonts w:ascii="Arial Narrow" w:eastAsia="Arial Narrow" w:hAnsi="Arial Narrow" w:cs="Arial Narrow"/>
          <w:spacing w:val="-1"/>
          <w:lang w:val="en-GB"/>
        </w:rPr>
        <w:t>i</w:t>
      </w:r>
      <w:r w:rsidRPr="00232AB9">
        <w:rPr>
          <w:rFonts w:ascii="Arial Narrow" w:eastAsia="Arial Narrow" w:hAnsi="Arial Narrow" w:cs="Arial Narrow"/>
          <w:lang w:val="en-GB"/>
        </w:rPr>
        <w:t>c</w:t>
      </w:r>
      <w:r w:rsidRPr="00232AB9">
        <w:rPr>
          <w:rFonts w:ascii="Arial Narrow" w:eastAsia="Arial Narrow" w:hAnsi="Arial Narrow" w:cs="Arial Narrow"/>
          <w:spacing w:val="1"/>
          <w:lang w:val="en-GB"/>
        </w:rPr>
        <w:t>a</w:t>
      </w:r>
      <w:r w:rsidRPr="00232AB9">
        <w:rPr>
          <w:rFonts w:ascii="Arial Narrow" w:eastAsia="Arial Narrow" w:hAnsi="Arial Narrow" w:cs="Arial Narrow"/>
          <w:spacing w:val="-1"/>
          <w:lang w:val="en-GB"/>
        </w:rPr>
        <w:t>n</w:t>
      </w:r>
      <w:r w:rsidRPr="00232AB9">
        <w:rPr>
          <w:rFonts w:ascii="Arial Narrow" w:eastAsia="Arial Narrow" w:hAnsi="Arial Narrow" w:cs="Arial Narrow"/>
          <w:lang w:val="en-GB"/>
        </w:rPr>
        <w:t>t</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s</w:t>
      </w:r>
      <w:r w:rsidRPr="00232AB9">
        <w:rPr>
          <w:rFonts w:ascii="Arial Narrow" w:eastAsia="Arial Narrow" w:hAnsi="Arial Narrow" w:cs="Arial Narrow"/>
          <w:spacing w:val="-1"/>
          <w:lang w:val="en-GB"/>
        </w:rPr>
        <w:t>h</w:t>
      </w:r>
      <w:r w:rsidRPr="00232AB9">
        <w:rPr>
          <w:rFonts w:ascii="Arial Narrow" w:eastAsia="Arial Narrow" w:hAnsi="Arial Narrow" w:cs="Arial Narrow"/>
          <w:spacing w:val="1"/>
          <w:lang w:val="en-GB"/>
        </w:rPr>
        <w:t>a</w:t>
      </w:r>
      <w:r w:rsidRPr="00232AB9">
        <w:rPr>
          <w:rFonts w:ascii="Arial Narrow" w:eastAsia="Arial Narrow" w:hAnsi="Arial Narrow" w:cs="Arial Narrow"/>
          <w:lang w:val="en-GB"/>
        </w:rPr>
        <w:t>ll</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make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s</w:t>
      </w:r>
      <w:r w:rsidRPr="00232AB9">
        <w:rPr>
          <w:rFonts w:ascii="Arial Narrow" w:eastAsia="Arial Narrow" w:hAnsi="Arial Narrow" w:cs="Arial Narrow"/>
          <w:spacing w:val="-1"/>
          <w:lang w:val="en-GB"/>
        </w:rPr>
        <w:t>u</w:t>
      </w:r>
      <w:r w:rsidRPr="00232AB9">
        <w:rPr>
          <w:rFonts w:ascii="Arial Narrow" w:eastAsia="Arial Narrow" w:hAnsi="Arial Narrow" w:cs="Arial Narrow"/>
          <w:lang w:val="en-GB"/>
        </w:rPr>
        <w:t>re t</w:t>
      </w:r>
      <w:r w:rsidRPr="00232AB9">
        <w:rPr>
          <w:rFonts w:ascii="Arial Narrow" w:eastAsia="Arial Narrow" w:hAnsi="Arial Narrow" w:cs="Arial Narrow"/>
          <w:spacing w:val="1"/>
          <w:lang w:val="en-GB"/>
        </w:rPr>
        <w:t>ha</w:t>
      </w:r>
      <w:r w:rsidRPr="00232AB9">
        <w:rPr>
          <w:rFonts w:ascii="Arial Narrow" w:eastAsia="Arial Narrow" w:hAnsi="Arial Narrow" w:cs="Arial Narrow"/>
          <w:lang w:val="en-GB"/>
        </w:rPr>
        <w:t>t</w:t>
      </w:r>
      <w:r w:rsidRPr="00232AB9">
        <w:rPr>
          <w:rFonts w:ascii="Arial Narrow" w:eastAsia="Arial Narrow" w:hAnsi="Arial Narrow" w:cs="Arial Narrow"/>
          <w:spacing w:val="-2"/>
          <w:lang w:val="en-GB"/>
        </w:rPr>
        <w:t xml:space="preserve"> </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u</w:t>
      </w:r>
      <w:r w:rsidRPr="00232AB9">
        <w:rPr>
          <w:rFonts w:ascii="Arial Narrow" w:eastAsia="Arial Narrow" w:hAnsi="Arial Narrow" w:cs="Arial Narrow"/>
          <w:lang w:val="en-GB"/>
        </w:rPr>
        <w:t>s</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s</w:t>
      </w:r>
      <w:r w:rsidRPr="00232AB9">
        <w:rPr>
          <w:rFonts w:ascii="Arial Narrow" w:eastAsia="Arial Narrow" w:hAnsi="Arial Narrow" w:cs="Arial Narrow"/>
          <w:spacing w:val="3"/>
          <w:lang w:val="en-GB"/>
        </w:rPr>
        <w:t xml:space="preserve"> </w:t>
      </w:r>
      <w:r w:rsidRPr="00232AB9">
        <w:rPr>
          <w:rFonts w:ascii="Arial Narrow" w:eastAsia="Arial Narrow" w:hAnsi="Arial Narrow" w:cs="Arial Narrow"/>
          <w:lang w:val="en-GB"/>
        </w:rPr>
        <w:t>c</w:t>
      </w:r>
      <w:r w:rsidRPr="00232AB9">
        <w:rPr>
          <w:rFonts w:ascii="Arial Narrow" w:eastAsia="Arial Narrow" w:hAnsi="Arial Narrow" w:cs="Arial Narrow"/>
          <w:spacing w:val="1"/>
          <w:lang w:val="en-GB"/>
        </w:rPr>
        <w:t>o</w:t>
      </w:r>
      <w:r w:rsidRPr="00232AB9">
        <w:rPr>
          <w:rFonts w:ascii="Arial Narrow" w:eastAsia="Arial Narrow" w:hAnsi="Arial Narrow" w:cs="Arial Narrow"/>
          <w:spacing w:val="-1"/>
          <w:lang w:val="en-GB"/>
        </w:rPr>
        <w:t>m</w:t>
      </w:r>
      <w:r w:rsidRPr="00232AB9">
        <w:rPr>
          <w:rFonts w:ascii="Arial Narrow" w:eastAsia="Arial Narrow" w:hAnsi="Arial Narrow" w:cs="Arial Narrow"/>
          <w:spacing w:val="1"/>
          <w:lang w:val="en-GB"/>
        </w:rPr>
        <w:t>p</w:t>
      </w:r>
      <w:r w:rsidRPr="00232AB9">
        <w:rPr>
          <w:rFonts w:ascii="Arial Narrow" w:eastAsia="Arial Narrow" w:hAnsi="Arial Narrow" w:cs="Arial Narrow"/>
          <w:lang w:val="en-GB"/>
        </w:rPr>
        <w:t>ressi</w:t>
      </w:r>
      <w:r w:rsidRPr="00232AB9">
        <w:rPr>
          <w:rFonts w:ascii="Arial Narrow" w:eastAsia="Arial Narrow" w:hAnsi="Arial Narrow" w:cs="Arial Narrow"/>
          <w:spacing w:val="-2"/>
          <w:lang w:val="en-GB"/>
        </w:rPr>
        <w:t>n</w:t>
      </w:r>
      <w:r w:rsidRPr="00232AB9">
        <w:rPr>
          <w:rFonts w:ascii="Arial Narrow" w:eastAsia="Arial Narrow" w:hAnsi="Arial Narrow" w:cs="Arial Narrow"/>
          <w:lang w:val="en-GB"/>
        </w:rPr>
        <w:t>g</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s</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f</w:t>
      </w:r>
      <w:r w:rsidRPr="00232AB9">
        <w:rPr>
          <w:rFonts w:ascii="Arial Narrow" w:eastAsia="Arial Narrow" w:hAnsi="Arial Narrow" w:cs="Arial Narrow"/>
          <w:spacing w:val="1"/>
          <w:lang w:val="en-GB"/>
        </w:rPr>
        <w:t>t</w:t>
      </w:r>
      <w:r w:rsidRPr="00232AB9">
        <w:rPr>
          <w:rFonts w:ascii="Arial Narrow" w:eastAsia="Arial Narrow" w:hAnsi="Arial Narrow" w:cs="Arial Narrow"/>
          <w:spacing w:val="-3"/>
          <w:lang w:val="en-GB"/>
        </w:rPr>
        <w:t>w</w:t>
      </w:r>
      <w:r w:rsidRPr="00232AB9">
        <w:rPr>
          <w:rFonts w:ascii="Arial Narrow" w:eastAsia="Arial Narrow" w:hAnsi="Arial Narrow" w:cs="Arial Narrow"/>
          <w:spacing w:val="1"/>
          <w:lang w:val="en-GB"/>
        </w:rPr>
        <w:t>a</w:t>
      </w:r>
      <w:r w:rsidRPr="00232AB9">
        <w:rPr>
          <w:rFonts w:ascii="Arial Narrow" w:eastAsia="Arial Narrow" w:hAnsi="Arial Narrow" w:cs="Arial Narrow"/>
          <w:lang w:val="en-GB"/>
        </w:rPr>
        <w:t>re to</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po</w:t>
      </w:r>
      <w:r w:rsidRPr="00232AB9">
        <w:rPr>
          <w:rFonts w:ascii="Arial Narrow" w:eastAsia="Arial Narrow" w:hAnsi="Arial Narrow" w:cs="Arial Narrow"/>
          <w:lang w:val="en-GB"/>
        </w:rPr>
        <w:t>ss</w:t>
      </w:r>
      <w:r w:rsidRPr="00232AB9">
        <w:rPr>
          <w:rFonts w:ascii="Arial Narrow" w:eastAsia="Arial Narrow" w:hAnsi="Arial Narrow" w:cs="Arial Narrow"/>
          <w:spacing w:val="-3"/>
          <w:lang w:val="en-GB"/>
        </w:rPr>
        <w:t>i</w:t>
      </w:r>
      <w:r w:rsidRPr="00232AB9">
        <w:rPr>
          <w:rFonts w:ascii="Arial Narrow" w:eastAsia="Arial Narrow" w:hAnsi="Arial Narrow" w:cs="Arial Narrow"/>
          <w:spacing w:val="1"/>
          <w:lang w:val="en-GB"/>
        </w:rPr>
        <w:t>b</w:t>
      </w:r>
      <w:r w:rsidRPr="00232AB9">
        <w:rPr>
          <w:rFonts w:ascii="Arial Narrow" w:eastAsia="Arial Narrow" w:hAnsi="Arial Narrow" w:cs="Arial Narrow"/>
          <w:lang w:val="en-GB"/>
        </w:rPr>
        <w:t>ly re</w:t>
      </w:r>
      <w:r w:rsidRPr="00232AB9">
        <w:rPr>
          <w:rFonts w:ascii="Arial Narrow" w:eastAsia="Arial Narrow" w:hAnsi="Arial Narrow" w:cs="Arial Narrow"/>
          <w:spacing w:val="1"/>
          <w:lang w:val="en-GB"/>
        </w:rPr>
        <w:t>du</w:t>
      </w:r>
      <w:r w:rsidRPr="00232AB9">
        <w:rPr>
          <w:rFonts w:ascii="Arial Narrow" w:eastAsia="Arial Narrow" w:hAnsi="Arial Narrow" w:cs="Arial Narrow"/>
          <w:spacing w:val="-2"/>
          <w:lang w:val="en-GB"/>
        </w:rPr>
        <w:t>c</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size</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o</w:t>
      </w:r>
      <w:r w:rsidRPr="00232AB9">
        <w:rPr>
          <w:rFonts w:ascii="Arial Narrow" w:eastAsia="Arial Narrow" w:hAnsi="Arial Narrow" w:cs="Arial Narrow"/>
          <w:lang w:val="en-GB"/>
        </w:rPr>
        <w:t>f</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lang w:val="en-GB"/>
        </w:rPr>
        <w:t>t</w:t>
      </w:r>
      <w:r w:rsidRPr="00232AB9">
        <w:rPr>
          <w:rFonts w:ascii="Arial Narrow" w:eastAsia="Arial Narrow" w:hAnsi="Arial Narrow" w:cs="Arial Narrow"/>
          <w:spacing w:val="-1"/>
          <w:lang w:val="en-GB"/>
        </w:rPr>
        <w:t>h</w:t>
      </w:r>
      <w:r w:rsidRPr="00232AB9">
        <w:rPr>
          <w:rFonts w:ascii="Arial Narrow" w:eastAsia="Arial Narrow" w:hAnsi="Arial Narrow" w:cs="Arial Narrow"/>
          <w:lang w:val="en-GB"/>
        </w:rPr>
        <w:t>e</w:t>
      </w:r>
      <w:r w:rsidRPr="00232AB9">
        <w:rPr>
          <w:rFonts w:ascii="Arial Narrow" w:eastAsia="Arial Narrow" w:hAnsi="Arial Narrow" w:cs="Arial Narrow"/>
          <w:spacing w:val="1"/>
          <w:lang w:val="en-GB"/>
        </w:rPr>
        <w:t xml:space="preserve"> f</w:t>
      </w:r>
      <w:r w:rsidRPr="00232AB9">
        <w:rPr>
          <w:rFonts w:ascii="Arial Narrow" w:eastAsia="Arial Narrow" w:hAnsi="Arial Narrow" w:cs="Arial Narrow"/>
          <w:lang w:val="en-GB"/>
        </w:rPr>
        <w:t>i</w:t>
      </w:r>
      <w:r w:rsidRPr="00232AB9">
        <w:rPr>
          <w:rFonts w:ascii="Arial Narrow" w:eastAsia="Arial Narrow" w:hAnsi="Arial Narrow" w:cs="Arial Narrow"/>
          <w:spacing w:val="-1"/>
          <w:lang w:val="en-GB"/>
        </w:rPr>
        <w:t>l</w:t>
      </w:r>
      <w:r w:rsidRPr="00232AB9">
        <w:rPr>
          <w:rFonts w:ascii="Arial Narrow" w:eastAsia="Arial Narrow" w:hAnsi="Arial Narrow" w:cs="Arial Narrow"/>
          <w:spacing w:val="1"/>
          <w:lang w:val="en-GB"/>
        </w:rPr>
        <w:t>e</w:t>
      </w:r>
      <w:r w:rsidRPr="00232AB9">
        <w:rPr>
          <w:rFonts w:ascii="Arial Narrow" w:eastAsia="Arial Narrow" w:hAnsi="Arial Narrow" w:cs="Arial Narrow"/>
          <w:lang w:val="en-GB"/>
        </w:rPr>
        <w:t>s</w:t>
      </w:r>
      <w:r w:rsidRPr="00232AB9">
        <w:rPr>
          <w:rFonts w:ascii="Arial Narrow" w:eastAsia="Arial Narrow" w:hAnsi="Arial Narrow" w:cs="Arial Narrow"/>
          <w:spacing w:val="-2"/>
          <w:lang w:val="en-GB"/>
        </w:rPr>
        <w:t xml:space="preserve"> </w:t>
      </w:r>
      <w:r w:rsidRPr="00232AB9">
        <w:rPr>
          <w:rFonts w:ascii="Arial Narrow" w:eastAsia="Arial Narrow" w:hAnsi="Arial Narrow" w:cs="Arial Narrow"/>
          <w:lang w:val="en-GB"/>
        </w:rPr>
        <w:t>to</w:t>
      </w:r>
      <w:r w:rsidRPr="00232AB9">
        <w:rPr>
          <w:rFonts w:ascii="Arial Narrow" w:eastAsia="Arial Narrow" w:hAnsi="Arial Narrow" w:cs="Arial Narrow"/>
          <w:spacing w:val="-1"/>
          <w:lang w:val="en-GB"/>
        </w:rPr>
        <w:t xml:space="preserve"> </w:t>
      </w:r>
      <w:r w:rsidRPr="00232AB9">
        <w:rPr>
          <w:rFonts w:ascii="Arial Narrow" w:eastAsia="Arial Narrow" w:hAnsi="Arial Narrow" w:cs="Arial Narrow"/>
          <w:spacing w:val="1"/>
          <w:lang w:val="en-GB"/>
        </w:rPr>
        <w:t>b</w:t>
      </w:r>
      <w:r w:rsidRPr="00232AB9">
        <w:rPr>
          <w:rFonts w:ascii="Arial Narrow" w:eastAsia="Arial Narrow" w:hAnsi="Arial Narrow" w:cs="Arial Narrow"/>
          <w:lang w:val="en-GB"/>
        </w:rPr>
        <w:t>e tra</w:t>
      </w:r>
      <w:r w:rsidRPr="00232AB9">
        <w:rPr>
          <w:rFonts w:ascii="Arial Narrow" w:eastAsia="Arial Narrow" w:hAnsi="Arial Narrow" w:cs="Arial Narrow"/>
          <w:spacing w:val="1"/>
          <w:lang w:val="en-GB"/>
        </w:rPr>
        <w:t>n</w:t>
      </w:r>
      <w:r w:rsidRPr="00232AB9">
        <w:rPr>
          <w:rFonts w:ascii="Arial Narrow" w:eastAsia="Arial Narrow" w:hAnsi="Arial Narrow" w:cs="Arial Narrow"/>
          <w:lang w:val="en-GB"/>
        </w:rPr>
        <w:t>s</w:t>
      </w:r>
      <w:r w:rsidRPr="00232AB9">
        <w:rPr>
          <w:rFonts w:ascii="Arial Narrow" w:eastAsia="Arial Narrow" w:hAnsi="Arial Narrow" w:cs="Arial Narrow"/>
          <w:spacing w:val="-1"/>
          <w:lang w:val="en-GB"/>
        </w:rPr>
        <w:t>m</w:t>
      </w:r>
      <w:r w:rsidRPr="00232AB9">
        <w:rPr>
          <w:rFonts w:ascii="Arial Narrow" w:eastAsia="Arial Narrow" w:hAnsi="Arial Narrow" w:cs="Arial Narrow"/>
          <w:lang w:val="en-GB"/>
        </w:rPr>
        <w:t>itt</w:t>
      </w:r>
      <w:r w:rsidRPr="00232AB9">
        <w:rPr>
          <w:rFonts w:ascii="Arial Narrow" w:eastAsia="Arial Narrow" w:hAnsi="Arial Narrow" w:cs="Arial Narrow"/>
          <w:spacing w:val="1"/>
          <w:lang w:val="en-GB"/>
        </w:rPr>
        <w:t>ed</w:t>
      </w:r>
      <w:r w:rsidRPr="00232AB9">
        <w:rPr>
          <w:rFonts w:ascii="Arial Narrow" w:eastAsia="Arial Narrow" w:hAnsi="Arial Narrow" w:cs="Arial Narrow"/>
          <w:lang w:val="en-GB"/>
        </w:rPr>
        <w:t xml:space="preserve">. </w:t>
      </w:r>
    </w:p>
    <w:p w14:paraId="556EEC94" w14:textId="77777777" w:rsidR="00121788" w:rsidRPr="00232AB9" w:rsidRDefault="00121788" w:rsidP="00121788">
      <w:pPr>
        <w:spacing w:before="5" w:line="260" w:lineRule="exact"/>
        <w:ind w:left="113" w:right="175"/>
        <w:rPr>
          <w:rFonts w:ascii="Arial Narrow" w:eastAsia="Arial Narrow" w:hAnsi="Arial Narrow" w:cs="Arial Narrow"/>
          <w:lang w:val="en-GB"/>
        </w:rPr>
      </w:pPr>
    </w:p>
    <w:p w14:paraId="134A5034" w14:textId="5DA59533" w:rsidR="002F3935" w:rsidRPr="002B0C44" w:rsidRDefault="00A92D57" w:rsidP="00753E70">
      <w:pPr>
        <w:suppressAutoHyphens w:val="0"/>
        <w:autoSpaceDN/>
        <w:jc w:val="both"/>
        <w:textAlignment w:val="auto"/>
        <w:rPr>
          <w:rFonts w:ascii="Arial Narrow" w:hAnsi="Arial Narrow"/>
          <w:b/>
          <w:iCs/>
          <w:lang w:val="en-GB"/>
        </w:rPr>
      </w:pPr>
      <w:r w:rsidRPr="002B0C44">
        <w:rPr>
          <w:rFonts w:ascii="Arial Narrow" w:hAnsi="Arial Narrow"/>
          <w:b/>
          <w:iCs/>
          <w:lang w:val="en-GB"/>
        </w:rPr>
        <w:t xml:space="preserve">13. </w:t>
      </w:r>
      <w:r w:rsidR="002F3935" w:rsidRPr="002B0C44">
        <w:rPr>
          <w:rFonts w:ascii="Arial Narrow" w:hAnsi="Arial Narrow"/>
          <w:b/>
          <w:iCs/>
          <w:lang w:val="en-GB"/>
        </w:rPr>
        <w:t xml:space="preserve">Admissibility of bids </w:t>
      </w:r>
    </w:p>
    <w:p w14:paraId="2FBD7168" w14:textId="7D860A4D" w:rsidR="002F3935" w:rsidRPr="002B0C44" w:rsidRDefault="002F3935" w:rsidP="002060CF">
      <w:pPr>
        <w:spacing w:before="120"/>
        <w:ind w:firstLine="567"/>
        <w:jc w:val="both"/>
        <w:rPr>
          <w:rFonts w:ascii="Arial Narrow" w:hAnsi="Arial Narrow"/>
          <w:lang w:val="en-US"/>
        </w:rPr>
      </w:pPr>
      <w:r w:rsidRPr="002B0C44">
        <w:rPr>
          <w:rFonts w:ascii="Arial Narrow" w:hAnsi="Arial Narrow"/>
          <w:lang w:val="en-US"/>
        </w:rPr>
        <w:t xml:space="preserve">The Project Owner shall not </w:t>
      </w:r>
      <w:r w:rsidR="00886CB2" w:rsidRPr="002B0C44">
        <w:rPr>
          <w:rFonts w:ascii="Arial Narrow" w:hAnsi="Arial Narrow"/>
          <w:lang w:val="en-US"/>
        </w:rPr>
        <w:t>accept:</w:t>
      </w:r>
    </w:p>
    <w:p w14:paraId="11B4702F" w14:textId="22F69A94" w:rsidR="002F3935" w:rsidRPr="002B0C44" w:rsidRDefault="00780B5A" w:rsidP="005674CC">
      <w:pPr>
        <w:numPr>
          <w:ilvl w:val="0"/>
          <w:numId w:val="45"/>
        </w:numPr>
        <w:suppressAutoHyphens w:val="0"/>
        <w:autoSpaceDN/>
        <w:spacing w:line="276" w:lineRule="auto"/>
        <w:jc w:val="both"/>
        <w:textAlignment w:val="auto"/>
        <w:rPr>
          <w:rFonts w:ascii="Arial Narrow" w:hAnsi="Arial Narrow"/>
          <w:iCs/>
          <w:lang w:val="en-GB"/>
        </w:rPr>
      </w:pPr>
      <w:r>
        <w:rPr>
          <w:rFonts w:ascii="Arial Narrow" w:eastAsia="Arial Narrow" w:hAnsi="Arial Narrow" w:cs="Arial Narrow"/>
          <w:lang w:val="en-GB"/>
        </w:rPr>
        <w:t>“B</w:t>
      </w:r>
      <w:r w:rsidRPr="00193D82">
        <w:rPr>
          <w:rFonts w:ascii="Arial Narrow" w:eastAsia="Arial Narrow" w:hAnsi="Arial Narrow" w:cs="Arial Narrow"/>
          <w:spacing w:val="1"/>
          <w:lang w:val="en-GB"/>
        </w:rPr>
        <w:t>a</w:t>
      </w:r>
      <w:r w:rsidRPr="00193D82">
        <w:rPr>
          <w:rFonts w:ascii="Arial Narrow" w:eastAsia="Arial Narrow" w:hAnsi="Arial Narrow" w:cs="Arial Narrow"/>
          <w:lang w:val="en-GB"/>
        </w:rPr>
        <w:t>c</w:t>
      </w:r>
      <w:r w:rsidRPr="00193D82">
        <w:rPr>
          <w:rFonts w:ascii="Arial Narrow" w:eastAsia="Arial Narrow" w:hAnsi="Arial Narrow" w:cs="Arial Narrow"/>
          <w:spacing w:val="3"/>
          <w:lang w:val="en-GB"/>
        </w:rPr>
        <w:t>k</w:t>
      </w:r>
      <w:r w:rsidRPr="00193D82">
        <w:rPr>
          <w:rFonts w:ascii="Arial Narrow" w:eastAsia="Arial Narrow" w:hAnsi="Arial Narrow" w:cs="Arial Narrow"/>
          <w:spacing w:val="-1"/>
          <w:lang w:val="en-GB"/>
        </w:rPr>
        <w:t>-</w:t>
      </w:r>
      <w:r w:rsidRPr="00193D82">
        <w:rPr>
          <w:rFonts w:ascii="Arial Narrow" w:eastAsia="Arial Narrow" w:hAnsi="Arial Narrow" w:cs="Arial Narrow"/>
          <w:spacing w:val="1"/>
          <w:lang w:val="en-GB"/>
        </w:rPr>
        <w:t xml:space="preserve">up </w:t>
      </w:r>
      <w:r w:rsidRPr="00193D82">
        <w:rPr>
          <w:rFonts w:ascii="Arial Narrow" w:eastAsia="Arial Narrow" w:hAnsi="Arial Narrow" w:cs="Arial Narrow"/>
          <w:lang w:val="en-GB"/>
        </w:rPr>
        <w:t>c</w:t>
      </w:r>
      <w:r w:rsidRPr="00193D82">
        <w:rPr>
          <w:rFonts w:ascii="Arial Narrow" w:eastAsia="Arial Narrow" w:hAnsi="Arial Narrow" w:cs="Arial Narrow"/>
          <w:spacing w:val="1"/>
          <w:lang w:val="en-GB"/>
        </w:rPr>
        <w:t>op</w:t>
      </w:r>
      <w:r w:rsidRPr="00193D82">
        <w:rPr>
          <w:rFonts w:ascii="Arial Narrow" w:eastAsia="Arial Narrow" w:hAnsi="Arial Narrow" w:cs="Arial Narrow"/>
          <w:lang w:val="en-GB"/>
        </w:rPr>
        <w:t xml:space="preserve">y”, </w:t>
      </w:r>
      <w:r w:rsidR="002F3935" w:rsidRPr="002B0C44">
        <w:rPr>
          <w:rFonts w:ascii="Arial Narrow" w:hAnsi="Arial Narrow"/>
          <w:iCs/>
          <w:lang w:val="en-GB"/>
        </w:rPr>
        <w:t xml:space="preserve"> bearing information on the identity of the tenderers;</w:t>
      </w:r>
    </w:p>
    <w:p w14:paraId="10841EDE" w14:textId="77777777" w:rsidR="002F3935" w:rsidRPr="002B0C44" w:rsidRDefault="002F3935" w:rsidP="005674CC">
      <w:pPr>
        <w:numPr>
          <w:ilvl w:val="0"/>
          <w:numId w:val="45"/>
        </w:numPr>
        <w:suppressAutoHyphens w:val="0"/>
        <w:autoSpaceDN/>
        <w:spacing w:line="276" w:lineRule="auto"/>
        <w:jc w:val="both"/>
        <w:textAlignment w:val="auto"/>
        <w:rPr>
          <w:rFonts w:ascii="Arial Narrow" w:hAnsi="Arial Narrow"/>
          <w:iCs/>
          <w:lang w:val="en-GB"/>
        </w:rPr>
      </w:pPr>
      <w:r w:rsidRPr="002B0C44">
        <w:rPr>
          <w:rFonts w:ascii="Arial Narrow" w:hAnsi="Arial Narrow"/>
          <w:iCs/>
          <w:lang w:val="en-GB"/>
        </w:rPr>
        <w:t>Envelopes without indication on the identity of the Invitation to Tender;</w:t>
      </w:r>
    </w:p>
    <w:p w14:paraId="6DBAB5BB" w14:textId="77777777" w:rsidR="002F3935" w:rsidRPr="002B0C44" w:rsidRDefault="002F3935" w:rsidP="00A92D57">
      <w:pPr>
        <w:suppressAutoHyphens w:val="0"/>
        <w:autoSpaceDN/>
        <w:spacing w:line="276" w:lineRule="auto"/>
        <w:jc w:val="both"/>
        <w:textAlignment w:val="auto"/>
        <w:rPr>
          <w:rFonts w:ascii="Arial Narrow" w:hAnsi="Arial Narrow"/>
          <w:b/>
          <w:iCs/>
          <w:sz w:val="10"/>
          <w:szCs w:val="10"/>
          <w:u w:val="single"/>
          <w:lang w:val="en-GB"/>
        </w:rPr>
      </w:pPr>
    </w:p>
    <w:p w14:paraId="2EDACA22" w14:textId="615EEA2A" w:rsidR="002F3935" w:rsidRPr="002B0C44" w:rsidRDefault="002F3935" w:rsidP="00B7130E">
      <w:pPr>
        <w:ind w:firstLine="567"/>
        <w:jc w:val="both"/>
        <w:rPr>
          <w:rFonts w:ascii="Arial Narrow" w:hAnsi="Arial Narrow"/>
          <w:lang w:val="en-US"/>
        </w:rPr>
      </w:pPr>
      <w:r w:rsidRPr="002B0C44">
        <w:rPr>
          <w:rFonts w:ascii="Arial Narrow" w:hAnsi="Arial Narrow"/>
          <w:lang w:val="en-US"/>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w:t>
      </w:r>
      <w:r w:rsidR="002060CF">
        <w:rPr>
          <w:rFonts w:ascii="Arial Narrow" w:hAnsi="Arial Narrow"/>
          <w:lang w:val="en-US"/>
        </w:rPr>
        <w:t xml:space="preserve">Consultation </w:t>
      </w:r>
      <w:r w:rsidRPr="002B0C44">
        <w:rPr>
          <w:rFonts w:ascii="Arial Narrow" w:hAnsi="Arial Narrow"/>
          <w:lang w:val="en-US"/>
        </w:rPr>
        <w:t>File shall lead automatically to the rejection of the b</w:t>
      </w:r>
      <w:r w:rsidR="00A92D57" w:rsidRPr="002B0C44">
        <w:rPr>
          <w:rFonts w:ascii="Arial Narrow" w:hAnsi="Arial Narrow"/>
          <w:lang w:val="en-US"/>
        </w:rPr>
        <w:t>id without any other procedure.</w:t>
      </w:r>
      <w:r w:rsidRPr="002B0C44">
        <w:rPr>
          <w:rFonts w:ascii="Arial Narrow" w:hAnsi="Arial Narrow"/>
          <w:lang w:val="en-US"/>
        </w:rPr>
        <w:t xml:space="preserve"> A bid bond submitted but not relating to consultation concerned shall be considered as absent. A bid bond presented by a bidder during the bid opening session shall not be accepted. </w:t>
      </w:r>
    </w:p>
    <w:p w14:paraId="1A89564B" w14:textId="77777777" w:rsidR="002F3935" w:rsidRPr="002B0C44" w:rsidRDefault="002F3935" w:rsidP="00753E70">
      <w:pPr>
        <w:suppressAutoHyphens w:val="0"/>
        <w:autoSpaceDN/>
        <w:jc w:val="both"/>
        <w:textAlignment w:val="auto"/>
        <w:rPr>
          <w:rFonts w:ascii="Arial Narrow" w:hAnsi="Arial Narrow"/>
          <w:iCs/>
          <w:sz w:val="10"/>
          <w:szCs w:val="10"/>
          <w:lang w:val="en-GB"/>
        </w:rPr>
      </w:pPr>
    </w:p>
    <w:p w14:paraId="21C029DB" w14:textId="77777777" w:rsidR="002F3935" w:rsidRPr="002B0C44" w:rsidRDefault="002F3935" w:rsidP="00753E70">
      <w:pPr>
        <w:suppressAutoHyphens w:val="0"/>
        <w:autoSpaceDN/>
        <w:jc w:val="both"/>
        <w:textAlignment w:val="auto"/>
        <w:rPr>
          <w:rFonts w:ascii="Arial Narrow" w:hAnsi="Arial Narrow"/>
          <w:b/>
          <w:bCs/>
          <w:iCs/>
          <w:lang w:val="en-GB"/>
        </w:rPr>
      </w:pPr>
      <w:r w:rsidRPr="002B0C44">
        <w:rPr>
          <w:rFonts w:ascii="Arial Narrow" w:hAnsi="Arial Narrow"/>
          <w:b/>
          <w:bCs/>
          <w:iCs/>
          <w:lang w:val="en-GB"/>
        </w:rPr>
        <w:t>14. Opening of bids</w:t>
      </w:r>
    </w:p>
    <w:p w14:paraId="64126948" w14:textId="77777777" w:rsidR="002F3935" w:rsidRPr="002B0C44" w:rsidRDefault="002F3935" w:rsidP="00753E70">
      <w:pPr>
        <w:suppressAutoHyphens w:val="0"/>
        <w:autoSpaceDN/>
        <w:jc w:val="both"/>
        <w:textAlignment w:val="auto"/>
        <w:rPr>
          <w:rFonts w:ascii="Arial Narrow" w:hAnsi="Arial Narrow"/>
          <w:iCs/>
          <w:sz w:val="10"/>
          <w:szCs w:val="10"/>
          <w:lang w:val="en-GB"/>
        </w:rPr>
      </w:pPr>
    </w:p>
    <w:p w14:paraId="315DEE3C" w14:textId="2AE0E608" w:rsidR="002F3935" w:rsidRPr="002B0C44" w:rsidRDefault="002F3935" w:rsidP="00B7130E">
      <w:pPr>
        <w:ind w:firstLine="567"/>
        <w:jc w:val="both"/>
        <w:rPr>
          <w:rFonts w:ascii="Arial Narrow" w:hAnsi="Arial Narrow"/>
          <w:lang w:val="en-US"/>
        </w:rPr>
      </w:pPr>
      <w:r w:rsidRPr="002B0C44">
        <w:rPr>
          <w:rFonts w:ascii="Arial Narrow" w:hAnsi="Arial Narrow"/>
          <w:lang w:val="en-US"/>
        </w:rPr>
        <w:t>The bids shall be opened in single phase and shall take place on_</w:t>
      </w:r>
      <w:r w:rsidR="00A92D57" w:rsidRPr="002B0C44">
        <w:rPr>
          <w:rFonts w:ascii="Arial Narrow" w:hAnsi="Arial Narrow"/>
          <w:lang w:val="en-US"/>
        </w:rPr>
        <w:t>____________________</w:t>
      </w:r>
      <w:r w:rsidRPr="002B0C44">
        <w:rPr>
          <w:rFonts w:ascii="Arial Narrow" w:hAnsi="Arial Narrow"/>
          <w:lang w:val="en-US"/>
        </w:rPr>
        <w:t xml:space="preserve"> at</w:t>
      </w:r>
      <w:r w:rsidR="00A92D57" w:rsidRPr="002B0C44">
        <w:rPr>
          <w:rFonts w:ascii="Arial Narrow" w:hAnsi="Arial Narrow"/>
          <w:lang w:val="en-US"/>
        </w:rPr>
        <w:t xml:space="preserve"> ________pm by the Internal Tenders Commission in the </w:t>
      </w:r>
      <w:r w:rsidR="00780B5A">
        <w:rPr>
          <w:rFonts w:ascii="Arial Narrow" w:hAnsi="Arial Narrow"/>
          <w:lang w:val="en-US"/>
        </w:rPr>
        <w:t>South Régional Délégation of public markets at NGALANE</w:t>
      </w:r>
      <w:r w:rsidR="00A92D57" w:rsidRPr="002B0C44">
        <w:rPr>
          <w:rFonts w:ascii="Arial Narrow" w:hAnsi="Arial Narrow"/>
          <w:lang w:val="en-US"/>
        </w:rPr>
        <w:t>.</w:t>
      </w:r>
    </w:p>
    <w:p w14:paraId="5DD033BF" w14:textId="7EA9B1BA" w:rsidR="002F3935" w:rsidRPr="002B0C44" w:rsidRDefault="002F3935" w:rsidP="00B7130E">
      <w:pPr>
        <w:ind w:firstLine="567"/>
        <w:jc w:val="both"/>
        <w:rPr>
          <w:rFonts w:ascii="Arial Narrow" w:hAnsi="Arial Narrow"/>
          <w:lang w:val="en-US"/>
        </w:rPr>
      </w:pPr>
      <w:r w:rsidRPr="002B0C44">
        <w:rPr>
          <w:rFonts w:ascii="Arial Narrow" w:hAnsi="Arial Narrow"/>
          <w:lang w:val="en-US"/>
        </w:rPr>
        <w:t xml:space="preserve">Only tenderers may attend this opening session or be represented by a person of their choice, duly </w:t>
      </w:r>
      <w:r w:rsidR="00886CB2" w:rsidRPr="002B0C44">
        <w:rPr>
          <w:rFonts w:ascii="Arial Narrow" w:hAnsi="Arial Narrow"/>
          <w:lang w:val="en-US"/>
        </w:rPr>
        <w:t>authorized</w:t>
      </w:r>
      <w:r w:rsidRPr="002B0C44">
        <w:rPr>
          <w:rFonts w:ascii="Arial Narrow" w:hAnsi="Arial Narrow"/>
          <w:lang w:val="en-US"/>
        </w:rPr>
        <w:t>, even in case of a group of companies.</w:t>
      </w:r>
    </w:p>
    <w:p w14:paraId="0F6BDE04" w14:textId="77777777" w:rsidR="002F3935" w:rsidRPr="002B0C44" w:rsidRDefault="002F3935" w:rsidP="00B7130E">
      <w:pPr>
        <w:ind w:firstLine="567"/>
        <w:jc w:val="both"/>
        <w:rPr>
          <w:rFonts w:ascii="Arial Narrow" w:hAnsi="Arial Narrow"/>
          <w:lang w:val="en-US"/>
        </w:rPr>
      </w:pPr>
      <w:r w:rsidRPr="002B0C44">
        <w:rPr>
          <w:rFonts w:ascii="Arial Narrow" w:hAnsi="Arial Narrow"/>
          <w:lang w:val="en-US"/>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14:paraId="4BA78651" w14:textId="4B198881" w:rsidR="002F3935" w:rsidRDefault="002F3935" w:rsidP="00B7130E">
      <w:pPr>
        <w:ind w:firstLine="567"/>
        <w:jc w:val="both"/>
        <w:rPr>
          <w:rFonts w:ascii="Arial Narrow" w:hAnsi="Arial Narrow"/>
          <w:lang w:val="en-US"/>
        </w:rPr>
      </w:pPr>
      <w:r w:rsidRPr="002B0C44">
        <w:rPr>
          <w:rFonts w:ascii="Arial Narrow" w:hAnsi="Arial Narrow"/>
          <w:lang w:val="en-US"/>
        </w:rPr>
        <w:t xml:space="preserve">In case of absence or non-conformity of a document in the administrative file during the opening of bids, </w:t>
      </w:r>
      <w:r w:rsidR="00313A26">
        <w:rPr>
          <w:rFonts w:ascii="Arial Narrow" w:hAnsi="Arial Narrow"/>
          <w:lang w:val="en-US"/>
        </w:rPr>
        <w:t xml:space="preserve">except the bid bond, </w:t>
      </w:r>
      <w:r w:rsidRPr="002B0C44">
        <w:rPr>
          <w:rFonts w:ascii="Arial Narrow" w:hAnsi="Arial Narrow"/>
          <w:lang w:val="en-US"/>
        </w:rPr>
        <w:t>after a 48</w:t>
      </w:r>
      <w:r w:rsidR="00A92D57" w:rsidRPr="002B0C44">
        <w:rPr>
          <w:rFonts w:ascii="Arial Narrow" w:hAnsi="Arial Narrow"/>
          <w:lang w:val="en-US"/>
        </w:rPr>
        <w:t xml:space="preserve"> </w:t>
      </w:r>
      <w:r w:rsidRPr="002B0C44">
        <w:rPr>
          <w:rFonts w:ascii="Arial Narrow" w:hAnsi="Arial Narrow"/>
          <w:lang w:val="en-US"/>
        </w:rPr>
        <w:t>(forty-eight) hours deadline granted by the Board, the file shall be rejected.</w:t>
      </w:r>
      <w:r w:rsidR="0098736C">
        <w:rPr>
          <w:rFonts w:ascii="Arial Narrow" w:hAnsi="Arial Narrow"/>
          <w:lang w:val="en-US"/>
        </w:rPr>
        <w:t xml:space="preserve">  </w:t>
      </w:r>
    </w:p>
    <w:p w14:paraId="2319B37A" w14:textId="77777777" w:rsidR="00A218E2" w:rsidRPr="002B0C44" w:rsidRDefault="00A218E2" w:rsidP="00B7130E">
      <w:pPr>
        <w:ind w:firstLine="567"/>
        <w:jc w:val="both"/>
        <w:rPr>
          <w:rFonts w:ascii="Arial Narrow" w:hAnsi="Arial Narrow"/>
          <w:lang w:val="en-US"/>
        </w:rPr>
      </w:pPr>
    </w:p>
    <w:p w14:paraId="355759ED" w14:textId="77777777" w:rsidR="002F3935" w:rsidRPr="002B0C44" w:rsidRDefault="002F3935" w:rsidP="00753E70">
      <w:pPr>
        <w:suppressAutoHyphens w:val="0"/>
        <w:autoSpaceDN/>
        <w:jc w:val="both"/>
        <w:textAlignment w:val="auto"/>
        <w:rPr>
          <w:rFonts w:ascii="Arial Narrow" w:hAnsi="Arial Narrow"/>
          <w:iCs/>
          <w:sz w:val="10"/>
          <w:szCs w:val="10"/>
          <w:lang w:val="en-GB"/>
        </w:rPr>
      </w:pPr>
    </w:p>
    <w:p w14:paraId="1DE1CC8C" w14:textId="5B23F624" w:rsidR="00A218E2" w:rsidRPr="002B0C44" w:rsidRDefault="002F3935" w:rsidP="00753E70">
      <w:pPr>
        <w:suppressAutoHyphens w:val="0"/>
        <w:autoSpaceDN/>
        <w:jc w:val="both"/>
        <w:textAlignment w:val="auto"/>
        <w:rPr>
          <w:rFonts w:ascii="Arial Narrow" w:hAnsi="Arial Narrow"/>
          <w:b/>
          <w:bCs/>
          <w:iCs/>
          <w:lang w:val="en-GB"/>
        </w:rPr>
      </w:pPr>
      <w:r w:rsidRPr="002B0C44">
        <w:rPr>
          <w:rFonts w:ascii="Arial Narrow" w:hAnsi="Arial Narrow"/>
          <w:b/>
          <w:bCs/>
          <w:iCs/>
          <w:lang w:val="en-GB"/>
        </w:rPr>
        <w:t>15. Evaluation criteria</w:t>
      </w:r>
    </w:p>
    <w:p w14:paraId="4F13BD0E" w14:textId="39F560C6" w:rsidR="002F3935" w:rsidRPr="002B0C44" w:rsidRDefault="002F3935" w:rsidP="00753E70">
      <w:pPr>
        <w:suppressAutoHyphens w:val="0"/>
        <w:autoSpaceDN/>
        <w:jc w:val="both"/>
        <w:textAlignment w:val="auto"/>
        <w:rPr>
          <w:rFonts w:ascii="Arial Narrow" w:hAnsi="Arial Narrow"/>
          <w:iCs/>
          <w:sz w:val="10"/>
          <w:szCs w:val="10"/>
          <w:lang w:val="en-GB"/>
        </w:rPr>
      </w:pPr>
    </w:p>
    <w:p w14:paraId="43488F69" w14:textId="77777777" w:rsidR="002F3935" w:rsidRPr="002B0C44" w:rsidRDefault="002F3935" w:rsidP="00753E70">
      <w:pPr>
        <w:suppressAutoHyphens w:val="0"/>
        <w:autoSpaceDN/>
        <w:jc w:val="both"/>
        <w:textAlignment w:val="auto"/>
        <w:rPr>
          <w:rFonts w:ascii="Arial Narrow" w:hAnsi="Arial Narrow"/>
          <w:b/>
          <w:bCs/>
          <w:iCs/>
          <w:lang w:val="en-GB"/>
        </w:rPr>
      </w:pPr>
      <w:r w:rsidRPr="002B0C44">
        <w:rPr>
          <w:rFonts w:ascii="Arial Narrow" w:hAnsi="Arial Narrow"/>
          <w:b/>
          <w:bCs/>
          <w:iCs/>
          <w:lang w:val="en-GB"/>
        </w:rPr>
        <w:t>15.1 Eliminatory criteria</w:t>
      </w:r>
    </w:p>
    <w:p w14:paraId="59F81D5E" w14:textId="77777777" w:rsidR="002F3935" w:rsidRPr="002B0C44" w:rsidRDefault="002F3935" w:rsidP="00753E70">
      <w:pPr>
        <w:suppressAutoHyphens w:val="0"/>
        <w:autoSpaceDN/>
        <w:jc w:val="both"/>
        <w:textAlignment w:val="auto"/>
        <w:rPr>
          <w:rFonts w:ascii="Arial Narrow" w:hAnsi="Arial Narrow"/>
          <w:iCs/>
          <w:lang w:val="en-US"/>
        </w:rPr>
      </w:pPr>
      <w:r w:rsidRPr="002B0C44">
        <w:rPr>
          <w:rFonts w:ascii="Arial Narrow" w:hAnsi="Arial Narrow"/>
          <w:iCs/>
          <w:lang w:val="en-US"/>
        </w:rPr>
        <w:t>The eliminatory criteria include:</w:t>
      </w:r>
    </w:p>
    <w:p w14:paraId="6776B609" w14:textId="4C9FAE9C" w:rsidR="002F3935" w:rsidRPr="002B0C44" w:rsidRDefault="002F3935" w:rsidP="005674CC">
      <w:pPr>
        <w:numPr>
          <w:ilvl w:val="0"/>
          <w:numId w:val="42"/>
        </w:numPr>
        <w:tabs>
          <w:tab w:val="left" w:pos="567"/>
        </w:tabs>
        <w:suppressAutoHyphens w:val="0"/>
        <w:autoSpaceDN/>
        <w:ind w:left="284"/>
        <w:jc w:val="both"/>
        <w:textAlignment w:val="auto"/>
        <w:rPr>
          <w:rFonts w:ascii="Arial Narrow" w:hAnsi="Arial Narrow"/>
          <w:iCs/>
          <w:lang w:val="en-GB"/>
        </w:rPr>
      </w:pPr>
      <w:r w:rsidRPr="002B0C44">
        <w:rPr>
          <w:rFonts w:ascii="Arial Narrow" w:hAnsi="Arial Narrow"/>
          <w:iCs/>
          <w:lang w:val="en-GB"/>
        </w:rPr>
        <w:t xml:space="preserve">Absence </w:t>
      </w:r>
      <w:r w:rsidR="003C136A">
        <w:rPr>
          <w:rFonts w:ascii="Arial Narrow" w:hAnsi="Arial Narrow"/>
          <w:iCs/>
          <w:lang w:val="en-GB"/>
        </w:rPr>
        <w:t xml:space="preserve">or non-conformity </w:t>
      </w:r>
      <w:r w:rsidRPr="002B0C44">
        <w:rPr>
          <w:rFonts w:ascii="Arial Narrow" w:hAnsi="Arial Narrow"/>
          <w:iCs/>
          <w:lang w:val="en-GB"/>
        </w:rPr>
        <w:t>of bid bond at the opening of bids</w:t>
      </w:r>
      <w:r w:rsidR="00F317A2" w:rsidRPr="002B0C44">
        <w:rPr>
          <w:rFonts w:ascii="Arial Narrow" w:hAnsi="Arial Narrow"/>
          <w:iCs/>
          <w:lang w:val="en-GB"/>
        </w:rPr>
        <w:t xml:space="preserve"> </w:t>
      </w:r>
      <w:r w:rsidRPr="002B0C44">
        <w:rPr>
          <w:rFonts w:ascii="Arial Narrow" w:hAnsi="Arial Narrow"/>
          <w:iCs/>
          <w:lang w:val="en-GB"/>
        </w:rPr>
        <w:t>;</w:t>
      </w:r>
    </w:p>
    <w:p w14:paraId="50327898" w14:textId="4863C1EB" w:rsidR="002F3935" w:rsidRPr="002B0C44" w:rsidRDefault="002F3935" w:rsidP="005674CC">
      <w:pPr>
        <w:numPr>
          <w:ilvl w:val="0"/>
          <w:numId w:val="42"/>
        </w:numPr>
        <w:tabs>
          <w:tab w:val="left" w:pos="567"/>
        </w:tabs>
        <w:suppressAutoHyphens w:val="0"/>
        <w:autoSpaceDN/>
        <w:ind w:left="567" w:hanging="283"/>
        <w:jc w:val="both"/>
        <w:textAlignment w:val="auto"/>
        <w:rPr>
          <w:rFonts w:ascii="Arial Narrow" w:hAnsi="Arial Narrow"/>
          <w:iCs/>
          <w:lang w:val="en-GB"/>
        </w:rPr>
      </w:pPr>
      <w:r w:rsidRPr="002B0C44">
        <w:rPr>
          <w:rFonts w:ascii="Arial Narrow" w:hAnsi="Arial Narrow"/>
          <w:iCs/>
          <w:lang w:val="en-GB"/>
        </w:rPr>
        <w:t>Failure to submit, beyond the 48</w:t>
      </w:r>
      <w:r w:rsidR="00A92D57" w:rsidRPr="002B0C44">
        <w:rPr>
          <w:rFonts w:ascii="Arial Narrow" w:hAnsi="Arial Narrow"/>
          <w:iCs/>
          <w:lang w:val="en-GB"/>
        </w:rPr>
        <w:t xml:space="preserve"> </w:t>
      </w:r>
      <w:r w:rsidRPr="002B0C44">
        <w:rPr>
          <w:rFonts w:ascii="Arial Narrow" w:hAnsi="Arial Narrow"/>
          <w:iCs/>
          <w:lang w:val="en-GB"/>
        </w:rPr>
        <w:t xml:space="preserve">(forty-eight) hours deadline after the opening of bids, a document of the administrative file deemed non-compliant or </w:t>
      </w:r>
      <w:r w:rsidR="00F317A2" w:rsidRPr="002B0C44">
        <w:rPr>
          <w:rFonts w:ascii="Arial Narrow" w:hAnsi="Arial Narrow"/>
          <w:iCs/>
          <w:lang w:val="en-GB"/>
        </w:rPr>
        <w:t>absent (except the bid bond) ;</w:t>
      </w:r>
    </w:p>
    <w:p w14:paraId="3B494CB1" w14:textId="1BCEDD8A" w:rsidR="002F3935" w:rsidRPr="002B0C44" w:rsidRDefault="002F3935" w:rsidP="005674CC">
      <w:pPr>
        <w:numPr>
          <w:ilvl w:val="0"/>
          <w:numId w:val="42"/>
        </w:numPr>
        <w:tabs>
          <w:tab w:val="left" w:pos="567"/>
        </w:tabs>
        <w:suppressAutoHyphens w:val="0"/>
        <w:autoSpaceDN/>
        <w:ind w:left="284"/>
        <w:jc w:val="both"/>
        <w:textAlignment w:val="auto"/>
        <w:rPr>
          <w:rFonts w:ascii="Arial Narrow" w:hAnsi="Arial Narrow"/>
          <w:iCs/>
          <w:lang w:val="en-GB"/>
        </w:rPr>
      </w:pPr>
      <w:r w:rsidRPr="002B0C44">
        <w:rPr>
          <w:rFonts w:ascii="Arial Narrow" w:hAnsi="Arial Narrow"/>
          <w:iCs/>
          <w:lang w:val="en-GB"/>
        </w:rPr>
        <w:t>False declarations, fraudulent schemes or forged documents</w:t>
      </w:r>
      <w:r w:rsidR="00F317A2" w:rsidRPr="002B0C44">
        <w:rPr>
          <w:rFonts w:ascii="Arial Narrow" w:hAnsi="Arial Narrow"/>
          <w:iCs/>
          <w:lang w:val="en-GB"/>
        </w:rPr>
        <w:t xml:space="preserve"> </w:t>
      </w:r>
      <w:r w:rsidRPr="002B0C44">
        <w:rPr>
          <w:rFonts w:ascii="Arial Narrow" w:hAnsi="Arial Narrow"/>
          <w:iCs/>
          <w:lang w:val="en-GB"/>
        </w:rPr>
        <w:t>;</w:t>
      </w:r>
    </w:p>
    <w:p w14:paraId="060FE43E" w14:textId="6A15A8BC" w:rsidR="002F3935" w:rsidRPr="002B0C44" w:rsidRDefault="00A92D57" w:rsidP="005674CC">
      <w:pPr>
        <w:numPr>
          <w:ilvl w:val="0"/>
          <w:numId w:val="42"/>
        </w:numPr>
        <w:tabs>
          <w:tab w:val="left" w:pos="567"/>
        </w:tabs>
        <w:suppressAutoHyphens w:val="0"/>
        <w:autoSpaceDN/>
        <w:ind w:left="284"/>
        <w:jc w:val="both"/>
        <w:textAlignment w:val="auto"/>
        <w:rPr>
          <w:rFonts w:ascii="Arial Narrow" w:hAnsi="Arial Narrow"/>
          <w:iCs/>
          <w:lang w:val="en-GB"/>
        </w:rPr>
      </w:pPr>
      <w:r w:rsidRPr="002B0C44">
        <w:rPr>
          <w:rFonts w:ascii="Arial Narrow" w:hAnsi="Arial Narrow"/>
          <w:iCs/>
          <w:lang w:val="en-GB"/>
        </w:rPr>
        <w:lastRenderedPageBreak/>
        <w:t>Failure to comply with 70 % of essential criteria</w:t>
      </w:r>
      <w:r w:rsidR="00F317A2" w:rsidRPr="002B0C44">
        <w:rPr>
          <w:rFonts w:ascii="Arial Narrow" w:hAnsi="Arial Narrow"/>
          <w:iCs/>
          <w:lang w:val="en-GB"/>
        </w:rPr>
        <w:t xml:space="preserve"> </w:t>
      </w:r>
      <w:r w:rsidRPr="002B0C44">
        <w:rPr>
          <w:rFonts w:ascii="Arial Narrow" w:hAnsi="Arial Narrow"/>
          <w:iCs/>
          <w:lang w:val="en-GB"/>
        </w:rPr>
        <w:t>;</w:t>
      </w:r>
    </w:p>
    <w:p w14:paraId="63985D8E" w14:textId="206BEC5F" w:rsidR="002F3935" w:rsidRPr="002B0C44" w:rsidRDefault="002F3935" w:rsidP="005674CC">
      <w:pPr>
        <w:numPr>
          <w:ilvl w:val="0"/>
          <w:numId w:val="42"/>
        </w:numPr>
        <w:tabs>
          <w:tab w:val="left" w:pos="567"/>
        </w:tabs>
        <w:suppressAutoHyphens w:val="0"/>
        <w:autoSpaceDN/>
        <w:ind w:left="284"/>
        <w:jc w:val="both"/>
        <w:textAlignment w:val="auto"/>
        <w:rPr>
          <w:rFonts w:ascii="Arial Narrow" w:hAnsi="Arial Narrow"/>
          <w:iCs/>
          <w:lang w:val="en-GB"/>
        </w:rPr>
      </w:pPr>
      <w:r w:rsidRPr="002B0C44">
        <w:rPr>
          <w:rFonts w:ascii="Arial Narrow" w:hAnsi="Arial Narrow"/>
          <w:iCs/>
          <w:lang w:val="en-GB"/>
        </w:rPr>
        <w:t>Absence of an element in the financ</w:t>
      </w:r>
      <w:r w:rsidR="00A92D57" w:rsidRPr="002B0C44">
        <w:rPr>
          <w:rFonts w:ascii="Arial Narrow" w:hAnsi="Arial Narrow"/>
          <w:iCs/>
          <w:lang w:val="en-GB"/>
        </w:rPr>
        <w:t xml:space="preserve">ial offer </w:t>
      </w:r>
      <w:r w:rsidRPr="002B0C44">
        <w:rPr>
          <w:rFonts w:ascii="Arial Narrow" w:hAnsi="Arial Narrow"/>
          <w:iCs/>
          <w:lang w:val="en-GB"/>
        </w:rPr>
        <w:t xml:space="preserve">; </w:t>
      </w:r>
    </w:p>
    <w:p w14:paraId="674A0699" w14:textId="5BF71793" w:rsidR="002F3935" w:rsidRPr="002B0C44" w:rsidRDefault="002F3935" w:rsidP="005674CC">
      <w:pPr>
        <w:numPr>
          <w:ilvl w:val="0"/>
          <w:numId w:val="42"/>
        </w:numPr>
        <w:tabs>
          <w:tab w:val="left" w:pos="567"/>
        </w:tabs>
        <w:suppressAutoHyphens w:val="0"/>
        <w:autoSpaceDN/>
        <w:ind w:left="284"/>
        <w:jc w:val="both"/>
        <w:textAlignment w:val="auto"/>
        <w:rPr>
          <w:rFonts w:ascii="Arial Narrow" w:hAnsi="Arial Narrow"/>
          <w:iCs/>
          <w:lang w:val="en-GB"/>
        </w:rPr>
      </w:pPr>
      <w:r w:rsidRPr="002B0C44">
        <w:rPr>
          <w:rFonts w:ascii="Arial Narrow" w:hAnsi="Arial Narrow"/>
          <w:iCs/>
          <w:lang w:val="en-GB"/>
        </w:rPr>
        <w:t>Absence of integrity charter dated and signed</w:t>
      </w:r>
      <w:r w:rsidR="00F317A2" w:rsidRPr="002B0C44">
        <w:rPr>
          <w:rFonts w:ascii="Arial Narrow" w:hAnsi="Arial Narrow"/>
          <w:iCs/>
          <w:lang w:val="en-GB"/>
        </w:rPr>
        <w:t>;</w:t>
      </w:r>
    </w:p>
    <w:p w14:paraId="1DEBF8A5" w14:textId="77777777" w:rsidR="002F3935" w:rsidRDefault="002F3935" w:rsidP="005674CC">
      <w:pPr>
        <w:numPr>
          <w:ilvl w:val="0"/>
          <w:numId w:val="42"/>
        </w:numPr>
        <w:tabs>
          <w:tab w:val="left" w:pos="567"/>
        </w:tabs>
        <w:suppressAutoHyphens w:val="0"/>
        <w:autoSpaceDN/>
        <w:ind w:left="284"/>
        <w:jc w:val="both"/>
        <w:textAlignment w:val="auto"/>
        <w:rPr>
          <w:rFonts w:ascii="Arial Narrow" w:hAnsi="Arial Narrow"/>
          <w:iCs/>
          <w:lang w:val="en-GB"/>
        </w:rPr>
      </w:pPr>
      <w:r w:rsidRPr="002B0C44">
        <w:rPr>
          <w:rFonts w:ascii="Arial Narrow" w:hAnsi="Arial Narrow"/>
          <w:iCs/>
          <w:lang w:val="en-GB"/>
        </w:rPr>
        <w:t>Absence of the dated and signed commitment statement to comply with environmental and social clauses.</w:t>
      </w:r>
    </w:p>
    <w:p w14:paraId="12A1B538" w14:textId="77777777" w:rsidR="00A218E2" w:rsidRPr="002B0C44" w:rsidRDefault="00A218E2" w:rsidP="00A218E2">
      <w:pPr>
        <w:tabs>
          <w:tab w:val="left" w:pos="567"/>
        </w:tabs>
        <w:suppressAutoHyphens w:val="0"/>
        <w:autoSpaceDN/>
        <w:ind w:left="284"/>
        <w:jc w:val="both"/>
        <w:textAlignment w:val="auto"/>
        <w:rPr>
          <w:rFonts w:ascii="Arial Narrow" w:hAnsi="Arial Narrow"/>
          <w:iCs/>
          <w:lang w:val="en-GB"/>
        </w:rPr>
      </w:pPr>
    </w:p>
    <w:p w14:paraId="74F34FB4" w14:textId="0C478FD2" w:rsidR="002F3935" w:rsidRPr="002B0C44" w:rsidRDefault="002F3935" w:rsidP="00753E70">
      <w:pPr>
        <w:suppressAutoHyphens w:val="0"/>
        <w:autoSpaceDN/>
        <w:jc w:val="both"/>
        <w:textAlignment w:val="auto"/>
        <w:rPr>
          <w:rFonts w:ascii="Arial Narrow" w:hAnsi="Arial Narrow"/>
          <w:iCs/>
          <w:sz w:val="10"/>
          <w:szCs w:val="10"/>
          <w:lang w:val="en-GB"/>
        </w:rPr>
      </w:pPr>
    </w:p>
    <w:p w14:paraId="35459DFC" w14:textId="0FC1760B" w:rsidR="002F3935" w:rsidRPr="002B0C44" w:rsidRDefault="00013B9F" w:rsidP="00753E70">
      <w:pPr>
        <w:suppressAutoHyphens w:val="0"/>
        <w:autoSpaceDN/>
        <w:jc w:val="both"/>
        <w:textAlignment w:val="auto"/>
        <w:rPr>
          <w:rFonts w:ascii="Arial Narrow" w:hAnsi="Arial Narrow"/>
          <w:b/>
          <w:bCs/>
          <w:iCs/>
          <w:lang w:val="en-GB"/>
        </w:rPr>
      </w:pPr>
      <w:r w:rsidRPr="002B0C44">
        <w:rPr>
          <w:rFonts w:ascii="Arial Narrow" w:hAnsi="Arial Narrow"/>
          <w:b/>
          <w:bCs/>
          <w:iCs/>
          <w:lang w:val="en-GB"/>
        </w:rPr>
        <w:t>15.2 Essential</w:t>
      </w:r>
      <w:r w:rsidR="002F3935" w:rsidRPr="002B0C44">
        <w:rPr>
          <w:rFonts w:ascii="Arial Narrow" w:hAnsi="Arial Narrow"/>
          <w:b/>
          <w:bCs/>
          <w:iCs/>
          <w:lang w:val="en-GB"/>
        </w:rPr>
        <w:t xml:space="preserve"> criteria</w:t>
      </w:r>
    </w:p>
    <w:p w14:paraId="5E4354EA" w14:textId="4FD6B9EA" w:rsidR="00A92D57" w:rsidRPr="002B0C44" w:rsidRDefault="00A92D57" w:rsidP="00A92D57">
      <w:pPr>
        <w:suppressAutoHyphens w:val="0"/>
        <w:autoSpaceDN/>
        <w:jc w:val="both"/>
        <w:textAlignment w:val="auto"/>
        <w:rPr>
          <w:rFonts w:ascii="Arial Narrow" w:hAnsi="Arial Narrow"/>
          <w:iCs/>
          <w:lang w:val="en-US"/>
        </w:rPr>
      </w:pPr>
      <w:r w:rsidRPr="002B0C44">
        <w:rPr>
          <w:rFonts w:ascii="Arial Narrow" w:hAnsi="Arial Narrow"/>
          <w:iCs/>
          <w:lang w:val="en-US"/>
        </w:rPr>
        <w:t>The essential criteria will be evaluated in a binary way (yes/no). They relate to:</w:t>
      </w:r>
    </w:p>
    <w:p w14:paraId="12918572" w14:textId="77777777" w:rsidR="002F3935" w:rsidRPr="002B0C44" w:rsidRDefault="002F3935" w:rsidP="005674CC">
      <w:pPr>
        <w:pStyle w:val="Paragraphedeliste"/>
        <w:numPr>
          <w:ilvl w:val="0"/>
          <w:numId w:val="44"/>
        </w:numPr>
        <w:spacing w:after="0"/>
        <w:ind w:left="567" w:hanging="11"/>
        <w:jc w:val="both"/>
        <w:rPr>
          <w:rFonts w:ascii="Arial Narrow" w:hAnsi="Arial Narrow"/>
          <w:sz w:val="24"/>
          <w:lang w:val="en-US"/>
        </w:rPr>
      </w:pPr>
      <w:r w:rsidRPr="002B0C44">
        <w:rPr>
          <w:rFonts w:ascii="Arial Narrow" w:hAnsi="Arial Narrow"/>
          <w:sz w:val="24"/>
          <w:lang w:val="en-US"/>
        </w:rPr>
        <w:t>Presentation of bid;</w:t>
      </w:r>
    </w:p>
    <w:p w14:paraId="73B91A30" w14:textId="77777777" w:rsidR="002F3935" w:rsidRPr="002B0C44" w:rsidRDefault="002F3935" w:rsidP="005674CC">
      <w:pPr>
        <w:pStyle w:val="Paragraphedeliste"/>
        <w:numPr>
          <w:ilvl w:val="0"/>
          <w:numId w:val="44"/>
        </w:numPr>
        <w:spacing w:after="0"/>
        <w:ind w:left="567" w:hanging="11"/>
        <w:jc w:val="both"/>
        <w:rPr>
          <w:rFonts w:ascii="Arial Narrow" w:hAnsi="Arial Narrow"/>
          <w:sz w:val="24"/>
          <w:lang w:val="en-US"/>
        </w:rPr>
      </w:pPr>
      <w:r w:rsidRPr="002B0C44">
        <w:rPr>
          <w:rFonts w:ascii="Arial Narrow" w:hAnsi="Arial Narrow"/>
          <w:sz w:val="24"/>
          <w:lang w:val="en-US"/>
        </w:rPr>
        <w:t>Bidder’s references;</w:t>
      </w:r>
    </w:p>
    <w:p w14:paraId="587CDC9A" w14:textId="57ECB50C" w:rsidR="002F3935" w:rsidRPr="002B0C44" w:rsidRDefault="002F3935" w:rsidP="005674CC">
      <w:pPr>
        <w:pStyle w:val="Paragraphedeliste"/>
        <w:numPr>
          <w:ilvl w:val="0"/>
          <w:numId w:val="44"/>
        </w:numPr>
        <w:spacing w:after="0"/>
        <w:ind w:left="567" w:hanging="11"/>
        <w:jc w:val="both"/>
        <w:rPr>
          <w:rFonts w:ascii="Arial Narrow" w:hAnsi="Arial Narrow"/>
          <w:sz w:val="24"/>
          <w:lang w:val="en-US"/>
        </w:rPr>
      </w:pPr>
      <w:r w:rsidRPr="002B0C44">
        <w:rPr>
          <w:rFonts w:ascii="Arial Narrow" w:hAnsi="Arial Narrow"/>
          <w:sz w:val="24"/>
          <w:lang w:val="en-US"/>
        </w:rPr>
        <w:t>Financial capacity; (Access to a line of credit or other financial resources, turnover, attestation of f</w:t>
      </w:r>
      <w:r w:rsidR="007D5B47" w:rsidRPr="002B0C44">
        <w:rPr>
          <w:rFonts w:ascii="Arial Narrow" w:hAnsi="Arial Narrow"/>
          <w:sz w:val="24"/>
          <w:lang w:val="en-US"/>
        </w:rPr>
        <w:t>i</w:t>
      </w:r>
      <w:r w:rsidRPr="002B0C44">
        <w:rPr>
          <w:rFonts w:ascii="Arial Narrow" w:hAnsi="Arial Narrow"/>
          <w:sz w:val="24"/>
          <w:lang w:val="en-US"/>
        </w:rPr>
        <w:t>nancial solvency);</w:t>
      </w:r>
    </w:p>
    <w:p w14:paraId="4927DD9B" w14:textId="77777777" w:rsidR="002F3935" w:rsidRPr="002B0C44" w:rsidRDefault="002F3935" w:rsidP="005674CC">
      <w:pPr>
        <w:pStyle w:val="Paragraphedeliste"/>
        <w:numPr>
          <w:ilvl w:val="0"/>
          <w:numId w:val="44"/>
        </w:numPr>
        <w:spacing w:after="0"/>
        <w:ind w:left="567" w:hanging="11"/>
        <w:jc w:val="both"/>
        <w:rPr>
          <w:rFonts w:ascii="Arial Narrow" w:hAnsi="Arial Narrow"/>
          <w:sz w:val="24"/>
          <w:lang w:val="en-US"/>
        </w:rPr>
      </w:pPr>
      <w:r w:rsidRPr="002B0C44">
        <w:rPr>
          <w:rFonts w:ascii="Arial Narrow" w:hAnsi="Arial Narrow"/>
          <w:sz w:val="24"/>
          <w:lang w:val="en-US"/>
        </w:rPr>
        <w:t>Personnel qualification and experience;</w:t>
      </w:r>
    </w:p>
    <w:p w14:paraId="196D5F19" w14:textId="77777777" w:rsidR="002F3935" w:rsidRPr="002B0C44" w:rsidRDefault="002F3935" w:rsidP="005674CC">
      <w:pPr>
        <w:pStyle w:val="Paragraphedeliste"/>
        <w:numPr>
          <w:ilvl w:val="0"/>
          <w:numId w:val="44"/>
        </w:numPr>
        <w:spacing w:after="0"/>
        <w:ind w:left="567" w:hanging="11"/>
        <w:jc w:val="both"/>
        <w:rPr>
          <w:rFonts w:ascii="Arial Narrow" w:hAnsi="Arial Narrow"/>
          <w:sz w:val="24"/>
          <w:lang w:val="en-US"/>
        </w:rPr>
      </w:pPr>
      <w:r w:rsidRPr="002B0C44">
        <w:rPr>
          <w:rFonts w:ascii="Arial Narrow" w:hAnsi="Arial Narrow"/>
          <w:sz w:val="24"/>
          <w:lang w:val="en-US"/>
        </w:rPr>
        <w:t xml:space="preserve">Logistic means, </w:t>
      </w:r>
    </w:p>
    <w:p w14:paraId="13E6091E" w14:textId="50AD7D55" w:rsidR="002F3935" w:rsidRPr="002B0C44" w:rsidRDefault="002F3935" w:rsidP="005674CC">
      <w:pPr>
        <w:pStyle w:val="Paragraphedeliste"/>
        <w:numPr>
          <w:ilvl w:val="0"/>
          <w:numId w:val="44"/>
        </w:numPr>
        <w:spacing w:after="0"/>
        <w:ind w:left="567" w:hanging="11"/>
        <w:jc w:val="both"/>
        <w:rPr>
          <w:rFonts w:ascii="Arial Narrow" w:hAnsi="Arial Narrow"/>
          <w:sz w:val="24"/>
          <w:lang w:val="en-US"/>
        </w:rPr>
      </w:pPr>
      <w:r w:rsidRPr="002B0C44">
        <w:rPr>
          <w:rFonts w:ascii="Arial Narrow" w:hAnsi="Arial Narrow"/>
          <w:sz w:val="24"/>
          <w:lang w:val="en-US"/>
        </w:rPr>
        <w:t>Methodology</w:t>
      </w:r>
      <w:r w:rsidR="00EF337C" w:rsidRPr="002B0C44">
        <w:rPr>
          <w:rFonts w:ascii="Arial Narrow" w:hAnsi="Arial Narrow"/>
          <w:sz w:val="24"/>
          <w:lang w:val="en-US"/>
        </w:rPr>
        <w:t>.</w:t>
      </w:r>
    </w:p>
    <w:p w14:paraId="0C9658C2" w14:textId="77777777" w:rsidR="002F3935" w:rsidRPr="002B0C44" w:rsidRDefault="002F3935" w:rsidP="00753E70">
      <w:pPr>
        <w:suppressAutoHyphens w:val="0"/>
        <w:autoSpaceDN/>
        <w:jc w:val="both"/>
        <w:textAlignment w:val="auto"/>
        <w:rPr>
          <w:rFonts w:ascii="Arial Narrow" w:hAnsi="Arial Narrow"/>
          <w:iCs/>
          <w:sz w:val="10"/>
          <w:szCs w:val="10"/>
          <w:lang w:val="en-GB"/>
        </w:rPr>
      </w:pPr>
    </w:p>
    <w:p w14:paraId="7ED7BBED" w14:textId="77777777" w:rsidR="002F3935" w:rsidRPr="002B0C44" w:rsidRDefault="002F3935" w:rsidP="00753E70">
      <w:pPr>
        <w:suppressAutoHyphens w:val="0"/>
        <w:autoSpaceDN/>
        <w:jc w:val="both"/>
        <w:textAlignment w:val="auto"/>
        <w:rPr>
          <w:rFonts w:ascii="Arial Narrow" w:hAnsi="Arial Narrow"/>
          <w:b/>
          <w:bCs/>
          <w:iCs/>
          <w:lang w:val="en-GB"/>
        </w:rPr>
      </w:pPr>
      <w:r w:rsidRPr="002B0C44">
        <w:rPr>
          <w:rFonts w:ascii="Arial Narrow" w:hAnsi="Arial Narrow"/>
          <w:b/>
          <w:bCs/>
          <w:iCs/>
          <w:lang w:val="en-GB"/>
        </w:rPr>
        <w:t>16. Award of contract</w:t>
      </w:r>
    </w:p>
    <w:p w14:paraId="4FB341D4" w14:textId="305B4F60" w:rsidR="002F3935" w:rsidRPr="002B0C44" w:rsidRDefault="00EF337C" w:rsidP="00B7130E">
      <w:pPr>
        <w:ind w:firstLine="567"/>
        <w:jc w:val="both"/>
        <w:rPr>
          <w:rFonts w:ascii="Arial Narrow" w:hAnsi="Arial Narrow"/>
          <w:lang w:val="en-US"/>
        </w:rPr>
      </w:pPr>
      <w:r w:rsidRPr="002B0C44">
        <w:rPr>
          <w:rFonts w:ascii="Arial Narrow" w:hAnsi="Arial Narrow"/>
          <w:lang w:val="en-US"/>
        </w:rPr>
        <w:t xml:space="preserve">The Project Owner </w:t>
      </w:r>
      <w:r w:rsidR="002F3935" w:rsidRPr="002B0C44">
        <w:rPr>
          <w:rFonts w:ascii="Arial Narrow" w:hAnsi="Arial Narrow"/>
          <w:lang w:val="en-US"/>
        </w:rPr>
        <w:t>shall award the contract to the bidder whose bid meets the required technical and financial qualification criteria and whose offer was evaluated as the lowest</w:t>
      </w:r>
      <w:r w:rsidRPr="002B0C44">
        <w:rPr>
          <w:rFonts w:ascii="Arial Narrow" w:hAnsi="Arial Narrow"/>
          <w:lang w:val="en-US"/>
        </w:rPr>
        <w:t>.</w:t>
      </w:r>
    </w:p>
    <w:p w14:paraId="046F6847" w14:textId="77777777" w:rsidR="002F3935" w:rsidRPr="002B0C44" w:rsidRDefault="002F3935" w:rsidP="00753E70">
      <w:pPr>
        <w:suppressAutoHyphens w:val="0"/>
        <w:autoSpaceDN/>
        <w:jc w:val="both"/>
        <w:textAlignment w:val="auto"/>
        <w:rPr>
          <w:rFonts w:ascii="Arial Narrow" w:hAnsi="Arial Narrow"/>
          <w:iCs/>
          <w:sz w:val="10"/>
          <w:szCs w:val="10"/>
          <w:lang w:val="en-GB"/>
        </w:rPr>
      </w:pPr>
    </w:p>
    <w:p w14:paraId="41001468" w14:textId="77777777" w:rsidR="002F3935" w:rsidRPr="002B0C44" w:rsidRDefault="002F3935" w:rsidP="00753E70">
      <w:pPr>
        <w:suppressAutoHyphens w:val="0"/>
        <w:autoSpaceDN/>
        <w:jc w:val="both"/>
        <w:textAlignment w:val="auto"/>
        <w:rPr>
          <w:rFonts w:ascii="Arial Narrow" w:hAnsi="Arial Narrow"/>
          <w:b/>
          <w:bCs/>
          <w:iCs/>
          <w:lang w:val="en-GB"/>
        </w:rPr>
      </w:pPr>
      <w:r w:rsidRPr="002B0C44">
        <w:rPr>
          <w:rFonts w:ascii="Arial Narrow" w:hAnsi="Arial Narrow"/>
          <w:b/>
          <w:bCs/>
          <w:iCs/>
          <w:lang w:val="en-GB"/>
        </w:rPr>
        <w:t xml:space="preserve">17. Maximum number of lots: </w:t>
      </w:r>
    </w:p>
    <w:p w14:paraId="5741528C" w14:textId="503879D1" w:rsidR="002F3935" w:rsidRPr="002B0C44" w:rsidRDefault="00EF337C" w:rsidP="00753E70">
      <w:pPr>
        <w:suppressAutoHyphens w:val="0"/>
        <w:autoSpaceDN/>
        <w:jc w:val="both"/>
        <w:textAlignment w:val="auto"/>
        <w:rPr>
          <w:rFonts w:ascii="Arial Narrow" w:hAnsi="Arial Narrow"/>
          <w:i/>
          <w:iCs/>
          <w:lang w:val="en-GB"/>
        </w:rPr>
      </w:pPr>
      <w:r w:rsidRPr="002B0C44">
        <w:rPr>
          <w:rFonts w:ascii="Arial Narrow" w:hAnsi="Arial Narrow"/>
          <w:i/>
          <w:iCs/>
          <w:lang w:val="en-GB"/>
        </w:rPr>
        <w:t>R.A.S</w:t>
      </w:r>
    </w:p>
    <w:p w14:paraId="00089C88" w14:textId="77777777" w:rsidR="002F3935" w:rsidRPr="002B0C44" w:rsidRDefault="002F3935" w:rsidP="00753E70">
      <w:pPr>
        <w:suppressAutoHyphens w:val="0"/>
        <w:autoSpaceDN/>
        <w:jc w:val="both"/>
        <w:textAlignment w:val="auto"/>
        <w:rPr>
          <w:rFonts w:ascii="Arial Narrow" w:hAnsi="Arial Narrow"/>
          <w:iCs/>
          <w:sz w:val="10"/>
          <w:szCs w:val="10"/>
          <w:lang w:val="en-GB"/>
        </w:rPr>
      </w:pPr>
    </w:p>
    <w:p w14:paraId="6569AE73" w14:textId="77777777" w:rsidR="002F3935" w:rsidRPr="002B0C44" w:rsidRDefault="002F3935" w:rsidP="00753E70">
      <w:pPr>
        <w:suppressAutoHyphens w:val="0"/>
        <w:autoSpaceDN/>
        <w:jc w:val="both"/>
        <w:textAlignment w:val="auto"/>
        <w:rPr>
          <w:rFonts w:ascii="Arial Narrow" w:hAnsi="Arial Narrow"/>
          <w:iCs/>
          <w:lang w:val="en-GB"/>
        </w:rPr>
      </w:pPr>
      <w:r w:rsidRPr="002B0C44">
        <w:rPr>
          <w:rFonts w:ascii="Arial Narrow" w:hAnsi="Arial Narrow"/>
          <w:b/>
          <w:bCs/>
          <w:iCs/>
          <w:lang w:val="en-GB"/>
        </w:rPr>
        <w:t>18. Duration of validity of bids</w:t>
      </w:r>
    </w:p>
    <w:p w14:paraId="22564F97" w14:textId="50C991A3" w:rsidR="002F3935" w:rsidRPr="002B0C44" w:rsidRDefault="002F3935" w:rsidP="00B7130E">
      <w:pPr>
        <w:ind w:firstLine="567"/>
        <w:jc w:val="both"/>
        <w:rPr>
          <w:rFonts w:ascii="Arial Narrow" w:hAnsi="Arial Narrow"/>
          <w:lang w:val="en-US"/>
        </w:rPr>
      </w:pPr>
      <w:r w:rsidRPr="002B0C44">
        <w:rPr>
          <w:rFonts w:ascii="Arial Narrow" w:hAnsi="Arial Narrow"/>
          <w:lang w:val="en-US"/>
        </w:rPr>
        <w:t>Bidders shall remain c</w:t>
      </w:r>
      <w:r w:rsidR="00EF337C" w:rsidRPr="002B0C44">
        <w:rPr>
          <w:rFonts w:ascii="Arial Narrow" w:hAnsi="Arial Narrow"/>
          <w:lang w:val="en-US"/>
        </w:rPr>
        <w:t xml:space="preserve">ommitted to their bids for </w:t>
      </w:r>
      <w:r w:rsidRPr="002B0C44">
        <w:rPr>
          <w:rFonts w:ascii="Arial Narrow" w:hAnsi="Arial Narrow"/>
          <w:lang w:val="en-US"/>
        </w:rPr>
        <w:t>90 days from the initial deadline set for the submission of bids.</w:t>
      </w:r>
    </w:p>
    <w:p w14:paraId="643824DA" w14:textId="77777777" w:rsidR="002F3935" w:rsidRPr="002B0C44" w:rsidRDefault="002F3935" w:rsidP="00753E70">
      <w:pPr>
        <w:suppressAutoHyphens w:val="0"/>
        <w:autoSpaceDN/>
        <w:jc w:val="both"/>
        <w:textAlignment w:val="auto"/>
        <w:rPr>
          <w:rFonts w:ascii="Arial Narrow" w:hAnsi="Arial Narrow"/>
          <w:b/>
          <w:bCs/>
          <w:iCs/>
          <w:sz w:val="10"/>
          <w:szCs w:val="10"/>
          <w:lang w:val="en-GB"/>
        </w:rPr>
      </w:pPr>
    </w:p>
    <w:p w14:paraId="58EAA698" w14:textId="77777777" w:rsidR="002F3935" w:rsidRPr="002B0C44" w:rsidRDefault="002F3935" w:rsidP="00753E70">
      <w:pPr>
        <w:suppressAutoHyphens w:val="0"/>
        <w:autoSpaceDN/>
        <w:jc w:val="both"/>
        <w:textAlignment w:val="auto"/>
        <w:rPr>
          <w:rFonts w:ascii="Arial Narrow" w:hAnsi="Arial Narrow"/>
          <w:iCs/>
          <w:lang w:val="en-GB"/>
        </w:rPr>
      </w:pPr>
      <w:r w:rsidRPr="002B0C44">
        <w:rPr>
          <w:rFonts w:ascii="Arial Narrow" w:hAnsi="Arial Narrow"/>
          <w:b/>
          <w:bCs/>
          <w:iCs/>
          <w:lang w:val="en-GB"/>
        </w:rPr>
        <w:t>19. Further information</w:t>
      </w:r>
    </w:p>
    <w:p w14:paraId="122AEE88" w14:textId="10E578A8" w:rsidR="00842ECC" w:rsidRPr="002B0C44" w:rsidRDefault="002F3935" w:rsidP="00780B5A">
      <w:pPr>
        <w:ind w:firstLine="567"/>
        <w:jc w:val="both"/>
        <w:rPr>
          <w:rFonts w:ascii="Arial Narrow" w:hAnsi="Arial Narrow"/>
          <w:lang w:val="en-US"/>
        </w:rPr>
      </w:pPr>
      <w:r w:rsidRPr="002B0C44">
        <w:rPr>
          <w:rFonts w:ascii="Arial Narrow" w:hAnsi="Arial Narrow"/>
          <w:lang w:val="en-US"/>
        </w:rPr>
        <w:t>Additional information may be obtained during working hours from SIGAMP service</w:t>
      </w:r>
      <w:r w:rsidR="00EF337C" w:rsidRPr="002B0C44">
        <w:rPr>
          <w:rFonts w:ascii="Arial Narrow" w:hAnsi="Arial Narrow"/>
          <w:lang w:val="en-US"/>
        </w:rPr>
        <w:t xml:space="preserve">: </w:t>
      </w:r>
    </w:p>
    <w:p w14:paraId="48C623D5" w14:textId="77777777" w:rsidR="002F3935" w:rsidRPr="002B0C44" w:rsidRDefault="002F3935" w:rsidP="000460E6">
      <w:pPr>
        <w:suppressAutoHyphens w:val="0"/>
        <w:autoSpaceDN/>
        <w:spacing w:before="120"/>
        <w:jc w:val="both"/>
        <w:textAlignment w:val="auto"/>
        <w:rPr>
          <w:rFonts w:ascii="Arial Narrow" w:hAnsi="Arial Narrow"/>
          <w:iCs/>
          <w:lang w:val="en-GB"/>
        </w:rPr>
      </w:pPr>
      <w:r w:rsidRPr="002B0C44">
        <w:rPr>
          <w:rFonts w:ascii="Arial Narrow" w:hAnsi="Arial Narrow"/>
          <w:b/>
          <w:bCs/>
          <w:iCs/>
          <w:lang w:val="en-GB"/>
        </w:rPr>
        <w:t xml:space="preserve">20. </w:t>
      </w:r>
      <w:r w:rsidRPr="002B0C44">
        <w:rPr>
          <w:rFonts w:ascii="Arial Narrow" w:hAnsi="Arial Narrow"/>
          <w:b/>
          <w:iCs/>
          <w:lang w:val="en-GB"/>
        </w:rPr>
        <w:t>Fight against corruption and malpractices</w:t>
      </w:r>
    </w:p>
    <w:p w14:paraId="2A6C2615" w14:textId="4C50766F" w:rsidR="002F3935" w:rsidRPr="002B0C44" w:rsidRDefault="002F3935" w:rsidP="00B7130E">
      <w:pPr>
        <w:ind w:firstLine="567"/>
        <w:jc w:val="both"/>
        <w:rPr>
          <w:rFonts w:ascii="Arial Narrow" w:hAnsi="Arial Narrow"/>
          <w:lang w:val="en-US"/>
        </w:rPr>
      </w:pPr>
      <w:r w:rsidRPr="002B0C44">
        <w:rPr>
          <w:rFonts w:ascii="Arial Narrow" w:hAnsi="Arial Narrow"/>
          <w:lang w:val="en-US"/>
        </w:rPr>
        <w:t xml:space="preserve">For any denunciation of corruption attempt practices, facts or acts, please call the National Anti-Corruption Commission (NACC) on 1517, the Authority in charge of Public Contracts (MINMAP) (SMS or call) on (+237) 673 20 57 25 and 699 37 07 48, the ARMP </w:t>
      </w:r>
      <w:r w:rsidR="00402192" w:rsidRPr="002B0C44">
        <w:rPr>
          <w:rFonts w:ascii="Arial Narrow" w:hAnsi="Arial Narrow"/>
          <w:lang w:val="en-US"/>
        </w:rPr>
        <w:t>via their website “www.armp.cm”.</w:t>
      </w:r>
    </w:p>
    <w:p w14:paraId="3750EE16" w14:textId="77777777" w:rsidR="00402192" w:rsidRPr="002B0C44" w:rsidRDefault="00402192" w:rsidP="00753E70">
      <w:pPr>
        <w:suppressAutoHyphens w:val="0"/>
        <w:autoSpaceDN/>
        <w:jc w:val="both"/>
        <w:textAlignment w:val="auto"/>
        <w:rPr>
          <w:rFonts w:ascii="Arial Narrow" w:hAnsi="Arial Narrow"/>
          <w:iCs/>
          <w:lang w:val="en-GB"/>
        </w:rPr>
      </w:pPr>
    </w:p>
    <w:p w14:paraId="0BB1421F" w14:textId="37ED5C53" w:rsidR="00402192" w:rsidRPr="002B0C44" w:rsidRDefault="00C1272E" w:rsidP="00C1272E">
      <w:pPr>
        <w:suppressAutoHyphens w:val="0"/>
        <w:autoSpaceDN/>
        <w:jc w:val="center"/>
        <w:textAlignment w:val="auto"/>
        <w:rPr>
          <w:rFonts w:ascii="Arial Narrow" w:hAnsi="Arial Narrow"/>
          <w:iCs/>
          <w:lang w:val="en-GB"/>
        </w:rPr>
      </w:pPr>
      <w:r>
        <w:rPr>
          <w:rFonts w:ascii="Arial Narrow" w:hAnsi="Arial Narrow"/>
          <w:iCs/>
          <w:lang w:val="en-US"/>
        </w:rPr>
        <w:t xml:space="preserve">                                                                   </w:t>
      </w:r>
      <w:r w:rsidR="00402192" w:rsidRPr="002B0C44">
        <w:rPr>
          <w:rFonts w:ascii="Arial Narrow" w:hAnsi="Arial Narrow"/>
          <w:iCs/>
          <w:lang w:val="en-US"/>
        </w:rPr>
        <w:t>Ebo</w:t>
      </w:r>
      <w:r w:rsidR="003803E7">
        <w:rPr>
          <w:rFonts w:ascii="Arial Narrow" w:hAnsi="Arial Narrow"/>
          <w:iCs/>
          <w:lang w:val="en-US"/>
        </w:rPr>
        <w:t xml:space="preserve">lowa, </w:t>
      </w:r>
      <w:r>
        <w:rPr>
          <w:rFonts w:ascii="Arial Narrow" w:hAnsi="Arial Narrow"/>
          <w:iCs/>
          <w:lang w:val="en-US"/>
        </w:rPr>
        <w:t>le __________</w:t>
      </w:r>
    </w:p>
    <w:p w14:paraId="01117931" w14:textId="450A5F44" w:rsidR="00402192" w:rsidRPr="002B0C44" w:rsidRDefault="00A218E2" w:rsidP="00BC6EE3">
      <w:pPr>
        <w:suppressAutoHyphens w:val="0"/>
        <w:autoSpaceDN/>
        <w:jc w:val="right"/>
        <w:textAlignment w:val="auto"/>
        <w:rPr>
          <w:rFonts w:ascii="Arial Narrow" w:hAnsi="Arial Narrow"/>
          <w:b/>
          <w:iCs/>
          <w:u w:val="single"/>
          <w:lang w:val="en-GB"/>
        </w:rPr>
      </w:pPr>
      <w:r>
        <w:rPr>
          <w:rFonts w:ascii="Arial Narrow" w:hAnsi="Arial Narrow"/>
          <w:b/>
          <w:iCs/>
          <w:u w:val="single"/>
          <w:lang w:val="en-GB"/>
        </w:rPr>
        <w:t xml:space="preserve">THE MAYOR OF EBOLOWA I </w:t>
      </w:r>
      <w:r w:rsidR="00402192" w:rsidRPr="002B0C44">
        <w:rPr>
          <w:rFonts w:ascii="Arial Narrow" w:hAnsi="Arial Narrow"/>
          <w:b/>
          <w:iCs/>
          <w:u w:val="single"/>
          <w:lang w:val="en-GB"/>
        </w:rPr>
        <w:t>COUNCIL</w:t>
      </w:r>
    </w:p>
    <w:p w14:paraId="759FCBE6" w14:textId="003065F0" w:rsidR="002F3935" w:rsidRPr="00C1272E" w:rsidRDefault="00402192" w:rsidP="00C1272E">
      <w:pPr>
        <w:suppressAutoHyphens w:val="0"/>
        <w:autoSpaceDN/>
        <w:ind w:left="5670"/>
        <w:jc w:val="center"/>
        <w:textAlignment w:val="auto"/>
        <w:rPr>
          <w:rFonts w:ascii="Arial Narrow" w:hAnsi="Arial Narrow"/>
          <w:b/>
          <w:iCs/>
          <w:lang w:val="en-GB"/>
        </w:rPr>
      </w:pPr>
      <w:r w:rsidRPr="002B0C44">
        <w:rPr>
          <w:rFonts w:ascii="Arial Narrow" w:hAnsi="Arial Narrow"/>
          <w:b/>
          <w:iCs/>
          <w:lang w:val="en-GB"/>
        </w:rPr>
        <w:t>(PROJECT OWNER)</w:t>
      </w:r>
    </w:p>
    <w:p w14:paraId="0E5E290C" w14:textId="77777777" w:rsidR="002F3935" w:rsidRPr="002B0C44" w:rsidRDefault="002F3935" w:rsidP="002F3935">
      <w:pPr>
        <w:suppressAutoHyphens w:val="0"/>
        <w:autoSpaceDN/>
        <w:textAlignment w:val="auto"/>
        <w:rPr>
          <w:rFonts w:ascii="Arial Narrow" w:hAnsi="Arial Narrow"/>
          <w:i/>
          <w:iCs/>
        </w:rPr>
      </w:pPr>
      <w:r w:rsidRPr="002B0C44">
        <w:rPr>
          <w:rFonts w:ascii="Arial Narrow" w:hAnsi="Arial Narrow"/>
          <w:b/>
          <w:i/>
          <w:iCs/>
          <w:u w:val="single"/>
        </w:rPr>
        <w:t>Copies:</w:t>
      </w:r>
      <w:r w:rsidRPr="002B0C44">
        <w:rPr>
          <w:rFonts w:ascii="Arial Narrow" w:hAnsi="Arial Narrow"/>
          <w:i/>
          <w:iCs/>
        </w:rPr>
        <w:t xml:space="preserve"> </w:t>
      </w:r>
    </w:p>
    <w:p w14:paraId="4D5979D1" w14:textId="2B74AAF9" w:rsidR="002F3935" w:rsidRPr="002B0C44" w:rsidRDefault="00402192" w:rsidP="002F3935">
      <w:pPr>
        <w:numPr>
          <w:ilvl w:val="0"/>
          <w:numId w:val="19"/>
        </w:numPr>
        <w:suppressAutoHyphens w:val="0"/>
        <w:autoSpaceDN/>
        <w:textAlignment w:val="auto"/>
        <w:rPr>
          <w:rFonts w:ascii="Arial Narrow" w:hAnsi="Arial Narrow"/>
          <w:i/>
          <w:iCs/>
          <w:sz w:val="20"/>
          <w:lang w:val="en-GB"/>
        </w:rPr>
      </w:pPr>
      <w:r w:rsidRPr="002B0C44">
        <w:rPr>
          <w:rFonts w:ascii="Arial Narrow" w:hAnsi="Arial Narrow"/>
          <w:i/>
          <w:iCs/>
          <w:sz w:val="20"/>
          <w:lang w:val="en-GB"/>
        </w:rPr>
        <w:t>DD/MINMAP</w:t>
      </w:r>
      <w:r w:rsidR="002F3935" w:rsidRPr="002B0C44">
        <w:rPr>
          <w:rFonts w:ascii="Arial Narrow" w:hAnsi="Arial Narrow"/>
          <w:i/>
          <w:iCs/>
          <w:sz w:val="20"/>
          <w:lang w:val="en-GB"/>
        </w:rPr>
        <w:t>;</w:t>
      </w:r>
    </w:p>
    <w:p w14:paraId="7CA31333" w14:textId="35CFE15C" w:rsidR="002F3935" w:rsidRPr="002B0C44" w:rsidRDefault="002F3935" w:rsidP="002F3935">
      <w:pPr>
        <w:numPr>
          <w:ilvl w:val="0"/>
          <w:numId w:val="19"/>
        </w:numPr>
        <w:suppressAutoHyphens w:val="0"/>
        <w:autoSpaceDN/>
        <w:textAlignment w:val="auto"/>
        <w:rPr>
          <w:rFonts w:ascii="Arial Narrow" w:hAnsi="Arial Narrow"/>
          <w:i/>
          <w:iCs/>
          <w:sz w:val="20"/>
          <w:lang w:val="en-GB"/>
        </w:rPr>
      </w:pPr>
      <w:r w:rsidRPr="002B0C44">
        <w:rPr>
          <w:rFonts w:ascii="Arial Narrow" w:hAnsi="Arial Narrow"/>
          <w:i/>
          <w:iCs/>
          <w:sz w:val="20"/>
          <w:lang w:val="en-GB"/>
        </w:rPr>
        <w:t>ARMP</w:t>
      </w:r>
      <w:r w:rsidR="00402192" w:rsidRPr="002B0C44">
        <w:rPr>
          <w:rFonts w:ascii="Arial Narrow" w:hAnsi="Arial Narrow"/>
          <w:i/>
          <w:iCs/>
          <w:sz w:val="20"/>
          <w:lang w:val="en-GB"/>
        </w:rPr>
        <w:t>/SUD</w:t>
      </w:r>
      <w:r w:rsidRPr="002B0C44">
        <w:rPr>
          <w:rFonts w:ascii="Arial Narrow" w:hAnsi="Arial Narrow"/>
          <w:i/>
          <w:iCs/>
          <w:sz w:val="20"/>
          <w:lang w:val="en-GB"/>
        </w:rPr>
        <w:t xml:space="preserve"> </w:t>
      </w:r>
    </w:p>
    <w:p w14:paraId="17248849" w14:textId="4DB4DB96" w:rsidR="002F3935" w:rsidRPr="002B0C44" w:rsidRDefault="00402192" w:rsidP="002F3935">
      <w:pPr>
        <w:numPr>
          <w:ilvl w:val="0"/>
          <w:numId w:val="19"/>
        </w:numPr>
        <w:suppressAutoHyphens w:val="0"/>
        <w:autoSpaceDN/>
        <w:textAlignment w:val="auto"/>
        <w:rPr>
          <w:rFonts w:ascii="Arial Narrow" w:hAnsi="Arial Narrow"/>
          <w:i/>
          <w:iCs/>
          <w:sz w:val="20"/>
          <w:lang w:val="en-GB"/>
        </w:rPr>
      </w:pPr>
      <w:r w:rsidRPr="002B0C44">
        <w:rPr>
          <w:rFonts w:ascii="Arial Narrow" w:hAnsi="Arial Narrow"/>
          <w:bCs/>
          <w:i/>
          <w:iCs/>
          <w:sz w:val="20"/>
          <w:lang w:val="en-GB"/>
        </w:rPr>
        <w:t>I</w:t>
      </w:r>
      <w:r w:rsidR="00780B5A">
        <w:rPr>
          <w:rFonts w:ascii="Arial Narrow" w:hAnsi="Arial Narrow"/>
          <w:bCs/>
          <w:i/>
          <w:iCs/>
          <w:sz w:val="20"/>
          <w:lang w:val="en-GB"/>
        </w:rPr>
        <w:t>B</w:t>
      </w:r>
      <w:r w:rsidRPr="002B0C44">
        <w:rPr>
          <w:rFonts w:ascii="Arial Narrow" w:hAnsi="Arial Narrow"/>
          <w:bCs/>
          <w:i/>
          <w:iCs/>
          <w:sz w:val="20"/>
          <w:lang w:val="en-GB"/>
        </w:rPr>
        <w:t>PM EBWA</w:t>
      </w:r>
      <w:r w:rsidR="00121788">
        <w:rPr>
          <w:rFonts w:ascii="Arial Narrow" w:hAnsi="Arial Narrow"/>
          <w:bCs/>
          <w:i/>
          <w:iCs/>
          <w:sz w:val="20"/>
          <w:lang w:val="en-GB"/>
        </w:rPr>
        <w:t xml:space="preserve"> I</w:t>
      </w:r>
      <w:r w:rsidR="002F3935" w:rsidRPr="002B0C44">
        <w:rPr>
          <w:rFonts w:ascii="Arial Narrow" w:hAnsi="Arial Narrow"/>
          <w:i/>
          <w:iCs/>
          <w:sz w:val="20"/>
          <w:lang w:val="en-GB"/>
        </w:rPr>
        <w:t xml:space="preserve">; </w:t>
      </w:r>
    </w:p>
    <w:p w14:paraId="6F8D1CA0" w14:textId="1AD0BC6C" w:rsidR="002F3935" w:rsidRPr="002B0C44" w:rsidRDefault="004915DA" w:rsidP="002F3935">
      <w:pPr>
        <w:numPr>
          <w:ilvl w:val="0"/>
          <w:numId w:val="19"/>
        </w:numPr>
        <w:suppressAutoHyphens w:val="0"/>
        <w:autoSpaceDN/>
        <w:textAlignment w:val="auto"/>
        <w:rPr>
          <w:rFonts w:ascii="Arial Narrow" w:hAnsi="Arial Narrow"/>
          <w:i/>
          <w:iCs/>
          <w:sz w:val="20"/>
          <w:lang w:val="en-GB"/>
        </w:rPr>
      </w:pPr>
      <w:r w:rsidRPr="002B0C44">
        <w:rPr>
          <w:rFonts w:ascii="Arial Narrow" w:hAnsi="Arial Narrow"/>
          <w:i/>
          <w:iCs/>
          <w:sz w:val="20"/>
          <w:lang w:val="en-GB"/>
        </w:rPr>
        <w:t>DD/MINEPIA</w:t>
      </w:r>
      <w:r w:rsidR="00402192" w:rsidRPr="002B0C44">
        <w:rPr>
          <w:rFonts w:ascii="Arial Narrow" w:hAnsi="Arial Narrow"/>
          <w:i/>
          <w:iCs/>
          <w:sz w:val="20"/>
          <w:lang w:val="en-GB"/>
        </w:rPr>
        <w:t>;</w:t>
      </w:r>
    </w:p>
    <w:p w14:paraId="68A83C98" w14:textId="78FEC7F5" w:rsidR="002F3935" w:rsidRPr="002B0C44" w:rsidRDefault="009C69ED" w:rsidP="002F3935">
      <w:pPr>
        <w:numPr>
          <w:ilvl w:val="0"/>
          <w:numId w:val="19"/>
        </w:numPr>
        <w:suppressAutoHyphens w:val="0"/>
        <w:autoSpaceDN/>
        <w:textAlignment w:val="auto"/>
        <w:rPr>
          <w:rFonts w:ascii="Arial Narrow" w:hAnsi="Arial Narrow"/>
          <w:i/>
          <w:iCs/>
          <w:sz w:val="20"/>
        </w:rPr>
      </w:pPr>
      <w:r w:rsidRPr="002B0C44">
        <w:rPr>
          <w:rFonts w:ascii="Arial Narrow" w:hAnsi="Arial Narrow"/>
          <w:i/>
          <w:iCs/>
          <w:sz w:val="20"/>
        </w:rPr>
        <w:t>NOTICE BOARD/FILE</w:t>
      </w:r>
    </w:p>
    <w:p w14:paraId="1C2FC32C" w14:textId="3E6C0BC7" w:rsidR="007750D7" w:rsidRPr="00AD700D" w:rsidRDefault="007750D7" w:rsidP="00230C15">
      <w:pPr>
        <w:suppressAutoHyphens w:val="0"/>
        <w:autoSpaceDN/>
        <w:textAlignment w:val="auto"/>
        <w:rPr>
          <w:rFonts w:ascii="Arial Narrow" w:hAnsi="Arial Narrow"/>
          <w:sz w:val="20"/>
          <w:szCs w:val="20"/>
          <w:lang w:val="en-US"/>
        </w:rPr>
      </w:pPr>
      <w:r w:rsidRPr="00AD700D">
        <w:rPr>
          <w:rFonts w:ascii="Arial Narrow" w:hAnsi="Arial Narrow"/>
          <w:sz w:val="20"/>
          <w:szCs w:val="20"/>
          <w:lang w:val="en-US"/>
        </w:rPr>
        <w:br w:type="page"/>
      </w:r>
      <w:r w:rsidR="0098736C">
        <w:rPr>
          <w:rFonts w:ascii="Arial Narrow" w:hAnsi="Arial Narrow"/>
          <w:sz w:val="20"/>
          <w:szCs w:val="20"/>
          <w:lang w:val="en-US"/>
        </w:rPr>
        <w:lastRenderedPageBreak/>
        <w:t xml:space="preserve"> </w:t>
      </w:r>
    </w:p>
    <w:p w14:paraId="04D5E4B0" w14:textId="77777777" w:rsidR="00273DD0" w:rsidRPr="00AD700D" w:rsidRDefault="00273DD0" w:rsidP="00230C15">
      <w:pPr>
        <w:widowControl w:val="0"/>
        <w:autoSpaceDE w:val="0"/>
        <w:spacing w:line="360" w:lineRule="auto"/>
        <w:jc w:val="both"/>
        <w:rPr>
          <w:rFonts w:ascii="Arial Narrow" w:hAnsi="Arial Narrow"/>
          <w:sz w:val="20"/>
          <w:szCs w:val="20"/>
          <w:lang w:val="en-US"/>
        </w:rPr>
      </w:pPr>
    </w:p>
    <w:p w14:paraId="4B610D52"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35173740"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691EC600"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2BA27A12"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6C95EF74"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495D6C70"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2015DA8F"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0FBB8B98"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38F0C801"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404C0FC3"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3C7E8C6D"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758ED24A"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5DDD210E"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1AEC717E"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7BCAC0DA"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3541DBF1"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08133E5A" w14:textId="77777777" w:rsidR="002F3935" w:rsidRPr="00AD700D" w:rsidRDefault="002F3935" w:rsidP="00230C15">
      <w:pPr>
        <w:widowControl w:val="0"/>
        <w:autoSpaceDE w:val="0"/>
        <w:spacing w:line="360" w:lineRule="auto"/>
        <w:jc w:val="both"/>
        <w:rPr>
          <w:rFonts w:ascii="Arial Narrow" w:hAnsi="Arial Narrow"/>
          <w:lang w:val="en-US"/>
        </w:rPr>
      </w:pPr>
    </w:p>
    <w:p w14:paraId="4BD9BE01" w14:textId="7005D16D" w:rsidR="008E6D1C" w:rsidRPr="00AD700D" w:rsidRDefault="008E6D1C" w:rsidP="009F6C60">
      <w:pPr>
        <w:pStyle w:val="DTAOpices"/>
        <w:rPr>
          <w:rFonts w:ascii="Arial Narrow" w:hAnsi="Arial Narrow"/>
        </w:rPr>
      </w:pPr>
      <w:bookmarkStart w:id="14" w:name="_Toc390335363"/>
      <w:bookmarkStart w:id="15" w:name="_Toc390418122"/>
      <w:bookmarkStart w:id="16" w:name="_Toc97543358"/>
      <w:bookmarkStart w:id="17" w:name="_Toc97557024"/>
      <w:bookmarkStart w:id="18" w:name="_Toc157306463"/>
      <w:r w:rsidRPr="00AD700D">
        <w:rPr>
          <w:rFonts w:ascii="Arial Narrow" w:hAnsi="Arial Narrow"/>
        </w:rPr>
        <w:t>piece n°</w:t>
      </w:r>
      <w:r w:rsidR="009B0254">
        <w:rPr>
          <w:rFonts w:ascii="Arial Narrow" w:hAnsi="Arial Narrow"/>
        </w:rPr>
        <w:t xml:space="preserve"> </w:t>
      </w:r>
      <w:r w:rsidRPr="00AD700D">
        <w:rPr>
          <w:rFonts w:ascii="Arial Narrow" w:hAnsi="Arial Narrow"/>
        </w:rPr>
        <w:t>2</w:t>
      </w:r>
      <w:r w:rsidR="009B0254">
        <w:rPr>
          <w:rFonts w:ascii="Arial Narrow" w:hAnsi="Arial Narrow"/>
        </w:rPr>
        <w:t> :</w:t>
      </w:r>
    </w:p>
    <w:p w14:paraId="1CB2D43C" w14:textId="64704A5E" w:rsidR="00273DD0" w:rsidRPr="00AD700D" w:rsidRDefault="00353DCC" w:rsidP="009F6C60">
      <w:pPr>
        <w:pStyle w:val="DTAOpices"/>
        <w:rPr>
          <w:rFonts w:ascii="Arial Narrow" w:hAnsi="Arial Narrow"/>
        </w:rPr>
      </w:pPr>
      <w:r w:rsidRPr="00AD700D">
        <w:rPr>
          <w:rFonts w:ascii="Arial Narrow" w:hAnsi="Arial Narrow"/>
        </w:rPr>
        <w:t xml:space="preserve">Règlement Général </w:t>
      </w:r>
      <w:r w:rsidR="00452E83">
        <w:rPr>
          <w:rFonts w:ascii="Arial Narrow" w:hAnsi="Arial Narrow"/>
        </w:rPr>
        <w:t>de l</w:t>
      </w:r>
      <w:r w:rsidR="00780B5A">
        <w:rPr>
          <w:rFonts w:ascii="Arial Narrow" w:hAnsi="Arial Narrow"/>
        </w:rPr>
        <w:t>’APPEL D’OFFRE</w:t>
      </w:r>
      <w:r w:rsidRPr="00AD700D">
        <w:rPr>
          <w:rFonts w:ascii="Arial Narrow" w:hAnsi="Arial Narrow"/>
        </w:rPr>
        <w:t>(</w:t>
      </w:r>
      <w:r w:rsidR="00780B5A">
        <w:rPr>
          <w:rFonts w:ascii="Arial Narrow" w:hAnsi="Arial Narrow"/>
        </w:rPr>
        <w:t>RGAO</w:t>
      </w:r>
      <w:r w:rsidRPr="00AD700D">
        <w:rPr>
          <w:rFonts w:ascii="Arial Narrow" w:hAnsi="Arial Narrow"/>
        </w:rPr>
        <w:t>)</w:t>
      </w:r>
      <w:bookmarkEnd w:id="14"/>
      <w:bookmarkEnd w:id="15"/>
      <w:bookmarkEnd w:id="16"/>
      <w:bookmarkEnd w:id="17"/>
      <w:bookmarkEnd w:id="18"/>
    </w:p>
    <w:p w14:paraId="1384C04A" w14:textId="77777777" w:rsidR="00273DD0" w:rsidRPr="00AD700D" w:rsidRDefault="00273DD0" w:rsidP="00230C15">
      <w:pPr>
        <w:widowControl w:val="0"/>
        <w:autoSpaceDE w:val="0"/>
        <w:spacing w:line="360" w:lineRule="auto"/>
        <w:jc w:val="both"/>
        <w:rPr>
          <w:rFonts w:ascii="Arial Narrow" w:hAnsi="Arial Narrow"/>
          <w:spacing w:val="38"/>
        </w:rPr>
      </w:pPr>
    </w:p>
    <w:p w14:paraId="66D19D17" w14:textId="4E379151"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39C34919" w14:textId="46CB20E8" w:rsidR="00273DD0" w:rsidRPr="00AD700D" w:rsidRDefault="00353DCC" w:rsidP="001F1865">
      <w:pPr>
        <w:pStyle w:val="DTAOtitre"/>
      </w:pPr>
      <w:r w:rsidRPr="00AD700D">
        <w:lastRenderedPageBreak/>
        <w:t>Règlement</w:t>
      </w:r>
      <w:r w:rsidR="000664F6" w:rsidRPr="00AD700D">
        <w:t xml:space="preserve"> </w:t>
      </w:r>
      <w:r w:rsidRPr="00AD700D">
        <w:t>Général</w:t>
      </w:r>
      <w:r w:rsidR="000664F6" w:rsidRPr="00AD700D">
        <w:t xml:space="preserve"> </w:t>
      </w:r>
      <w:r w:rsidR="00780B5A">
        <w:t>de l’APPEL D’OFFRE</w:t>
      </w:r>
    </w:p>
    <w:p w14:paraId="652EB656" w14:textId="791807F0" w:rsidR="00273DD0" w:rsidRPr="007E3E93" w:rsidRDefault="00353DCC" w:rsidP="007E3E93">
      <w:pPr>
        <w:pStyle w:val="RGAOpartie"/>
      </w:pPr>
      <w:bookmarkStart w:id="19" w:name="_Toc530307904"/>
      <w:bookmarkStart w:id="20" w:name="_Toc97557025"/>
      <w:bookmarkStart w:id="21" w:name="_Toc163062692"/>
      <w:bookmarkStart w:id="22" w:name="RGAO"/>
      <w:r w:rsidRPr="007E3E93">
        <w:t>Généralités</w:t>
      </w:r>
      <w:bookmarkEnd w:id="19"/>
      <w:bookmarkEnd w:id="20"/>
      <w:bookmarkEnd w:id="21"/>
    </w:p>
    <w:p w14:paraId="7F0F3473" w14:textId="5AC86DE6" w:rsidR="00273DD0" w:rsidRPr="00AD700D" w:rsidRDefault="00B776BA" w:rsidP="001C3679">
      <w:pPr>
        <w:pStyle w:val="RGAOarticles"/>
      </w:pPr>
      <w:bookmarkStart w:id="23" w:name="_Toc530307905"/>
      <w:bookmarkStart w:id="24" w:name="_Toc97557026"/>
      <w:bookmarkStart w:id="25" w:name="_Toc163062693"/>
      <w:r w:rsidRPr="00AD700D">
        <w:t>Objet de l</w:t>
      </w:r>
      <w:bookmarkEnd w:id="23"/>
      <w:bookmarkEnd w:id="24"/>
      <w:bookmarkEnd w:id="25"/>
      <w:r w:rsidR="00780B5A">
        <w:t xml:space="preserve">’Appel d’Offre </w:t>
      </w:r>
      <w:r w:rsidRPr="00AD700D">
        <w:t xml:space="preserve"> </w:t>
      </w:r>
    </w:p>
    <w:p w14:paraId="055C2647" w14:textId="239BBAC7" w:rsidR="00273DD0" w:rsidRPr="00AD700D" w:rsidRDefault="004E21A8" w:rsidP="007E3E93">
      <w:pPr>
        <w:widowControl w:val="0"/>
        <w:numPr>
          <w:ilvl w:val="1"/>
          <w:numId w:val="4"/>
        </w:numPr>
        <w:tabs>
          <w:tab w:val="left" w:pos="709"/>
          <w:tab w:val="left" w:pos="2780"/>
          <w:tab w:val="left" w:pos="4040"/>
          <w:tab w:val="left" w:pos="4460"/>
        </w:tabs>
        <w:autoSpaceDE w:val="0"/>
        <w:spacing w:after="60" w:line="276" w:lineRule="auto"/>
        <w:ind w:left="0" w:firstLine="0"/>
        <w:jc w:val="both"/>
        <w:rPr>
          <w:rFonts w:ascii="Arial Narrow" w:hAnsi="Arial Narrow"/>
        </w:rPr>
      </w:pPr>
      <w:r w:rsidRPr="00AD700D">
        <w:rPr>
          <w:rFonts w:ascii="Arial Narrow" w:hAnsi="Arial Narrow"/>
        </w:rPr>
        <w:t xml:space="preserve">Le </w:t>
      </w:r>
      <w:r w:rsidR="00CD1C73" w:rsidRPr="00AD700D">
        <w:rPr>
          <w:rFonts w:ascii="Arial Narrow" w:hAnsi="Arial Narrow"/>
        </w:rPr>
        <w:t>Maître d’Ouvrage</w:t>
      </w:r>
      <w:r w:rsidR="00353DCC" w:rsidRPr="00AD700D">
        <w:rPr>
          <w:rFonts w:ascii="Arial Narrow" w:hAnsi="Arial Narrow"/>
        </w:rPr>
        <w:t>,</w:t>
      </w:r>
      <w:r w:rsidR="000664F6" w:rsidRPr="00AD700D">
        <w:rPr>
          <w:rFonts w:ascii="Arial Narrow" w:hAnsi="Arial Narrow"/>
        </w:rPr>
        <w:t xml:space="preserve"> </w:t>
      </w:r>
      <w:r w:rsidR="002E6592" w:rsidRPr="00AD700D">
        <w:rPr>
          <w:rFonts w:ascii="Arial Narrow" w:hAnsi="Arial Narrow"/>
        </w:rPr>
        <w:t>tel que précisé</w:t>
      </w:r>
      <w:r w:rsidR="000664F6" w:rsidRPr="00AD700D">
        <w:rPr>
          <w:rFonts w:ascii="Arial Narrow" w:hAnsi="Arial Narrow"/>
        </w:rPr>
        <w:t xml:space="preserve"> </w:t>
      </w:r>
      <w:r w:rsidR="00353DCC" w:rsidRPr="00AD700D">
        <w:rPr>
          <w:rFonts w:ascii="Arial Narrow" w:hAnsi="Arial Narrow"/>
        </w:rPr>
        <w:t>dans</w:t>
      </w:r>
      <w:r w:rsidR="000664F6" w:rsidRPr="00AD700D">
        <w:rPr>
          <w:rFonts w:ascii="Arial Narrow" w:hAnsi="Arial Narrow"/>
        </w:rPr>
        <w:t xml:space="preserve"> </w:t>
      </w:r>
      <w:r w:rsidR="00353DCC" w:rsidRPr="00AD700D">
        <w:rPr>
          <w:rFonts w:ascii="Arial Narrow" w:hAnsi="Arial Narrow"/>
        </w:rPr>
        <w:t>le</w:t>
      </w:r>
      <w:r w:rsidR="00353DCC" w:rsidRPr="00AD700D">
        <w:rPr>
          <w:rFonts w:ascii="Arial Narrow" w:hAnsi="Arial Narrow"/>
          <w:spacing w:val="5"/>
        </w:rPr>
        <w:t xml:space="preserve"> Règlemen</w:t>
      </w:r>
      <w:r w:rsidR="00353DCC" w:rsidRPr="00AD700D">
        <w:rPr>
          <w:rFonts w:ascii="Arial Narrow" w:hAnsi="Arial Narrow"/>
        </w:rPr>
        <w:t xml:space="preserve">t </w:t>
      </w:r>
      <w:r w:rsidR="00353DCC" w:rsidRPr="00AD700D">
        <w:rPr>
          <w:rFonts w:ascii="Arial Narrow" w:hAnsi="Arial Narrow"/>
          <w:spacing w:val="5"/>
        </w:rPr>
        <w:t>Particulie</w:t>
      </w:r>
      <w:r w:rsidR="00353DCC" w:rsidRPr="00AD700D">
        <w:rPr>
          <w:rFonts w:ascii="Arial Narrow" w:hAnsi="Arial Narrow"/>
        </w:rPr>
        <w:t xml:space="preserve">r </w:t>
      </w:r>
      <w:r w:rsidR="00780B5A">
        <w:rPr>
          <w:rFonts w:ascii="Arial Narrow" w:hAnsi="Arial Narrow"/>
          <w:spacing w:val="5"/>
        </w:rPr>
        <w:t>de l’Appel d’Offre</w:t>
      </w:r>
      <w:r w:rsidR="00353DCC" w:rsidRPr="00AD700D">
        <w:rPr>
          <w:rFonts w:ascii="Arial Narrow" w:hAnsi="Arial Narrow"/>
          <w:spacing w:val="5"/>
        </w:rPr>
        <w:t>(</w:t>
      </w:r>
      <w:r w:rsidR="00780B5A">
        <w:rPr>
          <w:rFonts w:ascii="Arial Narrow" w:hAnsi="Arial Narrow"/>
          <w:spacing w:val="5"/>
        </w:rPr>
        <w:t>RPAO</w:t>
      </w:r>
      <w:r w:rsidR="00353DCC" w:rsidRPr="00AD700D">
        <w:rPr>
          <w:rFonts w:ascii="Arial Narrow" w:hAnsi="Arial Narrow"/>
          <w:spacing w:val="5"/>
        </w:rPr>
        <w:t>)</w:t>
      </w:r>
      <w:r w:rsidR="00353DCC" w:rsidRPr="00AD700D">
        <w:rPr>
          <w:rFonts w:ascii="Arial Narrow" w:hAnsi="Arial Narrow"/>
        </w:rPr>
        <w:t>,</w:t>
      </w:r>
      <w:r w:rsidR="000664F6" w:rsidRPr="00AD700D">
        <w:rPr>
          <w:rFonts w:ascii="Arial Narrow" w:hAnsi="Arial Narrow"/>
        </w:rPr>
        <w:t xml:space="preserve"> </w:t>
      </w:r>
      <w:r w:rsidR="00353DCC" w:rsidRPr="00AD700D">
        <w:rPr>
          <w:rFonts w:ascii="Arial Narrow" w:hAnsi="Arial Narrow"/>
        </w:rPr>
        <w:t xml:space="preserve">lance un </w:t>
      </w:r>
      <w:r w:rsidR="008F4A65">
        <w:rPr>
          <w:rFonts w:ascii="Arial Narrow" w:hAnsi="Arial Narrow"/>
        </w:rPr>
        <w:t>Avis d’Appel d’Offre National Ouvert, pour</w:t>
      </w:r>
      <w:r w:rsidR="00353DCC" w:rsidRPr="00AD700D">
        <w:rPr>
          <w:rFonts w:ascii="Arial Narrow" w:hAnsi="Arial Narrow"/>
        </w:rPr>
        <w:t xml:space="preserve"> la</w:t>
      </w:r>
      <w:r w:rsidR="00622F99" w:rsidRPr="00AD700D">
        <w:rPr>
          <w:rFonts w:ascii="Arial Narrow" w:hAnsi="Arial Narrow"/>
        </w:rPr>
        <w:t xml:space="preserve"> réalisation des</w:t>
      </w:r>
      <w:r w:rsidR="0028750D" w:rsidRPr="00AD700D">
        <w:rPr>
          <w:rFonts w:ascii="Arial Narrow" w:hAnsi="Arial Narrow"/>
        </w:rPr>
        <w:t xml:space="preserve"> t</w:t>
      </w:r>
      <w:r w:rsidR="00353DCC" w:rsidRPr="00AD700D">
        <w:rPr>
          <w:rFonts w:ascii="Arial Narrow" w:hAnsi="Arial Narrow"/>
        </w:rPr>
        <w:t xml:space="preserve">ravaux décrits dans le </w:t>
      </w:r>
      <w:r w:rsidR="00347E16" w:rsidRPr="00AD700D">
        <w:rPr>
          <w:rFonts w:ascii="Arial Narrow" w:hAnsi="Arial Narrow"/>
        </w:rPr>
        <w:t xml:space="preserve">présent </w:t>
      </w:r>
      <w:r w:rsidR="00353DCC" w:rsidRPr="00AD700D">
        <w:rPr>
          <w:rFonts w:ascii="Arial Narrow" w:hAnsi="Arial Narrow"/>
        </w:rPr>
        <w:t xml:space="preserve">Dossier </w:t>
      </w:r>
      <w:r w:rsidR="008F4A65">
        <w:rPr>
          <w:rFonts w:ascii="Arial Narrow" w:hAnsi="Arial Narrow"/>
        </w:rPr>
        <w:t xml:space="preserve">d’Appel d’Offre </w:t>
      </w:r>
      <w:r w:rsidR="00353DCC" w:rsidRPr="00AD700D">
        <w:rPr>
          <w:rFonts w:ascii="Arial Narrow" w:hAnsi="Arial Narrow"/>
        </w:rPr>
        <w:t>et brièvement</w:t>
      </w:r>
      <w:r w:rsidR="000664F6" w:rsidRPr="00AD700D">
        <w:rPr>
          <w:rFonts w:ascii="Arial Narrow" w:hAnsi="Arial Narrow"/>
        </w:rPr>
        <w:t xml:space="preserve"> </w:t>
      </w:r>
      <w:r w:rsidR="00353DCC" w:rsidRPr="00AD700D">
        <w:rPr>
          <w:rFonts w:ascii="Arial Narrow" w:hAnsi="Arial Narrow"/>
        </w:rPr>
        <w:t>définis</w:t>
      </w:r>
      <w:r w:rsidR="000664F6" w:rsidRPr="00AD700D">
        <w:rPr>
          <w:rFonts w:ascii="Arial Narrow" w:hAnsi="Arial Narrow"/>
        </w:rPr>
        <w:t xml:space="preserve"> </w:t>
      </w:r>
      <w:r w:rsidR="00353DCC" w:rsidRPr="00AD700D">
        <w:rPr>
          <w:rFonts w:ascii="Arial Narrow" w:hAnsi="Arial Narrow"/>
        </w:rPr>
        <w:t>dans</w:t>
      </w:r>
      <w:r w:rsidR="000664F6" w:rsidRPr="00AD700D">
        <w:rPr>
          <w:rFonts w:ascii="Arial Narrow" w:hAnsi="Arial Narrow"/>
        </w:rPr>
        <w:t xml:space="preserve"> </w:t>
      </w:r>
      <w:r w:rsidR="00353DCC" w:rsidRPr="00AD700D">
        <w:rPr>
          <w:rFonts w:ascii="Arial Narrow" w:hAnsi="Arial Narrow"/>
        </w:rPr>
        <w:t>le</w:t>
      </w:r>
      <w:r w:rsidR="000664F6" w:rsidRPr="00AD700D">
        <w:rPr>
          <w:rFonts w:ascii="Arial Narrow" w:hAnsi="Arial Narrow"/>
        </w:rPr>
        <w:t xml:space="preserve"> </w:t>
      </w:r>
      <w:r w:rsidR="00452E83">
        <w:rPr>
          <w:rFonts w:ascii="Arial Narrow" w:hAnsi="Arial Narrow"/>
        </w:rPr>
        <w:t>RP</w:t>
      </w:r>
      <w:r w:rsidR="008F4A65">
        <w:rPr>
          <w:rFonts w:ascii="Arial Narrow" w:hAnsi="Arial Narrow"/>
        </w:rPr>
        <w:t>AO</w:t>
      </w:r>
      <w:r w:rsidR="00353DCC" w:rsidRPr="00AD700D">
        <w:rPr>
          <w:rFonts w:ascii="Arial Narrow" w:hAnsi="Arial Narrow"/>
        </w:rPr>
        <w:t>.</w:t>
      </w:r>
    </w:p>
    <w:p w14:paraId="3B352711" w14:textId="73FDF620"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Le nom, le numéro d’identification et le nombre de lots faisant l’objet </w:t>
      </w:r>
      <w:r w:rsidR="00452E83">
        <w:rPr>
          <w:rFonts w:ascii="Arial Narrow" w:hAnsi="Arial Narrow"/>
        </w:rPr>
        <w:t>de la consultation</w:t>
      </w:r>
      <w:r w:rsidRPr="00AD700D">
        <w:rPr>
          <w:rFonts w:ascii="Arial Narrow" w:hAnsi="Arial Narrow"/>
        </w:rPr>
        <w:t xml:space="preserve"> figurent dans</w:t>
      </w:r>
      <w:r w:rsidR="000664F6" w:rsidRPr="00AD700D">
        <w:rPr>
          <w:rFonts w:ascii="Arial Narrow" w:hAnsi="Arial Narrow"/>
        </w:rPr>
        <w:t xml:space="preserve"> </w:t>
      </w:r>
      <w:r w:rsidRPr="00AD700D">
        <w:rPr>
          <w:rFonts w:ascii="Arial Narrow" w:hAnsi="Arial Narrow"/>
        </w:rPr>
        <w:t>le</w:t>
      </w:r>
      <w:r w:rsidR="000664F6" w:rsidRPr="00AD700D">
        <w:rPr>
          <w:rFonts w:ascii="Arial Narrow" w:hAnsi="Arial Narrow"/>
        </w:rPr>
        <w:t xml:space="preserve"> </w:t>
      </w:r>
      <w:r w:rsidR="008F4A65">
        <w:rPr>
          <w:rFonts w:ascii="Arial Narrow" w:hAnsi="Arial Narrow"/>
        </w:rPr>
        <w:t>RPAO</w:t>
      </w:r>
    </w:p>
    <w:p w14:paraId="012896A3" w14:textId="2C48A41D" w:rsidR="00273DD0" w:rsidRPr="00AD700D" w:rsidRDefault="00353DCC" w:rsidP="007E3E93">
      <w:pPr>
        <w:widowControl w:val="0"/>
        <w:numPr>
          <w:ilvl w:val="1"/>
          <w:numId w:val="4"/>
        </w:numPr>
        <w:autoSpaceDE w:val="0"/>
        <w:spacing w:after="60" w:line="276" w:lineRule="auto"/>
        <w:ind w:left="0" w:firstLine="0"/>
        <w:jc w:val="both"/>
        <w:rPr>
          <w:rFonts w:ascii="Arial Narrow" w:hAnsi="Arial Narrow"/>
        </w:rPr>
      </w:pPr>
      <w:r w:rsidRPr="00AD700D">
        <w:rPr>
          <w:rFonts w:ascii="Arial Narrow" w:hAnsi="Arial Narrow"/>
        </w:rPr>
        <w:t>Le</w:t>
      </w:r>
      <w:r w:rsidR="000664F6" w:rsidRPr="00AD700D">
        <w:rPr>
          <w:rFonts w:ascii="Arial Narrow" w:hAnsi="Arial Narrow"/>
        </w:rPr>
        <w:t xml:space="preserve"> </w:t>
      </w:r>
      <w:r w:rsidRPr="00AD700D">
        <w:rPr>
          <w:rFonts w:ascii="Arial Narrow" w:hAnsi="Arial Narrow"/>
        </w:rPr>
        <w:t>Soumissionnaire</w:t>
      </w:r>
      <w:r w:rsidR="000664F6" w:rsidRPr="00AD700D">
        <w:rPr>
          <w:rFonts w:ascii="Arial Narrow" w:hAnsi="Arial Narrow"/>
        </w:rPr>
        <w:t xml:space="preserve"> </w:t>
      </w:r>
      <w:r w:rsidRPr="00AD700D">
        <w:rPr>
          <w:rFonts w:ascii="Arial Narrow" w:hAnsi="Arial Narrow"/>
        </w:rPr>
        <w:t>retenu,</w:t>
      </w:r>
      <w:r w:rsidR="000664F6" w:rsidRPr="00AD700D">
        <w:rPr>
          <w:rFonts w:ascii="Arial Narrow" w:hAnsi="Arial Narrow"/>
        </w:rPr>
        <w:t xml:space="preserve"> </w:t>
      </w:r>
      <w:r w:rsidRPr="00AD700D">
        <w:rPr>
          <w:rFonts w:ascii="Arial Narrow" w:hAnsi="Arial Narrow"/>
        </w:rPr>
        <w:t>ou</w:t>
      </w:r>
      <w:r w:rsidR="000664F6" w:rsidRPr="00AD700D">
        <w:rPr>
          <w:rFonts w:ascii="Arial Narrow" w:hAnsi="Arial Narrow"/>
        </w:rPr>
        <w:t xml:space="preserve"> </w:t>
      </w:r>
      <w:r w:rsidRPr="00AD700D">
        <w:rPr>
          <w:rFonts w:ascii="Arial Narrow" w:hAnsi="Arial Narrow"/>
        </w:rPr>
        <w:t>attributaire,</w:t>
      </w:r>
      <w:r w:rsidR="000664F6" w:rsidRPr="00AD700D">
        <w:rPr>
          <w:rFonts w:ascii="Arial Narrow" w:hAnsi="Arial Narrow"/>
        </w:rPr>
        <w:t xml:space="preserve"> </w:t>
      </w:r>
      <w:r w:rsidRPr="00AD700D">
        <w:rPr>
          <w:rFonts w:ascii="Arial Narrow" w:hAnsi="Arial Narrow"/>
        </w:rPr>
        <w:t>doit achever</w:t>
      </w:r>
      <w:r w:rsidR="000664F6" w:rsidRPr="00AD700D">
        <w:rPr>
          <w:rFonts w:ascii="Arial Narrow" w:hAnsi="Arial Narrow"/>
        </w:rPr>
        <w:t xml:space="preserve"> </w:t>
      </w:r>
      <w:r w:rsidRPr="00AD700D">
        <w:rPr>
          <w:rFonts w:ascii="Arial Narrow" w:hAnsi="Arial Narrow"/>
        </w:rPr>
        <w:t>les</w:t>
      </w:r>
      <w:r w:rsidR="000664F6" w:rsidRPr="00AD700D">
        <w:rPr>
          <w:rFonts w:ascii="Arial Narrow" w:hAnsi="Arial Narrow"/>
        </w:rPr>
        <w:t xml:space="preserve"> </w:t>
      </w:r>
      <w:r w:rsidR="005F458F" w:rsidRPr="00AD700D">
        <w:rPr>
          <w:rFonts w:ascii="Arial Narrow" w:hAnsi="Arial Narrow"/>
        </w:rPr>
        <w:t>t</w:t>
      </w:r>
      <w:r w:rsidRPr="00AD700D">
        <w:rPr>
          <w:rFonts w:ascii="Arial Narrow" w:hAnsi="Arial Narrow"/>
        </w:rPr>
        <w:t>ravaux</w:t>
      </w:r>
      <w:r w:rsidR="000664F6" w:rsidRPr="00AD700D">
        <w:rPr>
          <w:rFonts w:ascii="Arial Narrow" w:hAnsi="Arial Narrow"/>
        </w:rPr>
        <w:t xml:space="preserve"> </w:t>
      </w:r>
      <w:r w:rsidRPr="00AD700D">
        <w:rPr>
          <w:rFonts w:ascii="Arial Narrow" w:hAnsi="Arial Narrow"/>
        </w:rPr>
        <w:t>dans</w:t>
      </w:r>
      <w:r w:rsidR="000664F6" w:rsidRPr="00AD700D">
        <w:rPr>
          <w:rFonts w:ascii="Arial Narrow" w:hAnsi="Arial Narrow"/>
        </w:rPr>
        <w:t xml:space="preserve"> </w:t>
      </w:r>
      <w:r w:rsidRPr="00AD700D">
        <w:rPr>
          <w:rFonts w:ascii="Arial Narrow" w:hAnsi="Arial Narrow"/>
        </w:rPr>
        <w:t>le</w:t>
      </w:r>
      <w:r w:rsidR="000664F6" w:rsidRPr="00AD700D">
        <w:rPr>
          <w:rFonts w:ascii="Arial Narrow" w:hAnsi="Arial Narrow"/>
        </w:rPr>
        <w:t xml:space="preserve"> </w:t>
      </w:r>
      <w:r w:rsidRPr="00AD700D">
        <w:rPr>
          <w:rFonts w:ascii="Arial Narrow" w:hAnsi="Arial Narrow"/>
        </w:rPr>
        <w:t>délai</w:t>
      </w:r>
      <w:r w:rsidR="000664F6" w:rsidRPr="00AD700D">
        <w:rPr>
          <w:rFonts w:ascii="Arial Narrow" w:hAnsi="Arial Narrow"/>
        </w:rPr>
        <w:t xml:space="preserve"> </w:t>
      </w:r>
      <w:r w:rsidR="00D84475" w:rsidRPr="00AD700D">
        <w:rPr>
          <w:rFonts w:ascii="Arial Narrow" w:hAnsi="Arial Narrow"/>
        </w:rPr>
        <w:t xml:space="preserve">prévisionnel </w:t>
      </w:r>
      <w:r w:rsidRPr="00AD700D">
        <w:rPr>
          <w:rFonts w:ascii="Arial Narrow" w:hAnsi="Arial Narrow"/>
        </w:rPr>
        <w:t>indiqué</w:t>
      </w:r>
      <w:r w:rsidR="000664F6" w:rsidRPr="00AD700D">
        <w:rPr>
          <w:rFonts w:ascii="Arial Narrow" w:hAnsi="Arial Narrow"/>
        </w:rPr>
        <w:t xml:space="preserve"> </w:t>
      </w:r>
      <w:r w:rsidRPr="00AD700D">
        <w:rPr>
          <w:rFonts w:ascii="Arial Narrow" w:hAnsi="Arial Narrow"/>
        </w:rPr>
        <w:t>dans le</w:t>
      </w:r>
      <w:r w:rsidR="000664F6" w:rsidRPr="00AD700D">
        <w:rPr>
          <w:rFonts w:ascii="Arial Narrow" w:hAnsi="Arial Narrow"/>
        </w:rPr>
        <w:t xml:space="preserve"> </w:t>
      </w:r>
      <w:r w:rsidR="008F4A65">
        <w:rPr>
          <w:rFonts w:ascii="Arial Narrow" w:hAnsi="Arial Narrow"/>
        </w:rPr>
        <w:t>RPAO</w:t>
      </w:r>
      <w:r w:rsidRPr="00AD700D">
        <w:rPr>
          <w:rFonts w:ascii="Arial Narrow" w:hAnsi="Arial Narrow"/>
        </w:rPr>
        <w:t>,</w:t>
      </w:r>
      <w:r w:rsidR="000664F6" w:rsidRPr="00AD700D">
        <w:rPr>
          <w:rFonts w:ascii="Arial Narrow" w:hAnsi="Arial Narrow"/>
        </w:rPr>
        <w:t xml:space="preserve"> </w:t>
      </w:r>
      <w:r w:rsidRPr="00AD700D">
        <w:rPr>
          <w:rFonts w:ascii="Arial Narrow" w:hAnsi="Arial Narrow"/>
        </w:rPr>
        <w:t>et</w:t>
      </w:r>
      <w:r w:rsidR="000664F6" w:rsidRPr="00AD700D">
        <w:rPr>
          <w:rFonts w:ascii="Arial Narrow" w:hAnsi="Arial Narrow"/>
        </w:rPr>
        <w:t xml:space="preserve"> </w:t>
      </w:r>
      <w:r w:rsidRPr="00AD700D">
        <w:rPr>
          <w:rFonts w:ascii="Arial Narrow" w:hAnsi="Arial Narrow"/>
        </w:rPr>
        <w:t>qui</w:t>
      </w:r>
      <w:r w:rsidR="000664F6" w:rsidRPr="00AD700D">
        <w:rPr>
          <w:rFonts w:ascii="Arial Narrow" w:hAnsi="Arial Narrow"/>
        </w:rPr>
        <w:t xml:space="preserve"> </w:t>
      </w:r>
      <w:r w:rsidRPr="00AD700D">
        <w:rPr>
          <w:rFonts w:ascii="Arial Narrow" w:hAnsi="Arial Narrow"/>
        </w:rPr>
        <w:t>court</w:t>
      </w:r>
      <w:r w:rsidR="000664F6" w:rsidRPr="00AD700D">
        <w:rPr>
          <w:rFonts w:ascii="Arial Narrow" w:hAnsi="Arial Narrow"/>
        </w:rPr>
        <w:t xml:space="preserve"> </w:t>
      </w:r>
      <w:r w:rsidRPr="00AD700D">
        <w:rPr>
          <w:rFonts w:ascii="Arial Narrow" w:hAnsi="Arial Narrow"/>
        </w:rPr>
        <w:t>sauf</w:t>
      </w:r>
      <w:r w:rsidR="000664F6" w:rsidRPr="00AD700D">
        <w:rPr>
          <w:rFonts w:ascii="Arial Narrow" w:hAnsi="Arial Narrow"/>
        </w:rPr>
        <w:t xml:space="preserve"> </w:t>
      </w:r>
      <w:r w:rsidRPr="00AD700D">
        <w:rPr>
          <w:rFonts w:ascii="Arial Narrow" w:hAnsi="Arial Narrow"/>
        </w:rPr>
        <w:t>stipulation</w:t>
      </w:r>
      <w:r w:rsidR="000664F6" w:rsidRPr="00AD700D">
        <w:rPr>
          <w:rFonts w:ascii="Arial Narrow" w:hAnsi="Arial Narrow"/>
        </w:rPr>
        <w:t xml:space="preserve"> </w:t>
      </w:r>
      <w:r w:rsidRPr="00AD700D">
        <w:rPr>
          <w:rFonts w:ascii="Arial Narrow" w:hAnsi="Arial Narrow"/>
        </w:rPr>
        <w:t>contraire du</w:t>
      </w:r>
      <w:r w:rsidR="000664F6" w:rsidRPr="00AD700D">
        <w:rPr>
          <w:rFonts w:ascii="Arial Narrow" w:hAnsi="Arial Narrow"/>
        </w:rPr>
        <w:t xml:space="preserve"> </w:t>
      </w:r>
      <w:r w:rsidRPr="00AD700D">
        <w:rPr>
          <w:rFonts w:ascii="Arial Narrow" w:hAnsi="Arial Narrow"/>
        </w:rPr>
        <w:t>CCAP,</w:t>
      </w:r>
      <w:r w:rsidR="000664F6" w:rsidRPr="00AD700D">
        <w:rPr>
          <w:rFonts w:ascii="Arial Narrow" w:hAnsi="Arial Narrow"/>
        </w:rPr>
        <w:t xml:space="preserve"> </w:t>
      </w:r>
      <w:r w:rsidRPr="00AD700D">
        <w:rPr>
          <w:rFonts w:ascii="Arial Narrow" w:hAnsi="Arial Narrow"/>
        </w:rPr>
        <w:t>à</w:t>
      </w:r>
      <w:r w:rsidR="000664F6" w:rsidRPr="00AD700D">
        <w:rPr>
          <w:rFonts w:ascii="Arial Narrow" w:hAnsi="Arial Narrow"/>
        </w:rPr>
        <w:t xml:space="preserve"> </w:t>
      </w:r>
      <w:r w:rsidRPr="00AD700D">
        <w:rPr>
          <w:rFonts w:ascii="Arial Narrow" w:hAnsi="Arial Narrow"/>
        </w:rPr>
        <w:t>compter</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la</w:t>
      </w:r>
      <w:r w:rsidR="000664F6" w:rsidRPr="00AD700D">
        <w:rPr>
          <w:rFonts w:ascii="Arial Narrow" w:hAnsi="Arial Narrow"/>
        </w:rPr>
        <w:t xml:space="preserve"> </w:t>
      </w:r>
      <w:r w:rsidRPr="00AD700D">
        <w:rPr>
          <w:rFonts w:ascii="Arial Narrow" w:hAnsi="Arial Narrow"/>
        </w:rPr>
        <w:t>date</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notification de</w:t>
      </w:r>
      <w:r w:rsidR="000664F6" w:rsidRPr="00AD700D">
        <w:rPr>
          <w:rFonts w:ascii="Arial Narrow" w:hAnsi="Arial Narrow"/>
        </w:rPr>
        <w:t xml:space="preserve"> </w:t>
      </w:r>
      <w:r w:rsidRPr="00AD700D">
        <w:rPr>
          <w:rFonts w:ascii="Arial Narrow" w:hAnsi="Arial Narrow"/>
        </w:rPr>
        <w:t>l’ordre</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service</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commencer</w:t>
      </w:r>
      <w:r w:rsidR="000664F6" w:rsidRPr="00AD700D">
        <w:rPr>
          <w:rFonts w:ascii="Arial Narrow" w:hAnsi="Arial Narrow"/>
        </w:rPr>
        <w:t xml:space="preserve"> </w:t>
      </w:r>
      <w:r w:rsidRPr="00AD700D">
        <w:rPr>
          <w:rFonts w:ascii="Arial Narrow" w:hAnsi="Arial Narrow"/>
        </w:rPr>
        <w:t>les</w:t>
      </w:r>
      <w:r w:rsidR="000664F6" w:rsidRPr="00AD700D">
        <w:rPr>
          <w:rFonts w:ascii="Arial Narrow" w:hAnsi="Arial Narrow"/>
        </w:rPr>
        <w:t xml:space="preserve"> </w:t>
      </w:r>
      <w:r w:rsidR="00F3176D" w:rsidRPr="00AD700D">
        <w:rPr>
          <w:rFonts w:ascii="Arial Narrow" w:hAnsi="Arial Narrow"/>
        </w:rPr>
        <w:t>travaux.</w:t>
      </w:r>
    </w:p>
    <w:p w14:paraId="0D27AE6E" w14:textId="5560789D" w:rsidR="00273DD0" w:rsidRPr="00AD700D" w:rsidRDefault="00353DCC" w:rsidP="007E3E93">
      <w:pPr>
        <w:widowControl w:val="0"/>
        <w:numPr>
          <w:ilvl w:val="1"/>
          <w:numId w:val="4"/>
        </w:numPr>
        <w:autoSpaceDE w:val="0"/>
        <w:spacing w:after="60" w:line="276" w:lineRule="auto"/>
        <w:ind w:left="0" w:firstLine="0"/>
        <w:jc w:val="both"/>
        <w:rPr>
          <w:rFonts w:ascii="Arial Narrow" w:hAnsi="Arial Narrow"/>
        </w:rPr>
      </w:pPr>
      <w:r w:rsidRPr="00AD700D">
        <w:rPr>
          <w:rFonts w:ascii="Arial Narrow" w:hAnsi="Arial Narrow"/>
        </w:rPr>
        <w:t xml:space="preserve">Dans le présent Dossier </w:t>
      </w:r>
      <w:r w:rsidR="00452E83">
        <w:rPr>
          <w:rFonts w:ascii="Arial Narrow" w:hAnsi="Arial Narrow"/>
        </w:rPr>
        <w:t>de consultation</w:t>
      </w:r>
      <w:r w:rsidRPr="00AD700D">
        <w:rPr>
          <w:rFonts w:ascii="Arial Narrow" w:hAnsi="Arial Narrow"/>
        </w:rPr>
        <w:t>, le</w:t>
      </w:r>
      <w:r w:rsidR="000664F6" w:rsidRPr="00AD700D">
        <w:rPr>
          <w:rFonts w:ascii="Arial Narrow" w:hAnsi="Arial Narrow"/>
        </w:rPr>
        <w:t xml:space="preserve"> </w:t>
      </w:r>
      <w:r w:rsidRPr="00AD700D">
        <w:rPr>
          <w:rFonts w:ascii="Arial Narrow" w:hAnsi="Arial Narrow"/>
        </w:rPr>
        <w:t>terme</w:t>
      </w:r>
      <w:r w:rsidR="000664F6" w:rsidRPr="00AD700D">
        <w:rPr>
          <w:rFonts w:ascii="Arial Narrow" w:hAnsi="Arial Narrow"/>
        </w:rPr>
        <w:t xml:space="preserve"> </w:t>
      </w:r>
      <w:r w:rsidRPr="00AD700D">
        <w:rPr>
          <w:rFonts w:ascii="Arial Narrow" w:hAnsi="Arial Narrow"/>
          <w:b/>
          <w:bCs/>
        </w:rPr>
        <w:t>“jour”</w:t>
      </w:r>
      <w:r w:rsidR="000664F6" w:rsidRPr="00AD700D">
        <w:rPr>
          <w:rFonts w:ascii="Arial Narrow" w:hAnsi="Arial Narrow"/>
        </w:rPr>
        <w:t xml:space="preserve"> </w:t>
      </w:r>
      <w:r w:rsidRPr="00AD700D">
        <w:rPr>
          <w:rFonts w:ascii="Arial Narrow" w:hAnsi="Arial Narrow"/>
        </w:rPr>
        <w:t>désigne</w:t>
      </w:r>
      <w:r w:rsidR="000664F6" w:rsidRPr="00AD700D">
        <w:rPr>
          <w:rFonts w:ascii="Arial Narrow" w:hAnsi="Arial Narrow"/>
        </w:rPr>
        <w:t xml:space="preserve"> </w:t>
      </w:r>
      <w:r w:rsidRPr="00AD700D">
        <w:rPr>
          <w:rFonts w:ascii="Arial Narrow" w:hAnsi="Arial Narrow"/>
        </w:rPr>
        <w:t>un</w:t>
      </w:r>
      <w:r w:rsidR="000664F6" w:rsidRPr="00AD700D">
        <w:rPr>
          <w:rFonts w:ascii="Arial Narrow" w:hAnsi="Arial Narrow"/>
        </w:rPr>
        <w:t xml:space="preserve"> </w:t>
      </w:r>
      <w:r w:rsidRPr="00AD700D">
        <w:rPr>
          <w:rFonts w:ascii="Arial Narrow" w:hAnsi="Arial Narrow"/>
        </w:rPr>
        <w:t>jour</w:t>
      </w:r>
      <w:r w:rsidR="000664F6" w:rsidRPr="00AD700D">
        <w:rPr>
          <w:rFonts w:ascii="Arial Narrow" w:hAnsi="Arial Narrow"/>
        </w:rPr>
        <w:t xml:space="preserve"> </w:t>
      </w:r>
      <w:r w:rsidR="0028750D" w:rsidRPr="00AD700D">
        <w:rPr>
          <w:rFonts w:ascii="Arial Narrow" w:hAnsi="Arial Narrow"/>
        </w:rPr>
        <w:t xml:space="preserve">ouvrable, </w:t>
      </w:r>
      <w:r w:rsidR="00D84475" w:rsidRPr="00AD700D">
        <w:rPr>
          <w:rFonts w:ascii="Arial Narrow" w:hAnsi="Arial Narrow"/>
        </w:rPr>
        <w:t xml:space="preserve">à l’exception des jours calendaires expressément spécifiés dans le </w:t>
      </w:r>
      <w:r w:rsidR="002667E6" w:rsidRPr="00AD700D">
        <w:rPr>
          <w:rFonts w:ascii="Arial Narrow" w:hAnsi="Arial Narrow"/>
        </w:rPr>
        <w:t>C</w:t>
      </w:r>
      <w:r w:rsidR="00D84475" w:rsidRPr="00AD700D">
        <w:rPr>
          <w:rFonts w:ascii="Arial Narrow" w:hAnsi="Arial Narrow"/>
        </w:rPr>
        <w:t xml:space="preserve">ode des </w:t>
      </w:r>
      <w:r w:rsidR="002667E6" w:rsidRPr="00AD700D">
        <w:rPr>
          <w:rFonts w:ascii="Arial Narrow" w:hAnsi="Arial Narrow"/>
        </w:rPr>
        <w:t>M</w:t>
      </w:r>
      <w:r w:rsidR="00D84475" w:rsidRPr="00AD700D">
        <w:rPr>
          <w:rFonts w:ascii="Arial Narrow" w:hAnsi="Arial Narrow"/>
        </w:rPr>
        <w:t xml:space="preserve">archés </w:t>
      </w:r>
      <w:r w:rsidR="002667E6" w:rsidRPr="00AD700D">
        <w:rPr>
          <w:rFonts w:ascii="Arial Narrow" w:hAnsi="Arial Narrow"/>
        </w:rPr>
        <w:t>P</w:t>
      </w:r>
      <w:r w:rsidR="00D84475" w:rsidRPr="00AD700D">
        <w:rPr>
          <w:rFonts w:ascii="Arial Narrow" w:hAnsi="Arial Narrow"/>
        </w:rPr>
        <w:t>ublics.</w:t>
      </w:r>
    </w:p>
    <w:p w14:paraId="465B62D1" w14:textId="1573CF2E" w:rsidR="00273DD0" w:rsidRPr="00AD700D" w:rsidRDefault="00353DCC" w:rsidP="001C3679">
      <w:pPr>
        <w:pStyle w:val="RGAOarticles"/>
      </w:pPr>
      <w:bookmarkStart w:id="26" w:name="_Toc530307906"/>
      <w:bookmarkStart w:id="27" w:name="_Toc97557027"/>
      <w:bookmarkStart w:id="28" w:name="_Toc163062694"/>
      <w:r w:rsidRPr="00AD700D">
        <w:t>Financement</w:t>
      </w:r>
      <w:bookmarkEnd w:id="26"/>
      <w:bookmarkEnd w:id="27"/>
      <w:bookmarkEnd w:id="28"/>
    </w:p>
    <w:p w14:paraId="3AEABB63" w14:textId="7D8CEB40"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La source de financement des travaux</w:t>
      </w:r>
      <w:r w:rsidR="00015980" w:rsidRPr="00AD700D">
        <w:rPr>
          <w:rFonts w:ascii="Arial Narrow" w:hAnsi="Arial Narrow"/>
        </w:rPr>
        <w:t>,</w:t>
      </w:r>
      <w:r w:rsidR="00222CCC">
        <w:rPr>
          <w:rFonts w:ascii="Arial Narrow" w:hAnsi="Arial Narrow"/>
        </w:rPr>
        <w:t xml:space="preserve"> objet de la</w:t>
      </w:r>
      <w:r w:rsidRPr="00AD700D">
        <w:rPr>
          <w:rFonts w:ascii="Arial Narrow" w:hAnsi="Arial Narrow"/>
        </w:rPr>
        <w:t xml:space="preserve"> </w:t>
      </w:r>
      <w:r w:rsidR="00222CCC">
        <w:rPr>
          <w:rFonts w:ascii="Arial Narrow" w:hAnsi="Arial Narrow"/>
        </w:rPr>
        <w:t>présente consultation</w:t>
      </w:r>
      <w:r w:rsidR="000664F6" w:rsidRPr="00AD700D">
        <w:rPr>
          <w:rFonts w:ascii="Arial Narrow" w:hAnsi="Arial Narrow"/>
        </w:rPr>
        <w:t xml:space="preserve"> </w:t>
      </w:r>
      <w:r w:rsidRPr="00AD700D">
        <w:rPr>
          <w:rFonts w:ascii="Arial Narrow" w:hAnsi="Arial Narrow"/>
        </w:rPr>
        <w:t>est</w:t>
      </w:r>
      <w:r w:rsidR="000664F6" w:rsidRPr="00AD700D">
        <w:rPr>
          <w:rFonts w:ascii="Arial Narrow" w:hAnsi="Arial Narrow"/>
        </w:rPr>
        <w:t xml:space="preserve"> </w:t>
      </w:r>
      <w:r w:rsidR="002667E6" w:rsidRPr="00AD700D">
        <w:rPr>
          <w:rFonts w:ascii="Arial Narrow" w:hAnsi="Arial Narrow"/>
        </w:rPr>
        <w:t>précisé</w:t>
      </w:r>
      <w:r w:rsidR="000664F6" w:rsidRPr="00AD700D">
        <w:rPr>
          <w:rFonts w:ascii="Arial Narrow" w:hAnsi="Arial Narrow"/>
        </w:rPr>
        <w:t xml:space="preserve"> </w:t>
      </w:r>
      <w:r w:rsidRPr="00AD700D">
        <w:rPr>
          <w:rFonts w:ascii="Arial Narrow" w:hAnsi="Arial Narrow"/>
        </w:rPr>
        <w:t>dans</w:t>
      </w:r>
      <w:r w:rsidR="000664F6" w:rsidRPr="00AD700D">
        <w:rPr>
          <w:rFonts w:ascii="Arial Narrow" w:hAnsi="Arial Narrow"/>
        </w:rPr>
        <w:t xml:space="preserve"> </w:t>
      </w:r>
      <w:r w:rsidRPr="00AD700D">
        <w:rPr>
          <w:rFonts w:ascii="Arial Narrow" w:hAnsi="Arial Narrow"/>
        </w:rPr>
        <w:t>le</w:t>
      </w:r>
      <w:r w:rsidR="000664F6" w:rsidRPr="00AD700D">
        <w:rPr>
          <w:rFonts w:ascii="Arial Narrow" w:hAnsi="Arial Narrow"/>
        </w:rPr>
        <w:t xml:space="preserve"> </w:t>
      </w:r>
      <w:r w:rsidR="008F4A65">
        <w:rPr>
          <w:rFonts w:ascii="Arial Narrow" w:hAnsi="Arial Narrow"/>
        </w:rPr>
        <w:t>RPAO</w:t>
      </w:r>
      <w:r w:rsidRPr="00AD700D">
        <w:rPr>
          <w:rFonts w:ascii="Arial Narrow" w:hAnsi="Arial Narrow"/>
        </w:rPr>
        <w:t>.</w:t>
      </w:r>
    </w:p>
    <w:p w14:paraId="5A23A3D3" w14:textId="1CEAE26C" w:rsidR="00273DD0" w:rsidRPr="00AD700D" w:rsidRDefault="001126B6" w:rsidP="001C3679">
      <w:pPr>
        <w:pStyle w:val="RGAOarticles"/>
      </w:pPr>
      <w:bookmarkStart w:id="29" w:name="_Toc530307907"/>
      <w:bookmarkStart w:id="30" w:name="_Toc97557028"/>
      <w:bookmarkStart w:id="31" w:name="_Toc163062695"/>
      <w:r w:rsidRPr="00AD700D">
        <w:t xml:space="preserve">Principes </w:t>
      </w:r>
      <w:bookmarkEnd w:id="29"/>
      <w:r w:rsidRPr="00AD700D">
        <w:t>éthiques</w:t>
      </w:r>
      <w:bookmarkEnd w:id="30"/>
      <w:bookmarkEnd w:id="31"/>
    </w:p>
    <w:p w14:paraId="104BFA96" w14:textId="21C09AB3" w:rsidR="00FD0AD8"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3.1. </w:t>
      </w:r>
      <w:r w:rsidR="00FD0AD8" w:rsidRPr="00AD700D">
        <w:rPr>
          <w:rFonts w:ascii="Arial Narrow" w:hAnsi="Arial Narrow"/>
        </w:rPr>
        <w:t xml:space="preserve">Les agents relevant du service public, les soumissionnaires et les titulaires de marché, ainsi que toute personne intervenant </w:t>
      </w:r>
      <w:r w:rsidR="0080600B" w:rsidRPr="00AD700D">
        <w:rPr>
          <w:rFonts w:ascii="Arial Narrow" w:hAnsi="Arial Narrow"/>
        </w:rPr>
        <w:t>à quelque titre que ce soit</w:t>
      </w:r>
      <w:r w:rsidR="00FD0AD8" w:rsidRPr="00AD700D">
        <w:rPr>
          <w:rFonts w:ascii="Arial Narrow" w:hAnsi="Arial Narrow"/>
        </w:rPr>
        <w:t xml:space="preserve"> dans la chaîne de passation, d'exécution, de contrôle et de régulation des </w:t>
      </w:r>
      <w:r w:rsidR="0080600B" w:rsidRPr="00AD700D">
        <w:rPr>
          <w:rFonts w:ascii="Arial Narrow" w:hAnsi="Arial Narrow"/>
        </w:rPr>
        <w:t>marchés,</w:t>
      </w:r>
      <w:r w:rsidR="00FD0AD8" w:rsidRPr="00AD700D">
        <w:rPr>
          <w:rFonts w:ascii="Arial Narrow" w:hAnsi="Arial Narrow"/>
        </w:rPr>
        <w:t xml:space="preserve"> sont soumis aux dispositions des lois et règlements interdisant les actes de corruption, les manœuvres frauduleuses, les pratiques collusoires, </w:t>
      </w:r>
      <w:r w:rsidR="0080600B" w:rsidRPr="00AD700D">
        <w:rPr>
          <w:rFonts w:ascii="Arial Narrow" w:hAnsi="Arial Narrow"/>
        </w:rPr>
        <w:t>coercitives ou obstructives, les conflits d’intérêts</w:t>
      </w:r>
      <w:r w:rsidR="00FD0AD8" w:rsidRPr="00AD700D">
        <w:rPr>
          <w:rFonts w:ascii="Arial Narrow" w:hAnsi="Arial Narrow"/>
        </w:rPr>
        <w:t xml:space="preserve">, les délits </w:t>
      </w:r>
      <w:r w:rsidR="0080600B" w:rsidRPr="00AD700D">
        <w:rPr>
          <w:rFonts w:ascii="Arial Narrow" w:hAnsi="Arial Narrow"/>
        </w:rPr>
        <w:t>d’initiés et</w:t>
      </w:r>
      <w:r w:rsidR="00FD0AD8" w:rsidRPr="00AD700D">
        <w:rPr>
          <w:rFonts w:ascii="Arial Narrow" w:hAnsi="Arial Narrow"/>
        </w:rPr>
        <w:t xml:space="preserve"> les complicités.</w:t>
      </w:r>
    </w:p>
    <w:p w14:paraId="2450ADD8" w14:textId="535F49F6" w:rsidR="00273DD0" w:rsidRPr="00AD700D" w:rsidRDefault="00347E16" w:rsidP="007E3E93">
      <w:pPr>
        <w:widowControl w:val="0"/>
        <w:autoSpaceDE w:val="0"/>
        <w:spacing w:after="60" w:line="276" w:lineRule="auto"/>
        <w:jc w:val="both"/>
        <w:rPr>
          <w:rFonts w:ascii="Arial Narrow" w:hAnsi="Arial Narrow"/>
        </w:rPr>
      </w:pPr>
      <w:r w:rsidRPr="00AD700D">
        <w:rPr>
          <w:rFonts w:ascii="Arial Narrow" w:hAnsi="Arial Narrow"/>
        </w:rPr>
        <w:t>A c</w:t>
      </w:r>
      <w:r w:rsidR="00E312CD" w:rsidRPr="00AD700D">
        <w:rPr>
          <w:rFonts w:ascii="Arial Narrow" w:hAnsi="Arial Narrow"/>
        </w:rPr>
        <w:t xml:space="preserve">et égard, ils souscrivent la charte d’intégrité dont le modèle est joint en annexe du présent Dossier </w:t>
      </w:r>
      <w:r w:rsidR="008F4A65">
        <w:rPr>
          <w:rFonts w:ascii="Arial Narrow" w:hAnsi="Arial Narrow"/>
        </w:rPr>
        <w:t>d’Appel d’Offre</w:t>
      </w:r>
      <w:r w:rsidR="00E312CD" w:rsidRPr="00AD700D">
        <w:rPr>
          <w:rFonts w:ascii="Arial Narrow" w:hAnsi="Arial Narrow"/>
        </w:rPr>
        <w:t>(pièce 10).</w:t>
      </w:r>
    </w:p>
    <w:p w14:paraId="71D6F2AA" w14:textId="6C55CB7E" w:rsidR="006839FE"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En</w:t>
      </w:r>
      <w:r w:rsidR="000664F6" w:rsidRPr="00AD700D">
        <w:rPr>
          <w:rFonts w:ascii="Arial Narrow" w:hAnsi="Arial Narrow"/>
        </w:rPr>
        <w:t xml:space="preserve"> </w:t>
      </w:r>
      <w:r w:rsidRPr="00AD700D">
        <w:rPr>
          <w:rFonts w:ascii="Arial Narrow" w:hAnsi="Arial Narrow"/>
        </w:rPr>
        <w:t>vertu</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ce</w:t>
      </w:r>
      <w:r w:rsidR="001126B6" w:rsidRPr="00AD700D">
        <w:rPr>
          <w:rFonts w:ascii="Arial Narrow" w:hAnsi="Arial Narrow"/>
        </w:rPr>
        <w:t>s</w:t>
      </w:r>
      <w:r w:rsidR="000664F6" w:rsidRPr="00AD700D">
        <w:rPr>
          <w:rFonts w:ascii="Arial Narrow" w:hAnsi="Arial Narrow"/>
        </w:rPr>
        <w:t xml:space="preserve"> </w:t>
      </w:r>
      <w:r w:rsidR="00D10ACB" w:rsidRPr="00AD700D">
        <w:rPr>
          <w:rFonts w:ascii="Arial Narrow" w:hAnsi="Arial Narrow"/>
        </w:rPr>
        <w:t>principe</w:t>
      </w:r>
      <w:r w:rsidR="001126B6" w:rsidRPr="00AD700D">
        <w:rPr>
          <w:rFonts w:ascii="Arial Narrow" w:hAnsi="Arial Narrow"/>
        </w:rPr>
        <w:t>s</w:t>
      </w:r>
      <w:r w:rsidR="00D10ACB" w:rsidRPr="00AD700D">
        <w:rPr>
          <w:rFonts w:ascii="Arial Narrow" w:hAnsi="Arial Narrow"/>
        </w:rPr>
        <w:t>, le</w:t>
      </w:r>
      <w:r w:rsidR="00D84475" w:rsidRPr="00AD700D">
        <w:rPr>
          <w:rFonts w:ascii="Arial Narrow" w:hAnsi="Arial Narrow"/>
        </w:rPr>
        <w:t xml:space="preserve"> Maître d’ouvrage</w:t>
      </w:r>
      <w:r w:rsidR="00CD1C73" w:rsidRPr="00AD700D">
        <w:rPr>
          <w:rFonts w:ascii="Arial Narrow" w:hAnsi="Arial Narrow"/>
          <w:spacing w:val="2"/>
        </w:rPr>
        <w:t xml:space="preserve"> </w:t>
      </w:r>
      <w:r w:rsidR="006839FE" w:rsidRPr="00AD700D">
        <w:rPr>
          <w:rFonts w:ascii="Arial Narrow" w:hAnsi="Arial Narrow"/>
          <w:spacing w:val="2"/>
        </w:rPr>
        <w:t>:</w:t>
      </w:r>
    </w:p>
    <w:p w14:paraId="55B34335" w14:textId="33A0E88D" w:rsidR="00D10ACB" w:rsidRPr="00AD700D" w:rsidRDefault="00353DCC" w:rsidP="007E3E93">
      <w:pPr>
        <w:widowControl w:val="0"/>
        <w:autoSpaceDE w:val="0"/>
        <w:spacing w:after="60" w:line="276" w:lineRule="auto"/>
        <w:jc w:val="both"/>
        <w:rPr>
          <w:rFonts w:ascii="Arial Narrow" w:hAnsi="Arial Narrow"/>
          <w:i/>
        </w:rPr>
      </w:pPr>
      <w:r w:rsidRPr="00AD700D">
        <w:rPr>
          <w:rFonts w:ascii="Arial Narrow" w:hAnsi="Arial Narrow"/>
        </w:rPr>
        <w:t xml:space="preserve">a. </w:t>
      </w:r>
      <w:r w:rsidR="00D10ACB" w:rsidRPr="00AD700D">
        <w:rPr>
          <w:rFonts w:ascii="Arial Narrow" w:hAnsi="Arial Narrow"/>
        </w:rPr>
        <w:t>défini, aux fins de cette clause, les expressions de la manière suivante :</w:t>
      </w:r>
    </w:p>
    <w:p w14:paraId="59263499" w14:textId="24B414F7" w:rsidR="00273DD0" w:rsidRPr="00AD700D" w:rsidRDefault="00353DCC"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i. </w:t>
      </w:r>
      <w:r w:rsidR="001C2C73" w:rsidRPr="00AD700D">
        <w:rPr>
          <w:rFonts w:ascii="Arial Narrow" w:hAnsi="Arial Narrow"/>
        </w:rPr>
        <w:t xml:space="preserve">Est convaincu </w:t>
      </w:r>
      <w:r w:rsidR="0080600B" w:rsidRPr="00AD700D">
        <w:rPr>
          <w:rFonts w:ascii="Arial Narrow" w:hAnsi="Arial Narrow"/>
        </w:rPr>
        <w:t>d’acte de</w:t>
      </w:r>
      <w:r w:rsidR="001C2C73" w:rsidRPr="00AD700D">
        <w:rPr>
          <w:rFonts w:ascii="Arial Narrow" w:hAnsi="Arial Narrow"/>
        </w:rPr>
        <w:t xml:space="preserve"> "corruption" </w:t>
      </w:r>
      <w:r w:rsidR="0080600B" w:rsidRPr="00AD700D">
        <w:rPr>
          <w:rFonts w:ascii="Arial Narrow" w:hAnsi="Arial Narrow"/>
        </w:rPr>
        <w:t>quiconque offre, donne</w:t>
      </w:r>
      <w:r w:rsidR="001C2C73" w:rsidRPr="00AD700D">
        <w:rPr>
          <w:rFonts w:ascii="Arial Narrow" w:hAnsi="Arial Narrow"/>
        </w:rPr>
        <w:t xml:space="preserve">, sollicite ou accepte un quelconque avantage en vue d'influencer </w:t>
      </w:r>
      <w:r w:rsidR="0080600B" w:rsidRPr="00AD700D">
        <w:rPr>
          <w:rFonts w:ascii="Arial Narrow" w:hAnsi="Arial Narrow"/>
        </w:rPr>
        <w:t>l’action d’un agent public au</w:t>
      </w:r>
      <w:r w:rsidR="001C2C73" w:rsidRPr="00AD700D">
        <w:rPr>
          <w:rFonts w:ascii="Arial Narrow" w:hAnsi="Arial Narrow"/>
        </w:rPr>
        <w:t xml:space="preserve"> cours de </w:t>
      </w:r>
      <w:r w:rsidR="0080600B" w:rsidRPr="00AD700D">
        <w:rPr>
          <w:rFonts w:ascii="Arial Narrow" w:hAnsi="Arial Narrow"/>
        </w:rPr>
        <w:t>l’attribution ou</w:t>
      </w:r>
      <w:r w:rsidR="001C2C73" w:rsidRPr="00AD700D">
        <w:rPr>
          <w:rFonts w:ascii="Arial Narrow" w:hAnsi="Arial Narrow"/>
        </w:rPr>
        <w:t xml:space="preserve"> de l'exécution </w:t>
      </w:r>
      <w:r w:rsidR="0080600B" w:rsidRPr="00AD700D">
        <w:rPr>
          <w:rFonts w:ascii="Arial Narrow" w:hAnsi="Arial Narrow"/>
        </w:rPr>
        <w:t>d’un marché</w:t>
      </w:r>
      <w:r w:rsidR="00C95D68" w:rsidRPr="00AD700D">
        <w:rPr>
          <w:rFonts w:ascii="Arial Narrow" w:hAnsi="Arial Narrow"/>
        </w:rPr>
        <w:t> ;</w:t>
      </w:r>
    </w:p>
    <w:p w14:paraId="29BCC473" w14:textId="4C521A8E" w:rsidR="00273DD0" w:rsidRPr="00AD700D" w:rsidRDefault="00353DCC"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ii. </w:t>
      </w:r>
      <w:r w:rsidR="00241FAF" w:rsidRPr="00AD700D">
        <w:rPr>
          <w:rFonts w:ascii="Arial Narrow" w:hAnsi="Arial Narrow"/>
          <w:spacing w:val="5"/>
        </w:rPr>
        <w:t xml:space="preserve">Se </w:t>
      </w:r>
      <w:r w:rsidR="001C2C73" w:rsidRPr="00AD700D">
        <w:rPr>
          <w:rFonts w:ascii="Arial Narrow" w:hAnsi="Arial Narrow"/>
          <w:spacing w:val="5"/>
        </w:rPr>
        <w:t>li</w:t>
      </w:r>
      <w:r w:rsidR="00241FAF" w:rsidRPr="00AD700D">
        <w:rPr>
          <w:rFonts w:ascii="Arial Narrow" w:hAnsi="Arial Narrow"/>
          <w:spacing w:val="5"/>
        </w:rPr>
        <w:t>vre à des "manœuvres  frauduleuses " quiconque déforme</w:t>
      </w:r>
      <w:r w:rsidR="001C2C73" w:rsidRPr="00AD700D">
        <w:rPr>
          <w:rFonts w:ascii="Arial Narrow" w:hAnsi="Arial Narrow"/>
          <w:spacing w:val="5"/>
        </w:rPr>
        <w:t xml:space="preserve"> ou dénat</w:t>
      </w:r>
      <w:r w:rsidR="00241FAF" w:rsidRPr="00AD700D">
        <w:rPr>
          <w:rFonts w:ascii="Arial Narrow" w:hAnsi="Arial Narrow"/>
          <w:spacing w:val="5"/>
        </w:rPr>
        <w:t>ure des faits afin d'influencer l'attribution ou l'exécution</w:t>
      </w:r>
      <w:r w:rsidR="001C2C73" w:rsidRPr="00AD700D">
        <w:rPr>
          <w:rFonts w:ascii="Arial Narrow" w:hAnsi="Arial Narrow"/>
          <w:spacing w:val="5"/>
        </w:rPr>
        <w:t xml:space="preserve"> d'un marché</w:t>
      </w:r>
      <w:r w:rsidR="00C95D68" w:rsidRPr="00AD700D">
        <w:rPr>
          <w:rFonts w:ascii="Arial Narrow" w:hAnsi="Arial Narrow"/>
          <w:spacing w:val="5"/>
        </w:rPr>
        <w:t> </w:t>
      </w:r>
      <w:r w:rsidR="00C95D68" w:rsidRPr="00AD700D">
        <w:rPr>
          <w:rFonts w:ascii="Arial Narrow" w:hAnsi="Arial Narrow"/>
        </w:rPr>
        <w:t>;</w:t>
      </w:r>
    </w:p>
    <w:p w14:paraId="49C934B6" w14:textId="5DA7B4E5" w:rsidR="00273DD0" w:rsidRPr="00AD700D" w:rsidRDefault="00353DCC"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iii. </w:t>
      </w:r>
      <w:r w:rsidR="00FD0AD8" w:rsidRPr="00AD700D">
        <w:rPr>
          <w:rFonts w:ascii="Arial Narrow" w:hAnsi="Arial Narrow"/>
        </w:rPr>
        <w:t xml:space="preserve">Sont convaincus de « pratiques </w:t>
      </w:r>
      <w:r w:rsidR="002667E6" w:rsidRPr="00AD700D">
        <w:rPr>
          <w:rFonts w:ascii="Arial Narrow" w:hAnsi="Arial Narrow"/>
        </w:rPr>
        <w:t>collusoires »</w:t>
      </w:r>
      <w:r w:rsidR="00FD0AD8" w:rsidRPr="00AD700D">
        <w:rPr>
          <w:rFonts w:ascii="Arial Narrow" w:hAnsi="Arial Narrow"/>
        </w:rPr>
        <w:t xml:space="preserve"> deux ou plusieurs soumissionnaires</w:t>
      </w:r>
      <w:r w:rsidR="002667E6" w:rsidRPr="00AD700D">
        <w:rPr>
          <w:rFonts w:ascii="Arial Narrow" w:hAnsi="Arial Narrow"/>
        </w:rPr>
        <w:t>,</w:t>
      </w:r>
      <w:r w:rsidR="00FD0AD8" w:rsidRPr="00AD700D">
        <w:rPr>
          <w:rFonts w:ascii="Arial Narrow" w:hAnsi="Arial Narrow"/>
        </w:rPr>
        <w:t xml:space="preserve"> qui s'entendent dans le but de maintenir artificiellement les prix des offres à des niveaux ne correspondant pas à ceux</w:t>
      </w:r>
      <w:r w:rsidR="002667E6" w:rsidRPr="00AD700D">
        <w:rPr>
          <w:rFonts w:ascii="Arial Narrow" w:hAnsi="Arial Narrow"/>
        </w:rPr>
        <w:t>,</w:t>
      </w:r>
      <w:r w:rsidR="00FD0AD8" w:rsidRPr="00AD700D">
        <w:rPr>
          <w:rFonts w:ascii="Arial Narrow" w:hAnsi="Arial Narrow"/>
        </w:rPr>
        <w:t xml:space="preserve"> qui résulteraient du jeu de la concurrence</w:t>
      </w:r>
      <w:r w:rsidR="00C95D68" w:rsidRPr="00AD700D">
        <w:rPr>
          <w:rFonts w:ascii="Arial Narrow" w:hAnsi="Arial Narrow"/>
        </w:rPr>
        <w:t> ;</w:t>
      </w:r>
    </w:p>
    <w:p w14:paraId="2F0D3D78" w14:textId="40D56CF8" w:rsidR="001C2C73" w:rsidRPr="00AD700D" w:rsidRDefault="001126B6" w:rsidP="007E3E93">
      <w:pPr>
        <w:widowControl w:val="0"/>
        <w:autoSpaceDE w:val="0"/>
        <w:spacing w:after="60" w:line="276" w:lineRule="auto"/>
        <w:ind w:left="567" w:hanging="284"/>
        <w:jc w:val="both"/>
        <w:rPr>
          <w:rFonts w:ascii="Arial Narrow" w:hAnsi="Arial Narrow"/>
        </w:rPr>
      </w:pPr>
      <w:r w:rsidRPr="00AD700D">
        <w:rPr>
          <w:rFonts w:ascii="Arial Narrow" w:hAnsi="Arial Narrow"/>
        </w:rPr>
        <w:t>i</w:t>
      </w:r>
      <w:r w:rsidR="00353DCC" w:rsidRPr="00AD700D">
        <w:rPr>
          <w:rFonts w:ascii="Arial Narrow" w:hAnsi="Arial Narrow"/>
        </w:rPr>
        <w:t>v</w:t>
      </w:r>
      <w:r w:rsidR="00723016" w:rsidRPr="00AD700D">
        <w:rPr>
          <w:rFonts w:ascii="Arial Narrow" w:hAnsi="Arial Narrow"/>
        </w:rPr>
        <w:t xml:space="preserve">. </w:t>
      </w:r>
      <w:r w:rsidR="00FD0AD8" w:rsidRPr="00AD700D">
        <w:rPr>
          <w:rFonts w:ascii="Arial Narrow" w:hAnsi="Arial Narrow"/>
          <w:w w:val="105"/>
        </w:rPr>
        <w:t xml:space="preserve">Se livre à des « pratiques </w:t>
      </w:r>
      <w:r w:rsidR="002667E6" w:rsidRPr="00AD700D">
        <w:rPr>
          <w:rFonts w:ascii="Arial Narrow" w:hAnsi="Arial Narrow"/>
          <w:w w:val="105"/>
        </w:rPr>
        <w:t>coercitives »</w:t>
      </w:r>
      <w:r w:rsidR="00FD0AD8" w:rsidRPr="00AD700D">
        <w:rPr>
          <w:rFonts w:ascii="Arial Narrow" w:hAnsi="Arial Narrow"/>
          <w:w w:val="105"/>
        </w:rPr>
        <w:t>, quiconque porte atteinte aux personnes ou à leurs biens ou profère des menaces à leur encontre de manière directe ou indirecte, afin d'influencer leurs actions au cours de l'attribution ou de l'exécution d'un marché</w:t>
      </w:r>
      <w:r w:rsidR="00C95D68" w:rsidRPr="00AD700D">
        <w:rPr>
          <w:rFonts w:ascii="Arial Narrow" w:hAnsi="Arial Narrow"/>
          <w:w w:val="105"/>
        </w:rPr>
        <w:t> ;</w:t>
      </w:r>
    </w:p>
    <w:p w14:paraId="05ADB31E" w14:textId="07BBA6BA" w:rsidR="00D31BA6" w:rsidRPr="00AD700D" w:rsidRDefault="001C2C73"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v. </w:t>
      </w:r>
      <w:r w:rsidR="00D10ACB" w:rsidRPr="00AD700D">
        <w:rPr>
          <w:rFonts w:ascii="Arial Narrow" w:hAnsi="Arial Narrow"/>
        </w:rPr>
        <w:t>Le</w:t>
      </w:r>
      <w:r w:rsidR="00241FAF" w:rsidRPr="00AD700D">
        <w:rPr>
          <w:rFonts w:ascii="Arial Narrow" w:hAnsi="Arial Narrow"/>
        </w:rPr>
        <w:t xml:space="preserve"> « conflit d’intérêt </w:t>
      </w:r>
      <w:r w:rsidR="00C046D0" w:rsidRPr="00AD700D">
        <w:rPr>
          <w:rFonts w:ascii="Arial Narrow" w:hAnsi="Arial Narrow"/>
        </w:rPr>
        <w:t xml:space="preserve">» </w:t>
      </w:r>
      <w:r w:rsidR="00D10ACB" w:rsidRPr="00AD700D">
        <w:rPr>
          <w:rFonts w:ascii="Arial Narrow" w:hAnsi="Arial Narrow"/>
        </w:rPr>
        <w:t>désigne</w:t>
      </w:r>
      <w:r w:rsidR="00C046D0" w:rsidRPr="00AD700D">
        <w:rPr>
          <w:rFonts w:ascii="Arial Narrow" w:hAnsi="Arial Narrow"/>
        </w:rPr>
        <w:t xml:space="preserve"> toute situation dans laquelle</w:t>
      </w:r>
      <w:r w:rsidR="00D10ACB" w:rsidRPr="00AD700D">
        <w:rPr>
          <w:rFonts w:ascii="Arial Narrow" w:hAnsi="Arial Narrow"/>
        </w:rPr>
        <w:t xml:space="preserve"> le titulaire d’un marché ou surveillant des procédures</w:t>
      </w:r>
      <w:r w:rsidR="00055B5D" w:rsidRPr="00AD700D">
        <w:rPr>
          <w:rFonts w:ascii="Arial Narrow" w:hAnsi="Arial Narrow"/>
        </w:rPr>
        <w:t xml:space="preserve"> de passation et/ou de l'exécution du marché</w:t>
      </w:r>
      <w:r w:rsidR="00D10ACB" w:rsidRPr="00AD700D">
        <w:rPr>
          <w:rFonts w:ascii="Arial Narrow" w:hAnsi="Arial Narrow"/>
        </w:rPr>
        <w:t xml:space="preserve"> pourrait tirer des profits directs ou indirects d’un marché conclu par le Maître d’</w:t>
      </w:r>
      <w:r w:rsidR="003E60AD" w:rsidRPr="00AD700D">
        <w:rPr>
          <w:rFonts w:ascii="Arial Narrow" w:hAnsi="Arial Narrow"/>
        </w:rPr>
        <w:t>O</w:t>
      </w:r>
      <w:r w:rsidR="00CD1C73" w:rsidRPr="00AD700D">
        <w:rPr>
          <w:rFonts w:ascii="Arial Narrow" w:hAnsi="Arial Narrow"/>
        </w:rPr>
        <w:t>uvrage</w:t>
      </w:r>
      <w:r w:rsidR="00D10ACB" w:rsidRPr="00AD700D">
        <w:rPr>
          <w:rFonts w:ascii="Arial Narrow" w:hAnsi="Arial Narrow"/>
        </w:rPr>
        <w:t>, d’une affectation ou toute situation dans laquelle il a des i</w:t>
      </w:r>
      <w:r w:rsidR="00C046D0" w:rsidRPr="00AD700D">
        <w:rPr>
          <w:rFonts w:ascii="Arial Narrow" w:hAnsi="Arial Narrow"/>
        </w:rPr>
        <w:t>ntérêt</w:t>
      </w:r>
      <w:r w:rsidR="00D10ACB" w:rsidRPr="00AD700D">
        <w:rPr>
          <w:rFonts w:ascii="Arial Narrow" w:hAnsi="Arial Narrow"/>
        </w:rPr>
        <w:t>s</w:t>
      </w:r>
      <w:r w:rsidR="00C046D0" w:rsidRPr="00AD700D">
        <w:rPr>
          <w:rFonts w:ascii="Arial Narrow" w:hAnsi="Arial Narrow"/>
        </w:rPr>
        <w:t xml:space="preserve"> financier</w:t>
      </w:r>
      <w:r w:rsidR="00D10ACB" w:rsidRPr="00AD700D">
        <w:rPr>
          <w:rFonts w:ascii="Arial Narrow" w:hAnsi="Arial Narrow"/>
        </w:rPr>
        <w:t>s</w:t>
      </w:r>
      <w:r w:rsidR="00C046D0" w:rsidRPr="00AD700D">
        <w:rPr>
          <w:rFonts w:ascii="Arial Narrow" w:hAnsi="Arial Narrow"/>
        </w:rPr>
        <w:t xml:space="preserve"> ou personnel</w:t>
      </w:r>
      <w:r w:rsidR="00D10ACB" w:rsidRPr="00AD700D">
        <w:rPr>
          <w:rFonts w:ascii="Arial Narrow" w:hAnsi="Arial Narrow"/>
        </w:rPr>
        <w:t>s</w:t>
      </w:r>
      <w:r w:rsidR="00C046D0" w:rsidRPr="00AD700D">
        <w:rPr>
          <w:rFonts w:ascii="Arial Narrow" w:hAnsi="Arial Narrow"/>
        </w:rPr>
        <w:t xml:space="preserve"> </w:t>
      </w:r>
      <w:r w:rsidR="00D10ACB" w:rsidRPr="00AD700D">
        <w:rPr>
          <w:rFonts w:ascii="Arial Narrow" w:hAnsi="Arial Narrow"/>
        </w:rPr>
        <w:t xml:space="preserve">suffisant pour </w:t>
      </w:r>
      <w:r w:rsidR="00C046D0" w:rsidRPr="00AD700D">
        <w:rPr>
          <w:rFonts w:ascii="Arial Narrow" w:hAnsi="Arial Narrow"/>
        </w:rPr>
        <w:t xml:space="preserve">compromettre </w:t>
      </w:r>
      <w:r w:rsidR="00D10ACB" w:rsidRPr="00AD700D">
        <w:rPr>
          <w:rFonts w:ascii="Arial Narrow" w:hAnsi="Arial Narrow"/>
        </w:rPr>
        <w:t>son impartialité dans l’accomplissement de ses fonctions ou de nature à affecter défavorablement son jugement</w:t>
      </w:r>
      <w:r w:rsidR="00C95D68" w:rsidRPr="00AD700D">
        <w:rPr>
          <w:rFonts w:ascii="Arial Narrow" w:hAnsi="Arial Narrow"/>
        </w:rPr>
        <w:t> ;</w:t>
      </w:r>
    </w:p>
    <w:p w14:paraId="73BD42BD" w14:textId="55525AD7" w:rsidR="007A68A2" w:rsidRPr="00AD700D" w:rsidRDefault="00723016" w:rsidP="007E3E93">
      <w:pPr>
        <w:widowControl w:val="0"/>
        <w:autoSpaceDE w:val="0"/>
        <w:spacing w:after="60" w:line="276" w:lineRule="auto"/>
        <w:ind w:left="567" w:hanging="284"/>
        <w:jc w:val="both"/>
        <w:rPr>
          <w:rFonts w:ascii="Arial Narrow" w:hAnsi="Arial Narrow"/>
        </w:rPr>
      </w:pPr>
      <w:r w:rsidRPr="00AD700D">
        <w:rPr>
          <w:rFonts w:ascii="Arial Narrow" w:hAnsi="Arial Narrow"/>
        </w:rPr>
        <w:t>vi</w:t>
      </w:r>
      <w:r w:rsidR="00A51F35" w:rsidRPr="00AD700D">
        <w:rPr>
          <w:rFonts w:ascii="Arial Narrow" w:hAnsi="Arial Narrow"/>
        </w:rPr>
        <w:t>i</w:t>
      </w:r>
      <w:r w:rsidRPr="00AD700D">
        <w:rPr>
          <w:rFonts w:ascii="Arial Narrow" w:hAnsi="Arial Narrow"/>
        </w:rPr>
        <w:t xml:space="preserve">. </w:t>
      </w:r>
      <w:r w:rsidR="007A68A2" w:rsidRPr="00AD700D">
        <w:rPr>
          <w:rFonts w:ascii="Arial Narrow" w:hAnsi="Arial Narrow"/>
        </w:rPr>
        <w:t>La c</w:t>
      </w:r>
      <w:r w:rsidR="00C046D0" w:rsidRPr="00AD700D">
        <w:rPr>
          <w:rFonts w:ascii="Arial Narrow" w:hAnsi="Arial Narrow"/>
        </w:rPr>
        <w:t xml:space="preserve">omplicité </w:t>
      </w:r>
      <w:r w:rsidR="007A68A2" w:rsidRPr="00AD700D">
        <w:rPr>
          <w:rFonts w:ascii="Arial Narrow" w:hAnsi="Arial Narrow"/>
        </w:rPr>
        <w:t>s’entend de :</w:t>
      </w:r>
    </w:p>
    <w:p w14:paraId="3EB63962" w14:textId="77777777" w:rsidR="006401F9" w:rsidRPr="00AD700D" w:rsidRDefault="007A68A2" w:rsidP="007E3E93">
      <w:pPr>
        <w:pStyle w:val="Paragraphedeliste"/>
        <w:widowControl w:val="0"/>
        <w:numPr>
          <w:ilvl w:val="0"/>
          <w:numId w:val="2"/>
        </w:numPr>
        <w:autoSpaceDE w:val="0"/>
        <w:spacing w:after="60" w:line="276" w:lineRule="auto"/>
        <w:jc w:val="both"/>
        <w:rPr>
          <w:rFonts w:ascii="Arial Narrow" w:hAnsi="Arial Narrow"/>
          <w:sz w:val="24"/>
          <w:szCs w:val="24"/>
        </w:rPr>
      </w:pPr>
      <w:r w:rsidRPr="00AD700D">
        <w:rPr>
          <w:rFonts w:ascii="Arial Narrow" w:hAnsi="Arial Narrow"/>
          <w:sz w:val="24"/>
          <w:szCs w:val="24"/>
        </w:rPr>
        <w:t>L’omission ou la négligence d’effectuer les contrôles ou de donner les avis techniques prescrits ;</w:t>
      </w:r>
    </w:p>
    <w:p w14:paraId="6FC42DA7" w14:textId="48CDE284" w:rsidR="00CC252D" w:rsidRPr="00AD700D" w:rsidRDefault="00F92283" w:rsidP="007E3E93">
      <w:pPr>
        <w:pStyle w:val="Paragraphedeliste"/>
        <w:widowControl w:val="0"/>
        <w:numPr>
          <w:ilvl w:val="0"/>
          <w:numId w:val="2"/>
        </w:numPr>
        <w:autoSpaceDE w:val="0"/>
        <w:spacing w:after="60" w:line="276" w:lineRule="auto"/>
        <w:jc w:val="both"/>
        <w:rPr>
          <w:rFonts w:ascii="Arial Narrow" w:hAnsi="Arial Narrow"/>
          <w:sz w:val="24"/>
          <w:szCs w:val="24"/>
        </w:rPr>
      </w:pPr>
      <w:r w:rsidRPr="00AD700D">
        <w:rPr>
          <w:rFonts w:ascii="Arial Narrow" w:hAnsi="Arial Narrow"/>
          <w:sz w:val="24"/>
          <w:szCs w:val="24"/>
        </w:rPr>
        <w:t>L’abstention volontaire de porter à la connaissance du Maître d’</w:t>
      </w:r>
      <w:r w:rsidR="003E60AD" w:rsidRPr="00AD700D">
        <w:rPr>
          <w:rFonts w:ascii="Arial Narrow" w:hAnsi="Arial Narrow"/>
          <w:sz w:val="24"/>
          <w:szCs w:val="24"/>
        </w:rPr>
        <w:t>O</w:t>
      </w:r>
      <w:r w:rsidRPr="00AD700D">
        <w:rPr>
          <w:rFonts w:ascii="Arial Narrow" w:hAnsi="Arial Narrow"/>
          <w:sz w:val="24"/>
          <w:szCs w:val="24"/>
        </w:rPr>
        <w:t>uvrage ou de l’autorité compétente, les irrégularités constatées lors de la réalisation de ses missions.</w:t>
      </w:r>
    </w:p>
    <w:p w14:paraId="541863B1" w14:textId="5373BFAC" w:rsidR="00CC252D" w:rsidRPr="00AD700D" w:rsidRDefault="00CC252D" w:rsidP="007E3E93">
      <w:pPr>
        <w:widowControl w:val="0"/>
        <w:autoSpaceDE w:val="0"/>
        <w:spacing w:after="60" w:line="276" w:lineRule="auto"/>
        <w:ind w:left="567" w:hanging="284"/>
        <w:jc w:val="both"/>
        <w:rPr>
          <w:rFonts w:ascii="Arial Narrow" w:hAnsi="Arial Narrow"/>
        </w:rPr>
      </w:pPr>
      <w:r w:rsidRPr="00AD700D">
        <w:rPr>
          <w:rFonts w:ascii="Arial Narrow" w:hAnsi="Arial Narrow"/>
        </w:rPr>
        <w:t>v</w:t>
      </w:r>
      <w:r w:rsidR="00D31BA6" w:rsidRPr="00AD700D">
        <w:rPr>
          <w:rFonts w:ascii="Arial Narrow" w:hAnsi="Arial Narrow"/>
        </w:rPr>
        <w:t>i</w:t>
      </w:r>
      <w:r w:rsidR="00A51F35" w:rsidRPr="00AD700D">
        <w:rPr>
          <w:rFonts w:ascii="Arial Narrow" w:hAnsi="Arial Narrow"/>
        </w:rPr>
        <w:t>ii</w:t>
      </w:r>
      <w:r w:rsidRPr="00AD700D">
        <w:rPr>
          <w:rFonts w:ascii="Arial Narrow" w:hAnsi="Arial Narrow"/>
        </w:rPr>
        <w:t xml:space="preserve">. </w:t>
      </w:r>
      <w:r w:rsidR="00C046D0" w:rsidRPr="00AD700D">
        <w:rPr>
          <w:rFonts w:ascii="Arial Narrow" w:hAnsi="Arial Narrow"/>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AD700D">
        <w:rPr>
          <w:rFonts w:ascii="Arial Narrow" w:hAnsi="Arial Narrow"/>
        </w:rPr>
        <w:t>.</w:t>
      </w:r>
    </w:p>
    <w:p w14:paraId="46B5593D"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b. </w:t>
      </w:r>
      <w:r w:rsidR="00F92283" w:rsidRPr="00AD700D">
        <w:rPr>
          <w:rFonts w:ascii="Arial Narrow" w:hAnsi="Arial Narrow"/>
        </w:rPr>
        <w:t>rejettera toute proposition d’attribution,</w:t>
      </w:r>
      <w:r w:rsidR="00F859E7" w:rsidRPr="00AD700D">
        <w:rPr>
          <w:rFonts w:ascii="Arial Narrow" w:hAnsi="Arial Narrow"/>
        </w:rPr>
        <w:t xml:space="preserve"> </w:t>
      </w:r>
      <w:r w:rsidRPr="00AD700D">
        <w:rPr>
          <w:rFonts w:ascii="Arial Narrow" w:hAnsi="Arial Narrow"/>
        </w:rPr>
        <w:t>s’il est prouvé que l’attributaire proposé est direc</w:t>
      </w:r>
      <w:r w:rsidRPr="00AD700D">
        <w:rPr>
          <w:rFonts w:ascii="Arial Narrow" w:hAnsi="Arial Narrow"/>
          <w:spacing w:val="5"/>
        </w:rPr>
        <w:t>temen</w:t>
      </w:r>
      <w:r w:rsidRPr="00AD700D">
        <w:rPr>
          <w:rFonts w:ascii="Arial Narrow" w:hAnsi="Arial Narrow"/>
        </w:rPr>
        <w:t xml:space="preserve">t </w:t>
      </w:r>
      <w:r w:rsidRPr="00AD700D">
        <w:rPr>
          <w:rFonts w:ascii="Arial Narrow" w:hAnsi="Arial Narrow"/>
          <w:spacing w:val="5"/>
        </w:rPr>
        <w:t>o</w:t>
      </w:r>
      <w:r w:rsidRPr="00AD700D">
        <w:rPr>
          <w:rFonts w:ascii="Arial Narrow" w:hAnsi="Arial Narrow"/>
        </w:rPr>
        <w:t xml:space="preserve">u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l’intermédiair</w:t>
      </w:r>
      <w:r w:rsidRPr="00AD700D">
        <w:rPr>
          <w:rFonts w:ascii="Arial Narrow" w:hAnsi="Arial Narrow"/>
        </w:rPr>
        <w:t>e</w:t>
      </w:r>
      <w:r w:rsidR="00F859E7" w:rsidRPr="00AD700D">
        <w:rPr>
          <w:rFonts w:ascii="Arial Narrow" w:hAnsi="Arial Narrow"/>
        </w:rPr>
        <w:t xml:space="preserve"> </w:t>
      </w:r>
      <w:r w:rsidRPr="00AD700D">
        <w:rPr>
          <w:rFonts w:ascii="Arial Narrow" w:hAnsi="Arial Narrow"/>
          <w:spacing w:val="5"/>
        </w:rPr>
        <w:t>d’u</w:t>
      </w:r>
      <w:r w:rsidRPr="00AD700D">
        <w:rPr>
          <w:rFonts w:ascii="Arial Narrow" w:hAnsi="Arial Narrow"/>
        </w:rPr>
        <w:t>n</w:t>
      </w:r>
      <w:r w:rsidR="00F859E7" w:rsidRPr="00AD700D">
        <w:rPr>
          <w:rFonts w:ascii="Arial Narrow" w:hAnsi="Arial Narrow"/>
        </w:rPr>
        <w:t xml:space="preserve"> </w:t>
      </w:r>
      <w:r w:rsidRPr="00AD700D">
        <w:rPr>
          <w:rFonts w:ascii="Arial Narrow" w:hAnsi="Arial Narrow"/>
          <w:spacing w:val="5"/>
        </w:rPr>
        <w:t xml:space="preserve">agent, </w:t>
      </w:r>
      <w:r w:rsidRPr="00AD700D">
        <w:rPr>
          <w:rFonts w:ascii="Arial Narrow" w:hAnsi="Arial Narrow"/>
        </w:rPr>
        <w:t>coupable de corruption</w:t>
      </w:r>
      <w:r w:rsidR="009637BD" w:rsidRPr="00AD700D">
        <w:rPr>
          <w:rFonts w:ascii="Arial Narrow" w:hAnsi="Arial Narrow"/>
        </w:rPr>
        <w:t>,</w:t>
      </w:r>
      <w:r w:rsidR="00F859E7" w:rsidRPr="00AD700D">
        <w:rPr>
          <w:rFonts w:ascii="Arial Narrow" w:hAnsi="Arial Narrow"/>
        </w:rPr>
        <w:t xml:space="preserve"> </w:t>
      </w:r>
      <w:r w:rsidR="009637BD" w:rsidRPr="00AD700D">
        <w:rPr>
          <w:rFonts w:ascii="Arial Narrow" w:hAnsi="Arial Narrow"/>
        </w:rPr>
        <w:t xml:space="preserve">de conflit </w:t>
      </w:r>
      <w:r w:rsidR="00F92283" w:rsidRPr="00AD700D">
        <w:rPr>
          <w:rFonts w:ascii="Arial Narrow" w:hAnsi="Arial Narrow"/>
        </w:rPr>
        <w:t xml:space="preserve">d’intérêt, de complicité </w:t>
      </w:r>
      <w:r w:rsidRPr="00AD700D">
        <w:rPr>
          <w:rFonts w:ascii="Arial Narrow" w:hAnsi="Arial Narrow"/>
        </w:rPr>
        <w:t>ou s’est livré à des manœuvres frauduleuses, des pratiques collusoires</w:t>
      </w:r>
      <w:r w:rsidR="009637BD" w:rsidRPr="00AD700D">
        <w:rPr>
          <w:rFonts w:ascii="Arial Narrow" w:hAnsi="Arial Narrow"/>
        </w:rPr>
        <w:t>,</w:t>
      </w:r>
      <w:r w:rsidR="00F859E7" w:rsidRPr="00AD700D">
        <w:rPr>
          <w:rFonts w:ascii="Arial Narrow" w:hAnsi="Arial Narrow"/>
        </w:rPr>
        <w:t xml:space="preserve"> </w:t>
      </w:r>
      <w:r w:rsidR="009637BD" w:rsidRPr="00AD700D">
        <w:rPr>
          <w:rFonts w:ascii="Arial Narrow" w:hAnsi="Arial Narrow"/>
        </w:rPr>
        <w:t>coercitives ou</w:t>
      </w:r>
      <w:r w:rsidR="009637BD" w:rsidRPr="00AD700D">
        <w:rPr>
          <w:rFonts w:ascii="Arial Narrow" w:hAnsi="Arial Narrow"/>
          <w:spacing w:val="12"/>
        </w:rPr>
        <w:t xml:space="preserve"> obstructives</w:t>
      </w:r>
      <w:r w:rsidRPr="00AD700D">
        <w:rPr>
          <w:rFonts w:ascii="Arial Narrow" w:hAnsi="Arial Narrow"/>
        </w:rPr>
        <w:t xml:space="preserve"> pour l’attribution de ce marché.</w:t>
      </w:r>
    </w:p>
    <w:p w14:paraId="362D4E21" w14:textId="6A5841D2" w:rsidR="00273DD0" w:rsidRPr="00AD700D" w:rsidRDefault="00353DCC" w:rsidP="007E3E93">
      <w:pPr>
        <w:widowControl w:val="0"/>
        <w:tabs>
          <w:tab w:val="left" w:pos="1120"/>
          <w:tab w:val="left" w:pos="2700"/>
          <w:tab w:val="left" w:pos="3440"/>
          <w:tab w:val="left" w:pos="3860"/>
        </w:tabs>
        <w:autoSpaceDE w:val="0"/>
        <w:spacing w:after="60" w:line="276" w:lineRule="auto"/>
        <w:jc w:val="both"/>
        <w:rPr>
          <w:rFonts w:ascii="Arial Narrow" w:hAnsi="Arial Narrow"/>
        </w:rPr>
      </w:pPr>
      <w:r w:rsidRPr="00AD700D">
        <w:rPr>
          <w:rFonts w:ascii="Arial Narrow" w:hAnsi="Arial Narrow"/>
          <w:spacing w:val="1"/>
        </w:rPr>
        <w:t>3.2</w:t>
      </w:r>
      <w:r w:rsidRPr="00AD700D">
        <w:rPr>
          <w:rFonts w:ascii="Arial Narrow" w:hAnsi="Arial Narrow"/>
        </w:rPr>
        <w:t xml:space="preserve">. </w:t>
      </w:r>
      <w:r w:rsidR="0041270D" w:rsidRPr="00AD700D">
        <w:rPr>
          <w:rFonts w:ascii="Arial Narrow" w:hAnsi="Arial Narrow"/>
          <w:spacing w:val="1"/>
        </w:rPr>
        <w:t xml:space="preserve">L'Autorité chargée des </w:t>
      </w:r>
      <w:r w:rsidR="003E60AD" w:rsidRPr="00AD700D">
        <w:rPr>
          <w:rFonts w:ascii="Arial Narrow" w:hAnsi="Arial Narrow"/>
          <w:spacing w:val="1"/>
        </w:rPr>
        <w:t>M</w:t>
      </w:r>
      <w:r w:rsidR="0041270D" w:rsidRPr="00AD700D">
        <w:rPr>
          <w:rFonts w:ascii="Arial Narrow" w:hAnsi="Arial Narrow"/>
          <w:spacing w:val="1"/>
        </w:rPr>
        <w:t xml:space="preserve">archés </w:t>
      </w:r>
      <w:r w:rsidR="003E60AD" w:rsidRPr="00AD700D">
        <w:rPr>
          <w:rFonts w:ascii="Arial Narrow" w:hAnsi="Arial Narrow"/>
          <w:spacing w:val="1"/>
        </w:rPr>
        <w:t>P</w:t>
      </w:r>
      <w:r w:rsidR="0041270D" w:rsidRPr="00AD700D">
        <w:rPr>
          <w:rFonts w:ascii="Arial Narrow" w:hAnsi="Arial Narrow"/>
          <w:spacing w:val="1"/>
        </w:rPr>
        <w:t>ublics peut à titre conservatoire, prendre une décision d'interdiction de soumissionner pendant une période n'excédant pas deux (02) ans, à l'encontre de tout soumissionnaire ou cocontractant pour trafic d'influence, de conflits d'intérêts, de délit d'initiés, de complicité, de fraude, de corruption ou de production de documents non authentiques dans son offre, sans préjudice des poursuites pénales</w:t>
      </w:r>
      <w:r w:rsidR="003E60AD" w:rsidRPr="00AD700D">
        <w:rPr>
          <w:rFonts w:ascii="Arial Narrow" w:hAnsi="Arial Narrow"/>
          <w:spacing w:val="1"/>
        </w:rPr>
        <w:t>,</w:t>
      </w:r>
      <w:r w:rsidR="0041270D" w:rsidRPr="00AD700D">
        <w:rPr>
          <w:rFonts w:ascii="Arial Narrow" w:hAnsi="Arial Narrow"/>
          <w:spacing w:val="1"/>
        </w:rPr>
        <w:t xml:space="preserve"> qui pourraient être engagées contre lui</w:t>
      </w:r>
      <w:r w:rsidRPr="00AD700D">
        <w:rPr>
          <w:rFonts w:ascii="Arial Narrow" w:hAnsi="Arial Narrow"/>
        </w:rPr>
        <w:t>.</w:t>
      </w:r>
    </w:p>
    <w:p w14:paraId="54511300" w14:textId="6F817738" w:rsidR="00D745B0" w:rsidRPr="00AD700D" w:rsidRDefault="00E42DC1" w:rsidP="007E3E93">
      <w:pPr>
        <w:widowControl w:val="0"/>
        <w:autoSpaceDE w:val="0"/>
        <w:spacing w:after="60" w:line="276" w:lineRule="auto"/>
        <w:jc w:val="both"/>
        <w:rPr>
          <w:rFonts w:ascii="Arial Narrow" w:hAnsi="Arial Narrow"/>
        </w:rPr>
      </w:pPr>
      <w:r w:rsidRPr="00AD700D">
        <w:rPr>
          <w:rFonts w:ascii="Arial Narrow" w:hAnsi="Arial Narrow"/>
          <w:spacing w:val="2"/>
        </w:rPr>
        <w:t>3.3.</w:t>
      </w:r>
      <w:r w:rsidR="003E60AD" w:rsidRPr="00AD700D">
        <w:rPr>
          <w:rFonts w:ascii="Arial Narrow" w:hAnsi="Arial Narrow"/>
          <w:spacing w:val="2"/>
        </w:rPr>
        <w:t xml:space="preserve"> </w:t>
      </w:r>
      <w:r w:rsidR="00D745B0" w:rsidRPr="00AD700D">
        <w:rPr>
          <w:rFonts w:ascii="Arial Narrow" w:hAnsi="Arial Narrow"/>
          <w:spacing w:val="1"/>
        </w:rPr>
        <w:t xml:space="preserve">L’Autorité </w:t>
      </w:r>
      <w:r w:rsidR="00D745B0" w:rsidRPr="00AD700D">
        <w:rPr>
          <w:rFonts w:ascii="Arial Narrow" w:hAnsi="Arial Narrow"/>
          <w:spacing w:val="2"/>
        </w:rPr>
        <w:t>chargée des Marchés Publics</w:t>
      </w:r>
      <w:r w:rsidR="00D745B0" w:rsidRPr="00AD700D">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AD700D" w:rsidRDefault="00353DCC" w:rsidP="001C3679">
      <w:pPr>
        <w:pStyle w:val="RGAOarticles"/>
      </w:pPr>
      <w:bookmarkStart w:id="32" w:name="_Toc530307908"/>
      <w:bookmarkStart w:id="33" w:name="_Toc97557029"/>
      <w:bookmarkStart w:id="34" w:name="_Toc163062696"/>
      <w:r w:rsidRPr="00AD700D">
        <w:t>Candidats</w:t>
      </w:r>
      <w:r w:rsidR="00F859E7" w:rsidRPr="00AD700D">
        <w:t xml:space="preserve"> </w:t>
      </w:r>
      <w:r w:rsidRPr="00AD700D">
        <w:t>admis</w:t>
      </w:r>
      <w:r w:rsidR="00F859E7" w:rsidRPr="00AD700D">
        <w:t xml:space="preserve"> </w:t>
      </w:r>
      <w:r w:rsidRPr="00AD700D">
        <w:t>à</w:t>
      </w:r>
      <w:r w:rsidR="00F859E7" w:rsidRPr="00AD700D">
        <w:t xml:space="preserve"> </w:t>
      </w:r>
      <w:r w:rsidRPr="00AD700D">
        <w:t>concourir</w:t>
      </w:r>
      <w:bookmarkEnd w:id="32"/>
      <w:bookmarkEnd w:id="33"/>
      <w:bookmarkEnd w:id="34"/>
    </w:p>
    <w:p w14:paraId="42D0D4FB" w14:textId="31671B14" w:rsidR="00192EE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4.1. </w:t>
      </w:r>
      <w:r w:rsidR="00E9358A" w:rsidRPr="00AD700D">
        <w:rPr>
          <w:rFonts w:ascii="Arial Narrow" w:hAnsi="Arial Narrow"/>
        </w:rPr>
        <w:t xml:space="preserve">En dehors </w:t>
      </w:r>
      <w:r w:rsidR="00452E83">
        <w:rPr>
          <w:rFonts w:ascii="Arial Narrow" w:hAnsi="Arial Narrow"/>
        </w:rPr>
        <w:t>de la consultation</w:t>
      </w:r>
      <w:r w:rsidR="00E9358A" w:rsidRPr="00AD700D">
        <w:rPr>
          <w:rFonts w:ascii="Arial Narrow" w:hAnsi="Arial Narrow"/>
          <w:b/>
          <w:spacing w:val="26"/>
        </w:rPr>
        <w:t xml:space="preserve"> </w:t>
      </w:r>
      <w:r w:rsidR="003E60AD" w:rsidRPr="00AD700D">
        <w:rPr>
          <w:rFonts w:ascii="Arial Narrow" w:hAnsi="Arial Narrow"/>
          <w:b/>
        </w:rPr>
        <w:t>R</w:t>
      </w:r>
      <w:r w:rsidR="00E9358A" w:rsidRPr="00AD700D">
        <w:rPr>
          <w:rFonts w:ascii="Arial Narrow" w:hAnsi="Arial Narrow"/>
          <w:b/>
        </w:rPr>
        <w:t>estreint</w:t>
      </w:r>
      <w:r w:rsidR="00452E83">
        <w:rPr>
          <w:rFonts w:ascii="Arial Narrow" w:hAnsi="Arial Narrow"/>
          <w:b/>
        </w:rPr>
        <w:t>e</w:t>
      </w:r>
      <w:r w:rsidR="003E60AD" w:rsidRPr="00AD700D">
        <w:rPr>
          <w:rFonts w:ascii="Arial Narrow" w:hAnsi="Arial Narrow"/>
          <w:b/>
        </w:rPr>
        <w:t>,</w:t>
      </w:r>
      <w:r w:rsidR="00E9358A" w:rsidRPr="00AD700D">
        <w:rPr>
          <w:rFonts w:ascii="Arial Narrow" w:hAnsi="Arial Narrow"/>
          <w:b/>
          <w:spacing w:val="26"/>
        </w:rPr>
        <w:t xml:space="preserve"> </w:t>
      </w:r>
      <w:r w:rsidR="00E9358A" w:rsidRPr="00AD700D">
        <w:rPr>
          <w:rFonts w:ascii="Arial Narrow" w:hAnsi="Arial Narrow"/>
          <w:b/>
        </w:rPr>
        <w:t>qui s’adresse</w:t>
      </w:r>
      <w:r w:rsidR="00E9358A" w:rsidRPr="00AD700D">
        <w:rPr>
          <w:rFonts w:ascii="Arial Narrow" w:hAnsi="Arial Narrow"/>
          <w:b/>
          <w:spacing w:val="-3"/>
        </w:rPr>
        <w:t xml:space="preserve"> </w:t>
      </w:r>
      <w:r w:rsidR="00E9358A" w:rsidRPr="00AD700D">
        <w:rPr>
          <w:rFonts w:ascii="Arial Narrow" w:hAnsi="Arial Narrow"/>
          <w:b/>
        </w:rPr>
        <w:t>à</w:t>
      </w:r>
      <w:r w:rsidR="00E9358A" w:rsidRPr="00AD700D">
        <w:rPr>
          <w:rFonts w:ascii="Arial Narrow" w:hAnsi="Arial Narrow"/>
          <w:b/>
          <w:spacing w:val="-3"/>
        </w:rPr>
        <w:t xml:space="preserve"> </w:t>
      </w:r>
      <w:r w:rsidR="00E9358A" w:rsidRPr="00AD700D">
        <w:rPr>
          <w:rFonts w:ascii="Arial Narrow" w:hAnsi="Arial Narrow"/>
          <w:b/>
        </w:rPr>
        <w:t>tous</w:t>
      </w:r>
      <w:r w:rsidR="00E9358A" w:rsidRPr="00AD700D">
        <w:rPr>
          <w:rFonts w:ascii="Arial Narrow" w:hAnsi="Arial Narrow"/>
          <w:b/>
          <w:spacing w:val="-3"/>
        </w:rPr>
        <w:t xml:space="preserve"> </w:t>
      </w:r>
      <w:r w:rsidR="00E9358A" w:rsidRPr="00AD700D">
        <w:rPr>
          <w:rFonts w:ascii="Arial Narrow" w:hAnsi="Arial Narrow"/>
          <w:b/>
        </w:rPr>
        <w:t>les</w:t>
      </w:r>
      <w:r w:rsidR="00E9358A" w:rsidRPr="00AD700D">
        <w:rPr>
          <w:rFonts w:ascii="Arial Narrow" w:hAnsi="Arial Narrow"/>
          <w:b/>
          <w:spacing w:val="-3"/>
        </w:rPr>
        <w:t xml:space="preserve"> </w:t>
      </w:r>
      <w:r w:rsidR="00E9358A" w:rsidRPr="00AD700D">
        <w:rPr>
          <w:rFonts w:ascii="Arial Narrow" w:hAnsi="Arial Narrow"/>
          <w:b/>
        </w:rPr>
        <w:t>candidats</w:t>
      </w:r>
      <w:r w:rsidR="00E9358A" w:rsidRPr="00AD700D">
        <w:rPr>
          <w:rFonts w:ascii="Arial Narrow" w:hAnsi="Arial Narrow"/>
          <w:b/>
          <w:spacing w:val="-3"/>
        </w:rPr>
        <w:t xml:space="preserve"> </w:t>
      </w:r>
      <w:r w:rsidR="00E9358A" w:rsidRPr="00AD700D">
        <w:rPr>
          <w:rFonts w:ascii="Arial Narrow" w:hAnsi="Arial Narrow"/>
          <w:b/>
        </w:rPr>
        <w:t>retenus à</w:t>
      </w:r>
      <w:r w:rsidR="00E9358A" w:rsidRPr="00AD700D">
        <w:rPr>
          <w:rFonts w:ascii="Arial Narrow" w:hAnsi="Arial Narrow"/>
          <w:b/>
          <w:spacing w:val="-3"/>
        </w:rPr>
        <w:t xml:space="preserve"> </w:t>
      </w:r>
      <w:r w:rsidR="00E9358A" w:rsidRPr="00AD700D">
        <w:rPr>
          <w:rFonts w:ascii="Arial Narrow" w:hAnsi="Arial Narrow"/>
          <w:b/>
        </w:rPr>
        <w:t>l’issue de</w:t>
      </w:r>
      <w:r w:rsidR="00E9358A" w:rsidRPr="00AD700D">
        <w:rPr>
          <w:rFonts w:ascii="Arial Narrow" w:hAnsi="Arial Narrow"/>
          <w:b/>
          <w:spacing w:val="6"/>
        </w:rPr>
        <w:t xml:space="preserve"> </w:t>
      </w:r>
      <w:r w:rsidR="00E9358A" w:rsidRPr="00AD700D">
        <w:rPr>
          <w:rFonts w:ascii="Arial Narrow" w:hAnsi="Arial Narrow"/>
          <w:b/>
        </w:rPr>
        <w:t>la</w:t>
      </w:r>
      <w:r w:rsidR="00E9358A" w:rsidRPr="00AD700D">
        <w:rPr>
          <w:rFonts w:ascii="Arial Narrow" w:hAnsi="Arial Narrow"/>
          <w:b/>
          <w:spacing w:val="6"/>
        </w:rPr>
        <w:t xml:space="preserve"> </w:t>
      </w:r>
      <w:r w:rsidR="00E9358A" w:rsidRPr="00AD700D">
        <w:rPr>
          <w:rFonts w:ascii="Arial Narrow" w:hAnsi="Arial Narrow"/>
          <w:b/>
        </w:rPr>
        <w:t>procédure</w:t>
      </w:r>
      <w:r w:rsidR="00E9358A" w:rsidRPr="00AD700D">
        <w:rPr>
          <w:rFonts w:ascii="Arial Narrow" w:hAnsi="Arial Narrow"/>
          <w:b/>
          <w:spacing w:val="6"/>
        </w:rPr>
        <w:t xml:space="preserve"> </w:t>
      </w:r>
      <w:r w:rsidR="00E9358A" w:rsidRPr="00AD700D">
        <w:rPr>
          <w:rFonts w:ascii="Arial Narrow" w:hAnsi="Arial Narrow"/>
          <w:b/>
        </w:rPr>
        <w:t>de</w:t>
      </w:r>
      <w:r w:rsidR="00E9358A" w:rsidRPr="00AD700D">
        <w:rPr>
          <w:rFonts w:ascii="Arial Narrow" w:hAnsi="Arial Narrow"/>
          <w:b/>
          <w:spacing w:val="6"/>
        </w:rPr>
        <w:t xml:space="preserve"> </w:t>
      </w:r>
      <w:r w:rsidR="006F7573" w:rsidRPr="00AD700D">
        <w:rPr>
          <w:rFonts w:ascii="Arial Narrow" w:hAnsi="Arial Narrow"/>
          <w:b/>
        </w:rPr>
        <w:t>préqualification</w:t>
      </w:r>
      <w:r w:rsidR="00DD7EE0" w:rsidRPr="00AD700D">
        <w:rPr>
          <w:rFonts w:ascii="Arial Narrow" w:hAnsi="Arial Narrow"/>
          <w:spacing w:val="2"/>
        </w:rPr>
        <w:t xml:space="preserve"> et/ou ceux retenus dans le cadre de la </w:t>
      </w:r>
      <w:r w:rsidR="006F7573" w:rsidRPr="00AD700D">
        <w:rPr>
          <w:rFonts w:ascii="Arial Narrow" w:hAnsi="Arial Narrow"/>
          <w:spacing w:val="2"/>
        </w:rPr>
        <w:t>catégorisation préalablement</w:t>
      </w:r>
      <w:r w:rsidR="00DD7EE0" w:rsidRPr="00AD700D">
        <w:rPr>
          <w:rFonts w:ascii="Arial Narrow" w:hAnsi="Arial Narrow"/>
          <w:spacing w:val="2"/>
        </w:rPr>
        <w:t xml:space="preserve"> indiquée dans l’</w:t>
      </w:r>
      <w:r w:rsidR="003E60AD" w:rsidRPr="00AD700D">
        <w:rPr>
          <w:rFonts w:ascii="Arial Narrow" w:hAnsi="Arial Narrow"/>
          <w:spacing w:val="2"/>
        </w:rPr>
        <w:t>A</w:t>
      </w:r>
      <w:r w:rsidR="00DD7EE0" w:rsidRPr="00AD700D">
        <w:rPr>
          <w:rFonts w:ascii="Arial Narrow" w:hAnsi="Arial Narrow"/>
          <w:spacing w:val="2"/>
        </w:rPr>
        <w:t xml:space="preserve">vis </w:t>
      </w:r>
      <w:r w:rsidR="00452E83">
        <w:rPr>
          <w:rFonts w:ascii="Arial Narrow" w:hAnsi="Arial Narrow"/>
          <w:spacing w:val="2"/>
        </w:rPr>
        <w:t>de consultation</w:t>
      </w:r>
      <w:r w:rsidR="00DD7EE0" w:rsidRPr="00AD700D">
        <w:rPr>
          <w:rFonts w:ascii="Arial Narrow" w:hAnsi="Arial Narrow"/>
          <w:spacing w:val="2"/>
        </w:rPr>
        <w:t xml:space="preserve"> et rappelé dans le </w:t>
      </w:r>
      <w:r w:rsidR="008F4A65">
        <w:rPr>
          <w:rFonts w:ascii="Arial Narrow" w:hAnsi="Arial Narrow"/>
          <w:spacing w:val="2"/>
        </w:rPr>
        <w:t>RPAO</w:t>
      </w:r>
      <w:r w:rsidR="00E9358A" w:rsidRPr="00AD700D">
        <w:rPr>
          <w:rFonts w:ascii="Arial Narrow" w:hAnsi="Arial Narrow"/>
        </w:rPr>
        <w:t xml:space="preserve">, en règle générale, </w:t>
      </w:r>
      <w:r w:rsidR="00833FFB">
        <w:rPr>
          <w:rFonts w:ascii="Arial Narrow" w:hAnsi="Arial Narrow"/>
        </w:rPr>
        <w:t>la consultation</w:t>
      </w:r>
      <w:r w:rsidR="00E9358A" w:rsidRPr="00AD700D">
        <w:rPr>
          <w:rFonts w:ascii="Arial Narrow" w:hAnsi="Arial Narrow"/>
        </w:rPr>
        <w:t xml:space="preserve"> s’adresse à tous les soumissionnaires, sous réserve qu’ils remplissent les conditions d’éligibilité ci-après :</w:t>
      </w:r>
      <w:r w:rsidR="00DD7EE0" w:rsidRPr="00AD700D">
        <w:rPr>
          <w:rFonts w:ascii="Arial Narrow" w:hAnsi="Arial Narrow"/>
        </w:rPr>
        <w:t xml:space="preserve"> </w:t>
      </w:r>
    </w:p>
    <w:p w14:paraId="60877D6C" w14:textId="777FB19A" w:rsidR="00B14914" w:rsidRPr="00AD700D" w:rsidRDefault="006142D8" w:rsidP="007E3E93">
      <w:pPr>
        <w:widowControl w:val="0"/>
        <w:autoSpaceDE w:val="0"/>
        <w:spacing w:after="60" w:line="276" w:lineRule="auto"/>
        <w:jc w:val="both"/>
        <w:rPr>
          <w:rFonts w:ascii="Arial Narrow" w:hAnsi="Arial Narrow"/>
        </w:rPr>
      </w:pPr>
      <w:r w:rsidRPr="00AD700D">
        <w:rPr>
          <w:rFonts w:ascii="Arial Narrow" w:hAnsi="Arial Narrow"/>
        </w:rPr>
        <w:t>a</w:t>
      </w:r>
      <w:r w:rsidR="001F7458" w:rsidRPr="00AD700D">
        <w:rPr>
          <w:rFonts w:ascii="Arial Narrow" w:hAnsi="Arial Narrow"/>
        </w:rPr>
        <w:t xml:space="preserve">. </w:t>
      </w:r>
      <w:r w:rsidR="00814190" w:rsidRPr="00AD700D">
        <w:rPr>
          <w:rFonts w:ascii="Arial Narrow" w:hAnsi="Arial Narrow"/>
        </w:rPr>
        <w:t>Un soumissionnaire (y compris tous les membres d’un groupement d’entreprises et tous les sous-traitants du soumissionnaire</w:t>
      </w:r>
      <w:r w:rsidR="003E60AD" w:rsidRPr="00AD700D">
        <w:rPr>
          <w:rFonts w:ascii="Arial Narrow" w:hAnsi="Arial Narrow"/>
        </w:rPr>
        <w:t>)</w:t>
      </w:r>
      <w:r w:rsidR="00814190" w:rsidRPr="00AD700D">
        <w:rPr>
          <w:rFonts w:ascii="Arial Narrow" w:hAnsi="Arial Narrow"/>
        </w:rPr>
        <w:t xml:space="preserve"> </w:t>
      </w:r>
      <w:r w:rsidR="003E60AD" w:rsidRPr="00AD700D">
        <w:rPr>
          <w:rFonts w:ascii="Arial Narrow" w:hAnsi="Arial Narrow"/>
        </w:rPr>
        <w:t>doit</w:t>
      </w:r>
      <w:r w:rsidR="00814190" w:rsidRPr="00AD700D">
        <w:rPr>
          <w:rFonts w:ascii="Arial Narrow" w:hAnsi="Arial Narrow"/>
        </w:rPr>
        <w:t xml:space="preserve"> être d’un pays éligible, conformément à la convention de financement</w:t>
      </w:r>
      <w:r w:rsidR="00451417" w:rsidRPr="00AD700D">
        <w:rPr>
          <w:rFonts w:ascii="Arial Narrow" w:hAnsi="Arial Narrow"/>
        </w:rPr>
        <w:t>, le cas échéant</w:t>
      </w:r>
      <w:r w:rsidR="00814190" w:rsidRPr="00AD700D">
        <w:rPr>
          <w:rFonts w:ascii="Arial Narrow" w:hAnsi="Arial Narrow"/>
        </w:rPr>
        <w:t>;</w:t>
      </w:r>
    </w:p>
    <w:p w14:paraId="48E379B7" w14:textId="774865B9" w:rsidR="00B611B7" w:rsidRPr="00AD700D" w:rsidRDefault="00B611B7" w:rsidP="007E3E93">
      <w:pPr>
        <w:widowControl w:val="0"/>
        <w:autoSpaceDE w:val="0"/>
        <w:spacing w:after="60" w:line="276" w:lineRule="auto"/>
        <w:jc w:val="both"/>
        <w:rPr>
          <w:rFonts w:ascii="Arial Narrow" w:hAnsi="Arial Narrow"/>
        </w:rPr>
      </w:pPr>
      <w:r w:rsidRPr="00AD700D">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w:t>
      </w:r>
      <w:r w:rsidR="003E60AD" w:rsidRPr="00AD700D">
        <w:rPr>
          <w:rFonts w:ascii="Arial Narrow" w:hAnsi="Arial Narrow"/>
        </w:rPr>
        <w:t>,</w:t>
      </w:r>
      <w:r w:rsidRPr="00AD700D">
        <w:rPr>
          <w:rFonts w:ascii="Arial Narrow" w:hAnsi="Arial Narrow"/>
        </w:rPr>
        <w:t xml:space="preserve"> auxquelles il aura participé. Un soumissionnaire peut être jugé comme étant en situation de conflit d’intérêt dans les conditions ci-après :</w:t>
      </w:r>
    </w:p>
    <w:p w14:paraId="59C14762" w14:textId="34716701" w:rsidR="00B611B7" w:rsidRPr="00AD700D" w:rsidRDefault="00B611B7" w:rsidP="007E3E93">
      <w:pPr>
        <w:widowControl w:val="0"/>
        <w:numPr>
          <w:ilvl w:val="2"/>
          <w:numId w:val="1"/>
        </w:numPr>
        <w:tabs>
          <w:tab w:val="left" w:pos="567"/>
        </w:tabs>
        <w:autoSpaceDE w:val="0"/>
        <w:spacing w:after="60" w:line="276" w:lineRule="auto"/>
        <w:ind w:left="567" w:right="-7" w:hanging="283"/>
        <w:jc w:val="both"/>
        <w:rPr>
          <w:rFonts w:ascii="Arial Narrow" w:hAnsi="Arial Narrow"/>
        </w:rPr>
      </w:pPr>
      <w:r w:rsidRPr="00AD700D">
        <w:rPr>
          <w:rFonts w:ascii="Arial Narrow" w:hAnsi="Arial Narrow"/>
        </w:rPr>
        <w:t>Est associé ou a été associé dans le passé à une entreprise (ou à une filiale de cette entreprise)</w:t>
      </w:r>
      <w:r w:rsidR="003E60AD" w:rsidRPr="00AD700D">
        <w:rPr>
          <w:rFonts w:ascii="Arial Narrow" w:hAnsi="Arial Narrow"/>
        </w:rPr>
        <w:t>,</w:t>
      </w:r>
      <w:r w:rsidRPr="00AD700D">
        <w:rPr>
          <w:rFonts w:ascii="Arial Narrow" w:hAnsi="Arial Narrow"/>
        </w:rPr>
        <w:t xml:space="preserve"> qui a fourni des services de consultant pour la conception, la préparation des spécifications et autres documents utilisés dans le cadre des marchés passés au titre d</w:t>
      </w:r>
      <w:r w:rsidR="00222CCC">
        <w:rPr>
          <w:rFonts w:ascii="Arial Narrow" w:hAnsi="Arial Narrow"/>
        </w:rPr>
        <w:t>e la</w:t>
      </w:r>
      <w:r w:rsidRPr="00AD700D">
        <w:rPr>
          <w:rFonts w:ascii="Arial Narrow" w:hAnsi="Arial Narrow"/>
        </w:rPr>
        <w:t xml:space="preserve"> </w:t>
      </w:r>
      <w:r w:rsidR="00222CCC">
        <w:rPr>
          <w:rFonts w:ascii="Arial Narrow" w:hAnsi="Arial Narrow"/>
        </w:rPr>
        <w:t>présente consultation</w:t>
      </w:r>
      <w:r w:rsidRPr="00AD700D">
        <w:rPr>
          <w:rFonts w:ascii="Arial Narrow" w:hAnsi="Arial Narrow"/>
        </w:rPr>
        <w:t xml:space="preserve"> ; </w:t>
      </w:r>
    </w:p>
    <w:p w14:paraId="66DC55A3" w14:textId="172C91D1" w:rsidR="00B611B7" w:rsidRPr="00AD700D" w:rsidRDefault="00DC5890"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est dans le cadre d’un</w:t>
      </w:r>
      <w:r w:rsidR="004A4883">
        <w:rPr>
          <w:rFonts w:ascii="Arial Narrow" w:hAnsi="Arial Narrow"/>
        </w:rPr>
        <w:t>e</w:t>
      </w:r>
      <w:r w:rsidRPr="00AD700D">
        <w:rPr>
          <w:rFonts w:ascii="Arial Narrow" w:hAnsi="Arial Narrow"/>
        </w:rPr>
        <w:t xml:space="preserve"> </w:t>
      </w:r>
      <w:r w:rsidR="00B611B7" w:rsidRPr="00AD700D">
        <w:rPr>
          <w:rFonts w:ascii="Arial Narrow" w:hAnsi="Arial Narrow"/>
        </w:rPr>
        <w:t xml:space="preserve">même </w:t>
      </w:r>
      <w:r w:rsidR="004A4883">
        <w:rPr>
          <w:rFonts w:ascii="Arial Narrow" w:hAnsi="Arial Narrow"/>
        </w:rPr>
        <w:t>consultation</w:t>
      </w:r>
      <w:r w:rsidRPr="00AD700D">
        <w:rPr>
          <w:rFonts w:ascii="Arial Narrow" w:hAnsi="Arial Narrow"/>
        </w:rPr>
        <w:t xml:space="preserve">, </w:t>
      </w:r>
      <w:r w:rsidR="00B611B7" w:rsidRPr="00AD700D">
        <w:rPr>
          <w:rFonts w:ascii="Arial Narrow" w:hAnsi="Arial Narrow"/>
        </w:rPr>
        <w:t xml:space="preserve">représentant légal </w:t>
      </w:r>
      <w:r w:rsidRPr="00AD700D">
        <w:rPr>
          <w:rFonts w:ascii="Arial Narrow" w:hAnsi="Arial Narrow"/>
        </w:rPr>
        <w:t xml:space="preserve">d’un </w:t>
      </w:r>
      <w:r w:rsidR="00B611B7" w:rsidRPr="00AD700D">
        <w:rPr>
          <w:rFonts w:ascii="Arial Narrow" w:hAnsi="Arial Narrow"/>
        </w:rPr>
        <w:t>autre soumissionnaire</w:t>
      </w:r>
      <w:r w:rsidRPr="00AD700D">
        <w:rPr>
          <w:rFonts w:ascii="Arial Narrow" w:hAnsi="Arial Narrow"/>
        </w:rPr>
        <w:t> ;</w:t>
      </w:r>
      <w:r w:rsidR="00B611B7" w:rsidRPr="00AD700D">
        <w:rPr>
          <w:rFonts w:ascii="Arial Narrow" w:hAnsi="Arial Narrow"/>
        </w:rPr>
        <w:t xml:space="preserve"> </w:t>
      </w:r>
    </w:p>
    <w:p w14:paraId="2DCE42A8" w14:textId="581822EB" w:rsidR="00B611B7" w:rsidRPr="00AD700D" w:rsidRDefault="006758B3"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Participe</w:t>
      </w:r>
      <w:r w:rsidR="00B611B7" w:rsidRPr="00AD700D">
        <w:rPr>
          <w:rFonts w:ascii="Arial Narrow" w:hAnsi="Arial Narrow"/>
        </w:rPr>
        <w:t xml:space="preserve"> </w:t>
      </w:r>
      <w:r w:rsidR="00DC5890" w:rsidRPr="00AD700D">
        <w:rPr>
          <w:rFonts w:ascii="Arial Narrow" w:hAnsi="Arial Narrow"/>
        </w:rPr>
        <w:t xml:space="preserve">à </w:t>
      </w:r>
      <w:r w:rsidR="00B611B7" w:rsidRPr="00AD700D">
        <w:rPr>
          <w:rFonts w:ascii="Arial Narrow" w:hAnsi="Arial Narrow"/>
        </w:rPr>
        <w:t>plus d’une offre dans le cadre d’un</w:t>
      </w:r>
      <w:r w:rsidR="004A4883">
        <w:rPr>
          <w:rFonts w:ascii="Arial Narrow" w:hAnsi="Arial Narrow"/>
        </w:rPr>
        <w:t>e</w:t>
      </w:r>
      <w:r w:rsidR="00B611B7" w:rsidRPr="00AD700D">
        <w:rPr>
          <w:rFonts w:ascii="Arial Narrow" w:hAnsi="Arial Narrow"/>
        </w:rPr>
        <w:t xml:space="preserve"> même </w:t>
      </w:r>
      <w:r w:rsidR="006C64DF">
        <w:rPr>
          <w:rFonts w:ascii="Arial Narrow" w:hAnsi="Arial Narrow"/>
        </w:rPr>
        <w:t>c</w:t>
      </w:r>
      <w:r w:rsidR="004A4883">
        <w:rPr>
          <w:rFonts w:ascii="Arial Narrow" w:hAnsi="Arial Narrow"/>
        </w:rPr>
        <w:t xml:space="preserve">onsultation </w:t>
      </w:r>
      <w:r w:rsidR="00B611B7" w:rsidRPr="00AD700D">
        <w:rPr>
          <w:rFonts w:ascii="Arial Narrow" w:hAnsi="Arial Narrow"/>
        </w:rPr>
        <w:t>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0ED4AD48" w:rsidR="00B611B7" w:rsidRPr="00AD700D" w:rsidRDefault="00B611B7"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Est affilié à un groupe ou entité que</w:t>
      </w:r>
      <w:r w:rsidR="003E60AD" w:rsidRPr="00AD700D">
        <w:rPr>
          <w:rFonts w:ascii="Arial Narrow" w:hAnsi="Arial Narrow"/>
        </w:rPr>
        <w:t>,</w:t>
      </w:r>
      <w:r w:rsidRPr="00AD700D">
        <w:rPr>
          <w:rFonts w:ascii="Arial Narrow" w:hAnsi="Arial Narrow"/>
        </w:rPr>
        <w:t xml:space="preserve"> le Maître d’Ouvrage a recruté ou envisage de recruter pour participer au contrôle ;</w:t>
      </w:r>
    </w:p>
    <w:p w14:paraId="145B2D0E" w14:textId="27BD2D30" w:rsidR="00B611B7" w:rsidRPr="00AD700D" w:rsidRDefault="00B611B7"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 xml:space="preserve">Le Maître d’Ouvrage </w:t>
      </w:r>
      <w:r w:rsidR="001977DC" w:rsidRPr="00AD700D">
        <w:rPr>
          <w:rFonts w:ascii="Arial Narrow" w:hAnsi="Arial Narrow"/>
        </w:rPr>
        <w:t xml:space="preserve">participe au </w:t>
      </w:r>
      <w:r w:rsidRPr="00AD700D">
        <w:rPr>
          <w:rFonts w:ascii="Arial Narrow" w:hAnsi="Arial Narrow"/>
        </w:rPr>
        <w:t>capital</w:t>
      </w:r>
      <w:r w:rsidR="001977DC" w:rsidRPr="00AD700D">
        <w:rPr>
          <w:rFonts w:ascii="Arial Narrow" w:hAnsi="Arial Narrow"/>
        </w:rPr>
        <w:t xml:space="preserve"> du soumissionnaire</w:t>
      </w:r>
      <w:r w:rsidRPr="00AD700D">
        <w:rPr>
          <w:rFonts w:ascii="Arial Narrow" w:hAnsi="Arial Narrow"/>
        </w:rPr>
        <w:t xml:space="preserve"> de nature à compromettre la transparence des procédures de passation des marchés publics ;</w:t>
      </w:r>
      <w:r w:rsidR="00E758F7" w:rsidRPr="00AD700D">
        <w:rPr>
          <w:rFonts w:ascii="Arial Narrow" w:hAnsi="Arial Narrow"/>
        </w:rPr>
        <w:t xml:space="preserve"> </w:t>
      </w:r>
    </w:p>
    <w:p w14:paraId="08DC2BDC" w14:textId="1F7B537F" w:rsidR="00E6666C" w:rsidRPr="00AD700D" w:rsidRDefault="00E6666C" w:rsidP="007E3E93">
      <w:pPr>
        <w:widowControl w:val="0"/>
        <w:autoSpaceDE w:val="0"/>
        <w:spacing w:after="60" w:line="276" w:lineRule="auto"/>
        <w:jc w:val="both"/>
        <w:rPr>
          <w:rFonts w:ascii="Arial Narrow" w:hAnsi="Arial Narrow"/>
        </w:rPr>
      </w:pPr>
      <w:r w:rsidRPr="00AD700D">
        <w:rPr>
          <w:rFonts w:ascii="Arial Narrow" w:hAnsi="Arial Narrow"/>
          <w:spacing w:val="5"/>
        </w:rPr>
        <w:t>c</w:t>
      </w:r>
      <w:r w:rsidR="00814190" w:rsidRPr="00AD700D">
        <w:rPr>
          <w:rFonts w:ascii="Arial Narrow" w:hAnsi="Arial Narrow"/>
          <w:spacing w:val="5"/>
        </w:rPr>
        <w:t>.</w:t>
      </w:r>
      <w:r w:rsidR="00DC7267" w:rsidRPr="00AD700D">
        <w:rPr>
          <w:rFonts w:ascii="Arial Narrow" w:hAnsi="Arial Narrow"/>
          <w:spacing w:val="5"/>
        </w:rPr>
        <w:t xml:space="preserve"> </w:t>
      </w:r>
      <w:r w:rsidR="00D45A26" w:rsidRPr="00AD700D">
        <w:rPr>
          <w:rFonts w:ascii="Arial Narrow" w:hAnsi="Arial Narrow"/>
        </w:rPr>
        <w:t>Un</w:t>
      </w:r>
      <w:r w:rsidR="006142D8" w:rsidRPr="00AD700D">
        <w:rPr>
          <w:rFonts w:ascii="Arial Narrow" w:hAnsi="Arial Narrow"/>
        </w:rPr>
        <w:t xml:space="preserve">e </w:t>
      </w:r>
      <w:r w:rsidR="002E6592" w:rsidRPr="00AD700D">
        <w:rPr>
          <w:rFonts w:ascii="Arial Narrow" w:hAnsi="Arial Narrow"/>
        </w:rPr>
        <w:t>personne morale de droit public</w:t>
      </w:r>
      <w:r w:rsidR="00D45A26" w:rsidRPr="00AD700D">
        <w:rPr>
          <w:rFonts w:ascii="Arial Narrow" w:hAnsi="Arial Narrow"/>
        </w:rPr>
        <w:t xml:space="preserve"> si elle démontre</w:t>
      </w:r>
      <w:r w:rsidR="003E60AD" w:rsidRPr="00AD700D">
        <w:rPr>
          <w:rFonts w:ascii="Arial Narrow" w:hAnsi="Arial Narrow"/>
        </w:rPr>
        <w:t>,</w:t>
      </w:r>
      <w:r w:rsidR="00D45A26" w:rsidRPr="00AD700D">
        <w:rPr>
          <w:rFonts w:ascii="Arial Narrow" w:hAnsi="Arial Narrow"/>
        </w:rPr>
        <w:t xml:space="preserve"> qu’elle est (i) juridiquement et financièrement autonome, (ii) </w:t>
      </w:r>
      <w:r w:rsidR="002E6592" w:rsidRPr="00AD700D">
        <w:rPr>
          <w:rFonts w:ascii="Arial Narrow" w:hAnsi="Arial Narrow"/>
        </w:rPr>
        <w:t>gérée selon les règles de la comptabilité privée</w:t>
      </w:r>
      <w:r w:rsidR="00D45A26" w:rsidRPr="00AD700D">
        <w:rPr>
          <w:rFonts w:ascii="Arial Narrow" w:hAnsi="Arial Narrow"/>
        </w:rPr>
        <w:t xml:space="preserve"> et (iii) n’est pas sous </w:t>
      </w:r>
      <w:r w:rsidR="00D45A26" w:rsidRPr="00AD700D">
        <w:rPr>
          <w:rFonts w:ascii="Arial Narrow" w:hAnsi="Arial Narrow"/>
          <w:spacing w:val="5"/>
        </w:rPr>
        <w:t>l</w:t>
      </w:r>
      <w:r w:rsidR="004576AB" w:rsidRPr="00AD700D">
        <w:rPr>
          <w:rFonts w:ascii="Arial Narrow" w:hAnsi="Arial Narrow"/>
          <w:spacing w:val="5"/>
        </w:rPr>
        <w:t>a tutelle</w:t>
      </w:r>
      <w:r w:rsidR="00D45A26" w:rsidRPr="00AD700D">
        <w:rPr>
          <w:rFonts w:ascii="Arial Narrow" w:hAnsi="Arial Narrow"/>
        </w:rPr>
        <w:t xml:space="preserve"> </w:t>
      </w:r>
      <w:r w:rsidR="00D45A26" w:rsidRPr="00AD700D">
        <w:rPr>
          <w:rFonts w:ascii="Arial Narrow" w:hAnsi="Arial Narrow"/>
          <w:spacing w:val="5"/>
        </w:rPr>
        <w:t>du Maître d’Ouvrage</w:t>
      </w:r>
      <w:r w:rsidR="002E6592" w:rsidRPr="00AD700D">
        <w:rPr>
          <w:rFonts w:ascii="Arial Narrow" w:hAnsi="Arial Narrow"/>
          <w:spacing w:val="5"/>
        </w:rPr>
        <w:t xml:space="preserve">, sauf autorisation expresse de l’Autorité chargée des </w:t>
      </w:r>
      <w:r w:rsidR="003E60AD" w:rsidRPr="00AD700D">
        <w:rPr>
          <w:rFonts w:ascii="Arial Narrow" w:hAnsi="Arial Narrow"/>
          <w:spacing w:val="5"/>
        </w:rPr>
        <w:t>M</w:t>
      </w:r>
      <w:r w:rsidR="002E6592" w:rsidRPr="00AD700D">
        <w:rPr>
          <w:rFonts w:ascii="Arial Narrow" w:hAnsi="Arial Narrow"/>
          <w:spacing w:val="5"/>
        </w:rPr>
        <w:t xml:space="preserve">archés </w:t>
      </w:r>
      <w:r w:rsidR="003E60AD" w:rsidRPr="00AD700D">
        <w:rPr>
          <w:rFonts w:ascii="Arial Narrow" w:hAnsi="Arial Narrow"/>
          <w:spacing w:val="5"/>
        </w:rPr>
        <w:t>P</w:t>
      </w:r>
      <w:r w:rsidR="002E6592" w:rsidRPr="00AD700D">
        <w:rPr>
          <w:rFonts w:ascii="Arial Narrow" w:hAnsi="Arial Narrow"/>
          <w:spacing w:val="5"/>
        </w:rPr>
        <w:t>ublics</w:t>
      </w:r>
      <w:r w:rsidR="00D45A26" w:rsidRPr="00AD700D">
        <w:rPr>
          <w:rFonts w:ascii="Arial Narrow" w:hAnsi="Arial Narrow"/>
          <w:spacing w:val="5"/>
        </w:rPr>
        <w:t>.</w:t>
      </w:r>
    </w:p>
    <w:p w14:paraId="018B4C20" w14:textId="4E48B05D" w:rsidR="00B14914" w:rsidRPr="00AD700D" w:rsidRDefault="00B14914" w:rsidP="007E3E93">
      <w:pPr>
        <w:widowControl w:val="0"/>
        <w:suppressAutoHyphens w:val="0"/>
        <w:autoSpaceDE w:val="0"/>
        <w:spacing w:after="60" w:line="276" w:lineRule="auto"/>
        <w:jc w:val="both"/>
        <w:textAlignment w:val="auto"/>
        <w:rPr>
          <w:rFonts w:ascii="Arial Narrow" w:hAnsi="Arial Narrow"/>
        </w:rPr>
      </w:pPr>
      <w:r w:rsidRPr="00AD700D">
        <w:rPr>
          <w:rFonts w:ascii="Arial Narrow" w:hAnsi="Arial Narrow"/>
        </w:rPr>
        <w:t>d</w:t>
      </w:r>
      <w:r w:rsidR="00E6666C" w:rsidRPr="00AD700D">
        <w:rPr>
          <w:rFonts w:ascii="Arial Narrow" w:hAnsi="Arial Narrow"/>
        </w:rPr>
        <w:t xml:space="preserve">. </w:t>
      </w:r>
      <w:r w:rsidR="00D45A26" w:rsidRPr="00AD700D">
        <w:rPr>
          <w:rFonts w:ascii="Arial Narrow" w:hAnsi="Arial Narrow"/>
          <w:spacing w:val="-3"/>
          <w:w w:val="110"/>
        </w:rPr>
        <w:t>Les</w:t>
      </w:r>
      <w:r w:rsidR="00D45A26" w:rsidRPr="00AD700D">
        <w:rPr>
          <w:rFonts w:ascii="Arial Narrow" w:hAnsi="Arial Narrow"/>
          <w:spacing w:val="-9"/>
          <w:w w:val="110"/>
        </w:rPr>
        <w:t xml:space="preserve"> </w:t>
      </w:r>
      <w:r w:rsidR="00D45A26" w:rsidRPr="00AD700D">
        <w:rPr>
          <w:rFonts w:ascii="Arial Narrow" w:hAnsi="Arial Narrow"/>
          <w:spacing w:val="-3"/>
          <w:w w:val="110"/>
        </w:rPr>
        <w:t>organisations</w:t>
      </w:r>
      <w:r w:rsidR="00D45A26" w:rsidRPr="00AD700D">
        <w:rPr>
          <w:rFonts w:ascii="Arial Narrow" w:hAnsi="Arial Narrow"/>
          <w:spacing w:val="-9"/>
          <w:w w:val="110"/>
        </w:rPr>
        <w:t xml:space="preserve"> </w:t>
      </w:r>
      <w:r w:rsidR="00D45A26" w:rsidRPr="00AD700D">
        <w:rPr>
          <w:rFonts w:ascii="Arial Narrow" w:hAnsi="Arial Narrow"/>
          <w:w w:val="110"/>
        </w:rPr>
        <w:t>de</w:t>
      </w:r>
      <w:r w:rsidR="00D45A26" w:rsidRPr="00AD700D">
        <w:rPr>
          <w:rFonts w:ascii="Arial Narrow" w:hAnsi="Arial Narrow"/>
          <w:spacing w:val="-9"/>
          <w:w w:val="110"/>
        </w:rPr>
        <w:t xml:space="preserve"> </w:t>
      </w:r>
      <w:r w:rsidR="00D45A26" w:rsidRPr="00AD700D">
        <w:rPr>
          <w:rFonts w:ascii="Arial Narrow" w:hAnsi="Arial Narrow"/>
          <w:w w:val="110"/>
        </w:rPr>
        <w:t>la</w:t>
      </w:r>
      <w:r w:rsidR="00D45A26" w:rsidRPr="00AD700D">
        <w:rPr>
          <w:rFonts w:ascii="Arial Narrow" w:hAnsi="Arial Narrow"/>
          <w:spacing w:val="-9"/>
          <w:w w:val="110"/>
        </w:rPr>
        <w:t xml:space="preserve"> </w:t>
      </w:r>
      <w:r w:rsidR="00D45A26" w:rsidRPr="00AD700D">
        <w:rPr>
          <w:rFonts w:ascii="Arial Narrow" w:hAnsi="Arial Narrow"/>
          <w:spacing w:val="-3"/>
          <w:w w:val="110"/>
        </w:rPr>
        <w:t>société</w:t>
      </w:r>
      <w:r w:rsidR="00D45A26" w:rsidRPr="00AD700D">
        <w:rPr>
          <w:rFonts w:ascii="Arial Narrow" w:hAnsi="Arial Narrow"/>
          <w:spacing w:val="-9"/>
          <w:w w:val="110"/>
        </w:rPr>
        <w:t xml:space="preserve"> </w:t>
      </w:r>
      <w:r w:rsidR="00D45A26" w:rsidRPr="00AD700D">
        <w:rPr>
          <w:rFonts w:ascii="Arial Narrow" w:hAnsi="Arial Narrow"/>
          <w:w w:val="110"/>
        </w:rPr>
        <w:t>civile</w:t>
      </w:r>
      <w:r w:rsidR="00D45A26" w:rsidRPr="00AD700D">
        <w:rPr>
          <w:rFonts w:ascii="Arial Narrow" w:hAnsi="Arial Narrow"/>
          <w:spacing w:val="-9"/>
          <w:w w:val="110"/>
        </w:rPr>
        <w:t xml:space="preserve"> </w:t>
      </w:r>
      <w:r w:rsidR="00D45A26" w:rsidRPr="00AD700D">
        <w:rPr>
          <w:rFonts w:ascii="Arial Narrow" w:hAnsi="Arial Narrow"/>
          <w:spacing w:val="-4"/>
          <w:w w:val="110"/>
        </w:rPr>
        <w:t>et</w:t>
      </w:r>
      <w:r w:rsidR="00D45A26" w:rsidRPr="00AD700D">
        <w:rPr>
          <w:rFonts w:ascii="Arial Narrow" w:hAnsi="Arial Narrow"/>
          <w:spacing w:val="-9"/>
          <w:w w:val="110"/>
        </w:rPr>
        <w:t xml:space="preserve"> </w:t>
      </w:r>
      <w:r w:rsidR="00D45A26" w:rsidRPr="00AD700D">
        <w:rPr>
          <w:rFonts w:ascii="Arial Narrow" w:hAnsi="Arial Narrow"/>
          <w:w w:val="110"/>
        </w:rPr>
        <w:t>les</w:t>
      </w:r>
      <w:r w:rsidR="00D45A26" w:rsidRPr="00AD700D">
        <w:rPr>
          <w:rFonts w:ascii="Arial Narrow" w:hAnsi="Arial Narrow"/>
          <w:spacing w:val="-9"/>
          <w:w w:val="110"/>
        </w:rPr>
        <w:t xml:space="preserve"> </w:t>
      </w:r>
      <w:r w:rsidR="00D45A26" w:rsidRPr="00AD700D">
        <w:rPr>
          <w:rFonts w:ascii="Arial Narrow" w:hAnsi="Arial Narrow"/>
          <w:spacing w:val="-3"/>
          <w:w w:val="110"/>
        </w:rPr>
        <w:t>Etablissements</w:t>
      </w:r>
      <w:r w:rsidR="00D45A26" w:rsidRPr="00AD700D">
        <w:rPr>
          <w:rFonts w:ascii="Arial Narrow" w:hAnsi="Arial Narrow"/>
          <w:spacing w:val="-9"/>
          <w:w w:val="110"/>
        </w:rPr>
        <w:t xml:space="preserve"> </w:t>
      </w:r>
      <w:r w:rsidR="003E60AD" w:rsidRPr="00AD700D">
        <w:rPr>
          <w:rFonts w:ascii="Arial Narrow" w:hAnsi="Arial Narrow"/>
          <w:w w:val="110"/>
        </w:rPr>
        <w:t>P</w:t>
      </w:r>
      <w:r w:rsidR="00DC7267" w:rsidRPr="00AD700D">
        <w:rPr>
          <w:rFonts w:ascii="Arial Narrow" w:hAnsi="Arial Narrow"/>
          <w:w w:val="110"/>
        </w:rPr>
        <w:t xml:space="preserve">ublics </w:t>
      </w:r>
      <w:r w:rsidR="00D45A26" w:rsidRPr="00AD700D">
        <w:rPr>
          <w:rFonts w:ascii="Arial Narrow" w:hAnsi="Arial Narrow"/>
          <w:w w:val="105"/>
        </w:rPr>
        <w:t xml:space="preserve">à </w:t>
      </w:r>
      <w:r w:rsidR="00D45A26" w:rsidRPr="00AD700D">
        <w:rPr>
          <w:rFonts w:ascii="Arial Narrow" w:hAnsi="Arial Narrow"/>
          <w:spacing w:val="-3"/>
          <w:w w:val="105"/>
        </w:rPr>
        <w:t xml:space="preserve">condition </w:t>
      </w:r>
      <w:r w:rsidR="00D45A26" w:rsidRPr="00AD700D">
        <w:rPr>
          <w:rFonts w:ascii="Arial Narrow" w:hAnsi="Arial Narrow"/>
          <w:w w:val="105"/>
        </w:rPr>
        <w:t>que</w:t>
      </w:r>
      <w:r w:rsidR="003E60AD" w:rsidRPr="00AD700D">
        <w:rPr>
          <w:rFonts w:ascii="Arial Narrow" w:hAnsi="Arial Narrow"/>
          <w:w w:val="105"/>
        </w:rPr>
        <w:t>,</w:t>
      </w:r>
      <w:r w:rsidR="00D45A26" w:rsidRPr="00AD700D">
        <w:rPr>
          <w:rFonts w:ascii="Arial Narrow" w:hAnsi="Arial Narrow"/>
          <w:w w:val="105"/>
        </w:rPr>
        <w:t xml:space="preserve"> les prix </w:t>
      </w:r>
      <w:r w:rsidR="00D45A26" w:rsidRPr="00AD700D">
        <w:rPr>
          <w:rFonts w:ascii="Arial Narrow" w:hAnsi="Arial Narrow"/>
          <w:spacing w:val="-3"/>
          <w:w w:val="105"/>
        </w:rPr>
        <w:t xml:space="preserve">proposés soient concurrentiels, c’est-à-dire, </w:t>
      </w:r>
      <w:r w:rsidR="00D45A26" w:rsidRPr="00AD700D">
        <w:rPr>
          <w:rFonts w:ascii="Arial Narrow" w:hAnsi="Arial Narrow"/>
          <w:w w:val="105"/>
        </w:rPr>
        <w:t xml:space="preserve">qu’ils </w:t>
      </w:r>
      <w:r w:rsidR="00D45A26" w:rsidRPr="00AD700D">
        <w:rPr>
          <w:rFonts w:ascii="Arial Narrow" w:hAnsi="Arial Narrow"/>
          <w:spacing w:val="-3"/>
          <w:w w:val="105"/>
        </w:rPr>
        <w:t>aient été déterminés</w:t>
      </w:r>
      <w:r w:rsidR="00DC7267" w:rsidRPr="00AD700D">
        <w:rPr>
          <w:rFonts w:ascii="Arial Narrow" w:hAnsi="Arial Narrow"/>
          <w:spacing w:val="-3"/>
          <w:w w:val="105"/>
        </w:rPr>
        <w:t>(i)</w:t>
      </w:r>
      <w:r w:rsidR="00D45A26" w:rsidRPr="00AD700D">
        <w:rPr>
          <w:rFonts w:ascii="Arial Narrow" w:hAnsi="Arial Narrow"/>
          <w:spacing w:val="-3"/>
          <w:w w:val="105"/>
        </w:rPr>
        <w:t xml:space="preserve"> </w:t>
      </w:r>
      <w:r w:rsidR="00D45A26" w:rsidRPr="00AD700D">
        <w:rPr>
          <w:rFonts w:ascii="Arial Narrow" w:hAnsi="Arial Narrow"/>
          <w:w w:val="105"/>
        </w:rPr>
        <w:t xml:space="preserve">en </w:t>
      </w:r>
      <w:r w:rsidR="00D45A26" w:rsidRPr="00AD700D">
        <w:rPr>
          <w:rFonts w:ascii="Arial Narrow" w:hAnsi="Arial Narrow"/>
          <w:spacing w:val="-3"/>
          <w:w w:val="105"/>
        </w:rPr>
        <w:t xml:space="preserve">prenant </w:t>
      </w:r>
      <w:r w:rsidR="00D45A26" w:rsidRPr="00AD700D">
        <w:rPr>
          <w:rFonts w:ascii="Arial Narrow" w:hAnsi="Arial Narrow"/>
          <w:w w:val="105"/>
        </w:rPr>
        <w:t xml:space="preserve">en </w:t>
      </w:r>
      <w:r w:rsidR="00D45A26" w:rsidRPr="00AD700D">
        <w:rPr>
          <w:rFonts w:ascii="Arial Narrow" w:hAnsi="Arial Narrow"/>
          <w:spacing w:val="-4"/>
          <w:w w:val="105"/>
        </w:rPr>
        <w:t>compte</w:t>
      </w:r>
      <w:r w:rsidR="00690276" w:rsidRPr="00AD700D">
        <w:rPr>
          <w:rFonts w:ascii="Arial Narrow" w:hAnsi="Arial Narrow"/>
          <w:spacing w:val="-4"/>
          <w:w w:val="105"/>
        </w:rPr>
        <w:t xml:space="preserve"> </w:t>
      </w:r>
      <w:r w:rsidR="00DC7267" w:rsidRPr="00AD700D">
        <w:rPr>
          <w:rFonts w:ascii="Arial Narrow" w:hAnsi="Arial Narrow"/>
          <w:w w:val="105"/>
        </w:rPr>
        <w:t>l’en</w:t>
      </w:r>
      <w:r w:rsidR="00D45A26" w:rsidRPr="00AD700D">
        <w:rPr>
          <w:rFonts w:ascii="Arial Narrow" w:hAnsi="Arial Narrow"/>
          <w:w w:val="105"/>
        </w:rPr>
        <w:t xml:space="preserve">semble des </w:t>
      </w:r>
      <w:r w:rsidR="00D45A26" w:rsidRPr="00AD700D">
        <w:rPr>
          <w:rFonts w:ascii="Arial Narrow" w:hAnsi="Arial Narrow"/>
          <w:spacing w:val="-3"/>
          <w:w w:val="105"/>
        </w:rPr>
        <w:t xml:space="preserve">coûts directs </w:t>
      </w:r>
      <w:r w:rsidR="00D45A26" w:rsidRPr="00AD700D">
        <w:rPr>
          <w:rFonts w:ascii="Arial Narrow" w:hAnsi="Arial Narrow"/>
          <w:spacing w:val="-4"/>
          <w:w w:val="105"/>
        </w:rPr>
        <w:t xml:space="preserve">et </w:t>
      </w:r>
      <w:r w:rsidR="00D45A26" w:rsidRPr="00AD700D">
        <w:rPr>
          <w:rFonts w:ascii="Arial Narrow" w:hAnsi="Arial Narrow"/>
          <w:spacing w:val="-3"/>
          <w:w w:val="105"/>
        </w:rPr>
        <w:t xml:space="preserve">indirects </w:t>
      </w:r>
      <w:r w:rsidR="00D45A26" w:rsidRPr="00AD700D">
        <w:rPr>
          <w:rFonts w:ascii="Arial Narrow" w:hAnsi="Arial Narrow"/>
          <w:spacing w:val="-4"/>
          <w:w w:val="105"/>
        </w:rPr>
        <w:t xml:space="preserve">concourant </w:t>
      </w:r>
      <w:r w:rsidR="00D45A26" w:rsidRPr="00AD700D">
        <w:rPr>
          <w:rFonts w:ascii="Arial Narrow" w:hAnsi="Arial Narrow"/>
          <w:w w:val="105"/>
        </w:rPr>
        <w:t xml:space="preserve">à la </w:t>
      </w:r>
      <w:r w:rsidR="00D45A26" w:rsidRPr="00AD700D">
        <w:rPr>
          <w:rFonts w:ascii="Arial Narrow" w:hAnsi="Arial Narrow"/>
          <w:spacing w:val="-3"/>
          <w:w w:val="105"/>
        </w:rPr>
        <w:t xml:space="preserve">formation </w:t>
      </w:r>
      <w:r w:rsidR="00D45A26" w:rsidRPr="00AD700D">
        <w:rPr>
          <w:rFonts w:ascii="Arial Narrow" w:hAnsi="Arial Narrow"/>
          <w:w w:val="105"/>
        </w:rPr>
        <w:t xml:space="preserve">du prix de la </w:t>
      </w:r>
      <w:r w:rsidR="00D45A26" w:rsidRPr="00AD700D">
        <w:rPr>
          <w:rFonts w:ascii="Arial Narrow" w:hAnsi="Arial Narrow"/>
          <w:spacing w:val="-3"/>
          <w:w w:val="105"/>
        </w:rPr>
        <w:t xml:space="preserve">prestation objet </w:t>
      </w:r>
      <w:r w:rsidR="00D45A26" w:rsidRPr="00AD700D">
        <w:rPr>
          <w:rFonts w:ascii="Arial Narrow" w:hAnsi="Arial Narrow"/>
          <w:w w:val="105"/>
        </w:rPr>
        <w:t xml:space="preserve">du </w:t>
      </w:r>
      <w:r w:rsidR="00D45A26" w:rsidRPr="00AD700D">
        <w:rPr>
          <w:rFonts w:ascii="Arial Narrow" w:hAnsi="Arial Narrow"/>
          <w:spacing w:val="-4"/>
          <w:w w:val="105"/>
        </w:rPr>
        <w:t>contrat</w:t>
      </w:r>
      <w:r w:rsidR="00DC7267" w:rsidRPr="00AD700D">
        <w:rPr>
          <w:rFonts w:ascii="Arial Narrow" w:hAnsi="Arial Narrow"/>
          <w:spacing w:val="-4"/>
          <w:w w:val="105"/>
        </w:rPr>
        <w:t xml:space="preserve"> et(ii) </w:t>
      </w:r>
      <w:r w:rsidR="00D45A26" w:rsidRPr="00AD700D">
        <w:rPr>
          <w:rFonts w:ascii="Arial Narrow" w:hAnsi="Arial Narrow"/>
          <w:w w:val="110"/>
        </w:rPr>
        <w:t xml:space="preserve">qu’ils </w:t>
      </w:r>
      <w:r w:rsidR="00D45A26" w:rsidRPr="00AD700D">
        <w:rPr>
          <w:rFonts w:ascii="Arial Narrow" w:hAnsi="Arial Narrow"/>
          <w:spacing w:val="-3"/>
          <w:w w:val="110"/>
        </w:rPr>
        <w:t>n’ont</w:t>
      </w:r>
      <w:r w:rsidR="00D45A26" w:rsidRPr="00AD700D">
        <w:rPr>
          <w:rFonts w:ascii="Arial Narrow" w:hAnsi="Arial Narrow"/>
          <w:spacing w:val="-5"/>
          <w:w w:val="110"/>
        </w:rPr>
        <w:t xml:space="preserve"> </w:t>
      </w:r>
      <w:r w:rsidR="00D45A26" w:rsidRPr="00AD700D">
        <w:rPr>
          <w:rFonts w:ascii="Arial Narrow" w:hAnsi="Arial Narrow"/>
          <w:w w:val="110"/>
        </w:rPr>
        <w:t>pas</w:t>
      </w:r>
      <w:r w:rsidR="00D45A26" w:rsidRPr="00AD700D">
        <w:rPr>
          <w:rFonts w:ascii="Arial Narrow" w:hAnsi="Arial Narrow"/>
          <w:spacing w:val="-5"/>
          <w:w w:val="110"/>
        </w:rPr>
        <w:t xml:space="preserve"> </w:t>
      </w:r>
      <w:r w:rsidR="00D45A26" w:rsidRPr="00AD700D">
        <w:rPr>
          <w:rFonts w:ascii="Arial Narrow" w:hAnsi="Arial Narrow"/>
          <w:spacing w:val="-3"/>
          <w:w w:val="110"/>
        </w:rPr>
        <w:t>bénéficié,</w:t>
      </w:r>
      <w:r w:rsidR="00D45A26" w:rsidRPr="00AD700D">
        <w:rPr>
          <w:rFonts w:ascii="Arial Narrow" w:hAnsi="Arial Narrow"/>
          <w:spacing w:val="-5"/>
          <w:w w:val="110"/>
        </w:rPr>
        <w:t xml:space="preserve"> </w:t>
      </w:r>
      <w:r w:rsidR="00D45A26" w:rsidRPr="00AD700D">
        <w:rPr>
          <w:rFonts w:ascii="Arial Narrow" w:hAnsi="Arial Narrow"/>
          <w:w w:val="110"/>
        </w:rPr>
        <w:t>dans</w:t>
      </w:r>
      <w:r w:rsidR="00D45A26" w:rsidRPr="00AD700D">
        <w:rPr>
          <w:rFonts w:ascii="Arial Narrow" w:hAnsi="Arial Narrow"/>
          <w:spacing w:val="-5"/>
          <w:w w:val="110"/>
        </w:rPr>
        <w:t xml:space="preserve"> </w:t>
      </w:r>
      <w:r w:rsidR="00D45A26" w:rsidRPr="00AD700D">
        <w:rPr>
          <w:rFonts w:ascii="Arial Narrow" w:hAnsi="Arial Narrow"/>
          <w:w w:val="110"/>
        </w:rPr>
        <w:t>la</w:t>
      </w:r>
      <w:r w:rsidR="00D45A26" w:rsidRPr="00AD700D">
        <w:rPr>
          <w:rFonts w:ascii="Arial Narrow" w:hAnsi="Arial Narrow"/>
          <w:spacing w:val="-5"/>
          <w:w w:val="110"/>
        </w:rPr>
        <w:t xml:space="preserve"> </w:t>
      </w:r>
      <w:r w:rsidR="00D45A26" w:rsidRPr="00AD700D">
        <w:rPr>
          <w:rFonts w:ascii="Arial Narrow" w:hAnsi="Arial Narrow"/>
          <w:spacing w:val="-3"/>
          <w:w w:val="110"/>
        </w:rPr>
        <w:t>détermination</w:t>
      </w:r>
      <w:r w:rsidR="00D45A26" w:rsidRPr="00AD700D">
        <w:rPr>
          <w:rFonts w:ascii="Arial Narrow" w:hAnsi="Arial Narrow"/>
          <w:spacing w:val="-5"/>
          <w:w w:val="110"/>
        </w:rPr>
        <w:t xml:space="preserve"> </w:t>
      </w:r>
      <w:r w:rsidR="00D45A26" w:rsidRPr="00AD700D">
        <w:rPr>
          <w:rFonts w:ascii="Arial Narrow" w:hAnsi="Arial Narrow"/>
          <w:w w:val="110"/>
        </w:rPr>
        <w:t>de</w:t>
      </w:r>
      <w:r w:rsidR="00D45A26" w:rsidRPr="00AD700D">
        <w:rPr>
          <w:rFonts w:ascii="Arial Narrow" w:hAnsi="Arial Narrow"/>
          <w:spacing w:val="-5"/>
          <w:w w:val="110"/>
        </w:rPr>
        <w:t xml:space="preserve"> </w:t>
      </w:r>
      <w:r w:rsidR="00D45A26" w:rsidRPr="00AD700D">
        <w:rPr>
          <w:rFonts w:ascii="Arial Narrow" w:hAnsi="Arial Narrow"/>
          <w:w w:val="110"/>
        </w:rPr>
        <w:t>ce</w:t>
      </w:r>
      <w:r w:rsidR="00D45A26" w:rsidRPr="00AD700D">
        <w:rPr>
          <w:rFonts w:ascii="Arial Narrow" w:hAnsi="Arial Narrow"/>
          <w:spacing w:val="-5"/>
          <w:w w:val="110"/>
        </w:rPr>
        <w:t xml:space="preserve"> </w:t>
      </w:r>
      <w:r w:rsidR="00D45A26" w:rsidRPr="00AD700D">
        <w:rPr>
          <w:rFonts w:ascii="Arial Narrow" w:hAnsi="Arial Narrow"/>
          <w:w w:val="110"/>
        </w:rPr>
        <w:t>prix,</w:t>
      </w:r>
      <w:r w:rsidR="00D45A26" w:rsidRPr="00AD700D">
        <w:rPr>
          <w:rFonts w:ascii="Arial Narrow" w:hAnsi="Arial Narrow"/>
          <w:spacing w:val="-5"/>
          <w:w w:val="110"/>
        </w:rPr>
        <w:t xml:space="preserve"> </w:t>
      </w:r>
      <w:r w:rsidR="00D45A26" w:rsidRPr="00AD700D">
        <w:rPr>
          <w:rFonts w:ascii="Arial Narrow" w:hAnsi="Arial Narrow"/>
          <w:w w:val="110"/>
        </w:rPr>
        <w:t>des</w:t>
      </w:r>
      <w:r w:rsidR="00D45A26" w:rsidRPr="00AD700D">
        <w:rPr>
          <w:rFonts w:ascii="Arial Narrow" w:hAnsi="Arial Narrow"/>
          <w:spacing w:val="-5"/>
          <w:w w:val="110"/>
        </w:rPr>
        <w:t xml:space="preserve"> </w:t>
      </w:r>
      <w:r w:rsidR="00D45A26" w:rsidRPr="00AD700D">
        <w:rPr>
          <w:rFonts w:ascii="Arial Narrow" w:hAnsi="Arial Narrow"/>
          <w:spacing w:val="-3"/>
          <w:w w:val="110"/>
        </w:rPr>
        <w:t xml:space="preserve">avantages découlant </w:t>
      </w:r>
      <w:r w:rsidR="00D45A26" w:rsidRPr="00AD700D">
        <w:rPr>
          <w:rFonts w:ascii="Arial Narrow" w:hAnsi="Arial Narrow"/>
          <w:w w:val="110"/>
        </w:rPr>
        <w:t xml:space="preserve">des </w:t>
      </w:r>
      <w:r w:rsidR="00D45A26" w:rsidRPr="00AD700D">
        <w:rPr>
          <w:rFonts w:ascii="Arial Narrow" w:hAnsi="Arial Narrow"/>
          <w:spacing w:val="-3"/>
          <w:w w:val="110"/>
        </w:rPr>
        <w:t>ressources</w:t>
      </w:r>
      <w:r w:rsidR="003E60AD" w:rsidRPr="00AD700D">
        <w:rPr>
          <w:rFonts w:ascii="Arial Narrow" w:hAnsi="Arial Narrow"/>
          <w:spacing w:val="-3"/>
          <w:w w:val="110"/>
        </w:rPr>
        <w:t>,</w:t>
      </w:r>
      <w:r w:rsidR="00D45A26" w:rsidRPr="00AD700D">
        <w:rPr>
          <w:rFonts w:ascii="Arial Narrow" w:hAnsi="Arial Narrow"/>
          <w:spacing w:val="-3"/>
          <w:w w:val="110"/>
        </w:rPr>
        <w:t xml:space="preserve"> </w:t>
      </w:r>
      <w:r w:rsidR="00D45A26" w:rsidRPr="00AD700D">
        <w:rPr>
          <w:rFonts w:ascii="Arial Narrow" w:hAnsi="Arial Narrow"/>
          <w:w w:val="110"/>
        </w:rPr>
        <w:t xml:space="preserve">qui leurs </w:t>
      </w:r>
      <w:r w:rsidR="00D45A26" w:rsidRPr="00AD700D">
        <w:rPr>
          <w:rFonts w:ascii="Arial Narrow" w:hAnsi="Arial Narrow"/>
          <w:spacing w:val="-3"/>
          <w:w w:val="110"/>
        </w:rPr>
        <w:t xml:space="preserve">sont attribuées </w:t>
      </w:r>
      <w:r w:rsidR="00D45A26" w:rsidRPr="00AD700D">
        <w:rPr>
          <w:rFonts w:ascii="Arial Narrow" w:hAnsi="Arial Narrow"/>
          <w:w w:val="110"/>
        </w:rPr>
        <w:t xml:space="preserve">au </w:t>
      </w:r>
      <w:r w:rsidR="00D45A26" w:rsidRPr="00AD700D">
        <w:rPr>
          <w:rFonts w:ascii="Arial Narrow" w:hAnsi="Arial Narrow"/>
          <w:spacing w:val="-3"/>
          <w:w w:val="110"/>
        </w:rPr>
        <w:t xml:space="preserve">titre </w:t>
      </w:r>
      <w:r w:rsidR="00D45A26" w:rsidRPr="00AD700D">
        <w:rPr>
          <w:rFonts w:ascii="Arial Narrow" w:hAnsi="Arial Narrow"/>
          <w:w w:val="110"/>
        </w:rPr>
        <w:t xml:space="preserve">de leurs </w:t>
      </w:r>
      <w:r w:rsidR="00D45A26" w:rsidRPr="00AD700D">
        <w:rPr>
          <w:rFonts w:ascii="Arial Narrow" w:hAnsi="Arial Narrow"/>
          <w:w w:val="105"/>
        </w:rPr>
        <w:t>missions de service</w:t>
      </w:r>
      <w:r w:rsidR="00D45A26" w:rsidRPr="00AD700D">
        <w:rPr>
          <w:rFonts w:ascii="Arial Narrow" w:hAnsi="Arial Narrow"/>
          <w:spacing w:val="3"/>
          <w:w w:val="105"/>
        </w:rPr>
        <w:t xml:space="preserve"> </w:t>
      </w:r>
      <w:r w:rsidR="00D45A26" w:rsidRPr="00AD700D">
        <w:rPr>
          <w:rFonts w:ascii="Arial Narrow" w:hAnsi="Arial Narrow"/>
          <w:w w:val="105"/>
        </w:rPr>
        <w:t>public.</w:t>
      </w:r>
    </w:p>
    <w:p w14:paraId="57F419C0" w14:textId="55FA9BDA" w:rsidR="00E6666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4.2. </w:t>
      </w:r>
      <w:r w:rsidR="00833FFB">
        <w:rPr>
          <w:rFonts w:ascii="Arial Narrow" w:hAnsi="Arial Narrow"/>
        </w:rPr>
        <w:t>La consultation</w:t>
      </w:r>
      <w:r w:rsidR="00E6666C" w:rsidRPr="00AD700D">
        <w:rPr>
          <w:rFonts w:ascii="Arial Narrow" w:hAnsi="Arial Narrow"/>
        </w:rPr>
        <w:t xml:space="preserve"> est </w:t>
      </w:r>
      <w:r w:rsidR="003E60AD" w:rsidRPr="00AD700D">
        <w:rPr>
          <w:rFonts w:ascii="Arial Narrow" w:hAnsi="Arial Narrow"/>
        </w:rPr>
        <w:t>O</w:t>
      </w:r>
      <w:r w:rsidR="00E6666C" w:rsidRPr="00AD700D">
        <w:rPr>
          <w:rFonts w:ascii="Arial Narrow" w:hAnsi="Arial Narrow"/>
        </w:rPr>
        <w:t>uvert</w:t>
      </w:r>
      <w:r w:rsidR="00833FFB">
        <w:rPr>
          <w:rFonts w:ascii="Arial Narrow" w:hAnsi="Arial Narrow"/>
        </w:rPr>
        <w:t>e</w:t>
      </w:r>
      <w:r w:rsidR="00E6666C" w:rsidRPr="00AD700D">
        <w:rPr>
          <w:rFonts w:ascii="Arial Narrow" w:hAnsi="Arial Narrow"/>
        </w:rPr>
        <w:t xml:space="preserve"> ou </w:t>
      </w:r>
      <w:r w:rsidR="003E60AD" w:rsidRPr="00AD700D">
        <w:rPr>
          <w:rFonts w:ascii="Arial Narrow" w:hAnsi="Arial Narrow"/>
        </w:rPr>
        <w:t>R</w:t>
      </w:r>
      <w:r w:rsidR="00E6666C" w:rsidRPr="00AD700D">
        <w:rPr>
          <w:rFonts w:ascii="Arial Narrow" w:hAnsi="Arial Narrow"/>
        </w:rPr>
        <w:t>estreint</w:t>
      </w:r>
      <w:r w:rsidR="00833FFB">
        <w:rPr>
          <w:rFonts w:ascii="Arial Narrow" w:hAnsi="Arial Narrow"/>
        </w:rPr>
        <w:t>e</w:t>
      </w:r>
      <w:r w:rsidR="00E6666C" w:rsidRPr="00AD700D">
        <w:rPr>
          <w:rFonts w:ascii="Arial Narrow" w:hAnsi="Arial Narrow"/>
        </w:rPr>
        <w:t xml:space="preserve"> selon les spécifications du </w:t>
      </w:r>
      <w:r w:rsidR="008F4A65">
        <w:rPr>
          <w:rFonts w:ascii="Arial Narrow" w:hAnsi="Arial Narrow"/>
        </w:rPr>
        <w:t>RPAO</w:t>
      </w:r>
      <w:r w:rsidR="007D0CD0" w:rsidRPr="00AD700D">
        <w:rPr>
          <w:rFonts w:ascii="Arial Narrow" w:hAnsi="Arial Narrow"/>
        </w:rPr>
        <w:t xml:space="preserve"> à tous les candidats</w:t>
      </w:r>
      <w:r w:rsidR="008269E7" w:rsidRPr="00AD700D">
        <w:rPr>
          <w:rFonts w:ascii="Arial Narrow" w:hAnsi="Arial Narrow"/>
        </w:rPr>
        <w:t>,</w:t>
      </w:r>
      <w:r w:rsidR="007D0CD0" w:rsidRPr="00AD700D">
        <w:rPr>
          <w:rFonts w:ascii="Arial Narrow" w:hAnsi="Arial Narrow"/>
        </w:rPr>
        <w:t xml:space="preserve"> qui remplissent les conditions ci-après :</w:t>
      </w:r>
    </w:p>
    <w:p w14:paraId="4A8CC872" w14:textId="26BFBBF1" w:rsidR="007D0CD0" w:rsidRPr="00AD700D" w:rsidRDefault="00353DCC" w:rsidP="007E3E93">
      <w:pPr>
        <w:pStyle w:val="Corpsdetexte"/>
        <w:spacing w:after="60" w:line="276" w:lineRule="auto"/>
        <w:rPr>
          <w:rFonts w:ascii="Arial Narrow" w:hAnsi="Arial Narrow"/>
          <w:w w:val="105"/>
        </w:rPr>
      </w:pPr>
      <w:r w:rsidRPr="00AD700D">
        <w:rPr>
          <w:rFonts w:ascii="Arial Narrow" w:hAnsi="Arial Narrow"/>
        </w:rPr>
        <w:t>a.</w:t>
      </w:r>
      <w:r w:rsidR="00814190" w:rsidRPr="00AD700D">
        <w:rPr>
          <w:rFonts w:ascii="Arial Narrow" w:hAnsi="Arial Narrow"/>
        </w:rPr>
        <w:t xml:space="preserve"> ne pas être e</w:t>
      </w:r>
      <w:r w:rsidR="007D0CD0" w:rsidRPr="00AD700D">
        <w:rPr>
          <w:rFonts w:ascii="Arial Narrow" w:hAnsi="Arial Narrow"/>
          <w:w w:val="105"/>
        </w:rPr>
        <w:t xml:space="preserve">n </w:t>
      </w:r>
      <w:r w:rsidR="007D0CD0" w:rsidRPr="00AD700D">
        <w:rPr>
          <w:rFonts w:ascii="Arial Narrow" w:hAnsi="Arial Narrow"/>
          <w:spacing w:val="-4"/>
          <w:w w:val="105"/>
        </w:rPr>
        <w:t xml:space="preserve">état </w:t>
      </w:r>
      <w:r w:rsidR="007D0CD0" w:rsidRPr="00AD700D">
        <w:rPr>
          <w:rFonts w:ascii="Arial Narrow" w:hAnsi="Arial Narrow"/>
          <w:w w:val="105"/>
        </w:rPr>
        <w:t xml:space="preserve">de </w:t>
      </w:r>
      <w:r w:rsidR="007D0CD0" w:rsidRPr="00AD700D">
        <w:rPr>
          <w:rFonts w:ascii="Arial Narrow" w:hAnsi="Arial Narrow"/>
          <w:spacing w:val="-3"/>
          <w:w w:val="105"/>
        </w:rPr>
        <w:t xml:space="preserve">liquidation judiciaire </w:t>
      </w:r>
      <w:r w:rsidR="007D0CD0" w:rsidRPr="00AD700D">
        <w:rPr>
          <w:rFonts w:ascii="Arial Narrow" w:hAnsi="Arial Narrow"/>
          <w:w w:val="105"/>
        </w:rPr>
        <w:t xml:space="preserve">ou en </w:t>
      </w:r>
      <w:r w:rsidR="00D64FD2" w:rsidRPr="00AD700D">
        <w:rPr>
          <w:rFonts w:ascii="Arial Narrow" w:hAnsi="Arial Narrow"/>
          <w:w w:val="105"/>
        </w:rPr>
        <w:t>faillite ;</w:t>
      </w:r>
    </w:p>
    <w:p w14:paraId="15F29FB9" w14:textId="440B5BD2" w:rsidR="007D0CD0" w:rsidRPr="00AD700D" w:rsidRDefault="00DC7267" w:rsidP="007E3E93">
      <w:pPr>
        <w:pStyle w:val="Corpsdetexte"/>
        <w:spacing w:after="60" w:line="276" w:lineRule="auto"/>
        <w:jc w:val="both"/>
        <w:rPr>
          <w:rFonts w:ascii="Arial Narrow" w:hAnsi="Arial Narrow"/>
          <w:spacing w:val="-3"/>
          <w:w w:val="110"/>
        </w:rPr>
      </w:pPr>
      <w:r w:rsidRPr="00AD700D">
        <w:rPr>
          <w:rFonts w:ascii="Arial Narrow" w:hAnsi="Arial Narrow"/>
          <w:w w:val="105"/>
        </w:rPr>
        <w:t>b.</w:t>
      </w:r>
      <w:r w:rsidR="008269E7" w:rsidRPr="00AD700D">
        <w:rPr>
          <w:rFonts w:ascii="Arial Narrow" w:hAnsi="Arial Narrow"/>
          <w:w w:val="105"/>
        </w:rPr>
        <w:t xml:space="preserve"> </w:t>
      </w:r>
      <w:r w:rsidRPr="00AD700D">
        <w:rPr>
          <w:rFonts w:ascii="Arial Narrow" w:hAnsi="Arial Narrow"/>
          <w:w w:val="105"/>
        </w:rPr>
        <w:t>ne</w:t>
      </w:r>
      <w:r w:rsidR="00814190" w:rsidRPr="00AD700D">
        <w:rPr>
          <w:rFonts w:ascii="Arial Narrow" w:hAnsi="Arial Narrow"/>
          <w:spacing w:val="-3"/>
          <w:w w:val="110"/>
        </w:rPr>
        <w:t xml:space="preserve"> pas être </w:t>
      </w:r>
      <w:r w:rsidR="007D0CD0" w:rsidRPr="00AD700D">
        <w:rPr>
          <w:rFonts w:ascii="Arial Narrow" w:hAnsi="Arial Narrow"/>
          <w:spacing w:val="-3"/>
          <w:w w:val="110"/>
        </w:rPr>
        <w:t>frappé</w:t>
      </w:r>
      <w:r w:rsidR="007D0CD0" w:rsidRPr="00AD700D">
        <w:rPr>
          <w:rFonts w:ascii="Arial Narrow" w:hAnsi="Arial Narrow"/>
          <w:spacing w:val="-12"/>
          <w:w w:val="110"/>
        </w:rPr>
        <w:t xml:space="preserve"> </w:t>
      </w:r>
      <w:r w:rsidR="007D0CD0" w:rsidRPr="00AD700D">
        <w:rPr>
          <w:rFonts w:ascii="Arial Narrow" w:hAnsi="Arial Narrow"/>
          <w:w w:val="110"/>
        </w:rPr>
        <w:t>de</w:t>
      </w:r>
      <w:r w:rsidR="007D0CD0" w:rsidRPr="00AD700D">
        <w:rPr>
          <w:rFonts w:ascii="Arial Narrow" w:hAnsi="Arial Narrow"/>
          <w:spacing w:val="-12"/>
          <w:w w:val="110"/>
        </w:rPr>
        <w:t xml:space="preserve"> </w:t>
      </w:r>
      <w:r w:rsidR="007D0CD0" w:rsidRPr="00AD700D">
        <w:rPr>
          <w:rFonts w:ascii="Arial Narrow" w:hAnsi="Arial Narrow"/>
          <w:w w:val="110"/>
        </w:rPr>
        <w:t>l’une</w:t>
      </w:r>
      <w:r w:rsidR="007D0CD0" w:rsidRPr="00AD700D">
        <w:rPr>
          <w:rFonts w:ascii="Arial Narrow" w:hAnsi="Arial Narrow"/>
          <w:spacing w:val="-12"/>
          <w:w w:val="110"/>
        </w:rPr>
        <w:t xml:space="preserve"> </w:t>
      </w:r>
      <w:r w:rsidR="007D0CD0" w:rsidRPr="00AD700D">
        <w:rPr>
          <w:rFonts w:ascii="Arial Narrow" w:hAnsi="Arial Narrow"/>
          <w:w w:val="110"/>
        </w:rPr>
        <w:t>des</w:t>
      </w:r>
      <w:r w:rsidR="007D0CD0" w:rsidRPr="00AD700D">
        <w:rPr>
          <w:rFonts w:ascii="Arial Narrow" w:hAnsi="Arial Narrow"/>
          <w:spacing w:val="-12"/>
          <w:w w:val="110"/>
        </w:rPr>
        <w:t xml:space="preserve"> </w:t>
      </w:r>
      <w:r w:rsidR="007D0CD0" w:rsidRPr="00AD700D">
        <w:rPr>
          <w:rFonts w:ascii="Arial Narrow" w:hAnsi="Arial Narrow"/>
          <w:spacing w:val="-3"/>
          <w:w w:val="110"/>
        </w:rPr>
        <w:t>interdictions</w:t>
      </w:r>
      <w:r w:rsidR="007D0CD0" w:rsidRPr="00AD700D">
        <w:rPr>
          <w:rFonts w:ascii="Arial Narrow" w:hAnsi="Arial Narrow"/>
          <w:spacing w:val="-12"/>
          <w:w w:val="110"/>
        </w:rPr>
        <w:t xml:space="preserve"> </w:t>
      </w:r>
      <w:r w:rsidR="007D0CD0" w:rsidRPr="00AD700D">
        <w:rPr>
          <w:rFonts w:ascii="Arial Narrow" w:hAnsi="Arial Narrow"/>
          <w:w w:val="110"/>
        </w:rPr>
        <w:t>ou</w:t>
      </w:r>
      <w:r w:rsidR="007D0CD0" w:rsidRPr="00AD700D">
        <w:rPr>
          <w:rFonts w:ascii="Arial Narrow" w:hAnsi="Arial Narrow"/>
          <w:spacing w:val="-12"/>
          <w:w w:val="110"/>
        </w:rPr>
        <w:t xml:space="preserve"> </w:t>
      </w:r>
      <w:r w:rsidR="007D0CD0" w:rsidRPr="00AD700D">
        <w:rPr>
          <w:rFonts w:ascii="Arial Narrow" w:hAnsi="Arial Narrow"/>
          <w:w w:val="110"/>
        </w:rPr>
        <w:t>déchéances</w:t>
      </w:r>
      <w:r w:rsidR="007D0CD0" w:rsidRPr="00AD700D">
        <w:rPr>
          <w:rFonts w:ascii="Arial Narrow" w:hAnsi="Arial Narrow"/>
          <w:spacing w:val="-12"/>
          <w:w w:val="110"/>
        </w:rPr>
        <w:t xml:space="preserve"> </w:t>
      </w:r>
      <w:r w:rsidR="007D0CD0" w:rsidRPr="00AD700D">
        <w:rPr>
          <w:rFonts w:ascii="Arial Narrow" w:hAnsi="Arial Narrow"/>
          <w:spacing w:val="-3"/>
          <w:w w:val="110"/>
        </w:rPr>
        <w:t>prévues</w:t>
      </w:r>
      <w:r w:rsidR="007D0CD0" w:rsidRPr="00AD700D">
        <w:rPr>
          <w:rFonts w:ascii="Arial Narrow" w:hAnsi="Arial Narrow"/>
          <w:spacing w:val="-12"/>
          <w:w w:val="110"/>
        </w:rPr>
        <w:t xml:space="preserve"> </w:t>
      </w:r>
      <w:r w:rsidR="007D0CD0" w:rsidRPr="00AD700D">
        <w:rPr>
          <w:rFonts w:ascii="Arial Narrow" w:hAnsi="Arial Narrow"/>
          <w:w w:val="110"/>
        </w:rPr>
        <w:t>par</w:t>
      </w:r>
      <w:r w:rsidR="007D0CD0" w:rsidRPr="00AD700D">
        <w:rPr>
          <w:rFonts w:ascii="Arial Narrow" w:hAnsi="Arial Narrow"/>
          <w:spacing w:val="-12"/>
          <w:w w:val="110"/>
        </w:rPr>
        <w:t xml:space="preserve"> </w:t>
      </w:r>
      <w:r w:rsidR="007D0CD0" w:rsidRPr="00AD700D">
        <w:rPr>
          <w:rFonts w:ascii="Arial Narrow" w:hAnsi="Arial Narrow"/>
          <w:w w:val="110"/>
        </w:rPr>
        <w:t>les lois</w:t>
      </w:r>
      <w:r w:rsidR="007D0CD0" w:rsidRPr="00AD700D">
        <w:rPr>
          <w:rFonts w:ascii="Arial Narrow" w:hAnsi="Arial Narrow"/>
          <w:spacing w:val="-10"/>
          <w:w w:val="110"/>
        </w:rPr>
        <w:t xml:space="preserve"> </w:t>
      </w:r>
      <w:r w:rsidR="007D0CD0" w:rsidRPr="00AD700D">
        <w:rPr>
          <w:rFonts w:ascii="Arial Narrow" w:hAnsi="Arial Narrow"/>
          <w:spacing w:val="-4"/>
          <w:w w:val="110"/>
        </w:rPr>
        <w:t>et</w:t>
      </w:r>
      <w:r w:rsidR="007D0CD0" w:rsidRPr="00AD700D">
        <w:rPr>
          <w:rFonts w:ascii="Arial Narrow" w:hAnsi="Arial Narrow"/>
          <w:spacing w:val="-10"/>
          <w:w w:val="110"/>
        </w:rPr>
        <w:t xml:space="preserve"> </w:t>
      </w:r>
      <w:r w:rsidR="007D0CD0" w:rsidRPr="00AD700D">
        <w:rPr>
          <w:rFonts w:ascii="Arial Narrow" w:hAnsi="Arial Narrow"/>
          <w:spacing w:val="-3"/>
          <w:w w:val="110"/>
        </w:rPr>
        <w:t>règlements</w:t>
      </w:r>
      <w:r w:rsidR="007D0CD0" w:rsidRPr="00AD700D">
        <w:rPr>
          <w:rFonts w:ascii="Arial Narrow" w:hAnsi="Arial Narrow"/>
          <w:spacing w:val="-10"/>
          <w:w w:val="110"/>
        </w:rPr>
        <w:t xml:space="preserve"> </w:t>
      </w:r>
      <w:r w:rsidR="007D0CD0" w:rsidRPr="00AD700D">
        <w:rPr>
          <w:rFonts w:ascii="Arial Narrow" w:hAnsi="Arial Narrow"/>
          <w:w w:val="110"/>
        </w:rPr>
        <w:t>en</w:t>
      </w:r>
      <w:r w:rsidR="007D0CD0" w:rsidRPr="00AD700D">
        <w:rPr>
          <w:rFonts w:ascii="Arial Narrow" w:hAnsi="Arial Narrow"/>
          <w:spacing w:val="-10"/>
          <w:w w:val="110"/>
        </w:rPr>
        <w:t xml:space="preserve"> </w:t>
      </w:r>
      <w:r w:rsidR="007D0CD0" w:rsidRPr="00AD700D">
        <w:rPr>
          <w:rFonts w:ascii="Arial Narrow" w:hAnsi="Arial Narrow"/>
          <w:spacing w:val="-3"/>
          <w:w w:val="110"/>
        </w:rPr>
        <w:t>vigueur,</w:t>
      </w:r>
      <w:r w:rsidR="007D0CD0" w:rsidRPr="00AD700D">
        <w:rPr>
          <w:rFonts w:ascii="Arial Narrow" w:hAnsi="Arial Narrow"/>
          <w:spacing w:val="-10"/>
          <w:w w:val="110"/>
        </w:rPr>
        <w:t xml:space="preserve"> </w:t>
      </w:r>
      <w:r w:rsidR="007D0CD0" w:rsidRPr="00AD700D">
        <w:rPr>
          <w:rFonts w:ascii="Arial Narrow" w:hAnsi="Arial Narrow"/>
          <w:w w:val="110"/>
        </w:rPr>
        <w:t>aussi</w:t>
      </w:r>
      <w:r w:rsidR="007D0CD0" w:rsidRPr="00AD700D">
        <w:rPr>
          <w:rFonts w:ascii="Arial Narrow" w:hAnsi="Arial Narrow"/>
          <w:spacing w:val="-10"/>
          <w:w w:val="110"/>
        </w:rPr>
        <w:t xml:space="preserve"> </w:t>
      </w:r>
      <w:r w:rsidR="007D0CD0" w:rsidRPr="00AD700D">
        <w:rPr>
          <w:rFonts w:ascii="Arial Narrow" w:hAnsi="Arial Narrow"/>
          <w:w w:val="110"/>
        </w:rPr>
        <w:t>bien</w:t>
      </w:r>
      <w:r w:rsidR="007D0CD0" w:rsidRPr="00AD700D">
        <w:rPr>
          <w:rFonts w:ascii="Arial Narrow" w:hAnsi="Arial Narrow"/>
          <w:spacing w:val="-10"/>
          <w:w w:val="110"/>
        </w:rPr>
        <w:t xml:space="preserve"> </w:t>
      </w:r>
      <w:r w:rsidR="007D0CD0" w:rsidRPr="00AD700D">
        <w:rPr>
          <w:rFonts w:ascii="Arial Narrow" w:hAnsi="Arial Narrow"/>
          <w:w w:val="110"/>
        </w:rPr>
        <w:t>au</w:t>
      </w:r>
      <w:r w:rsidR="007D0CD0" w:rsidRPr="00AD700D">
        <w:rPr>
          <w:rFonts w:ascii="Arial Narrow" w:hAnsi="Arial Narrow"/>
          <w:spacing w:val="-10"/>
          <w:w w:val="110"/>
        </w:rPr>
        <w:t xml:space="preserve"> </w:t>
      </w:r>
      <w:r w:rsidR="007D0CD0" w:rsidRPr="00AD700D">
        <w:rPr>
          <w:rFonts w:ascii="Arial Narrow" w:hAnsi="Arial Narrow"/>
          <w:w w:val="110"/>
        </w:rPr>
        <w:t>plan</w:t>
      </w:r>
      <w:r w:rsidR="007D0CD0" w:rsidRPr="00AD700D">
        <w:rPr>
          <w:rFonts w:ascii="Arial Narrow" w:hAnsi="Arial Narrow"/>
          <w:spacing w:val="-10"/>
          <w:w w:val="110"/>
        </w:rPr>
        <w:t xml:space="preserve"> </w:t>
      </w:r>
      <w:r w:rsidR="007D0CD0" w:rsidRPr="00AD700D">
        <w:rPr>
          <w:rFonts w:ascii="Arial Narrow" w:hAnsi="Arial Narrow"/>
          <w:spacing w:val="-3"/>
          <w:w w:val="110"/>
        </w:rPr>
        <w:t>national</w:t>
      </w:r>
      <w:r w:rsidR="007D0CD0" w:rsidRPr="00AD700D">
        <w:rPr>
          <w:rFonts w:ascii="Arial Narrow" w:hAnsi="Arial Narrow"/>
          <w:spacing w:val="-10"/>
          <w:w w:val="110"/>
        </w:rPr>
        <w:t xml:space="preserve"> </w:t>
      </w:r>
      <w:r w:rsidR="008269E7" w:rsidRPr="00AD700D">
        <w:rPr>
          <w:rFonts w:ascii="Arial Narrow" w:hAnsi="Arial Narrow"/>
          <w:spacing w:val="-3"/>
          <w:w w:val="110"/>
        </w:rPr>
        <w:t>qu’international ;</w:t>
      </w:r>
    </w:p>
    <w:p w14:paraId="17E63BAD" w14:textId="2499D35C" w:rsidR="007D0CD0" w:rsidRPr="00AD700D" w:rsidRDefault="00DC7267" w:rsidP="007E3E93">
      <w:pPr>
        <w:pStyle w:val="Corpsdetexte"/>
        <w:spacing w:after="60" w:line="276" w:lineRule="auto"/>
        <w:rPr>
          <w:rFonts w:ascii="Arial Narrow" w:hAnsi="Arial Narrow"/>
        </w:rPr>
      </w:pPr>
      <w:r w:rsidRPr="00AD700D">
        <w:rPr>
          <w:rFonts w:ascii="Arial Narrow" w:hAnsi="Arial Narrow"/>
          <w:spacing w:val="-3"/>
          <w:w w:val="110"/>
        </w:rPr>
        <w:t>c. s</w:t>
      </w:r>
      <w:r w:rsidR="007D0CD0" w:rsidRPr="00AD700D">
        <w:rPr>
          <w:rFonts w:ascii="Arial Narrow" w:hAnsi="Arial Narrow"/>
          <w:w w:val="110"/>
        </w:rPr>
        <w:t>ouscri</w:t>
      </w:r>
      <w:r w:rsidR="00814190" w:rsidRPr="00AD700D">
        <w:rPr>
          <w:rFonts w:ascii="Arial Narrow" w:hAnsi="Arial Narrow"/>
          <w:w w:val="110"/>
        </w:rPr>
        <w:t>re</w:t>
      </w:r>
      <w:r w:rsidR="007D0CD0" w:rsidRPr="00AD700D">
        <w:rPr>
          <w:rFonts w:ascii="Arial Narrow" w:hAnsi="Arial Narrow"/>
          <w:spacing w:val="-10"/>
          <w:w w:val="110"/>
        </w:rPr>
        <w:t xml:space="preserve"> </w:t>
      </w:r>
      <w:r w:rsidR="00814190" w:rsidRPr="00AD700D">
        <w:rPr>
          <w:rFonts w:ascii="Arial Narrow" w:hAnsi="Arial Narrow"/>
          <w:w w:val="110"/>
        </w:rPr>
        <w:t>aux</w:t>
      </w:r>
      <w:r w:rsidR="007D0CD0" w:rsidRPr="00AD700D">
        <w:rPr>
          <w:rFonts w:ascii="Arial Narrow" w:hAnsi="Arial Narrow"/>
          <w:spacing w:val="-10"/>
          <w:w w:val="110"/>
        </w:rPr>
        <w:t xml:space="preserve"> </w:t>
      </w:r>
      <w:r w:rsidR="007D0CD0" w:rsidRPr="00AD700D">
        <w:rPr>
          <w:rFonts w:ascii="Arial Narrow" w:hAnsi="Arial Narrow"/>
          <w:spacing w:val="-3"/>
          <w:w w:val="110"/>
        </w:rPr>
        <w:t>déclarations</w:t>
      </w:r>
      <w:r w:rsidR="007D0CD0" w:rsidRPr="00AD700D">
        <w:rPr>
          <w:rFonts w:ascii="Arial Narrow" w:hAnsi="Arial Narrow"/>
          <w:spacing w:val="-10"/>
          <w:w w:val="110"/>
        </w:rPr>
        <w:t xml:space="preserve"> </w:t>
      </w:r>
      <w:r w:rsidR="007D0CD0" w:rsidRPr="00AD700D">
        <w:rPr>
          <w:rFonts w:ascii="Arial Narrow" w:hAnsi="Arial Narrow"/>
          <w:spacing w:val="-3"/>
          <w:w w:val="110"/>
        </w:rPr>
        <w:t>prévues</w:t>
      </w:r>
      <w:r w:rsidR="007D0CD0" w:rsidRPr="00AD700D">
        <w:rPr>
          <w:rFonts w:ascii="Arial Narrow" w:hAnsi="Arial Narrow"/>
          <w:spacing w:val="-10"/>
          <w:w w:val="110"/>
        </w:rPr>
        <w:t xml:space="preserve"> </w:t>
      </w:r>
      <w:r w:rsidR="007D0CD0" w:rsidRPr="00AD700D">
        <w:rPr>
          <w:rFonts w:ascii="Arial Narrow" w:hAnsi="Arial Narrow"/>
          <w:w w:val="110"/>
        </w:rPr>
        <w:t>par</w:t>
      </w:r>
      <w:r w:rsidR="007D0CD0" w:rsidRPr="00AD700D">
        <w:rPr>
          <w:rFonts w:ascii="Arial Narrow" w:hAnsi="Arial Narrow"/>
          <w:spacing w:val="-10"/>
          <w:w w:val="110"/>
        </w:rPr>
        <w:t xml:space="preserve"> </w:t>
      </w:r>
      <w:r w:rsidR="007D0CD0" w:rsidRPr="00AD700D">
        <w:rPr>
          <w:rFonts w:ascii="Arial Narrow" w:hAnsi="Arial Narrow"/>
          <w:w w:val="110"/>
        </w:rPr>
        <w:t>les</w:t>
      </w:r>
      <w:r w:rsidR="007D0CD0" w:rsidRPr="00AD700D">
        <w:rPr>
          <w:rFonts w:ascii="Arial Narrow" w:hAnsi="Arial Narrow"/>
          <w:spacing w:val="-10"/>
          <w:w w:val="110"/>
        </w:rPr>
        <w:t xml:space="preserve"> </w:t>
      </w:r>
      <w:r w:rsidR="007D0CD0" w:rsidRPr="00AD700D">
        <w:rPr>
          <w:rFonts w:ascii="Arial Narrow" w:hAnsi="Arial Narrow"/>
          <w:w w:val="110"/>
        </w:rPr>
        <w:t>lois</w:t>
      </w:r>
      <w:r w:rsidR="007D0CD0" w:rsidRPr="00AD700D">
        <w:rPr>
          <w:rFonts w:ascii="Arial Narrow" w:hAnsi="Arial Narrow"/>
          <w:spacing w:val="-10"/>
          <w:w w:val="110"/>
        </w:rPr>
        <w:t xml:space="preserve"> </w:t>
      </w:r>
      <w:r w:rsidR="007D0CD0" w:rsidRPr="00AD700D">
        <w:rPr>
          <w:rFonts w:ascii="Arial Narrow" w:hAnsi="Arial Narrow"/>
          <w:spacing w:val="-4"/>
          <w:w w:val="110"/>
        </w:rPr>
        <w:t>et</w:t>
      </w:r>
      <w:r w:rsidR="007D0CD0" w:rsidRPr="00AD700D">
        <w:rPr>
          <w:rFonts w:ascii="Arial Narrow" w:hAnsi="Arial Narrow"/>
          <w:spacing w:val="-10"/>
          <w:w w:val="110"/>
        </w:rPr>
        <w:t xml:space="preserve"> </w:t>
      </w:r>
      <w:r w:rsidR="007D0CD0" w:rsidRPr="00AD700D">
        <w:rPr>
          <w:rFonts w:ascii="Arial Narrow" w:hAnsi="Arial Narrow"/>
          <w:spacing w:val="-3"/>
          <w:w w:val="110"/>
        </w:rPr>
        <w:t xml:space="preserve">règlements </w:t>
      </w:r>
      <w:r w:rsidR="007D0CD0" w:rsidRPr="00AD700D">
        <w:rPr>
          <w:rFonts w:ascii="Arial Narrow" w:hAnsi="Arial Narrow"/>
          <w:w w:val="110"/>
        </w:rPr>
        <w:t>en</w:t>
      </w:r>
      <w:r w:rsidR="007D0CD0" w:rsidRPr="00AD700D">
        <w:rPr>
          <w:rFonts w:ascii="Arial Narrow" w:hAnsi="Arial Narrow"/>
          <w:spacing w:val="-15"/>
          <w:w w:val="110"/>
        </w:rPr>
        <w:t xml:space="preserve"> </w:t>
      </w:r>
      <w:r w:rsidR="007D0CD0" w:rsidRPr="00AD700D">
        <w:rPr>
          <w:rFonts w:ascii="Arial Narrow" w:hAnsi="Arial Narrow"/>
          <w:spacing w:val="-3"/>
          <w:w w:val="110"/>
        </w:rPr>
        <w:t>vigueur.</w:t>
      </w:r>
    </w:p>
    <w:p w14:paraId="768C098D" w14:textId="2AAA8A9E" w:rsidR="006401F9" w:rsidRPr="00AD700D" w:rsidRDefault="00BB6D49" w:rsidP="007E3E93">
      <w:pPr>
        <w:widowControl w:val="0"/>
        <w:autoSpaceDE w:val="0"/>
        <w:spacing w:after="60" w:line="276" w:lineRule="auto"/>
        <w:ind w:right="95"/>
        <w:jc w:val="both"/>
        <w:rPr>
          <w:rFonts w:ascii="Arial Narrow" w:hAnsi="Arial Narrow"/>
        </w:rPr>
      </w:pPr>
      <w:r w:rsidRPr="00AD700D">
        <w:rPr>
          <w:rFonts w:ascii="Arial Narrow" w:hAnsi="Arial Narrow"/>
        </w:rPr>
        <w:t xml:space="preserve">4.3. </w:t>
      </w:r>
      <w:r w:rsidR="00E9358A" w:rsidRPr="00AD700D">
        <w:rPr>
          <w:rFonts w:ascii="Arial Narrow" w:hAnsi="Arial Narrow"/>
        </w:rPr>
        <w:t xml:space="preserve">Pour soumissionner </w:t>
      </w:r>
      <w:r w:rsidR="008808E9" w:rsidRPr="00AD700D">
        <w:rPr>
          <w:rFonts w:ascii="Arial Narrow" w:hAnsi="Arial Narrow"/>
        </w:rPr>
        <w:t>par voie électronique</w:t>
      </w:r>
      <w:r w:rsidR="00E9358A" w:rsidRPr="00AD700D">
        <w:rPr>
          <w:rFonts w:ascii="Arial Narrow" w:hAnsi="Arial Narrow"/>
        </w:rPr>
        <w:t xml:space="preserve"> via COLEPS</w:t>
      </w:r>
      <w:r w:rsidR="00E758F7" w:rsidRPr="00AD700D">
        <w:rPr>
          <w:rFonts w:ascii="Arial Narrow" w:hAnsi="Arial Narrow"/>
        </w:rPr>
        <w:t xml:space="preserve"> ou tout autre moyen de communication électronique </w:t>
      </w:r>
      <w:r w:rsidR="008808E9" w:rsidRPr="00AD700D">
        <w:rPr>
          <w:rFonts w:ascii="Arial Narrow" w:hAnsi="Arial Narrow"/>
        </w:rPr>
        <w:t xml:space="preserve">indiqué par le </w:t>
      </w:r>
      <w:r w:rsidR="00030F36" w:rsidRPr="00AD700D">
        <w:rPr>
          <w:rFonts w:ascii="Arial Narrow" w:hAnsi="Arial Narrow"/>
        </w:rPr>
        <w:t>Maitre</w:t>
      </w:r>
      <w:r w:rsidR="008808E9" w:rsidRPr="00AD700D">
        <w:rPr>
          <w:rFonts w:ascii="Arial Narrow" w:hAnsi="Arial Narrow"/>
        </w:rPr>
        <w:t xml:space="preserve"> d’Ouvrage</w:t>
      </w:r>
      <w:r w:rsidR="00E9358A" w:rsidRPr="00AD700D">
        <w:rPr>
          <w:rFonts w:ascii="Arial Narrow" w:hAnsi="Arial Narrow"/>
        </w:rPr>
        <w:t>, le candidat ou soumissionnaire doit être enregistré sur ladite plateforme et disposer d’un certificat électronique valide.</w:t>
      </w:r>
    </w:p>
    <w:p w14:paraId="7D933894" w14:textId="5B3DA423" w:rsidR="008169B6" w:rsidRPr="00AD700D" w:rsidRDefault="008169B6" w:rsidP="007E3E93">
      <w:pPr>
        <w:widowControl w:val="0"/>
        <w:autoSpaceDE w:val="0"/>
        <w:spacing w:after="60" w:line="276" w:lineRule="auto"/>
        <w:ind w:right="-17"/>
        <w:jc w:val="both"/>
        <w:rPr>
          <w:rFonts w:ascii="Arial Narrow" w:hAnsi="Arial Narrow"/>
        </w:rPr>
      </w:pPr>
      <w:bookmarkStart w:id="35" w:name="_Hlk158737155"/>
      <w:r w:rsidRPr="00AD700D">
        <w:rPr>
          <w:rFonts w:ascii="Arial Narrow" w:hAnsi="Arial Narrow"/>
        </w:rPr>
        <w:t xml:space="preserve">4.4. Si </w:t>
      </w:r>
      <w:r w:rsidR="00833FFB">
        <w:rPr>
          <w:rFonts w:ascii="Arial Narrow" w:hAnsi="Arial Narrow"/>
        </w:rPr>
        <w:t>la consultation</w:t>
      </w:r>
      <w:r w:rsidRPr="00AD700D">
        <w:rPr>
          <w:rFonts w:ascii="Arial Narrow" w:hAnsi="Arial Narrow"/>
        </w:rPr>
        <w:t xml:space="preserve"> est </w:t>
      </w:r>
      <w:r w:rsidR="008269E7" w:rsidRPr="00AD700D">
        <w:rPr>
          <w:rFonts w:ascii="Arial Narrow" w:hAnsi="Arial Narrow"/>
        </w:rPr>
        <w:t>R</w:t>
      </w:r>
      <w:r w:rsidRPr="00AD700D">
        <w:rPr>
          <w:rFonts w:ascii="Arial Narrow" w:hAnsi="Arial Narrow"/>
        </w:rPr>
        <w:t>estreint</w:t>
      </w:r>
      <w:r w:rsidR="00833FFB">
        <w:rPr>
          <w:rFonts w:ascii="Arial Narrow" w:hAnsi="Arial Narrow"/>
        </w:rPr>
        <w:t>e</w:t>
      </w:r>
      <w:r w:rsidRPr="00AD700D">
        <w:rPr>
          <w:rFonts w:ascii="Arial Narrow" w:hAnsi="Arial Narrow"/>
        </w:rPr>
        <w:t>, la consultation s’adresse à tous les candidats retenus à l’issue de la procédure de préqualification et/ou à ceux retenus dans le cadre de la catégorisation préalablement indiquée dans l’</w:t>
      </w:r>
      <w:r w:rsidR="008269E7" w:rsidRPr="00AD700D">
        <w:rPr>
          <w:rFonts w:ascii="Arial Narrow" w:hAnsi="Arial Narrow"/>
        </w:rPr>
        <w:t>A</w:t>
      </w:r>
      <w:r w:rsidRPr="00AD700D">
        <w:rPr>
          <w:rFonts w:ascii="Arial Narrow" w:hAnsi="Arial Narrow"/>
        </w:rPr>
        <w:t xml:space="preserve">vis </w:t>
      </w:r>
      <w:r w:rsidR="00F93C0C">
        <w:rPr>
          <w:rFonts w:ascii="Arial Narrow" w:hAnsi="Arial Narrow"/>
        </w:rPr>
        <w:t xml:space="preserve">d’Appel d’Offre </w:t>
      </w:r>
      <w:r w:rsidRPr="00AD700D">
        <w:rPr>
          <w:rFonts w:ascii="Arial Narrow" w:hAnsi="Arial Narrow"/>
        </w:rPr>
        <w:t xml:space="preserve">et rappelée dans le </w:t>
      </w:r>
      <w:bookmarkStart w:id="36" w:name="_Hlk523208676"/>
      <w:r w:rsidR="00F93C0C">
        <w:rPr>
          <w:rFonts w:ascii="Arial Narrow" w:hAnsi="Arial Narrow"/>
        </w:rPr>
        <w:t>RPAO</w:t>
      </w:r>
      <w:r w:rsidRPr="00AD700D">
        <w:rPr>
          <w:rFonts w:ascii="Arial Narrow" w:hAnsi="Arial Narrow"/>
        </w:rPr>
        <w:t>.</w:t>
      </w:r>
    </w:p>
    <w:p w14:paraId="75575EC8" w14:textId="5699C14D" w:rsidR="00273DD0" w:rsidRPr="00AD700D" w:rsidRDefault="00353DCC" w:rsidP="001C3679">
      <w:pPr>
        <w:pStyle w:val="RGAOarticles"/>
      </w:pPr>
      <w:bookmarkStart w:id="37" w:name="_Toc530307909"/>
      <w:bookmarkStart w:id="38" w:name="_Toc97557030"/>
      <w:bookmarkStart w:id="39" w:name="_Toc163062697"/>
      <w:bookmarkEnd w:id="35"/>
      <w:bookmarkEnd w:id="36"/>
      <w:r w:rsidRPr="00AD700D">
        <w:t>Matériaux, matériels, fournitures, équipements</w:t>
      </w:r>
      <w:r w:rsidR="00CD1DD3" w:rsidRPr="00AD700D">
        <w:t xml:space="preserve"> </w:t>
      </w:r>
      <w:r w:rsidRPr="00AD700D">
        <w:t>et</w:t>
      </w:r>
      <w:r w:rsidR="00CD1DD3" w:rsidRPr="00AD700D">
        <w:t xml:space="preserve"> </w:t>
      </w:r>
      <w:r w:rsidRPr="00AD700D">
        <w:t>services</w:t>
      </w:r>
      <w:r w:rsidR="00CD1DD3" w:rsidRPr="00AD700D">
        <w:t xml:space="preserve"> </w:t>
      </w:r>
      <w:r w:rsidRPr="00AD700D">
        <w:t>autorisés</w:t>
      </w:r>
      <w:bookmarkEnd w:id="37"/>
      <w:bookmarkEnd w:id="38"/>
      <w:bookmarkEnd w:id="39"/>
    </w:p>
    <w:p w14:paraId="33DC0289" w14:textId="11AB45EB"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5.1. Les</w:t>
      </w:r>
      <w:r w:rsidR="00CD1DD3" w:rsidRPr="00AD700D">
        <w:rPr>
          <w:rFonts w:ascii="Arial Narrow" w:hAnsi="Arial Narrow"/>
        </w:rPr>
        <w:t xml:space="preserve"> </w:t>
      </w:r>
      <w:r w:rsidRPr="00AD700D">
        <w:rPr>
          <w:rFonts w:ascii="Arial Narrow" w:hAnsi="Arial Narrow"/>
        </w:rPr>
        <w:t>matériaux,</w:t>
      </w:r>
      <w:r w:rsidR="00CD1DD3" w:rsidRPr="00AD700D">
        <w:rPr>
          <w:rFonts w:ascii="Arial Narrow" w:hAnsi="Arial Narrow"/>
        </w:rPr>
        <w:t xml:space="preserve"> </w:t>
      </w:r>
      <w:r w:rsidRPr="00AD700D">
        <w:rPr>
          <w:rFonts w:ascii="Arial Narrow" w:hAnsi="Arial Narrow"/>
        </w:rPr>
        <w:t>les</w:t>
      </w:r>
      <w:r w:rsidR="00CD1DD3" w:rsidRPr="00AD700D">
        <w:rPr>
          <w:rFonts w:ascii="Arial Narrow" w:hAnsi="Arial Narrow"/>
        </w:rPr>
        <w:t xml:space="preserve"> </w:t>
      </w:r>
      <w:r w:rsidRPr="00AD700D">
        <w:rPr>
          <w:rFonts w:ascii="Arial Narrow" w:hAnsi="Arial Narrow"/>
        </w:rPr>
        <w:t>matériels</w:t>
      </w:r>
      <w:r w:rsidR="00CD1DD3" w:rsidRPr="00AD700D">
        <w:rPr>
          <w:rFonts w:ascii="Arial Narrow" w:hAnsi="Arial Narrow"/>
        </w:rPr>
        <w:t xml:space="preserve"> </w:t>
      </w:r>
      <w:r w:rsidRPr="00AD700D">
        <w:rPr>
          <w:rFonts w:ascii="Arial Narrow" w:hAnsi="Arial Narrow"/>
        </w:rPr>
        <w:t>de</w:t>
      </w:r>
      <w:r w:rsidR="00CD1DD3" w:rsidRPr="00AD700D">
        <w:rPr>
          <w:rFonts w:ascii="Arial Narrow" w:hAnsi="Arial Narrow"/>
        </w:rPr>
        <w:t xml:space="preserve"> </w:t>
      </w:r>
      <w:r w:rsidR="00DC7267" w:rsidRPr="00AD700D">
        <w:rPr>
          <w:rFonts w:ascii="Arial Narrow" w:hAnsi="Arial Narrow"/>
        </w:rPr>
        <w:t>l’e</w:t>
      </w:r>
      <w:r w:rsidRPr="00AD700D">
        <w:rPr>
          <w:rFonts w:ascii="Arial Narrow" w:hAnsi="Arial Narrow"/>
        </w:rPr>
        <w:t>ntrepreneur, les</w:t>
      </w:r>
      <w:r w:rsidR="00CD1DD3" w:rsidRPr="00AD700D">
        <w:rPr>
          <w:rFonts w:ascii="Arial Narrow" w:hAnsi="Arial Narrow"/>
        </w:rPr>
        <w:t xml:space="preserve"> </w:t>
      </w:r>
      <w:r w:rsidRPr="00AD700D">
        <w:rPr>
          <w:rFonts w:ascii="Arial Narrow" w:hAnsi="Arial Narrow"/>
        </w:rPr>
        <w:t>fournitures,</w:t>
      </w:r>
      <w:r w:rsidR="00CD1DD3" w:rsidRPr="00AD700D">
        <w:rPr>
          <w:rFonts w:ascii="Arial Narrow" w:hAnsi="Arial Narrow"/>
        </w:rPr>
        <w:t xml:space="preserve"> </w:t>
      </w:r>
      <w:r w:rsidRPr="00AD700D">
        <w:rPr>
          <w:rFonts w:ascii="Arial Narrow" w:hAnsi="Arial Narrow"/>
        </w:rPr>
        <w:t>équipements</w:t>
      </w:r>
      <w:r w:rsidR="00CD1DD3" w:rsidRPr="00AD700D">
        <w:rPr>
          <w:rFonts w:ascii="Arial Narrow" w:hAnsi="Arial Narrow"/>
        </w:rPr>
        <w:t xml:space="preserve"> </w:t>
      </w:r>
      <w:r w:rsidRPr="00AD700D">
        <w:rPr>
          <w:rFonts w:ascii="Arial Narrow" w:hAnsi="Arial Narrow"/>
        </w:rPr>
        <w:t>et</w:t>
      </w:r>
      <w:r w:rsidR="00CD1DD3" w:rsidRPr="00AD700D">
        <w:rPr>
          <w:rFonts w:ascii="Arial Narrow" w:hAnsi="Arial Narrow"/>
        </w:rPr>
        <w:t xml:space="preserve"> </w:t>
      </w:r>
      <w:r w:rsidRPr="00AD700D">
        <w:rPr>
          <w:rFonts w:ascii="Arial Narrow" w:hAnsi="Arial Narrow"/>
        </w:rPr>
        <w:t>services</w:t>
      </w:r>
      <w:r w:rsidR="00CD1DD3" w:rsidRPr="00AD700D">
        <w:rPr>
          <w:rFonts w:ascii="Arial Narrow" w:hAnsi="Arial Narrow"/>
        </w:rPr>
        <w:t xml:space="preserve"> </w:t>
      </w:r>
      <w:r w:rsidRPr="00AD700D">
        <w:rPr>
          <w:rFonts w:ascii="Arial Narrow" w:hAnsi="Arial Narrow"/>
        </w:rPr>
        <w:t xml:space="preserve">devant être fournis dans le cadre du Marché </w:t>
      </w:r>
      <w:r w:rsidR="0040301F" w:rsidRPr="00AD700D">
        <w:rPr>
          <w:rFonts w:ascii="Arial Narrow" w:hAnsi="Arial Narrow"/>
        </w:rPr>
        <w:t xml:space="preserve">ne </w:t>
      </w:r>
      <w:r w:rsidRPr="00AD700D">
        <w:rPr>
          <w:rFonts w:ascii="Arial Narrow" w:hAnsi="Arial Narrow"/>
        </w:rPr>
        <w:t xml:space="preserve">doivent </w:t>
      </w:r>
      <w:r w:rsidR="003626D1" w:rsidRPr="00AD700D">
        <w:rPr>
          <w:rFonts w:ascii="Arial Narrow" w:hAnsi="Arial Narrow"/>
        </w:rPr>
        <w:t xml:space="preserve">pas </w:t>
      </w:r>
      <w:r w:rsidRPr="00AD700D">
        <w:rPr>
          <w:rFonts w:ascii="Arial Narrow" w:hAnsi="Arial Narrow"/>
        </w:rPr>
        <w:t xml:space="preserve">provenir </w:t>
      </w:r>
      <w:r w:rsidR="003626D1" w:rsidRPr="00AD700D">
        <w:rPr>
          <w:rFonts w:ascii="Arial Narrow" w:hAnsi="Arial Narrow"/>
        </w:rPr>
        <w:t xml:space="preserve">le cas échéant, </w:t>
      </w:r>
      <w:r w:rsidRPr="00AD700D">
        <w:rPr>
          <w:rFonts w:ascii="Arial Narrow" w:hAnsi="Arial Narrow"/>
        </w:rPr>
        <w:t xml:space="preserve">de pays </w:t>
      </w:r>
      <w:r w:rsidR="0040301F" w:rsidRPr="00AD700D">
        <w:rPr>
          <w:rFonts w:ascii="Arial Narrow" w:hAnsi="Arial Narrow"/>
        </w:rPr>
        <w:t xml:space="preserve">figurant dans la liste </w:t>
      </w:r>
      <w:r w:rsidR="00DE56A3" w:rsidRPr="00AD700D">
        <w:rPr>
          <w:rFonts w:ascii="Arial Narrow" w:hAnsi="Arial Narrow"/>
        </w:rPr>
        <w:t xml:space="preserve">prévue </w:t>
      </w:r>
      <w:r w:rsidR="0040301F" w:rsidRPr="00AD700D">
        <w:rPr>
          <w:rFonts w:ascii="Arial Narrow" w:hAnsi="Arial Narrow"/>
        </w:rPr>
        <w:t>d</w:t>
      </w:r>
      <w:r w:rsidR="00DE56A3" w:rsidRPr="00AD700D">
        <w:rPr>
          <w:rFonts w:ascii="Arial Narrow" w:hAnsi="Arial Narrow"/>
        </w:rPr>
        <w:t>ans le</w:t>
      </w:r>
      <w:r w:rsidR="0040301F" w:rsidRPr="00AD700D">
        <w:rPr>
          <w:rFonts w:ascii="Arial Narrow" w:hAnsi="Arial Narrow"/>
        </w:rPr>
        <w:t xml:space="preserve"> </w:t>
      </w:r>
      <w:r w:rsidR="00F93C0C">
        <w:rPr>
          <w:rFonts w:ascii="Arial Narrow" w:hAnsi="Arial Narrow"/>
        </w:rPr>
        <w:t>RPAO</w:t>
      </w:r>
      <w:r w:rsidR="0040301F" w:rsidRPr="00AD700D">
        <w:rPr>
          <w:rFonts w:ascii="Arial Narrow" w:hAnsi="Arial Narrow"/>
        </w:rPr>
        <w:t xml:space="preserve">. </w:t>
      </w:r>
    </w:p>
    <w:p w14:paraId="1A5A208E" w14:textId="01365F4B"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5.2. En vertu</w:t>
      </w:r>
      <w:r w:rsidR="00CD1DD3" w:rsidRPr="00AD700D">
        <w:rPr>
          <w:rFonts w:ascii="Arial Narrow" w:hAnsi="Arial Narrow"/>
        </w:rPr>
        <w:t xml:space="preserve"> </w:t>
      </w:r>
      <w:r w:rsidRPr="00AD700D">
        <w:rPr>
          <w:rFonts w:ascii="Arial Narrow" w:hAnsi="Arial Narrow"/>
        </w:rPr>
        <w:t>de</w:t>
      </w:r>
      <w:r w:rsidR="00CD1DD3" w:rsidRPr="00AD700D">
        <w:rPr>
          <w:rFonts w:ascii="Arial Narrow" w:hAnsi="Arial Narrow"/>
        </w:rPr>
        <w:t xml:space="preserve"> </w:t>
      </w:r>
      <w:r w:rsidRPr="00AD700D">
        <w:rPr>
          <w:rFonts w:ascii="Arial Narrow" w:hAnsi="Arial Narrow"/>
        </w:rPr>
        <w:t>l’article</w:t>
      </w:r>
      <w:r w:rsidR="00CD1DD3" w:rsidRPr="00AD700D">
        <w:rPr>
          <w:rFonts w:ascii="Arial Narrow" w:hAnsi="Arial Narrow"/>
        </w:rPr>
        <w:t xml:space="preserve"> </w:t>
      </w:r>
      <w:r w:rsidRPr="00AD700D">
        <w:rPr>
          <w:rFonts w:ascii="Arial Narrow" w:hAnsi="Arial Narrow"/>
        </w:rPr>
        <w:t>5.1</w:t>
      </w:r>
      <w:r w:rsidR="00CD1DD3" w:rsidRPr="00AD700D">
        <w:rPr>
          <w:rFonts w:ascii="Arial Narrow" w:hAnsi="Arial Narrow"/>
        </w:rPr>
        <w:t xml:space="preserve"> </w:t>
      </w:r>
      <w:r w:rsidRPr="00AD700D">
        <w:rPr>
          <w:rFonts w:ascii="Arial Narrow" w:hAnsi="Arial Narrow"/>
        </w:rPr>
        <w:t>ci-dessus,</w:t>
      </w:r>
      <w:r w:rsidR="00CD1DD3" w:rsidRPr="00AD700D">
        <w:rPr>
          <w:rFonts w:ascii="Arial Narrow" w:hAnsi="Arial Narrow"/>
        </w:rPr>
        <w:t xml:space="preserve"> </w:t>
      </w:r>
      <w:r w:rsidRPr="00AD700D">
        <w:rPr>
          <w:rFonts w:ascii="Arial Narrow" w:hAnsi="Arial Narrow"/>
        </w:rPr>
        <w:t>le</w:t>
      </w:r>
      <w:r w:rsidR="00CD1DD3" w:rsidRPr="00AD700D">
        <w:rPr>
          <w:rFonts w:ascii="Arial Narrow" w:hAnsi="Arial Narrow"/>
        </w:rPr>
        <w:t xml:space="preserve"> </w:t>
      </w:r>
      <w:r w:rsidRPr="00AD700D">
        <w:rPr>
          <w:rFonts w:ascii="Arial Narrow" w:hAnsi="Arial Narrow"/>
        </w:rPr>
        <w:t>terme</w:t>
      </w:r>
      <w:r w:rsidR="00CD1DD3" w:rsidRPr="00AD700D">
        <w:rPr>
          <w:rFonts w:ascii="Arial Narrow" w:hAnsi="Arial Narrow"/>
        </w:rPr>
        <w:t xml:space="preserve"> </w:t>
      </w:r>
      <w:r w:rsidRPr="00AD700D">
        <w:rPr>
          <w:rFonts w:ascii="Arial Narrow" w:hAnsi="Arial Narrow"/>
        </w:rPr>
        <w:t>“provenir”</w:t>
      </w:r>
      <w:r w:rsidR="00CD1DD3" w:rsidRPr="00AD700D">
        <w:rPr>
          <w:rFonts w:ascii="Arial Narrow" w:hAnsi="Arial Narrow"/>
        </w:rPr>
        <w:t xml:space="preserve"> </w:t>
      </w:r>
      <w:r w:rsidRPr="00AD700D">
        <w:rPr>
          <w:rFonts w:ascii="Arial Narrow" w:hAnsi="Arial Narrow"/>
        </w:rPr>
        <w:t>désigne</w:t>
      </w:r>
      <w:r w:rsidR="00CD1DD3" w:rsidRPr="00AD700D">
        <w:rPr>
          <w:rFonts w:ascii="Arial Narrow" w:hAnsi="Arial Narrow"/>
        </w:rPr>
        <w:t xml:space="preserve"> </w:t>
      </w:r>
      <w:r w:rsidRPr="00AD700D">
        <w:rPr>
          <w:rFonts w:ascii="Arial Narrow" w:hAnsi="Arial Narrow"/>
        </w:rPr>
        <w:t>le</w:t>
      </w:r>
      <w:r w:rsidR="00CD1DD3" w:rsidRPr="00AD700D">
        <w:rPr>
          <w:rFonts w:ascii="Arial Narrow" w:hAnsi="Arial Narrow"/>
        </w:rPr>
        <w:t xml:space="preserve"> </w:t>
      </w:r>
      <w:r w:rsidRPr="00AD700D">
        <w:rPr>
          <w:rFonts w:ascii="Arial Narrow" w:hAnsi="Arial Narrow"/>
        </w:rPr>
        <w:t>lieu</w:t>
      </w:r>
      <w:r w:rsidR="00CD1DD3" w:rsidRPr="00AD700D">
        <w:rPr>
          <w:rFonts w:ascii="Arial Narrow" w:hAnsi="Arial Narrow"/>
        </w:rPr>
        <w:t xml:space="preserve"> </w:t>
      </w:r>
      <w:r w:rsidRPr="00AD700D">
        <w:rPr>
          <w:rFonts w:ascii="Arial Narrow" w:hAnsi="Arial Narrow"/>
        </w:rPr>
        <w:t>où</w:t>
      </w:r>
      <w:r w:rsidR="00CD1DD3" w:rsidRPr="00AD700D">
        <w:rPr>
          <w:rFonts w:ascii="Arial Narrow" w:hAnsi="Arial Narrow"/>
        </w:rPr>
        <w:t xml:space="preserve"> </w:t>
      </w:r>
      <w:r w:rsidRPr="00AD700D">
        <w:rPr>
          <w:rFonts w:ascii="Arial Narrow" w:hAnsi="Arial Narrow"/>
        </w:rPr>
        <w:t>les</w:t>
      </w:r>
      <w:r w:rsidR="00CD1DD3" w:rsidRPr="00AD700D">
        <w:rPr>
          <w:rFonts w:ascii="Arial Narrow" w:hAnsi="Arial Narrow"/>
        </w:rPr>
        <w:t xml:space="preserve"> </w:t>
      </w:r>
      <w:r w:rsidRPr="00AD700D">
        <w:rPr>
          <w:rFonts w:ascii="Arial Narrow" w:hAnsi="Arial Narrow"/>
        </w:rPr>
        <w:t>biens</w:t>
      </w:r>
      <w:r w:rsidR="00DC7267" w:rsidRPr="00AD700D">
        <w:rPr>
          <w:rFonts w:ascii="Arial Narrow" w:hAnsi="Arial Narrow"/>
        </w:rPr>
        <w:t xml:space="preserve"> et services poussent,</w:t>
      </w:r>
      <w:r w:rsidR="00CD1DD3" w:rsidRPr="00AD700D">
        <w:rPr>
          <w:rFonts w:ascii="Arial Narrow" w:hAnsi="Arial Narrow"/>
        </w:rPr>
        <w:t xml:space="preserve"> </w:t>
      </w:r>
      <w:r w:rsidRPr="00AD700D">
        <w:rPr>
          <w:rFonts w:ascii="Arial Narrow" w:hAnsi="Arial Narrow"/>
        </w:rPr>
        <w:t>sont</w:t>
      </w:r>
      <w:r w:rsidR="00CD1DD3" w:rsidRPr="00AD700D">
        <w:rPr>
          <w:rFonts w:ascii="Arial Narrow" w:hAnsi="Arial Narrow"/>
        </w:rPr>
        <w:t xml:space="preserve"> </w:t>
      </w:r>
      <w:r w:rsidRPr="00AD700D">
        <w:rPr>
          <w:rFonts w:ascii="Arial Narrow" w:hAnsi="Arial Narrow"/>
        </w:rPr>
        <w:t>extraits, cultivés,</w:t>
      </w:r>
      <w:r w:rsidR="00CD1DD3" w:rsidRPr="00AD700D">
        <w:rPr>
          <w:rFonts w:ascii="Arial Narrow" w:hAnsi="Arial Narrow"/>
        </w:rPr>
        <w:t xml:space="preserve"> </w:t>
      </w:r>
      <w:r w:rsidRPr="00AD700D">
        <w:rPr>
          <w:rFonts w:ascii="Arial Narrow" w:hAnsi="Arial Narrow"/>
        </w:rPr>
        <w:t>produits</w:t>
      </w:r>
      <w:r w:rsidR="00CD1DD3" w:rsidRPr="00AD700D">
        <w:rPr>
          <w:rFonts w:ascii="Arial Narrow" w:hAnsi="Arial Narrow"/>
        </w:rPr>
        <w:t xml:space="preserve"> </w:t>
      </w:r>
      <w:r w:rsidRPr="00AD700D">
        <w:rPr>
          <w:rFonts w:ascii="Arial Narrow" w:hAnsi="Arial Narrow"/>
        </w:rPr>
        <w:t>ou</w:t>
      </w:r>
      <w:r w:rsidR="00CD1DD3" w:rsidRPr="00AD700D">
        <w:rPr>
          <w:rFonts w:ascii="Arial Narrow" w:hAnsi="Arial Narrow"/>
        </w:rPr>
        <w:t xml:space="preserve"> </w:t>
      </w:r>
      <w:r w:rsidR="00624958" w:rsidRPr="00AD700D">
        <w:rPr>
          <w:rFonts w:ascii="Arial Narrow" w:hAnsi="Arial Narrow"/>
        </w:rPr>
        <w:t>fabriqués, transformés, assemblés ou importés.</w:t>
      </w:r>
    </w:p>
    <w:p w14:paraId="0E9FB8D0" w14:textId="1EE48313" w:rsidR="00273DD0" w:rsidRPr="00AD700D" w:rsidRDefault="002B2FF7" w:rsidP="001C3679">
      <w:pPr>
        <w:pStyle w:val="RGAOarticles"/>
      </w:pPr>
      <w:bookmarkStart w:id="40" w:name="_Toc530307910"/>
      <w:bookmarkStart w:id="41" w:name="_Toc97557031"/>
      <w:bookmarkStart w:id="42" w:name="_Toc163062698"/>
      <w:r w:rsidRPr="00AD700D">
        <w:t>Documents établissant la q</w:t>
      </w:r>
      <w:r w:rsidR="00353DCC" w:rsidRPr="00AD700D">
        <w:t>ualification</w:t>
      </w:r>
      <w:r w:rsidR="00CD1DD3" w:rsidRPr="00AD700D">
        <w:t xml:space="preserve"> </w:t>
      </w:r>
      <w:r w:rsidR="00353DCC" w:rsidRPr="00AD700D">
        <w:t>du</w:t>
      </w:r>
      <w:r w:rsidR="00CD1DD3" w:rsidRPr="00AD700D">
        <w:t xml:space="preserve"> </w:t>
      </w:r>
      <w:r w:rsidR="00353DCC" w:rsidRPr="00AD700D">
        <w:t>Soumissionnaire</w:t>
      </w:r>
      <w:bookmarkEnd w:id="40"/>
      <w:bookmarkEnd w:id="41"/>
      <w:bookmarkEnd w:id="42"/>
    </w:p>
    <w:p w14:paraId="2081B325" w14:textId="6B894D5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6.1. Les soumissionnaires doivent, comme partie intégrante</w:t>
      </w:r>
      <w:r w:rsidR="00CD1DD3" w:rsidRPr="00AD700D">
        <w:rPr>
          <w:rFonts w:ascii="Arial Narrow" w:hAnsi="Arial Narrow"/>
        </w:rPr>
        <w:t xml:space="preserve"> </w:t>
      </w:r>
      <w:r w:rsidRPr="00AD700D">
        <w:rPr>
          <w:rFonts w:ascii="Arial Narrow" w:hAnsi="Arial Narrow"/>
        </w:rPr>
        <w:t>de</w:t>
      </w:r>
      <w:r w:rsidR="00CD1DD3" w:rsidRPr="00AD700D">
        <w:rPr>
          <w:rFonts w:ascii="Arial Narrow" w:hAnsi="Arial Narrow"/>
        </w:rPr>
        <w:t xml:space="preserve"> </w:t>
      </w:r>
      <w:r w:rsidRPr="00AD700D">
        <w:rPr>
          <w:rFonts w:ascii="Arial Narrow" w:hAnsi="Arial Narrow"/>
        </w:rPr>
        <w:t>leur</w:t>
      </w:r>
      <w:r w:rsidR="00CD1DD3" w:rsidRPr="00AD700D">
        <w:rPr>
          <w:rFonts w:ascii="Arial Narrow" w:hAnsi="Arial Narrow"/>
        </w:rPr>
        <w:t xml:space="preserve"> </w:t>
      </w:r>
      <w:r w:rsidR="002C77A0" w:rsidRPr="00AD700D">
        <w:rPr>
          <w:rFonts w:ascii="Arial Narrow" w:hAnsi="Arial Narrow"/>
        </w:rPr>
        <w:t>offre :</w:t>
      </w:r>
    </w:p>
    <w:p w14:paraId="2AC25308" w14:textId="07E8ECC3"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a. </w:t>
      </w:r>
      <w:r w:rsidR="00711463" w:rsidRPr="00AD700D">
        <w:rPr>
          <w:rFonts w:ascii="Arial Narrow" w:hAnsi="Arial Narrow"/>
        </w:rPr>
        <w:t xml:space="preserve">produire </w:t>
      </w:r>
      <w:r w:rsidRPr="00AD700D">
        <w:rPr>
          <w:rFonts w:ascii="Arial Narrow" w:hAnsi="Arial Narrow"/>
        </w:rPr>
        <w:t>un</w:t>
      </w:r>
      <w:r w:rsidR="00DE56A3" w:rsidRPr="00AD700D">
        <w:rPr>
          <w:rFonts w:ascii="Arial Narrow" w:hAnsi="Arial Narrow"/>
        </w:rPr>
        <w:t xml:space="preserve"> </w:t>
      </w:r>
      <w:r w:rsidRPr="00AD700D">
        <w:rPr>
          <w:rFonts w:ascii="Arial Narrow" w:hAnsi="Arial Narrow"/>
        </w:rPr>
        <w:t>pouvoir</w:t>
      </w:r>
      <w:r w:rsidR="00DE56A3" w:rsidRPr="00AD700D">
        <w:rPr>
          <w:rFonts w:ascii="Arial Narrow" w:hAnsi="Arial Narrow"/>
        </w:rPr>
        <w:t xml:space="preserve"> </w:t>
      </w:r>
      <w:r w:rsidRPr="00AD700D">
        <w:rPr>
          <w:rFonts w:ascii="Arial Narrow" w:hAnsi="Arial Narrow"/>
        </w:rPr>
        <w:t>habilitant</w:t>
      </w:r>
      <w:r w:rsidR="00DE56A3" w:rsidRPr="00AD700D">
        <w:rPr>
          <w:rFonts w:ascii="Arial Narrow" w:hAnsi="Arial Narrow"/>
        </w:rPr>
        <w:t xml:space="preserve"> </w:t>
      </w:r>
      <w:r w:rsidRPr="00AD700D">
        <w:rPr>
          <w:rFonts w:ascii="Arial Narrow" w:hAnsi="Arial Narrow"/>
        </w:rPr>
        <w:t>le</w:t>
      </w:r>
      <w:r w:rsidR="00DE56A3" w:rsidRPr="00AD700D">
        <w:rPr>
          <w:rFonts w:ascii="Arial Narrow" w:hAnsi="Arial Narrow"/>
        </w:rPr>
        <w:t xml:space="preserve"> </w:t>
      </w:r>
      <w:r w:rsidRPr="00AD700D">
        <w:rPr>
          <w:rFonts w:ascii="Arial Narrow" w:hAnsi="Arial Narrow"/>
        </w:rPr>
        <w:t>signataire</w:t>
      </w:r>
      <w:r w:rsidR="00DE56A3" w:rsidRPr="00AD700D">
        <w:rPr>
          <w:rFonts w:ascii="Arial Narrow" w:hAnsi="Arial Narrow"/>
        </w:rPr>
        <w:t xml:space="preserve"> </w:t>
      </w:r>
      <w:r w:rsidRPr="00AD700D">
        <w:rPr>
          <w:rFonts w:ascii="Arial Narrow" w:hAnsi="Arial Narrow"/>
        </w:rPr>
        <w:t>de</w:t>
      </w:r>
      <w:r w:rsidR="00DE56A3" w:rsidRPr="00AD700D">
        <w:rPr>
          <w:rFonts w:ascii="Arial Narrow" w:hAnsi="Arial Narrow"/>
        </w:rPr>
        <w:t xml:space="preserve"> </w:t>
      </w:r>
      <w:r w:rsidRPr="00AD700D">
        <w:rPr>
          <w:rFonts w:ascii="Arial Narrow" w:hAnsi="Arial Narrow"/>
        </w:rPr>
        <w:t>la soumission</w:t>
      </w:r>
      <w:r w:rsidR="00DE56A3" w:rsidRPr="00AD700D">
        <w:rPr>
          <w:rFonts w:ascii="Arial Narrow" w:hAnsi="Arial Narrow"/>
        </w:rPr>
        <w:t xml:space="preserve"> </w:t>
      </w:r>
      <w:r w:rsidRPr="00AD700D">
        <w:rPr>
          <w:rFonts w:ascii="Arial Narrow" w:hAnsi="Arial Narrow"/>
        </w:rPr>
        <w:t>à</w:t>
      </w:r>
      <w:r w:rsidR="00DE56A3" w:rsidRPr="00AD700D">
        <w:rPr>
          <w:rFonts w:ascii="Arial Narrow" w:hAnsi="Arial Narrow"/>
        </w:rPr>
        <w:t xml:space="preserve"> </w:t>
      </w:r>
      <w:r w:rsidRPr="00AD700D">
        <w:rPr>
          <w:rFonts w:ascii="Arial Narrow" w:hAnsi="Arial Narrow"/>
        </w:rPr>
        <w:t>engager</w:t>
      </w:r>
      <w:r w:rsidR="00DE56A3" w:rsidRPr="00AD700D">
        <w:rPr>
          <w:rFonts w:ascii="Arial Narrow" w:hAnsi="Arial Narrow"/>
        </w:rPr>
        <w:t xml:space="preserve"> </w:t>
      </w:r>
      <w:r w:rsidRPr="00AD700D">
        <w:rPr>
          <w:rFonts w:ascii="Arial Narrow" w:hAnsi="Arial Narrow"/>
        </w:rPr>
        <w:t>le</w:t>
      </w:r>
      <w:r w:rsidR="00DE56A3" w:rsidRPr="00AD700D">
        <w:rPr>
          <w:rFonts w:ascii="Arial Narrow" w:hAnsi="Arial Narrow"/>
        </w:rPr>
        <w:t xml:space="preserve"> </w:t>
      </w:r>
      <w:r w:rsidR="006758B3" w:rsidRPr="00AD700D">
        <w:rPr>
          <w:rFonts w:ascii="Arial Narrow" w:hAnsi="Arial Narrow"/>
        </w:rPr>
        <w:t>soumissionnaire ;</w:t>
      </w:r>
    </w:p>
    <w:p w14:paraId="7BF82368" w14:textId="4DC94AF7" w:rsidR="00CC470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b. Fournir </w:t>
      </w:r>
      <w:r w:rsidR="002B2FF7" w:rsidRPr="00AD700D">
        <w:rPr>
          <w:rFonts w:ascii="Arial Narrow" w:hAnsi="Arial Narrow"/>
        </w:rPr>
        <w:t xml:space="preserve">les documents permettant d’établir la qualification du soumissionnaire selon la </w:t>
      </w:r>
      <w:r w:rsidR="00680509" w:rsidRPr="00AD700D">
        <w:rPr>
          <w:rFonts w:ascii="Arial Narrow" w:hAnsi="Arial Narrow"/>
        </w:rPr>
        <w:t xml:space="preserve">présentation indiquée à l’article 13 du </w:t>
      </w:r>
      <w:r w:rsidR="00F93C0C">
        <w:rPr>
          <w:rFonts w:ascii="Arial Narrow" w:hAnsi="Arial Narrow"/>
        </w:rPr>
        <w:t>RGAO</w:t>
      </w:r>
      <w:r w:rsidR="002B2FF7" w:rsidRPr="00AD700D">
        <w:rPr>
          <w:rFonts w:ascii="Arial Narrow" w:hAnsi="Arial Narrow"/>
        </w:rPr>
        <w:t xml:space="preserve"> et comprenant notamment</w:t>
      </w:r>
      <w:r w:rsidR="00DE56A3" w:rsidRPr="00AD700D">
        <w:rPr>
          <w:rFonts w:ascii="Arial Narrow" w:hAnsi="Arial Narrow"/>
        </w:rPr>
        <w:t>, toutes les informations (compléter ou mettre à jour les informations jointes à leur demande de préqualification qui ont pu changer, au cas où les candidats ont fait l’objet d’une préqualification) qui l</w:t>
      </w:r>
      <w:r w:rsidR="00CC470C" w:rsidRPr="00AD700D">
        <w:rPr>
          <w:rFonts w:ascii="Arial Narrow" w:hAnsi="Arial Narrow"/>
        </w:rPr>
        <w:t xml:space="preserve">eur sont demandées dans le </w:t>
      </w:r>
      <w:r w:rsidR="00F93C0C">
        <w:rPr>
          <w:rFonts w:ascii="Arial Narrow" w:hAnsi="Arial Narrow"/>
        </w:rPr>
        <w:t>RPAO</w:t>
      </w:r>
      <w:r w:rsidR="00CC470C" w:rsidRPr="00AD700D">
        <w:rPr>
          <w:rFonts w:ascii="Arial Narrow" w:hAnsi="Arial Narrow"/>
        </w:rPr>
        <w:t>.</w:t>
      </w:r>
    </w:p>
    <w:p w14:paraId="79735440" w14:textId="4FB9FF26"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Les</w:t>
      </w:r>
      <w:r w:rsidR="00DE56A3" w:rsidRPr="00AD700D">
        <w:rPr>
          <w:rFonts w:ascii="Arial Narrow" w:hAnsi="Arial Narrow"/>
        </w:rPr>
        <w:t xml:space="preserve"> </w:t>
      </w:r>
      <w:r w:rsidRPr="00AD700D">
        <w:rPr>
          <w:rFonts w:ascii="Arial Narrow" w:hAnsi="Arial Narrow"/>
        </w:rPr>
        <w:t>informations</w:t>
      </w:r>
      <w:r w:rsidR="00DE56A3" w:rsidRPr="00AD700D">
        <w:rPr>
          <w:rFonts w:ascii="Arial Narrow" w:hAnsi="Arial Narrow"/>
        </w:rPr>
        <w:t xml:space="preserve"> </w:t>
      </w:r>
      <w:r w:rsidRPr="00AD700D">
        <w:rPr>
          <w:rFonts w:ascii="Arial Narrow" w:hAnsi="Arial Narrow"/>
        </w:rPr>
        <w:t>relatives</w:t>
      </w:r>
      <w:r w:rsidR="00DE56A3" w:rsidRPr="00AD700D">
        <w:rPr>
          <w:rFonts w:ascii="Arial Narrow" w:hAnsi="Arial Narrow"/>
        </w:rPr>
        <w:t xml:space="preserve"> </w:t>
      </w:r>
      <w:r w:rsidRPr="00AD700D">
        <w:rPr>
          <w:rFonts w:ascii="Arial Narrow" w:hAnsi="Arial Narrow"/>
        </w:rPr>
        <w:t>aux</w:t>
      </w:r>
      <w:r w:rsidR="00DE56A3" w:rsidRPr="00AD700D">
        <w:rPr>
          <w:rFonts w:ascii="Arial Narrow" w:hAnsi="Arial Narrow"/>
        </w:rPr>
        <w:t xml:space="preserve"> </w:t>
      </w:r>
      <w:r w:rsidRPr="00AD700D">
        <w:rPr>
          <w:rFonts w:ascii="Arial Narrow" w:hAnsi="Arial Narrow"/>
        </w:rPr>
        <w:t>points</w:t>
      </w:r>
      <w:r w:rsidR="00DE56A3" w:rsidRPr="00AD700D">
        <w:rPr>
          <w:rFonts w:ascii="Arial Narrow" w:hAnsi="Arial Narrow"/>
        </w:rPr>
        <w:t xml:space="preserve"> </w:t>
      </w:r>
      <w:r w:rsidRPr="00AD700D">
        <w:rPr>
          <w:rFonts w:ascii="Arial Narrow" w:hAnsi="Arial Narrow"/>
        </w:rPr>
        <w:t>suivants</w:t>
      </w:r>
      <w:r w:rsidR="00DE56A3" w:rsidRPr="00AD700D">
        <w:rPr>
          <w:rFonts w:ascii="Arial Narrow" w:hAnsi="Arial Narrow"/>
        </w:rPr>
        <w:t xml:space="preserve"> </w:t>
      </w:r>
      <w:r w:rsidRPr="00AD700D">
        <w:rPr>
          <w:rFonts w:ascii="Arial Narrow" w:hAnsi="Arial Narrow"/>
        </w:rPr>
        <w:t>sont exigées</w:t>
      </w:r>
      <w:r w:rsidR="00DE56A3" w:rsidRPr="00AD700D">
        <w:rPr>
          <w:rFonts w:ascii="Arial Narrow" w:hAnsi="Arial Narrow"/>
        </w:rPr>
        <w:t xml:space="preserve"> </w:t>
      </w:r>
      <w:r w:rsidRPr="00AD700D">
        <w:rPr>
          <w:rFonts w:ascii="Arial Narrow" w:hAnsi="Arial Narrow"/>
        </w:rPr>
        <w:t>le</w:t>
      </w:r>
      <w:r w:rsidR="00DE56A3" w:rsidRPr="00AD700D">
        <w:rPr>
          <w:rFonts w:ascii="Arial Narrow" w:hAnsi="Arial Narrow"/>
        </w:rPr>
        <w:t xml:space="preserve"> </w:t>
      </w:r>
      <w:r w:rsidRPr="00AD700D">
        <w:rPr>
          <w:rFonts w:ascii="Arial Narrow" w:hAnsi="Arial Narrow"/>
        </w:rPr>
        <w:t>cas</w:t>
      </w:r>
      <w:r w:rsidR="00DE56A3" w:rsidRPr="00AD700D">
        <w:rPr>
          <w:rFonts w:ascii="Arial Narrow" w:hAnsi="Arial Narrow"/>
        </w:rPr>
        <w:t xml:space="preserve"> </w:t>
      </w:r>
      <w:r w:rsidR="002C77A0" w:rsidRPr="00AD700D">
        <w:rPr>
          <w:rFonts w:ascii="Arial Narrow" w:hAnsi="Arial Narrow"/>
        </w:rPr>
        <w:t>échéant :</w:t>
      </w:r>
    </w:p>
    <w:p w14:paraId="587404AC" w14:textId="5D8ED331" w:rsidR="00273DD0" w:rsidRPr="00AD700D" w:rsidRDefault="00353DCC" w:rsidP="007E3E93">
      <w:pPr>
        <w:widowControl w:val="0"/>
        <w:tabs>
          <w:tab w:val="left" w:pos="340"/>
        </w:tabs>
        <w:autoSpaceDE w:val="0"/>
        <w:spacing w:after="60" w:line="276" w:lineRule="auto"/>
        <w:ind w:left="567" w:hanging="283"/>
        <w:jc w:val="both"/>
        <w:rPr>
          <w:rFonts w:ascii="Arial Narrow" w:hAnsi="Arial Narrow"/>
        </w:rPr>
      </w:pPr>
      <w:r w:rsidRPr="00AD700D">
        <w:rPr>
          <w:rFonts w:ascii="Arial Narrow" w:hAnsi="Arial Narrow"/>
        </w:rPr>
        <w:t>i.</w:t>
      </w:r>
      <w:r w:rsidRPr="00AD700D">
        <w:rPr>
          <w:rFonts w:ascii="Arial Narrow" w:hAnsi="Arial Narrow"/>
        </w:rPr>
        <w:tab/>
        <w:t xml:space="preserve">La production </w:t>
      </w:r>
      <w:r w:rsidR="002B2FF7" w:rsidRPr="00AD700D">
        <w:rPr>
          <w:rFonts w:ascii="Arial Narrow" w:hAnsi="Arial Narrow"/>
        </w:rPr>
        <w:t xml:space="preserve">de l’extrait </w:t>
      </w:r>
      <w:r w:rsidRPr="00AD700D">
        <w:rPr>
          <w:rFonts w:ascii="Arial Narrow" w:hAnsi="Arial Narrow"/>
        </w:rPr>
        <w:t xml:space="preserve">des bilans </w:t>
      </w:r>
      <w:r w:rsidR="002B2FF7" w:rsidRPr="00AD700D">
        <w:rPr>
          <w:rFonts w:ascii="Arial Narrow" w:hAnsi="Arial Narrow"/>
        </w:rPr>
        <w:t xml:space="preserve">faisant ressortir le </w:t>
      </w:r>
      <w:r w:rsidRPr="00AD700D">
        <w:rPr>
          <w:rFonts w:ascii="Arial Narrow" w:hAnsi="Arial Narrow"/>
        </w:rPr>
        <w:t>chiffre d’affaires</w:t>
      </w:r>
      <w:r w:rsidR="00711463" w:rsidRPr="00AD700D">
        <w:rPr>
          <w:rFonts w:ascii="Arial Narrow" w:hAnsi="Arial Narrow"/>
        </w:rPr>
        <w:t xml:space="preserve"> et les résultats ;</w:t>
      </w:r>
    </w:p>
    <w:p w14:paraId="75E42A33" w14:textId="125ECDAD"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ii. </w:t>
      </w:r>
      <w:r w:rsidR="002C77A0" w:rsidRPr="00AD700D">
        <w:rPr>
          <w:rFonts w:ascii="Arial Narrow" w:hAnsi="Arial Narrow"/>
        </w:rPr>
        <w:t>l’</w:t>
      </w:r>
      <w:r w:rsidR="002C77A0" w:rsidRPr="00AD700D">
        <w:rPr>
          <w:rFonts w:ascii="Arial Narrow" w:hAnsi="Arial Narrow"/>
          <w:spacing w:val="2"/>
        </w:rPr>
        <w:t>a</w:t>
      </w:r>
      <w:r w:rsidRPr="00AD700D">
        <w:rPr>
          <w:rFonts w:ascii="Arial Narrow" w:hAnsi="Arial Narrow"/>
          <w:spacing w:val="2"/>
        </w:rPr>
        <w:t>ccè</w:t>
      </w:r>
      <w:r w:rsidRPr="00AD700D">
        <w:rPr>
          <w:rFonts w:ascii="Arial Narrow" w:hAnsi="Arial Narrow"/>
        </w:rPr>
        <w:t xml:space="preserve">s à </w:t>
      </w:r>
      <w:r w:rsidRPr="00AD700D">
        <w:rPr>
          <w:rFonts w:ascii="Arial Narrow" w:hAnsi="Arial Narrow"/>
          <w:spacing w:val="2"/>
        </w:rPr>
        <w:t>un</w:t>
      </w:r>
      <w:r w:rsidRPr="00AD700D">
        <w:rPr>
          <w:rFonts w:ascii="Arial Narrow" w:hAnsi="Arial Narrow"/>
        </w:rPr>
        <w:t xml:space="preserve">e </w:t>
      </w:r>
      <w:r w:rsidRPr="00AD700D">
        <w:rPr>
          <w:rFonts w:ascii="Arial Narrow" w:hAnsi="Arial Narrow"/>
          <w:spacing w:val="2"/>
        </w:rPr>
        <w:t>lign</w:t>
      </w:r>
      <w:r w:rsidRPr="00AD700D">
        <w:rPr>
          <w:rFonts w:ascii="Arial Narrow" w:hAnsi="Arial Narrow"/>
        </w:rPr>
        <w:t xml:space="preserve">e </w:t>
      </w:r>
      <w:r w:rsidRPr="00AD700D">
        <w:rPr>
          <w:rFonts w:ascii="Arial Narrow" w:hAnsi="Arial Narrow"/>
          <w:spacing w:val="2"/>
        </w:rPr>
        <w:t>d</w:t>
      </w:r>
      <w:r w:rsidRPr="00AD700D">
        <w:rPr>
          <w:rFonts w:ascii="Arial Narrow" w:hAnsi="Arial Narrow"/>
        </w:rPr>
        <w:t xml:space="preserve">e </w:t>
      </w:r>
      <w:r w:rsidRPr="00AD700D">
        <w:rPr>
          <w:rFonts w:ascii="Arial Narrow" w:hAnsi="Arial Narrow"/>
          <w:spacing w:val="2"/>
        </w:rPr>
        <w:t>crédi</w:t>
      </w:r>
      <w:r w:rsidRPr="00AD700D">
        <w:rPr>
          <w:rFonts w:ascii="Arial Narrow" w:hAnsi="Arial Narrow"/>
        </w:rPr>
        <w:t xml:space="preserve">t </w:t>
      </w:r>
      <w:r w:rsidRPr="00AD700D">
        <w:rPr>
          <w:rFonts w:ascii="Arial Narrow" w:hAnsi="Arial Narrow"/>
          <w:spacing w:val="2"/>
        </w:rPr>
        <w:t>o</w:t>
      </w:r>
      <w:r w:rsidRPr="00AD700D">
        <w:rPr>
          <w:rFonts w:ascii="Arial Narrow" w:hAnsi="Arial Narrow"/>
        </w:rPr>
        <w:t>u d’autres</w:t>
      </w:r>
      <w:r w:rsidR="00DE56A3" w:rsidRPr="00AD700D">
        <w:rPr>
          <w:rFonts w:ascii="Arial Narrow" w:hAnsi="Arial Narrow"/>
        </w:rPr>
        <w:t xml:space="preserve"> </w:t>
      </w:r>
      <w:r w:rsidRPr="00AD700D">
        <w:rPr>
          <w:rFonts w:ascii="Arial Narrow" w:hAnsi="Arial Narrow"/>
        </w:rPr>
        <w:t>ressources</w:t>
      </w:r>
      <w:r w:rsidR="00DE56A3" w:rsidRPr="00AD700D">
        <w:rPr>
          <w:rFonts w:ascii="Arial Narrow" w:hAnsi="Arial Narrow"/>
        </w:rPr>
        <w:t xml:space="preserve"> </w:t>
      </w:r>
      <w:r w:rsidR="002C77A0" w:rsidRPr="00AD700D">
        <w:rPr>
          <w:rFonts w:ascii="Arial Narrow" w:hAnsi="Arial Narrow"/>
        </w:rPr>
        <w:t>financières ;</w:t>
      </w:r>
    </w:p>
    <w:p w14:paraId="4D33E010" w14:textId="5A05102E"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iii.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 xml:space="preserve">marchés </w:t>
      </w:r>
      <w:r w:rsidR="00476FB4" w:rsidRPr="00AD700D">
        <w:rPr>
          <w:rFonts w:ascii="Arial Narrow" w:hAnsi="Arial Narrow"/>
          <w:spacing w:val="5"/>
        </w:rPr>
        <w:t xml:space="preserve">exécutés ; </w:t>
      </w:r>
    </w:p>
    <w:p w14:paraId="5A279144" w14:textId="3DE63F62" w:rsidR="004576AB"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iv. </w:t>
      </w:r>
      <w:r w:rsidR="00711463" w:rsidRPr="00AD700D">
        <w:rPr>
          <w:rFonts w:ascii="Arial Narrow" w:hAnsi="Arial Narrow"/>
        </w:rPr>
        <w:t>la liste du personnel </w:t>
      </w:r>
      <w:r w:rsidR="002C77A0" w:rsidRPr="00AD700D">
        <w:rPr>
          <w:rFonts w:ascii="Arial Narrow" w:hAnsi="Arial Narrow"/>
        </w:rPr>
        <w:t>clé ;</w:t>
      </w:r>
      <w:r w:rsidR="00DE56A3" w:rsidRPr="00AD700D">
        <w:rPr>
          <w:rFonts w:ascii="Arial Narrow" w:hAnsi="Arial Narrow"/>
        </w:rPr>
        <w:t xml:space="preserve"> </w:t>
      </w:r>
    </w:p>
    <w:p w14:paraId="3AFCB42C" w14:textId="451A597C" w:rsidR="00EF7542"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v. La</w:t>
      </w:r>
      <w:r w:rsidR="00CC470C" w:rsidRPr="00AD700D">
        <w:rPr>
          <w:rFonts w:ascii="Arial Narrow" w:hAnsi="Arial Narrow"/>
        </w:rPr>
        <w:t xml:space="preserve"> </w:t>
      </w:r>
      <w:r w:rsidRPr="00AD700D">
        <w:rPr>
          <w:rFonts w:ascii="Arial Narrow" w:hAnsi="Arial Narrow"/>
        </w:rPr>
        <w:t>disponibilité</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Pr="00AD700D">
        <w:rPr>
          <w:rFonts w:ascii="Arial Narrow" w:hAnsi="Arial Narrow"/>
        </w:rPr>
        <w:t>matériel</w:t>
      </w:r>
      <w:r w:rsidR="00CC470C" w:rsidRPr="00AD700D">
        <w:rPr>
          <w:rFonts w:ascii="Arial Narrow" w:hAnsi="Arial Narrow"/>
        </w:rPr>
        <w:t xml:space="preserve"> </w:t>
      </w:r>
      <w:r w:rsidRPr="00AD700D">
        <w:rPr>
          <w:rFonts w:ascii="Arial Narrow" w:hAnsi="Arial Narrow"/>
        </w:rPr>
        <w:t>indispensable</w:t>
      </w:r>
      <w:r w:rsidR="00EF7542" w:rsidRPr="00AD700D">
        <w:rPr>
          <w:rFonts w:ascii="Arial Narrow" w:hAnsi="Arial Narrow"/>
        </w:rPr>
        <w:t> ;</w:t>
      </w:r>
    </w:p>
    <w:p w14:paraId="0B98C6FE" w14:textId="3F215E82" w:rsidR="00273DD0" w:rsidRPr="00AD700D" w:rsidRDefault="00EF7542" w:rsidP="007E3E93">
      <w:pPr>
        <w:widowControl w:val="0"/>
        <w:autoSpaceDE w:val="0"/>
        <w:spacing w:after="60" w:line="276" w:lineRule="auto"/>
        <w:ind w:left="567" w:hanging="283"/>
        <w:jc w:val="both"/>
        <w:rPr>
          <w:rFonts w:ascii="Arial Narrow" w:hAnsi="Arial Narrow"/>
        </w:rPr>
      </w:pPr>
      <w:r w:rsidRPr="00AD700D">
        <w:rPr>
          <w:rFonts w:ascii="Arial Narrow" w:hAnsi="Arial Narrow"/>
        </w:rPr>
        <w:t>v</w:t>
      </w:r>
      <w:r w:rsidR="00194392" w:rsidRPr="00AD700D">
        <w:rPr>
          <w:rFonts w:ascii="Arial Narrow" w:hAnsi="Arial Narrow"/>
        </w:rPr>
        <w:t>i</w:t>
      </w:r>
      <w:r w:rsidR="00CC470C" w:rsidRPr="00AD700D">
        <w:rPr>
          <w:rFonts w:ascii="Arial Narrow" w:hAnsi="Arial Narrow"/>
        </w:rPr>
        <w:t xml:space="preserve"> </w:t>
      </w:r>
      <w:r w:rsidR="00467E78" w:rsidRPr="00AD700D">
        <w:rPr>
          <w:rFonts w:ascii="Arial Narrow" w:hAnsi="Arial Narrow"/>
        </w:rPr>
        <w:t>L</w:t>
      </w:r>
      <w:r w:rsidR="00113A24" w:rsidRPr="00AD700D">
        <w:rPr>
          <w:rFonts w:ascii="Arial Narrow" w:hAnsi="Arial Narrow"/>
        </w:rPr>
        <w:t xml:space="preserve">e </w:t>
      </w:r>
      <w:r w:rsidR="002C77A0" w:rsidRPr="00AD700D">
        <w:rPr>
          <w:rFonts w:ascii="Arial Narrow" w:hAnsi="Arial Narrow"/>
        </w:rPr>
        <w:t xml:space="preserve">certificat </w:t>
      </w:r>
      <w:r w:rsidR="00467E78" w:rsidRPr="00AD700D">
        <w:rPr>
          <w:rFonts w:ascii="Arial Narrow" w:hAnsi="Arial Narrow"/>
        </w:rPr>
        <w:t xml:space="preserve">de catégorisation </w:t>
      </w:r>
      <w:r w:rsidR="005B6EFB" w:rsidRPr="00AD700D">
        <w:rPr>
          <w:rFonts w:ascii="Arial Narrow" w:hAnsi="Arial Narrow"/>
        </w:rPr>
        <w:t>pour les prestataires de BTP</w:t>
      </w:r>
      <w:r w:rsidR="002E23FF" w:rsidRPr="00AD700D">
        <w:rPr>
          <w:rFonts w:ascii="Arial Narrow" w:hAnsi="Arial Narrow"/>
        </w:rPr>
        <w:t>, le cas échéant.</w:t>
      </w:r>
    </w:p>
    <w:p w14:paraId="7F16AAED" w14:textId="7E33759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6.2. </w:t>
      </w:r>
      <w:r w:rsidRPr="00AD700D">
        <w:rPr>
          <w:rFonts w:ascii="Arial Narrow" w:hAnsi="Arial Narrow"/>
          <w:spacing w:val="4"/>
        </w:rPr>
        <w:t>Le</w:t>
      </w:r>
      <w:r w:rsidRPr="00AD700D">
        <w:rPr>
          <w:rFonts w:ascii="Arial Narrow" w:hAnsi="Arial Narrow"/>
        </w:rPr>
        <w:t xml:space="preserve">s </w:t>
      </w:r>
      <w:r w:rsidRPr="00AD700D">
        <w:rPr>
          <w:rFonts w:ascii="Arial Narrow" w:hAnsi="Arial Narrow"/>
          <w:spacing w:val="4"/>
        </w:rPr>
        <w:t>soumission</w:t>
      </w:r>
      <w:r w:rsidRPr="00AD700D">
        <w:rPr>
          <w:rFonts w:ascii="Arial Narrow" w:hAnsi="Arial Narrow"/>
        </w:rPr>
        <w:t xml:space="preserve">s </w:t>
      </w:r>
      <w:r w:rsidRPr="00AD700D">
        <w:rPr>
          <w:rFonts w:ascii="Arial Narrow" w:hAnsi="Arial Narrow"/>
          <w:spacing w:val="4"/>
        </w:rPr>
        <w:t>présentée</w:t>
      </w:r>
      <w:r w:rsidRPr="00AD700D">
        <w:rPr>
          <w:rFonts w:ascii="Arial Narrow" w:hAnsi="Arial Narrow"/>
        </w:rPr>
        <w:t xml:space="preserve">s </w:t>
      </w:r>
      <w:r w:rsidRPr="00AD700D">
        <w:rPr>
          <w:rFonts w:ascii="Arial Narrow" w:hAnsi="Arial Narrow"/>
          <w:spacing w:val="4"/>
        </w:rPr>
        <w:t>pa</w:t>
      </w:r>
      <w:r w:rsidRPr="00AD700D">
        <w:rPr>
          <w:rFonts w:ascii="Arial Narrow" w:hAnsi="Arial Narrow"/>
        </w:rPr>
        <w:t xml:space="preserve">r </w:t>
      </w:r>
      <w:r w:rsidRPr="00AD700D">
        <w:rPr>
          <w:rFonts w:ascii="Arial Narrow" w:hAnsi="Arial Narrow"/>
          <w:spacing w:val="4"/>
        </w:rPr>
        <w:t>deu</w:t>
      </w:r>
      <w:r w:rsidRPr="00AD700D">
        <w:rPr>
          <w:rFonts w:ascii="Arial Narrow" w:hAnsi="Arial Narrow"/>
        </w:rPr>
        <w:t xml:space="preserve">x </w:t>
      </w:r>
      <w:r w:rsidRPr="00AD700D">
        <w:rPr>
          <w:rFonts w:ascii="Arial Narrow" w:hAnsi="Arial Narrow"/>
          <w:spacing w:val="4"/>
        </w:rPr>
        <w:t xml:space="preserve">ou </w:t>
      </w:r>
      <w:r w:rsidRPr="00AD700D">
        <w:rPr>
          <w:rFonts w:ascii="Arial Narrow" w:hAnsi="Arial Narrow"/>
        </w:rPr>
        <w:t>plusieurs</w:t>
      </w:r>
      <w:r w:rsidR="00CC470C" w:rsidRPr="00AD700D">
        <w:rPr>
          <w:rFonts w:ascii="Arial Narrow" w:hAnsi="Arial Narrow"/>
        </w:rPr>
        <w:t xml:space="preserve"> </w:t>
      </w:r>
      <w:r w:rsidRPr="00AD700D">
        <w:rPr>
          <w:rFonts w:ascii="Arial Narrow" w:hAnsi="Arial Narrow"/>
        </w:rPr>
        <w:t>entrepreneurs</w:t>
      </w:r>
      <w:r w:rsidR="00CC470C" w:rsidRPr="00AD700D">
        <w:rPr>
          <w:rFonts w:ascii="Arial Narrow" w:hAnsi="Arial Narrow"/>
        </w:rPr>
        <w:t xml:space="preserve"> </w:t>
      </w:r>
      <w:r w:rsidRPr="00AD700D">
        <w:rPr>
          <w:rFonts w:ascii="Arial Narrow" w:hAnsi="Arial Narrow"/>
        </w:rPr>
        <w:t>groupés</w:t>
      </w:r>
      <w:r w:rsidR="00CC470C" w:rsidRPr="00AD700D">
        <w:rPr>
          <w:rFonts w:ascii="Arial Narrow" w:hAnsi="Arial Narrow"/>
        </w:rPr>
        <w:t xml:space="preserve"> </w:t>
      </w:r>
      <w:r w:rsidRPr="00AD700D">
        <w:rPr>
          <w:rFonts w:ascii="Arial Narrow" w:hAnsi="Arial Narrow"/>
        </w:rPr>
        <w:t>(co-traitance) doivent</w:t>
      </w:r>
      <w:r w:rsidR="00CC470C" w:rsidRPr="00AD700D">
        <w:rPr>
          <w:rFonts w:ascii="Arial Narrow" w:hAnsi="Arial Narrow"/>
        </w:rPr>
        <w:t xml:space="preserve"> </w:t>
      </w:r>
      <w:r w:rsidRPr="00AD700D">
        <w:rPr>
          <w:rFonts w:ascii="Arial Narrow" w:hAnsi="Arial Narrow"/>
        </w:rPr>
        <w:t>satisfaire</w:t>
      </w:r>
      <w:r w:rsidR="00CC470C" w:rsidRPr="00AD700D">
        <w:rPr>
          <w:rFonts w:ascii="Arial Narrow" w:hAnsi="Arial Narrow"/>
        </w:rPr>
        <w:t xml:space="preserve"> </w:t>
      </w:r>
      <w:r w:rsidRPr="00AD700D">
        <w:rPr>
          <w:rFonts w:ascii="Arial Narrow" w:hAnsi="Arial Narrow"/>
        </w:rPr>
        <w:t>aux</w:t>
      </w:r>
      <w:r w:rsidR="00CC470C" w:rsidRPr="00AD700D">
        <w:rPr>
          <w:rFonts w:ascii="Arial Narrow" w:hAnsi="Arial Narrow"/>
        </w:rPr>
        <w:t xml:space="preserve"> </w:t>
      </w:r>
      <w:r w:rsidRPr="00AD700D">
        <w:rPr>
          <w:rFonts w:ascii="Arial Narrow" w:hAnsi="Arial Narrow"/>
        </w:rPr>
        <w:t>conditions</w:t>
      </w:r>
      <w:r w:rsidR="00CC470C" w:rsidRPr="00AD700D">
        <w:rPr>
          <w:rFonts w:ascii="Arial Narrow" w:hAnsi="Arial Narrow"/>
        </w:rPr>
        <w:t xml:space="preserve"> </w:t>
      </w:r>
      <w:r w:rsidR="002C77A0" w:rsidRPr="00AD700D">
        <w:rPr>
          <w:rFonts w:ascii="Arial Narrow" w:hAnsi="Arial Narrow"/>
        </w:rPr>
        <w:t>suivantes :</w:t>
      </w:r>
    </w:p>
    <w:p w14:paraId="23A85031" w14:textId="4AFCB035" w:rsidR="00273DD0" w:rsidRPr="00AD700D" w:rsidRDefault="00353DCC" w:rsidP="007E3E93">
      <w:pPr>
        <w:widowControl w:val="0"/>
        <w:tabs>
          <w:tab w:val="left" w:pos="1160"/>
          <w:tab w:val="left" w:pos="1980"/>
          <w:tab w:val="left" w:pos="2900"/>
          <w:tab w:val="left" w:pos="3600"/>
          <w:tab w:val="left" w:pos="4700"/>
        </w:tabs>
        <w:autoSpaceDE w:val="0"/>
        <w:spacing w:after="60" w:line="276" w:lineRule="auto"/>
        <w:ind w:left="851" w:hanging="284"/>
        <w:jc w:val="both"/>
        <w:rPr>
          <w:rFonts w:ascii="Arial Narrow" w:hAnsi="Arial Narrow"/>
        </w:rPr>
      </w:pPr>
      <w:r w:rsidRPr="00AD700D">
        <w:rPr>
          <w:rFonts w:ascii="Arial Narrow" w:hAnsi="Arial Narrow"/>
        </w:rPr>
        <w:t xml:space="preserve">a. </w:t>
      </w:r>
      <w:r w:rsidRPr="00AD700D">
        <w:rPr>
          <w:rFonts w:ascii="Arial Narrow" w:hAnsi="Arial Narrow"/>
          <w:spacing w:val="5"/>
        </w:rPr>
        <w:t>L’offr</w:t>
      </w:r>
      <w:r w:rsidRPr="00AD700D">
        <w:rPr>
          <w:rFonts w:ascii="Arial Narrow" w:hAnsi="Arial Narrow"/>
        </w:rPr>
        <w:t>e</w:t>
      </w:r>
      <w:r w:rsidR="00CC470C" w:rsidRPr="00AD700D">
        <w:rPr>
          <w:rFonts w:ascii="Arial Narrow" w:hAnsi="Arial Narrow"/>
        </w:rPr>
        <w:t xml:space="preserve"> </w:t>
      </w:r>
      <w:r w:rsidRPr="00AD700D">
        <w:rPr>
          <w:rFonts w:ascii="Arial Narrow" w:hAnsi="Arial Narrow"/>
          <w:spacing w:val="5"/>
        </w:rPr>
        <w:t>devr</w:t>
      </w:r>
      <w:r w:rsidRPr="00AD700D">
        <w:rPr>
          <w:rFonts w:ascii="Arial Narrow" w:hAnsi="Arial Narrow"/>
        </w:rPr>
        <w:t>a</w:t>
      </w:r>
      <w:r w:rsidR="00CC470C" w:rsidRPr="00AD700D">
        <w:rPr>
          <w:rFonts w:ascii="Arial Narrow" w:hAnsi="Arial Narrow"/>
        </w:rPr>
        <w:t xml:space="preserve"> </w:t>
      </w:r>
      <w:r w:rsidRPr="00AD700D">
        <w:rPr>
          <w:rFonts w:ascii="Arial Narrow" w:hAnsi="Arial Narrow"/>
          <w:spacing w:val="5"/>
        </w:rPr>
        <w:t>inclur</w:t>
      </w:r>
      <w:r w:rsidRPr="00AD700D">
        <w:rPr>
          <w:rFonts w:ascii="Arial Narrow" w:hAnsi="Arial Narrow"/>
        </w:rPr>
        <w:t>e</w:t>
      </w:r>
      <w:r w:rsidR="00CC470C" w:rsidRPr="00AD700D">
        <w:rPr>
          <w:rFonts w:ascii="Arial Narrow" w:hAnsi="Arial Narrow"/>
        </w:rPr>
        <w:t xml:space="preserve"> </w:t>
      </w:r>
      <w:r w:rsidRPr="00AD700D">
        <w:rPr>
          <w:rFonts w:ascii="Arial Narrow" w:hAnsi="Arial Narrow"/>
          <w:spacing w:val="5"/>
        </w:rPr>
        <w:t>pou</w:t>
      </w:r>
      <w:r w:rsidRPr="00AD700D">
        <w:rPr>
          <w:rFonts w:ascii="Arial Narrow" w:hAnsi="Arial Narrow"/>
        </w:rPr>
        <w:t>r</w:t>
      </w:r>
      <w:r w:rsidR="00CC470C" w:rsidRPr="00AD700D">
        <w:rPr>
          <w:rFonts w:ascii="Arial Narrow" w:hAnsi="Arial Narrow"/>
        </w:rPr>
        <w:t xml:space="preserve"> </w:t>
      </w:r>
      <w:r w:rsidRPr="00AD700D">
        <w:rPr>
          <w:rFonts w:ascii="Arial Narrow" w:hAnsi="Arial Narrow"/>
          <w:spacing w:val="5"/>
        </w:rPr>
        <w:t>chacun</w:t>
      </w:r>
      <w:r w:rsidRPr="00AD700D">
        <w:rPr>
          <w:rFonts w:ascii="Arial Narrow" w:hAnsi="Arial Narrow"/>
        </w:rPr>
        <w:t>e</w:t>
      </w:r>
      <w:r w:rsidR="00CC470C" w:rsidRPr="00AD700D">
        <w:rPr>
          <w:rFonts w:ascii="Arial Narrow" w:hAnsi="Arial Narrow"/>
        </w:rPr>
        <w:t xml:space="preserve"> </w:t>
      </w:r>
      <w:r w:rsidRPr="00AD700D">
        <w:rPr>
          <w:rFonts w:ascii="Arial Narrow" w:hAnsi="Arial Narrow"/>
          <w:spacing w:val="5"/>
        </w:rPr>
        <w:t xml:space="preserve">des </w:t>
      </w:r>
      <w:r w:rsidRPr="00AD700D">
        <w:rPr>
          <w:rFonts w:ascii="Arial Narrow" w:hAnsi="Arial Narrow"/>
        </w:rPr>
        <w:t>entreprises,</w:t>
      </w:r>
      <w:r w:rsidR="00CC470C" w:rsidRPr="00AD700D">
        <w:rPr>
          <w:rFonts w:ascii="Arial Narrow" w:hAnsi="Arial Narrow"/>
        </w:rPr>
        <w:t xml:space="preserve"> </w:t>
      </w:r>
      <w:r w:rsidRPr="00AD700D">
        <w:rPr>
          <w:rFonts w:ascii="Arial Narrow" w:hAnsi="Arial Narrow"/>
        </w:rPr>
        <w:t>tous</w:t>
      </w:r>
      <w:r w:rsidR="00CC470C" w:rsidRPr="00AD700D">
        <w:rPr>
          <w:rFonts w:ascii="Arial Narrow" w:hAnsi="Arial Narrow"/>
        </w:rPr>
        <w:t xml:space="preserve"> </w:t>
      </w:r>
      <w:r w:rsidRPr="00AD700D">
        <w:rPr>
          <w:rFonts w:ascii="Arial Narrow" w:hAnsi="Arial Narrow"/>
        </w:rPr>
        <w:t>les</w:t>
      </w:r>
      <w:r w:rsidR="00CC470C" w:rsidRPr="00AD700D">
        <w:rPr>
          <w:rFonts w:ascii="Arial Narrow" w:hAnsi="Arial Narrow"/>
        </w:rPr>
        <w:t xml:space="preserve"> </w:t>
      </w:r>
      <w:r w:rsidRPr="00AD700D">
        <w:rPr>
          <w:rFonts w:ascii="Arial Narrow" w:hAnsi="Arial Narrow"/>
        </w:rPr>
        <w:t>renseignements</w:t>
      </w:r>
      <w:r w:rsidR="00CC470C" w:rsidRPr="00AD700D">
        <w:rPr>
          <w:rFonts w:ascii="Arial Narrow" w:hAnsi="Arial Narrow"/>
        </w:rPr>
        <w:t xml:space="preserve"> </w:t>
      </w:r>
      <w:r w:rsidRPr="00AD700D">
        <w:rPr>
          <w:rFonts w:ascii="Arial Narrow" w:hAnsi="Arial Narrow"/>
        </w:rPr>
        <w:t>énumérés</w:t>
      </w:r>
      <w:r w:rsidR="00CC470C" w:rsidRPr="00AD700D">
        <w:rPr>
          <w:rFonts w:ascii="Arial Narrow" w:hAnsi="Arial Narrow"/>
        </w:rPr>
        <w:t xml:space="preserve"> </w:t>
      </w:r>
      <w:r w:rsidR="00764A83" w:rsidRPr="00AD700D">
        <w:rPr>
          <w:rFonts w:ascii="Arial Narrow" w:hAnsi="Arial Narrow"/>
        </w:rPr>
        <w:t>à l’a</w:t>
      </w:r>
      <w:r w:rsidRPr="00AD700D">
        <w:rPr>
          <w:rFonts w:ascii="Arial Narrow" w:hAnsi="Arial Narrow"/>
        </w:rPr>
        <w:t xml:space="preserve">rticle 6.1 ci-dessus. Le </w:t>
      </w:r>
      <w:r w:rsidR="00F93C0C">
        <w:rPr>
          <w:rFonts w:ascii="Arial Narrow" w:hAnsi="Arial Narrow"/>
        </w:rPr>
        <w:t>RPAO</w:t>
      </w:r>
      <w:r w:rsidRPr="00AD700D">
        <w:rPr>
          <w:rFonts w:ascii="Arial Narrow" w:hAnsi="Arial Narrow"/>
        </w:rPr>
        <w:t xml:space="preserve"> devra préciser les informations à fournir par le groupement </w:t>
      </w:r>
      <w:r w:rsidRPr="00AD700D">
        <w:rPr>
          <w:rFonts w:ascii="Arial Narrow" w:hAnsi="Arial Narrow"/>
          <w:spacing w:val="5"/>
        </w:rPr>
        <w:t>e</w:t>
      </w:r>
      <w:r w:rsidRPr="00AD700D">
        <w:rPr>
          <w:rFonts w:ascii="Arial Narrow" w:hAnsi="Arial Narrow"/>
        </w:rPr>
        <w:t xml:space="preserve">t </w:t>
      </w:r>
      <w:r w:rsidRPr="00AD700D">
        <w:rPr>
          <w:rFonts w:ascii="Arial Narrow" w:hAnsi="Arial Narrow"/>
          <w:spacing w:val="5"/>
        </w:rPr>
        <w:t>celle</w:t>
      </w:r>
      <w:r w:rsidRPr="00AD700D">
        <w:rPr>
          <w:rFonts w:ascii="Arial Narrow" w:hAnsi="Arial Narrow"/>
        </w:rPr>
        <w:t>s</w:t>
      </w:r>
      <w:r w:rsidR="00CC470C" w:rsidRPr="00AD700D">
        <w:rPr>
          <w:rFonts w:ascii="Arial Narrow" w:hAnsi="Arial Narrow"/>
        </w:rPr>
        <w:t xml:space="preserve"> </w:t>
      </w:r>
      <w:r w:rsidRPr="00AD700D">
        <w:rPr>
          <w:rFonts w:ascii="Arial Narrow" w:hAnsi="Arial Narrow"/>
        </w:rPr>
        <w:t xml:space="preserve">à </w:t>
      </w:r>
      <w:r w:rsidRPr="00AD700D">
        <w:rPr>
          <w:rFonts w:ascii="Arial Narrow" w:hAnsi="Arial Narrow"/>
          <w:spacing w:val="5"/>
        </w:rPr>
        <w:t>fourni</w:t>
      </w:r>
      <w:r w:rsidRPr="00AD700D">
        <w:rPr>
          <w:rFonts w:ascii="Arial Narrow" w:hAnsi="Arial Narrow"/>
        </w:rPr>
        <w:t xml:space="preserve">r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chaqu</w:t>
      </w:r>
      <w:r w:rsidRPr="00AD700D">
        <w:rPr>
          <w:rFonts w:ascii="Arial Narrow" w:hAnsi="Arial Narrow"/>
        </w:rPr>
        <w:t xml:space="preserve">e </w:t>
      </w:r>
      <w:r w:rsidRPr="00AD700D">
        <w:rPr>
          <w:rFonts w:ascii="Arial Narrow" w:hAnsi="Arial Narrow"/>
          <w:spacing w:val="5"/>
        </w:rPr>
        <w:t>membr</w:t>
      </w:r>
      <w:r w:rsidRPr="00AD700D">
        <w:rPr>
          <w:rFonts w:ascii="Arial Narrow" w:hAnsi="Arial Narrow"/>
        </w:rPr>
        <w:t xml:space="preserve">e </w:t>
      </w:r>
      <w:r w:rsidRPr="00AD700D">
        <w:rPr>
          <w:rFonts w:ascii="Arial Narrow" w:hAnsi="Arial Narrow"/>
          <w:spacing w:val="5"/>
        </w:rPr>
        <w:t xml:space="preserve">du </w:t>
      </w:r>
      <w:r w:rsidR="009F4A79" w:rsidRPr="00AD700D">
        <w:rPr>
          <w:rFonts w:ascii="Arial Narrow" w:hAnsi="Arial Narrow"/>
        </w:rPr>
        <w:t>groupement ;</w:t>
      </w:r>
    </w:p>
    <w:p w14:paraId="0B1938A7" w14:textId="7A66722B"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b. L’offre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le</w:t>
      </w:r>
      <w:r w:rsidR="00CC470C" w:rsidRPr="00AD700D">
        <w:rPr>
          <w:rFonts w:ascii="Arial Narrow" w:hAnsi="Arial Narrow"/>
        </w:rPr>
        <w:t xml:space="preserve"> </w:t>
      </w:r>
      <w:r w:rsidRPr="00AD700D">
        <w:rPr>
          <w:rFonts w:ascii="Arial Narrow" w:hAnsi="Arial Narrow"/>
        </w:rPr>
        <w:t>marché</w:t>
      </w:r>
      <w:r w:rsidR="00CC470C" w:rsidRPr="00AD700D">
        <w:rPr>
          <w:rFonts w:ascii="Arial Narrow" w:hAnsi="Arial Narrow"/>
        </w:rPr>
        <w:t xml:space="preserve"> </w:t>
      </w:r>
      <w:r w:rsidRPr="00AD700D">
        <w:rPr>
          <w:rFonts w:ascii="Arial Narrow" w:hAnsi="Arial Narrow"/>
        </w:rPr>
        <w:t>doivent</w:t>
      </w:r>
      <w:r w:rsidR="00CC470C" w:rsidRPr="00AD700D">
        <w:rPr>
          <w:rFonts w:ascii="Arial Narrow" w:hAnsi="Arial Narrow"/>
        </w:rPr>
        <w:t xml:space="preserve"> </w:t>
      </w:r>
      <w:r w:rsidRPr="00AD700D">
        <w:rPr>
          <w:rFonts w:ascii="Arial Narrow" w:hAnsi="Arial Narrow"/>
        </w:rPr>
        <w:t>être</w:t>
      </w:r>
      <w:r w:rsidR="00CC470C" w:rsidRPr="00AD700D">
        <w:rPr>
          <w:rFonts w:ascii="Arial Narrow" w:hAnsi="Arial Narrow"/>
        </w:rPr>
        <w:t xml:space="preserve"> </w:t>
      </w:r>
      <w:r w:rsidRPr="00AD700D">
        <w:rPr>
          <w:rFonts w:ascii="Arial Narrow" w:hAnsi="Arial Narrow"/>
        </w:rPr>
        <w:t>signés</w:t>
      </w:r>
      <w:r w:rsidR="00CC470C" w:rsidRPr="00AD700D">
        <w:rPr>
          <w:rFonts w:ascii="Arial Narrow" w:hAnsi="Arial Narrow"/>
        </w:rPr>
        <w:t xml:space="preserve"> </w:t>
      </w:r>
      <w:r w:rsidRPr="00AD700D">
        <w:rPr>
          <w:rFonts w:ascii="Arial Narrow" w:hAnsi="Arial Narrow"/>
        </w:rPr>
        <w:t>de</w:t>
      </w:r>
      <w:r w:rsidR="00CC470C" w:rsidRPr="00AD700D">
        <w:rPr>
          <w:rFonts w:ascii="Arial Narrow" w:hAnsi="Arial Narrow"/>
        </w:rPr>
        <w:t xml:space="preserve"> </w:t>
      </w:r>
      <w:r w:rsidRPr="00AD700D">
        <w:rPr>
          <w:rFonts w:ascii="Arial Narrow" w:hAnsi="Arial Narrow"/>
        </w:rPr>
        <w:t>façon à</w:t>
      </w:r>
      <w:r w:rsidR="00CC470C" w:rsidRPr="00AD700D">
        <w:rPr>
          <w:rFonts w:ascii="Arial Narrow" w:hAnsi="Arial Narrow"/>
        </w:rPr>
        <w:t xml:space="preserve"> </w:t>
      </w:r>
      <w:r w:rsidRPr="00AD700D">
        <w:rPr>
          <w:rFonts w:ascii="Arial Narrow" w:hAnsi="Arial Narrow"/>
        </w:rPr>
        <w:t>obliger</w:t>
      </w:r>
      <w:r w:rsidR="00CC470C" w:rsidRPr="00AD700D">
        <w:rPr>
          <w:rFonts w:ascii="Arial Narrow" w:hAnsi="Arial Narrow"/>
        </w:rPr>
        <w:t xml:space="preserve"> </w:t>
      </w:r>
      <w:r w:rsidRPr="00AD700D">
        <w:rPr>
          <w:rFonts w:ascii="Arial Narrow" w:hAnsi="Arial Narrow"/>
        </w:rPr>
        <w:t>tous</w:t>
      </w:r>
      <w:r w:rsidR="00CC470C" w:rsidRPr="00AD700D">
        <w:rPr>
          <w:rFonts w:ascii="Arial Narrow" w:hAnsi="Arial Narrow"/>
        </w:rPr>
        <w:t xml:space="preserve"> </w:t>
      </w:r>
      <w:r w:rsidRPr="00AD700D">
        <w:rPr>
          <w:rFonts w:ascii="Arial Narrow" w:hAnsi="Arial Narrow"/>
        </w:rPr>
        <w:t>les</w:t>
      </w:r>
      <w:r w:rsidR="00CC470C" w:rsidRPr="00AD700D">
        <w:rPr>
          <w:rFonts w:ascii="Arial Narrow" w:hAnsi="Arial Narrow"/>
        </w:rPr>
        <w:t xml:space="preserve"> </w:t>
      </w:r>
      <w:r w:rsidRPr="00AD700D">
        <w:rPr>
          <w:rFonts w:ascii="Arial Narrow" w:hAnsi="Arial Narrow"/>
        </w:rPr>
        <w:t>membres</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009F4A79" w:rsidRPr="00AD700D">
        <w:rPr>
          <w:rFonts w:ascii="Arial Narrow" w:hAnsi="Arial Narrow"/>
        </w:rPr>
        <w:t>groupement;</w:t>
      </w:r>
    </w:p>
    <w:p w14:paraId="619F11C4" w14:textId="4524E441"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c. La nature du groupement (conjoint ou solidaire tel que</w:t>
      </w:r>
      <w:r w:rsidR="00CC470C" w:rsidRPr="00AD700D">
        <w:rPr>
          <w:rFonts w:ascii="Arial Narrow" w:hAnsi="Arial Narrow"/>
        </w:rPr>
        <w:t xml:space="preserve"> </w:t>
      </w:r>
      <w:r w:rsidRPr="00AD700D">
        <w:rPr>
          <w:rFonts w:ascii="Arial Narrow" w:hAnsi="Arial Narrow"/>
        </w:rPr>
        <w:t>requis</w:t>
      </w:r>
      <w:r w:rsidR="00CC470C" w:rsidRPr="00AD700D">
        <w:rPr>
          <w:rFonts w:ascii="Arial Narrow" w:hAnsi="Arial Narrow"/>
        </w:rPr>
        <w:t xml:space="preserve"> </w:t>
      </w:r>
      <w:r w:rsidRPr="00AD700D">
        <w:rPr>
          <w:rFonts w:ascii="Arial Narrow" w:hAnsi="Arial Narrow"/>
        </w:rPr>
        <w:t>dans</w:t>
      </w:r>
      <w:r w:rsidR="00CC470C" w:rsidRPr="00AD700D">
        <w:rPr>
          <w:rFonts w:ascii="Arial Narrow" w:hAnsi="Arial Narrow"/>
        </w:rPr>
        <w:t xml:space="preserve"> </w:t>
      </w:r>
      <w:r w:rsidRPr="00AD700D">
        <w:rPr>
          <w:rFonts w:ascii="Arial Narrow" w:hAnsi="Arial Narrow"/>
        </w:rPr>
        <w:t>le</w:t>
      </w:r>
      <w:r w:rsidR="00CC470C" w:rsidRPr="00AD700D">
        <w:rPr>
          <w:rFonts w:ascii="Arial Narrow" w:hAnsi="Arial Narrow"/>
        </w:rPr>
        <w:t xml:space="preserve"> </w:t>
      </w:r>
      <w:r w:rsidR="00F93C0C">
        <w:rPr>
          <w:rFonts w:ascii="Arial Narrow" w:hAnsi="Arial Narrow"/>
        </w:rPr>
        <w:t>RPAO</w:t>
      </w:r>
      <w:r w:rsidRPr="00AD700D">
        <w:rPr>
          <w:rFonts w:ascii="Arial Narrow" w:hAnsi="Arial Narrow"/>
        </w:rPr>
        <w:t>)</w:t>
      </w:r>
      <w:r w:rsidR="00CC470C" w:rsidRPr="00AD700D">
        <w:rPr>
          <w:rFonts w:ascii="Arial Narrow" w:hAnsi="Arial Narrow"/>
        </w:rPr>
        <w:t xml:space="preserve"> </w:t>
      </w:r>
      <w:r w:rsidRPr="00AD700D">
        <w:rPr>
          <w:rFonts w:ascii="Arial Narrow" w:hAnsi="Arial Narrow"/>
        </w:rPr>
        <w:t>doit</w:t>
      </w:r>
      <w:r w:rsidR="00CC470C" w:rsidRPr="00AD700D">
        <w:rPr>
          <w:rFonts w:ascii="Arial Narrow" w:hAnsi="Arial Narrow"/>
        </w:rPr>
        <w:t xml:space="preserve"> </w:t>
      </w:r>
      <w:r w:rsidRPr="00AD700D">
        <w:rPr>
          <w:rFonts w:ascii="Arial Narrow" w:hAnsi="Arial Narrow"/>
        </w:rPr>
        <w:t>être précisée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justifiée</w:t>
      </w:r>
      <w:r w:rsidR="00CC470C" w:rsidRPr="00AD700D">
        <w:rPr>
          <w:rFonts w:ascii="Arial Narrow" w:hAnsi="Arial Narrow"/>
        </w:rPr>
        <w:t xml:space="preserve"> </w:t>
      </w:r>
      <w:r w:rsidRPr="00AD700D">
        <w:rPr>
          <w:rFonts w:ascii="Arial Narrow" w:hAnsi="Arial Narrow"/>
        </w:rPr>
        <w:t>par</w:t>
      </w:r>
      <w:r w:rsidR="00CC470C" w:rsidRPr="00AD700D">
        <w:rPr>
          <w:rFonts w:ascii="Arial Narrow" w:hAnsi="Arial Narrow"/>
        </w:rPr>
        <w:t xml:space="preserve"> </w:t>
      </w:r>
      <w:r w:rsidRPr="00AD700D">
        <w:rPr>
          <w:rFonts w:ascii="Arial Narrow" w:hAnsi="Arial Narrow"/>
        </w:rPr>
        <w:t>la</w:t>
      </w:r>
      <w:r w:rsidR="00CC470C" w:rsidRPr="00AD700D">
        <w:rPr>
          <w:rFonts w:ascii="Arial Narrow" w:hAnsi="Arial Narrow"/>
        </w:rPr>
        <w:t xml:space="preserve"> </w:t>
      </w:r>
      <w:r w:rsidRPr="00AD700D">
        <w:rPr>
          <w:rFonts w:ascii="Arial Narrow" w:hAnsi="Arial Narrow"/>
        </w:rPr>
        <w:t>production</w:t>
      </w:r>
      <w:r w:rsidR="00CC470C" w:rsidRPr="00AD700D">
        <w:rPr>
          <w:rFonts w:ascii="Arial Narrow" w:hAnsi="Arial Narrow"/>
        </w:rPr>
        <w:t xml:space="preserve"> </w:t>
      </w:r>
      <w:r w:rsidRPr="00AD700D">
        <w:rPr>
          <w:rFonts w:ascii="Arial Narrow" w:hAnsi="Arial Narrow"/>
        </w:rPr>
        <w:t>d’une</w:t>
      </w:r>
      <w:r w:rsidR="00CC470C" w:rsidRPr="00AD700D">
        <w:rPr>
          <w:rFonts w:ascii="Arial Narrow" w:hAnsi="Arial Narrow"/>
        </w:rPr>
        <w:t xml:space="preserve"> </w:t>
      </w:r>
      <w:r w:rsidRPr="00AD700D">
        <w:rPr>
          <w:rFonts w:ascii="Arial Narrow" w:hAnsi="Arial Narrow"/>
        </w:rPr>
        <w:t xml:space="preserve">copie de l’accord de groupement en bonne et due </w:t>
      </w:r>
      <w:r w:rsidR="009F4A79" w:rsidRPr="00AD700D">
        <w:rPr>
          <w:rFonts w:ascii="Arial Narrow" w:hAnsi="Arial Narrow"/>
        </w:rPr>
        <w:t>forme ;</w:t>
      </w:r>
    </w:p>
    <w:p w14:paraId="2E7987C3" w14:textId="593EE66F"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d. Le</w:t>
      </w:r>
      <w:r w:rsidR="00CC470C" w:rsidRPr="00AD700D">
        <w:rPr>
          <w:rFonts w:ascii="Arial Narrow" w:hAnsi="Arial Narrow"/>
        </w:rPr>
        <w:t xml:space="preserve"> </w:t>
      </w:r>
      <w:r w:rsidRPr="00AD700D">
        <w:rPr>
          <w:rFonts w:ascii="Arial Narrow" w:hAnsi="Arial Narrow"/>
        </w:rPr>
        <w:t>membre</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Pr="00AD700D">
        <w:rPr>
          <w:rFonts w:ascii="Arial Narrow" w:hAnsi="Arial Narrow"/>
        </w:rPr>
        <w:t>groupement</w:t>
      </w:r>
      <w:r w:rsidR="00CC470C" w:rsidRPr="00AD700D">
        <w:rPr>
          <w:rFonts w:ascii="Arial Narrow" w:hAnsi="Arial Narrow"/>
        </w:rPr>
        <w:t xml:space="preserve"> </w:t>
      </w:r>
      <w:r w:rsidRPr="00AD700D">
        <w:rPr>
          <w:rFonts w:ascii="Arial Narrow" w:hAnsi="Arial Narrow"/>
        </w:rPr>
        <w:t>désigné</w:t>
      </w:r>
      <w:r w:rsidR="00CC470C" w:rsidRPr="00AD700D">
        <w:rPr>
          <w:rFonts w:ascii="Arial Narrow" w:hAnsi="Arial Narrow"/>
        </w:rPr>
        <w:t xml:space="preserve"> </w:t>
      </w:r>
      <w:r w:rsidRPr="00AD700D">
        <w:rPr>
          <w:rFonts w:ascii="Arial Narrow" w:hAnsi="Arial Narrow"/>
        </w:rPr>
        <w:t>comme</w:t>
      </w:r>
      <w:r w:rsidR="00CC470C" w:rsidRPr="00AD700D">
        <w:rPr>
          <w:rFonts w:ascii="Arial Narrow" w:hAnsi="Arial Narrow"/>
        </w:rPr>
        <w:t xml:space="preserve"> </w:t>
      </w:r>
      <w:r w:rsidRPr="00AD700D">
        <w:rPr>
          <w:rFonts w:ascii="Arial Narrow" w:hAnsi="Arial Narrow"/>
        </w:rPr>
        <w:t>mandataire,</w:t>
      </w:r>
      <w:r w:rsidR="00CC470C" w:rsidRPr="00AD700D">
        <w:rPr>
          <w:rFonts w:ascii="Arial Narrow" w:hAnsi="Arial Narrow"/>
        </w:rPr>
        <w:t xml:space="preserve"> </w:t>
      </w:r>
      <w:r w:rsidRPr="00AD700D">
        <w:rPr>
          <w:rFonts w:ascii="Arial Narrow" w:hAnsi="Arial Narrow"/>
        </w:rPr>
        <w:t>représentera</w:t>
      </w:r>
      <w:r w:rsidR="00CC470C" w:rsidRPr="00AD700D">
        <w:rPr>
          <w:rFonts w:ascii="Arial Narrow" w:hAnsi="Arial Narrow"/>
        </w:rPr>
        <w:t xml:space="preserve"> </w:t>
      </w:r>
      <w:r w:rsidRPr="00AD700D">
        <w:rPr>
          <w:rFonts w:ascii="Arial Narrow" w:hAnsi="Arial Narrow"/>
        </w:rPr>
        <w:t>l’ensemble</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entreprises vis</w:t>
      </w:r>
      <w:r w:rsidR="00CC470C" w:rsidRPr="00AD700D">
        <w:rPr>
          <w:rFonts w:ascii="Arial Narrow" w:hAnsi="Arial Narrow"/>
        </w:rPr>
        <w:t xml:space="preserve"> </w:t>
      </w:r>
      <w:r w:rsidRPr="00AD700D">
        <w:rPr>
          <w:rFonts w:ascii="Arial Narrow" w:hAnsi="Arial Narrow"/>
        </w:rPr>
        <w:t>à</w:t>
      </w:r>
      <w:r w:rsidR="00CC470C" w:rsidRPr="00AD700D">
        <w:rPr>
          <w:rFonts w:ascii="Arial Narrow" w:hAnsi="Arial Narrow"/>
        </w:rPr>
        <w:t xml:space="preserve"> </w:t>
      </w:r>
      <w:r w:rsidRPr="00AD700D">
        <w:rPr>
          <w:rFonts w:ascii="Arial Narrow" w:hAnsi="Arial Narrow"/>
        </w:rPr>
        <w:t>vis</w:t>
      </w:r>
      <w:r w:rsidR="00CC470C" w:rsidRPr="00AD700D">
        <w:rPr>
          <w:rFonts w:ascii="Arial Narrow" w:hAnsi="Arial Narrow"/>
        </w:rPr>
        <w:t xml:space="preserve"> </w:t>
      </w:r>
      <w:r w:rsidRPr="00AD700D">
        <w:rPr>
          <w:rFonts w:ascii="Arial Narrow" w:hAnsi="Arial Narrow"/>
        </w:rPr>
        <w:t>du Maître d’Ouvrage pour</w:t>
      </w:r>
      <w:r w:rsidR="00CC470C" w:rsidRPr="00AD700D">
        <w:rPr>
          <w:rFonts w:ascii="Arial Narrow" w:hAnsi="Arial Narrow"/>
        </w:rPr>
        <w:t xml:space="preserve"> </w:t>
      </w:r>
      <w:r w:rsidRPr="00AD700D">
        <w:rPr>
          <w:rFonts w:ascii="Arial Narrow" w:hAnsi="Arial Narrow"/>
        </w:rPr>
        <w:t>l’exécution</w:t>
      </w:r>
      <w:r w:rsidR="00CC470C" w:rsidRPr="00AD700D">
        <w:rPr>
          <w:rFonts w:ascii="Arial Narrow" w:hAnsi="Arial Narrow"/>
        </w:rPr>
        <w:t xml:space="preserve"> </w:t>
      </w:r>
      <w:r w:rsidRPr="00AD700D">
        <w:rPr>
          <w:rFonts w:ascii="Arial Narrow" w:hAnsi="Arial Narrow"/>
        </w:rPr>
        <w:t xml:space="preserve">du </w:t>
      </w:r>
      <w:r w:rsidR="009F4A79" w:rsidRPr="00AD700D">
        <w:rPr>
          <w:rFonts w:ascii="Arial Narrow" w:hAnsi="Arial Narrow"/>
        </w:rPr>
        <w:t>marché ;</w:t>
      </w:r>
    </w:p>
    <w:p w14:paraId="075A0B7A" w14:textId="010D4B03"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e. En cas de groupement solidaire, les cot</w:t>
      </w:r>
      <w:r w:rsidR="002E23FF" w:rsidRPr="00AD700D">
        <w:rPr>
          <w:rFonts w:ascii="Arial Narrow" w:hAnsi="Arial Narrow"/>
        </w:rPr>
        <w:t>raitants se répartissent les pai</w:t>
      </w:r>
      <w:r w:rsidRPr="00AD700D">
        <w:rPr>
          <w:rFonts w:ascii="Arial Narrow" w:hAnsi="Arial Narrow"/>
        </w:rPr>
        <w:t>ements</w:t>
      </w:r>
      <w:r w:rsidR="008269E7" w:rsidRPr="00AD700D">
        <w:rPr>
          <w:rFonts w:ascii="Arial Narrow" w:hAnsi="Arial Narrow"/>
        </w:rPr>
        <w:t>,</w:t>
      </w:r>
      <w:r w:rsidRPr="00AD700D">
        <w:rPr>
          <w:rFonts w:ascii="Arial Narrow" w:hAnsi="Arial Narrow"/>
        </w:rPr>
        <w:t xml:space="preserve"> qui sont effectués par le Maître d’Ouvrage</w:t>
      </w:r>
      <w:r w:rsidR="00622F99" w:rsidRPr="00AD700D">
        <w:rPr>
          <w:rFonts w:ascii="Arial Narrow" w:hAnsi="Arial Narrow"/>
        </w:rPr>
        <w:t xml:space="preserve"> </w:t>
      </w:r>
      <w:r w:rsidRPr="00AD700D">
        <w:rPr>
          <w:rFonts w:ascii="Arial Narrow" w:hAnsi="Arial Narrow"/>
        </w:rPr>
        <w:t>dans un compte unique</w:t>
      </w:r>
      <w:r w:rsidR="009E4E08" w:rsidRPr="00AD700D">
        <w:rPr>
          <w:rFonts w:ascii="Arial Narrow" w:hAnsi="Arial Narrow"/>
        </w:rPr>
        <w:t>.</w:t>
      </w:r>
      <w:r w:rsidR="00EF4C26" w:rsidRPr="00AD700D">
        <w:rPr>
          <w:rFonts w:ascii="Arial Narrow" w:hAnsi="Arial Narrow"/>
        </w:rPr>
        <w:t xml:space="preserve"> En cas de groupement conjoint, les tâches de chaque membre doivent être précisées et</w:t>
      </w:r>
      <w:r w:rsidRPr="00AD700D">
        <w:rPr>
          <w:rFonts w:ascii="Arial Narrow" w:hAnsi="Arial Narrow"/>
        </w:rPr>
        <w:t xml:space="preserve"> chaque entreprise est payée par le Maître d’Ouvrage</w:t>
      </w:r>
      <w:r w:rsidR="00CC470C" w:rsidRPr="00AD700D">
        <w:rPr>
          <w:rFonts w:ascii="Arial Narrow" w:hAnsi="Arial Narrow"/>
        </w:rPr>
        <w:t xml:space="preserve"> </w:t>
      </w:r>
      <w:r w:rsidRPr="00AD700D">
        <w:rPr>
          <w:rFonts w:ascii="Arial Narrow" w:hAnsi="Arial Narrow"/>
        </w:rPr>
        <w:t>dans son propre compte</w:t>
      </w:r>
      <w:r w:rsidR="00EF4C26" w:rsidRPr="00AD700D">
        <w:rPr>
          <w:rFonts w:ascii="Arial Narrow" w:hAnsi="Arial Narrow"/>
        </w:rPr>
        <w:t xml:space="preserve">. </w:t>
      </w:r>
    </w:p>
    <w:p w14:paraId="2476ED50" w14:textId="6F195209" w:rsidR="00273DD0" w:rsidRPr="00AD700D" w:rsidRDefault="00353DCC" w:rsidP="007E3E93">
      <w:pPr>
        <w:widowControl w:val="0"/>
        <w:tabs>
          <w:tab w:val="left" w:pos="1080"/>
          <w:tab w:val="left" w:pos="1680"/>
          <w:tab w:val="left" w:pos="2260"/>
          <w:tab w:val="left" w:pos="3060"/>
          <w:tab w:val="left" w:pos="3640"/>
          <w:tab w:val="left" w:pos="4000"/>
          <w:tab w:val="left" w:pos="4640"/>
        </w:tabs>
        <w:autoSpaceDE w:val="0"/>
        <w:spacing w:after="60" w:line="276" w:lineRule="auto"/>
        <w:jc w:val="both"/>
        <w:rPr>
          <w:rFonts w:ascii="Arial Narrow" w:hAnsi="Arial Narrow"/>
        </w:rPr>
      </w:pPr>
      <w:r w:rsidRPr="00AD700D">
        <w:rPr>
          <w:rFonts w:ascii="Arial Narrow" w:hAnsi="Arial Narrow"/>
        </w:rPr>
        <w:t>6.3. Les soumissionnaires doivent également présenter des propositions suffisamment détaillées pour démontrer</w:t>
      </w:r>
      <w:r w:rsidR="008269E7" w:rsidRPr="00AD700D">
        <w:rPr>
          <w:rFonts w:ascii="Arial Narrow" w:hAnsi="Arial Narrow"/>
        </w:rPr>
        <w:t>,</w:t>
      </w:r>
      <w:r w:rsidRPr="00AD700D">
        <w:rPr>
          <w:rFonts w:ascii="Arial Narrow" w:hAnsi="Arial Narrow"/>
        </w:rPr>
        <w:t xml:space="preserve"> qu’elles sont conformes aux spécifications techniques et aux délais d’exécution visés dans le </w:t>
      </w:r>
      <w:r w:rsidR="00F93C0C">
        <w:rPr>
          <w:rFonts w:ascii="Arial Narrow" w:hAnsi="Arial Narrow"/>
        </w:rPr>
        <w:t>RPAO</w:t>
      </w:r>
      <w:r w:rsidRPr="00AD700D">
        <w:rPr>
          <w:rFonts w:ascii="Arial Narrow" w:hAnsi="Arial Narrow"/>
        </w:rPr>
        <w:t>.</w:t>
      </w:r>
    </w:p>
    <w:p w14:paraId="017ACD10" w14:textId="2730D629" w:rsidR="00273DD0" w:rsidRPr="00AD700D" w:rsidRDefault="00353DCC" w:rsidP="007E3E93">
      <w:pPr>
        <w:widowControl w:val="0"/>
        <w:tabs>
          <w:tab w:val="left" w:pos="1080"/>
          <w:tab w:val="left" w:pos="1680"/>
          <w:tab w:val="left" w:pos="2260"/>
          <w:tab w:val="left" w:pos="3060"/>
          <w:tab w:val="left" w:pos="3640"/>
          <w:tab w:val="left" w:pos="4000"/>
          <w:tab w:val="left" w:pos="4640"/>
        </w:tabs>
        <w:autoSpaceDE w:val="0"/>
        <w:spacing w:after="60" w:line="276" w:lineRule="auto"/>
        <w:jc w:val="both"/>
        <w:rPr>
          <w:rFonts w:ascii="Arial Narrow" w:hAnsi="Arial Narrow"/>
        </w:rPr>
      </w:pPr>
      <w:r w:rsidRPr="00AD700D">
        <w:rPr>
          <w:rFonts w:ascii="Arial Narrow" w:hAnsi="Arial Narrow"/>
        </w:rPr>
        <w:t>6.4. Les</w:t>
      </w:r>
      <w:r w:rsidR="00CC470C" w:rsidRPr="00AD700D">
        <w:rPr>
          <w:rFonts w:ascii="Arial Narrow" w:hAnsi="Arial Narrow"/>
        </w:rPr>
        <w:t xml:space="preserve"> </w:t>
      </w:r>
      <w:r w:rsidRPr="00AD700D">
        <w:rPr>
          <w:rFonts w:ascii="Arial Narrow" w:hAnsi="Arial Narrow"/>
        </w:rPr>
        <w:t>soumissionnaires</w:t>
      </w:r>
      <w:r w:rsidR="008269E7" w:rsidRPr="00AD700D">
        <w:rPr>
          <w:rFonts w:ascii="Arial Narrow" w:hAnsi="Arial Narrow"/>
        </w:rPr>
        <w:t>,</w:t>
      </w:r>
      <w:r w:rsidR="00CC470C" w:rsidRPr="00AD700D">
        <w:rPr>
          <w:rFonts w:ascii="Arial Narrow" w:hAnsi="Arial Narrow"/>
        </w:rPr>
        <w:t xml:space="preserve"> </w:t>
      </w:r>
      <w:r w:rsidRPr="00AD700D">
        <w:rPr>
          <w:rFonts w:ascii="Arial Narrow" w:hAnsi="Arial Narrow"/>
        </w:rPr>
        <w:t>qui sollicitent le</w:t>
      </w:r>
      <w:r w:rsidR="00CC470C" w:rsidRPr="00AD700D">
        <w:rPr>
          <w:rFonts w:ascii="Arial Narrow" w:hAnsi="Arial Narrow"/>
        </w:rPr>
        <w:t xml:space="preserve"> </w:t>
      </w:r>
      <w:r w:rsidRPr="00AD700D">
        <w:rPr>
          <w:rFonts w:ascii="Arial Narrow" w:hAnsi="Arial Narrow"/>
        </w:rPr>
        <w:t xml:space="preserve">bénéfice d’une marge de préférence, doivent fournir </w:t>
      </w:r>
      <w:r w:rsidRPr="00AD700D">
        <w:rPr>
          <w:rFonts w:ascii="Arial Narrow" w:hAnsi="Arial Narrow"/>
          <w:spacing w:val="2"/>
        </w:rPr>
        <w:t>tou</w:t>
      </w:r>
      <w:r w:rsidRPr="00AD700D">
        <w:rPr>
          <w:rFonts w:ascii="Arial Narrow" w:hAnsi="Arial Narrow"/>
        </w:rPr>
        <w:t xml:space="preserve">s </w:t>
      </w:r>
      <w:r w:rsidRPr="00AD700D">
        <w:rPr>
          <w:rFonts w:ascii="Arial Narrow" w:hAnsi="Arial Narrow"/>
          <w:spacing w:val="2"/>
        </w:rPr>
        <w:t>le</w:t>
      </w:r>
      <w:r w:rsidRPr="00AD700D">
        <w:rPr>
          <w:rFonts w:ascii="Arial Narrow" w:hAnsi="Arial Narrow"/>
        </w:rPr>
        <w:t xml:space="preserve">s </w:t>
      </w:r>
      <w:r w:rsidRPr="00AD700D">
        <w:rPr>
          <w:rFonts w:ascii="Arial Narrow" w:hAnsi="Arial Narrow"/>
          <w:spacing w:val="2"/>
        </w:rPr>
        <w:t>renseignement</w:t>
      </w:r>
      <w:r w:rsidRPr="00AD700D">
        <w:rPr>
          <w:rFonts w:ascii="Arial Narrow" w:hAnsi="Arial Narrow"/>
        </w:rPr>
        <w:t xml:space="preserve">s </w:t>
      </w:r>
      <w:r w:rsidRPr="00AD700D">
        <w:rPr>
          <w:rFonts w:ascii="Arial Narrow" w:hAnsi="Arial Narrow"/>
          <w:spacing w:val="2"/>
        </w:rPr>
        <w:t>nécessaire</w:t>
      </w:r>
      <w:r w:rsidRPr="00AD700D">
        <w:rPr>
          <w:rFonts w:ascii="Arial Narrow" w:hAnsi="Arial Narrow"/>
        </w:rPr>
        <w:t xml:space="preserve">s </w:t>
      </w:r>
      <w:r w:rsidRPr="00AD700D">
        <w:rPr>
          <w:rFonts w:ascii="Arial Narrow" w:hAnsi="Arial Narrow"/>
          <w:spacing w:val="2"/>
        </w:rPr>
        <w:t xml:space="preserve">pour </w:t>
      </w:r>
      <w:r w:rsidRPr="00AD700D">
        <w:rPr>
          <w:rFonts w:ascii="Arial Narrow" w:hAnsi="Arial Narrow"/>
        </w:rPr>
        <w:t>prouver</w:t>
      </w:r>
      <w:r w:rsidR="008269E7" w:rsidRPr="00AD700D">
        <w:rPr>
          <w:rFonts w:ascii="Arial Narrow" w:hAnsi="Arial Narrow"/>
        </w:rPr>
        <w:t>,</w:t>
      </w:r>
      <w:r w:rsidR="00CC470C" w:rsidRPr="00AD700D">
        <w:rPr>
          <w:rFonts w:ascii="Arial Narrow" w:hAnsi="Arial Narrow"/>
        </w:rPr>
        <w:t xml:space="preserve"> </w:t>
      </w:r>
      <w:r w:rsidRPr="00AD700D">
        <w:rPr>
          <w:rFonts w:ascii="Arial Narrow" w:hAnsi="Arial Narrow"/>
        </w:rPr>
        <w:t>qu’ils</w:t>
      </w:r>
      <w:r w:rsidR="00CC470C" w:rsidRPr="00AD700D">
        <w:rPr>
          <w:rFonts w:ascii="Arial Narrow" w:hAnsi="Arial Narrow"/>
        </w:rPr>
        <w:t xml:space="preserve"> </w:t>
      </w:r>
      <w:r w:rsidRPr="00AD700D">
        <w:rPr>
          <w:rFonts w:ascii="Arial Narrow" w:hAnsi="Arial Narrow"/>
        </w:rPr>
        <w:t>satisfont</w:t>
      </w:r>
      <w:r w:rsidR="00CC470C" w:rsidRPr="00AD700D">
        <w:rPr>
          <w:rFonts w:ascii="Arial Narrow" w:hAnsi="Arial Narrow"/>
        </w:rPr>
        <w:t xml:space="preserve"> </w:t>
      </w:r>
      <w:r w:rsidRPr="00AD700D">
        <w:rPr>
          <w:rFonts w:ascii="Arial Narrow" w:hAnsi="Arial Narrow"/>
        </w:rPr>
        <w:t>aux</w:t>
      </w:r>
      <w:r w:rsidR="00CC470C" w:rsidRPr="00AD700D">
        <w:rPr>
          <w:rFonts w:ascii="Arial Narrow" w:hAnsi="Arial Narrow"/>
        </w:rPr>
        <w:t xml:space="preserve"> </w:t>
      </w:r>
      <w:r w:rsidRPr="00AD700D">
        <w:rPr>
          <w:rFonts w:ascii="Arial Narrow" w:hAnsi="Arial Narrow"/>
        </w:rPr>
        <w:t>critères</w:t>
      </w:r>
      <w:r w:rsidR="00CC470C" w:rsidRPr="00AD700D">
        <w:rPr>
          <w:rFonts w:ascii="Arial Narrow" w:hAnsi="Arial Narrow"/>
        </w:rPr>
        <w:t xml:space="preserve"> </w:t>
      </w:r>
      <w:r w:rsidRPr="00AD700D">
        <w:rPr>
          <w:rFonts w:ascii="Arial Narrow" w:hAnsi="Arial Narrow"/>
        </w:rPr>
        <w:t>d’éligibilité décrits</w:t>
      </w:r>
      <w:r w:rsidR="00CC470C" w:rsidRPr="00AD700D">
        <w:rPr>
          <w:rFonts w:ascii="Arial Narrow" w:hAnsi="Arial Narrow"/>
        </w:rPr>
        <w:t xml:space="preserve"> </w:t>
      </w:r>
      <w:r w:rsidRPr="00AD700D">
        <w:rPr>
          <w:rFonts w:ascii="Arial Narrow" w:hAnsi="Arial Narrow"/>
        </w:rPr>
        <w:t>à</w:t>
      </w:r>
      <w:r w:rsidR="00CC470C" w:rsidRPr="00AD700D">
        <w:rPr>
          <w:rFonts w:ascii="Arial Narrow" w:hAnsi="Arial Narrow"/>
        </w:rPr>
        <w:t xml:space="preserve"> </w:t>
      </w:r>
      <w:r w:rsidRPr="00AD700D">
        <w:rPr>
          <w:rFonts w:ascii="Arial Narrow" w:hAnsi="Arial Narrow"/>
        </w:rPr>
        <w:t>l’article 33</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00F93C0C">
        <w:rPr>
          <w:rFonts w:ascii="Arial Narrow" w:hAnsi="Arial Narrow"/>
        </w:rPr>
        <w:t>RGAO</w:t>
      </w:r>
      <w:r w:rsidRPr="00AD700D">
        <w:rPr>
          <w:rFonts w:ascii="Arial Narrow" w:hAnsi="Arial Narrow"/>
        </w:rPr>
        <w:t>.</w:t>
      </w:r>
    </w:p>
    <w:p w14:paraId="5F199EBA" w14:textId="6A9FE779" w:rsidR="00273DD0" w:rsidRPr="00AD700D" w:rsidRDefault="00353DCC" w:rsidP="001C3679">
      <w:pPr>
        <w:pStyle w:val="RGAOarticles"/>
      </w:pPr>
      <w:bookmarkStart w:id="43" w:name="_Toc530307911"/>
      <w:bookmarkStart w:id="44" w:name="_Toc97557032"/>
      <w:bookmarkStart w:id="45" w:name="_Toc163062699"/>
      <w:r w:rsidRPr="00AD700D">
        <w:t>Visite</w:t>
      </w:r>
      <w:r w:rsidR="00CC470C" w:rsidRPr="00AD700D">
        <w:t xml:space="preserve"> </w:t>
      </w:r>
      <w:r w:rsidRPr="00AD700D">
        <w:t>du</w:t>
      </w:r>
      <w:r w:rsidR="00CC470C" w:rsidRPr="00AD700D">
        <w:t xml:space="preserve"> </w:t>
      </w:r>
      <w:r w:rsidRPr="00AD700D">
        <w:t>site</w:t>
      </w:r>
      <w:r w:rsidR="00CC470C" w:rsidRPr="00AD700D">
        <w:t xml:space="preserve"> </w:t>
      </w:r>
      <w:r w:rsidRPr="00AD700D">
        <w:t>des</w:t>
      </w:r>
      <w:r w:rsidR="00CC470C" w:rsidRPr="00AD700D">
        <w:t xml:space="preserve"> </w:t>
      </w:r>
      <w:r w:rsidRPr="00AD700D">
        <w:t>travaux</w:t>
      </w:r>
      <w:bookmarkEnd w:id="43"/>
      <w:bookmarkEnd w:id="44"/>
      <w:bookmarkEnd w:id="45"/>
    </w:p>
    <w:p w14:paraId="74EB1D16" w14:textId="3BDD9ABA"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7.1. Il</w:t>
      </w:r>
      <w:r w:rsidR="00CC470C" w:rsidRPr="00AD700D">
        <w:rPr>
          <w:rFonts w:ascii="Arial Narrow" w:hAnsi="Arial Narrow"/>
        </w:rPr>
        <w:t xml:space="preserve"> </w:t>
      </w:r>
      <w:r w:rsidRPr="00AD700D">
        <w:rPr>
          <w:rFonts w:ascii="Arial Narrow" w:hAnsi="Arial Narrow"/>
        </w:rPr>
        <w:t>est</w:t>
      </w:r>
      <w:r w:rsidR="00CC470C" w:rsidRPr="00AD700D">
        <w:rPr>
          <w:rFonts w:ascii="Arial Narrow" w:hAnsi="Arial Narrow"/>
        </w:rPr>
        <w:t xml:space="preserve"> </w:t>
      </w:r>
      <w:r w:rsidRPr="00AD700D">
        <w:rPr>
          <w:rFonts w:ascii="Arial Narrow" w:hAnsi="Arial Narrow"/>
        </w:rPr>
        <w:t>conseillé</w:t>
      </w:r>
      <w:r w:rsidR="00CC470C" w:rsidRPr="00AD700D">
        <w:rPr>
          <w:rFonts w:ascii="Arial Narrow" w:hAnsi="Arial Narrow"/>
        </w:rPr>
        <w:t xml:space="preserve"> </w:t>
      </w:r>
      <w:r w:rsidRPr="00AD700D">
        <w:rPr>
          <w:rFonts w:ascii="Arial Narrow" w:hAnsi="Arial Narrow"/>
        </w:rPr>
        <w:t>au</w:t>
      </w:r>
      <w:r w:rsidR="00CC470C" w:rsidRPr="00AD700D">
        <w:rPr>
          <w:rFonts w:ascii="Arial Narrow" w:hAnsi="Arial Narrow"/>
        </w:rPr>
        <w:t xml:space="preserve"> </w:t>
      </w:r>
      <w:r w:rsidRPr="00AD700D">
        <w:rPr>
          <w:rFonts w:ascii="Arial Narrow" w:hAnsi="Arial Narrow"/>
        </w:rPr>
        <w:t>soumissionnaire</w:t>
      </w:r>
      <w:r w:rsidR="00CC470C" w:rsidRPr="00AD700D">
        <w:rPr>
          <w:rFonts w:ascii="Arial Narrow" w:hAnsi="Arial Narrow"/>
        </w:rPr>
        <w:t xml:space="preserve"> </w:t>
      </w:r>
      <w:r w:rsidRPr="00AD700D">
        <w:rPr>
          <w:rFonts w:ascii="Arial Narrow" w:hAnsi="Arial Narrow"/>
        </w:rPr>
        <w:t>de</w:t>
      </w:r>
      <w:r w:rsidR="00CC470C" w:rsidRPr="00AD700D">
        <w:rPr>
          <w:rFonts w:ascii="Arial Narrow" w:hAnsi="Arial Narrow"/>
        </w:rPr>
        <w:t xml:space="preserve"> </w:t>
      </w:r>
      <w:r w:rsidRPr="00AD700D">
        <w:rPr>
          <w:rFonts w:ascii="Arial Narrow" w:hAnsi="Arial Narrow"/>
        </w:rPr>
        <w:t>visiter</w:t>
      </w:r>
      <w:r w:rsidR="00CC470C" w:rsidRPr="00AD700D">
        <w:rPr>
          <w:rFonts w:ascii="Arial Narrow" w:hAnsi="Arial Narrow"/>
        </w:rPr>
        <w:t xml:space="preserve"> </w:t>
      </w:r>
      <w:r w:rsidRPr="00AD700D">
        <w:rPr>
          <w:rFonts w:ascii="Arial Narrow" w:hAnsi="Arial Narrow"/>
        </w:rPr>
        <w:t>et d’inspecter</w:t>
      </w:r>
      <w:r w:rsidR="00CC470C" w:rsidRPr="00AD700D">
        <w:rPr>
          <w:rFonts w:ascii="Arial Narrow" w:hAnsi="Arial Narrow"/>
        </w:rPr>
        <w:t xml:space="preserve"> </w:t>
      </w:r>
      <w:r w:rsidRPr="00AD700D">
        <w:rPr>
          <w:rFonts w:ascii="Arial Narrow" w:hAnsi="Arial Narrow"/>
        </w:rPr>
        <w:t>le</w:t>
      </w:r>
      <w:r w:rsidR="00CC470C" w:rsidRPr="00AD700D">
        <w:rPr>
          <w:rFonts w:ascii="Arial Narrow" w:hAnsi="Arial Narrow"/>
        </w:rPr>
        <w:t xml:space="preserve"> </w:t>
      </w:r>
      <w:r w:rsidRPr="00AD700D">
        <w:rPr>
          <w:rFonts w:ascii="Arial Narrow" w:hAnsi="Arial Narrow"/>
        </w:rPr>
        <w:t>site</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travaux</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ses</w:t>
      </w:r>
      <w:r w:rsidR="00CC470C" w:rsidRPr="00AD700D">
        <w:rPr>
          <w:rFonts w:ascii="Arial Narrow" w:hAnsi="Arial Narrow"/>
        </w:rPr>
        <w:t xml:space="preserve"> </w:t>
      </w:r>
      <w:r w:rsidRPr="00AD700D">
        <w:rPr>
          <w:rFonts w:ascii="Arial Narrow" w:hAnsi="Arial Narrow"/>
        </w:rPr>
        <w:t>environs et d’obtenir par lui-même, et sous sa propre responsabilité, tous les renseignements</w:t>
      </w:r>
      <w:r w:rsidR="008269E7" w:rsidRPr="00AD700D">
        <w:rPr>
          <w:rFonts w:ascii="Arial Narrow" w:hAnsi="Arial Narrow"/>
        </w:rPr>
        <w:t>,</w:t>
      </w:r>
      <w:r w:rsidRPr="00AD700D">
        <w:rPr>
          <w:rFonts w:ascii="Arial Narrow" w:hAnsi="Arial Narrow"/>
        </w:rPr>
        <w:t xml:space="preserve"> qui peuvent être nécessaires pour la préparation de</w:t>
      </w:r>
      <w:r w:rsidR="00CC470C" w:rsidRPr="00AD700D">
        <w:rPr>
          <w:rFonts w:ascii="Arial Narrow" w:hAnsi="Arial Narrow"/>
        </w:rPr>
        <w:t xml:space="preserve"> </w:t>
      </w:r>
      <w:r w:rsidRPr="00AD700D">
        <w:rPr>
          <w:rFonts w:ascii="Arial Narrow" w:hAnsi="Arial Narrow"/>
        </w:rPr>
        <w:t>l’offre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l’exécution</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 xml:space="preserve">travaux. </w:t>
      </w:r>
      <w:r w:rsidR="00F27A1E" w:rsidRPr="00AD700D">
        <w:rPr>
          <w:rFonts w:ascii="Arial Narrow" w:hAnsi="Arial Narrow"/>
        </w:rPr>
        <w:t>Cette visite</w:t>
      </w:r>
      <w:r w:rsidR="008269E7" w:rsidRPr="00AD700D">
        <w:rPr>
          <w:rFonts w:ascii="Arial Narrow" w:hAnsi="Arial Narrow"/>
        </w:rPr>
        <w:t>,</w:t>
      </w:r>
      <w:r w:rsidR="00F27A1E" w:rsidRPr="00AD700D">
        <w:rPr>
          <w:rFonts w:ascii="Arial Narrow" w:hAnsi="Arial Narrow"/>
        </w:rPr>
        <w:t xml:space="preserve"> lorsqu’elle est exigée dans le </w:t>
      </w:r>
      <w:r w:rsidR="00F93C0C">
        <w:rPr>
          <w:rFonts w:ascii="Arial Narrow" w:hAnsi="Arial Narrow"/>
        </w:rPr>
        <w:t>RPAO</w:t>
      </w:r>
      <w:r w:rsidR="00F27A1E" w:rsidRPr="00AD700D">
        <w:rPr>
          <w:rFonts w:ascii="Arial Narrow" w:hAnsi="Arial Narrow"/>
        </w:rPr>
        <w:t>, doit être sanctionnée par un</w:t>
      </w:r>
      <w:r w:rsidR="008808E9" w:rsidRPr="00AD700D">
        <w:rPr>
          <w:rFonts w:ascii="Arial Narrow" w:hAnsi="Arial Narrow"/>
        </w:rPr>
        <w:t xml:space="preserve">e attestation de visite du site signée </w:t>
      </w:r>
      <w:r w:rsidR="0087171A" w:rsidRPr="00AD700D">
        <w:rPr>
          <w:rFonts w:ascii="Arial Narrow" w:hAnsi="Arial Narrow"/>
        </w:rPr>
        <w:t>sur l’honneur</w:t>
      </w:r>
      <w:r w:rsidR="002D5C65" w:rsidRPr="00AD700D">
        <w:rPr>
          <w:rFonts w:ascii="Arial Narrow" w:hAnsi="Arial Narrow"/>
        </w:rPr>
        <w:t xml:space="preserve"> par le soumissionnaire, </w:t>
      </w:r>
      <w:r w:rsidR="00F27A1E" w:rsidRPr="00AD700D">
        <w:rPr>
          <w:rFonts w:ascii="Arial Narrow" w:hAnsi="Arial Narrow"/>
        </w:rPr>
        <w:t xml:space="preserve">faisant ressortir une description du site ainsi que les observations sur les conditions d’exécution des travaux. </w:t>
      </w:r>
      <w:r w:rsidRPr="00AD700D">
        <w:rPr>
          <w:rFonts w:ascii="Arial Narrow" w:hAnsi="Arial Narrow"/>
        </w:rPr>
        <w:t>Les</w:t>
      </w:r>
      <w:r w:rsidR="00CC470C" w:rsidRPr="00AD700D">
        <w:rPr>
          <w:rFonts w:ascii="Arial Narrow" w:hAnsi="Arial Narrow"/>
        </w:rPr>
        <w:t xml:space="preserve"> </w:t>
      </w:r>
      <w:r w:rsidRPr="00AD700D">
        <w:rPr>
          <w:rFonts w:ascii="Arial Narrow" w:hAnsi="Arial Narrow"/>
        </w:rPr>
        <w:t>coûts liés à la visite du site sont à la charge du Soumissionnaire.</w:t>
      </w:r>
    </w:p>
    <w:p w14:paraId="107B2156" w14:textId="7B174073" w:rsidR="00540AA3" w:rsidRPr="00AD700D" w:rsidRDefault="00353DCC" w:rsidP="007E3E93">
      <w:pPr>
        <w:widowControl w:val="0"/>
        <w:tabs>
          <w:tab w:val="left" w:pos="1100"/>
          <w:tab w:val="left" w:pos="2100"/>
          <w:tab w:val="left" w:pos="3520"/>
          <w:tab w:val="left" w:pos="4900"/>
        </w:tabs>
        <w:autoSpaceDE w:val="0"/>
        <w:spacing w:after="60" w:line="276" w:lineRule="auto"/>
        <w:jc w:val="both"/>
        <w:rPr>
          <w:rFonts w:ascii="Arial Narrow" w:hAnsi="Arial Narrow"/>
        </w:rPr>
      </w:pPr>
      <w:r w:rsidRPr="00AD700D">
        <w:rPr>
          <w:rFonts w:ascii="Arial Narrow" w:hAnsi="Arial Narrow"/>
        </w:rPr>
        <w:t xml:space="preserve">7.2. </w:t>
      </w:r>
      <w:r w:rsidR="000113CF" w:rsidRPr="00AD700D">
        <w:rPr>
          <w:rFonts w:ascii="Arial Narrow" w:hAnsi="Arial Narrow"/>
        </w:rPr>
        <w:t>Le</w:t>
      </w:r>
      <w:r w:rsidRPr="00AD700D">
        <w:rPr>
          <w:rFonts w:ascii="Arial Narrow" w:hAnsi="Arial Narrow"/>
        </w:rPr>
        <w:t xml:space="preserve"> Maître d’Ouvrage</w:t>
      </w:r>
      <w:r w:rsidR="00CC470C" w:rsidRPr="00AD700D">
        <w:rPr>
          <w:rFonts w:ascii="Arial Narrow" w:hAnsi="Arial Narrow"/>
        </w:rPr>
        <w:t xml:space="preserve"> </w:t>
      </w:r>
      <w:r w:rsidRPr="00AD700D">
        <w:rPr>
          <w:rFonts w:ascii="Arial Narrow" w:hAnsi="Arial Narrow"/>
          <w:spacing w:val="5"/>
        </w:rPr>
        <w:t>est tenu d’autoriser</w:t>
      </w:r>
      <w:r w:rsidR="00CC470C" w:rsidRPr="00AD700D">
        <w:rPr>
          <w:rFonts w:ascii="Arial Narrow" w:hAnsi="Arial Narrow"/>
          <w:spacing w:val="5"/>
        </w:rPr>
        <w:t xml:space="preserve"> </w:t>
      </w:r>
      <w:r w:rsidRPr="00AD700D">
        <w:rPr>
          <w:rFonts w:ascii="Arial Narrow" w:hAnsi="Arial Narrow"/>
          <w:spacing w:val="5"/>
        </w:rPr>
        <w:t xml:space="preserve">le </w:t>
      </w:r>
      <w:r w:rsidRPr="00AD700D">
        <w:rPr>
          <w:rFonts w:ascii="Arial Narrow" w:hAnsi="Arial Narrow"/>
        </w:rPr>
        <w:t>Soumissionnaire</w:t>
      </w:r>
      <w:r w:rsidR="008269E7" w:rsidRPr="00AD700D">
        <w:rPr>
          <w:rFonts w:ascii="Arial Narrow" w:hAnsi="Arial Narrow"/>
        </w:rPr>
        <w:t>,</w:t>
      </w:r>
      <w:r w:rsidRPr="00AD700D">
        <w:rPr>
          <w:rFonts w:ascii="Arial Narrow" w:hAnsi="Arial Narrow"/>
        </w:rPr>
        <w:t xml:space="preserve"> qui en fait la demande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ses</w:t>
      </w:r>
      <w:r w:rsidR="00CC470C" w:rsidRPr="00AD700D">
        <w:rPr>
          <w:rFonts w:ascii="Arial Narrow" w:hAnsi="Arial Narrow"/>
        </w:rPr>
        <w:t xml:space="preserve"> </w:t>
      </w:r>
      <w:r w:rsidRPr="00AD700D">
        <w:rPr>
          <w:rFonts w:ascii="Arial Narrow" w:hAnsi="Arial Narrow"/>
        </w:rPr>
        <w:t>employés</w:t>
      </w:r>
      <w:r w:rsidR="00CC470C" w:rsidRPr="00AD700D">
        <w:rPr>
          <w:rFonts w:ascii="Arial Narrow" w:hAnsi="Arial Narrow"/>
        </w:rPr>
        <w:t xml:space="preserve"> </w:t>
      </w:r>
      <w:r w:rsidRPr="00AD700D">
        <w:rPr>
          <w:rFonts w:ascii="Arial Narrow" w:hAnsi="Arial Narrow"/>
        </w:rPr>
        <w:t>ou</w:t>
      </w:r>
      <w:r w:rsidR="00CC470C" w:rsidRPr="00AD700D">
        <w:rPr>
          <w:rFonts w:ascii="Arial Narrow" w:hAnsi="Arial Narrow"/>
        </w:rPr>
        <w:t xml:space="preserve"> </w:t>
      </w:r>
      <w:r w:rsidRPr="00AD700D">
        <w:rPr>
          <w:rFonts w:ascii="Arial Narrow" w:hAnsi="Arial Narrow"/>
        </w:rPr>
        <w:t>agents,</w:t>
      </w:r>
      <w:r w:rsidR="00CC470C" w:rsidRPr="00AD700D">
        <w:rPr>
          <w:rFonts w:ascii="Arial Narrow" w:hAnsi="Arial Narrow"/>
        </w:rPr>
        <w:t xml:space="preserve"> </w:t>
      </w:r>
      <w:r w:rsidRPr="00AD700D">
        <w:rPr>
          <w:rFonts w:ascii="Arial Narrow" w:hAnsi="Arial Narrow"/>
        </w:rPr>
        <w:t>à pénétrer dans ses locaux et sur ses terrains aux fins de ladite visite, mais seulement à la condition expresse que</w:t>
      </w:r>
      <w:r w:rsidR="008269E7" w:rsidRPr="00AD700D">
        <w:rPr>
          <w:rFonts w:ascii="Arial Narrow" w:hAnsi="Arial Narrow"/>
        </w:rPr>
        <w:t>,</w:t>
      </w:r>
      <w:r w:rsidRPr="00AD700D">
        <w:rPr>
          <w:rFonts w:ascii="Arial Narrow" w:hAnsi="Arial Narrow"/>
        </w:rPr>
        <w:t xml:space="preserve"> le Soumissionnaire, ses employés et agents dégagent </w:t>
      </w:r>
      <w:r w:rsidRPr="00AD700D">
        <w:rPr>
          <w:rFonts w:ascii="Arial Narrow" w:hAnsi="Arial Narrow"/>
          <w:spacing w:val="5"/>
        </w:rPr>
        <w:t>le Maître d’Ouvrage</w:t>
      </w:r>
      <w:r w:rsidR="00CC470C" w:rsidRPr="00AD700D">
        <w:rPr>
          <w:rFonts w:ascii="Arial Narrow" w:hAnsi="Arial Narrow"/>
          <w:spacing w:val="5"/>
        </w:rPr>
        <w:t xml:space="preserve"> </w:t>
      </w:r>
      <w:r w:rsidRPr="00AD700D">
        <w:rPr>
          <w:rFonts w:ascii="Arial Narrow" w:hAnsi="Arial Narrow"/>
        </w:rPr>
        <w:t>de toute responsabilité</w:t>
      </w:r>
      <w:r w:rsidR="00CC470C" w:rsidRPr="00AD700D">
        <w:rPr>
          <w:rFonts w:ascii="Arial Narrow" w:hAnsi="Arial Narrow"/>
        </w:rPr>
        <w:t xml:space="preserve"> </w:t>
      </w:r>
      <w:r w:rsidRPr="00AD700D">
        <w:rPr>
          <w:rFonts w:ascii="Arial Narrow" w:hAnsi="Arial Narrow"/>
        </w:rPr>
        <w:t>pouvant</w:t>
      </w:r>
      <w:r w:rsidR="00CC470C" w:rsidRPr="00AD700D">
        <w:rPr>
          <w:rFonts w:ascii="Arial Narrow" w:hAnsi="Arial Narrow"/>
        </w:rPr>
        <w:t xml:space="preserve"> </w:t>
      </w:r>
      <w:r w:rsidRPr="00AD700D">
        <w:rPr>
          <w:rFonts w:ascii="Arial Narrow" w:hAnsi="Arial Narrow"/>
        </w:rPr>
        <w:t>en</w:t>
      </w:r>
      <w:r w:rsidR="00CC470C" w:rsidRPr="00AD700D">
        <w:rPr>
          <w:rFonts w:ascii="Arial Narrow" w:hAnsi="Arial Narrow"/>
        </w:rPr>
        <w:t xml:space="preserve"> </w:t>
      </w:r>
      <w:r w:rsidRPr="00AD700D">
        <w:rPr>
          <w:rFonts w:ascii="Arial Narrow" w:hAnsi="Arial Narrow"/>
        </w:rPr>
        <w:t>résulter</w:t>
      </w:r>
      <w:r w:rsidR="00540AA3" w:rsidRPr="00AD700D">
        <w:rPr>
          <w:rFonts w:ascii="Arial Narrow" w:hAnsi="Arial Narrow"/>
        </w:rPr>
        <w:t>.</w:t>
      </w:r>
    </w:p>
    <w:p w14:paraId="7AC7C049" w14:textId="3B07BDA9" w:rsidR="00273DD0" w:rsidRPr="00AD700D" w:rsidRDefault="00540AA3" w:rsidP="007E3E93">
      <w:pPr>
        <w:widowControl w:val="0"/>
        <w:tabs>
          <w:tab w:val="left" w:pos="1100"/>
          <w:tab w:val="left" w:pos="2100"/>
          <w:tab w:val="left" w:pos="3520"/>
          <w:tab w:val="left" w:pos="4900"/>
        </w:tabs>
        <w:autoSpaceDE w:val="0"/>
        <w:spacing w:after="60" w:line="276" w:lineRule="auto"/>
        <w:jc w:val="both"/>
        <w:rPr>
          <w:rFonts w:ascii="Arial Narrow" w:hAnsi="Arial Narrow"/>
        </w:rPr>
      </w:pPr>
      <w:r w:rsidRPr="00AD700D">
        <w:rPr>
          <w:rFonts w:ascii="Arial Narrow" w:hAnsi="Arial Narrow"/>
          <w:spacing w:val="5"/>
        </w:rPr>
        <w:t xml:space="preserve">Le soumissionnaire </w:t>
      </w:r>
      <w:r w:rsidR="00353DCC" w:rsidRPr="00AD700D">
        <w:rPr>
          <w:rFonts w:ascii="Arial Narrow" w:hAnsi="Arial Narrow"/>
          <w:spacing w:val="5"/>
        </w:rPr>
        <w:t xml:space="preserve">demeure </w:t>
      </w:r>
      <w:r w:rsidR="00353DCC" w:rsidRPr="00AD700D">
        <w:rPr>
          <w:rFonts w:ascii="Arial Narrow" w:hAnsi="Arial Narrow"/>
        </w:rPr>
        <w:t>responsable</w:t>
      </w:r>
      <w:r w:rsidR="00CC470C" w:rsidRPr="00AD700D">
        <w:rPr>
          <w:rFonts w:ascii="Arial Narrow" w:hAnsi="Arial Narrow"/>
        </w:rPr>
        <w:t xml:space="preserve"> </w:t>
      </w:r>
      <w:r w:rsidR="00353DCC" w:rsidRPr="00AD700D">
        <w:rPr>
          <w:rFonts w:ascii="Arial Narrow" w:hAnsi="Arial Narrow"/>
        </w:rPr>
        <w:t>des</w:t>
      </w:r>
      <w:r w:rsidR="00CC470C" w:rsidRPr="00AD700D">
        <w:rPr>
          <w:rFonts w:ascii="Arial Narrow" w:hAnsi="Arial Narrow"/>
        </w:rPr>
        <w:t xml:space="preserve"> </w:t>
      </w:r>
      <w:r w:rsidR="00353DCC" w:rsidRPr="00AD700D">
        <w:rPr>
          <w:rFonts w:ascii="Arial Narrow" w:hAnsi="Arial Narrow"/>
        </w:rPr>
        <w:t>accidents</w:t>
      </w:r>
      <w:r w:rsidR="00CC470C" w:rsidRPr="00AD700D">
        <w:rPr>
          <w:rFonts w:ascii="Arial Narrow" w:hAnsi="Arial Narrow"/>
        </w:rPr>
        <w:t xml:space="preserve"> </w:t>
      </w:r>
      <w:r w:rsidR="00353DCC" w:rsidRPr="00AD700D">
        <w:rPr>
          <w:rFonts w:ascii="Arial Narrow" w:hAnsi="Arial Narrow"/>
        </w:rPr>
        <w:t>mortels</w:t>
      </w:r>
      <w:r w:rsidR="00CC470C" w:rsidRPr="00AD700D">
        <w:rPr>
          <w:rFonts w:ascii="Arial Narrow" w:hAnsi="Arial Narrow"/>
        </w:rPr>
        <w:t xml:space="preserve"> </w:t>
      </w:r>
      <w:r w:rsidR="00353DCC" w:rsidRPr="00AD700D">
        <w:rPr>
          <w:rFonts w:ascii="Arial Narrow" w:hAnsi="Arial Narrow"/>
        </w:rPr>
        <w:t>ou</w:t>
      </w:r>
      <w:r w:rsidR="00CC470C" w:rsidRPr="00AD700D">
        <w:rPr>
          <w:rFonts w:ascii="Arial Narrow" w:hAnsi="Arial Narrow"/>
        </w:rPr>
        <w:t xml:space="preserve"> </w:t>
      </w:r>
      <w:r w:rsidR="00353DCC" w:rsidRPr="00AD700D">
        <w:rPr>
          <w:rFonts w:ascii="Arial Narrow" w:hAnsi="Arial Narrow"/>
        </w:rPr>
        <w:t>corporels,</w:t>
      </w:r>
      <w:r w:rsidR="00CC470C" w:rsidRPr="00AD700D">
        <w:rPr>
          <w:rFonts w:ascii="Arial Narrow" w:hAnsi="Arial Narrow"/>
        </w:rPr>
        <w:t xml:space="preserve"> </w:t>
      </w:r>
      <w:r w:rsidR="00353DCC" w:rsidRPr="00AD700D">
        <w:rPr>
          <w:rFonts w:ascii="Arial Narrow" w:hAnsi="Arial Narrow"/>
        </w:rPr>
        <w:t>des</w:t>
      </w:r>
      <w:r w:rsidR="00CC470C" w:rsidRPr="00AD700D">
        <w:rPr>
          <w:rFonts w:ascii="Arial Narrow" w:hAnsi="Arial Narrow"/>
        </w:rPr>
        <w:t xml:space="preserve"> </w:t>
      </w:r>
      <w:r w:rsidR="00353DCC" w:rsidRPr="00AD700D">
        <w:rPr>
          <w:rFonts w:ascii="Arial Narrow" w:hAnsi="Arial Narrow"/>
        </w:rPr>
        <w:t>pertes</w:t>
      </w:r>
      <w:r w:rsidR="00CC470C" w:rsidRPr="00AD700D">
        <w:rPr>
          <w:rFonts w:ascii="Arial Narrow" w:hAnsi="Arial Narrow"/>
        </w:rPr>
        <w:t xml:space="preserve"> </w:t>
      </w:r>
      <w:r w:rsidR="00353DCC" w:rsidRPr="00AD700D">
        <w:rPr>
          <w:rFonts w:ascii="Arial Narrow" w:hAnsi="Arial Narrow"/>
        </w:rPr>
        <w:t>ou</w:t>
      </w:r>
      <w:r w:rsidR="00CC470C" w:rsidRPr="00AD700D">
        <w:rPr>
          <w:rFonts w:ascii="Arial Narrow" w:hAnsi="Arial Narrow"/>
        </w:rPr>
        <w:t xml:space="preserve"> </w:t>
      </w:r>
      <w:r w:rsidR="00353DCC" w:rsidRPr="00AD700D">
        <w:rPr>
          <w:rFonts w:ascii="Arial Narrow" w:hAnsi="Arial Narrow"/>
        </w:rPr>
        <w:t>dommages</w:t>
      </w:r>
      <w:r w:rsidR="00CC470C" w:rsidRPr="00AD700D">
        <w:rPr>
          <w:rFonts w:ascii="Arial Narrow" w:hAnsi="Arial Narrow"/>
        </w:rPr>
        <w:t xml:space="preserve"> </w:t>
      </w:r>
      <w:r w:rsidR="00353DCC" w:rsidRPr="00AD700D">
        <w:rPr>
          <w:rFonts w:ascii="Arial Narrow" w:hAnsi="Arial Narrow"/>
        </w:rPr>
        <w:t>matériels,</w:t>
      </w:r>
      <w:r w:rsidR="00CC470C" w:rsidRPr="00AD700D">
        <w:rPr>
          <w:rFonts w:ascii="Arial Narrow" w:hAnsi="Arial Narrow"/>
        </w:rPr>
        <w:t xml:space="preserve"> </w:t>
      </w:r>
      <w:r w:rsidR="00353DCC" w:rsidRPr="00AD700D">
        <w:rPr>
          <w:rFonts w:ascii="Arial Narrow" w:hAnsi="Arial Narrow"/>
        </w:rPr>
        <w:t>coûts et</w:t>
      </w:r>
      <w:r w:rsidR="00CC470C" w:rsidRPr="00AD700D">
        <w:rPr>
          <w:rFonts w:ascii="Arial Narrow" w:hAnsi="Arial Narrow"/>
        </w:rPr>
        <w:t xml:space="preserve"> </w:t>
      </w:r>
      <w:r w:rsidR="00353DCC" w:rsidRPr="00AD700D">
        <w:rPr>
          <w:rFonts w:ascii="Arial Narrow" w:hAnsi="Arial Narrow"/>
        </w:rPr>
        <w:t>frais</w:t>
      </w:r>
      <w:r w:rsidR="00CC470C" w:rsidRPr="00AD700D">
        <w:rPr>
          <w:rFonts w:ascii="Arial Narrow" w:hAnsi="Arial Narrow"/>
        </w:rPr>
        <w:t xml:space="preserve"> </w:t>
      </w:r>
      <w:r w:rsidR="00353DCC" w:rsidRPr="00AD700D">
        <w:rPr>
          <w:rFonts w:ascii="Arial Narrow" w:hAnsi="Arial Narrow"/>
        </w:rPr>
        <w:t>encourus</w:t>
      </w:r>
      <w:r w:rsidR="00CC470C" w:rsidRPr="00AD700D">
        <w:rPr>
          <w:rFonts w:ascii="Arial Narrow" w:hAnsi="Arial Narrow"/>
        </w:rPr>
        <w:t xml:space="preserve"> </w:t>
      </w:r>
      <w:r w:rsidR="00353DCC" w:rsidRPr="00AD700D">
        <w:rPr>
          <w:rFonts w:ascii="Arial Narrow" w:hAnsi="Arial Narrow"/>
        </w:rPr>
        <w:t>du</w:t>
      </w:r>
      <w:r w:rsidR="00CC470C" w:rsidRPr="00AD700D">
        <w:rPr>
          <w:rFonts w:ascii="Arial Narrow" w:hAnsi="Arial Narrow"/>
        </w:rPr>
        <w:t xml:space="preserve"> </w:t>
      </w:r>
      <w:r w:rsidR="00353DCC" w:rsidRPr="00AD700D">
        <w:rPr>
          <w:rFonts w:ascii="Arial Narrow" w:hAnsi="Arial Narrow"/>
        </w:rPr>
        <w:t>fait</w:t>
      </w:r>
      <w:r w:rsidR="00CC470C" w:rsidRPr="00AD700D">
        <w:rPr>
          <w:rFonts w:ascii="Arial Narrow" w:hAnsi="Arial Narrow"/>
        </w:rPr>
        <w:t xml:space="preserve"> </w:t>
      </w:r>
      <w:r w:rsidR="00353DCC" w:rsidRPr="00AD700D">
        <w:rPr>
          <w:rFonts w:ascii="Arial Narrow" w:hAnsi="Arial Narrow"/>
        </w:rPr>
        <w:t>de</w:t>
      </w:r>
      <w:r w:rsidR="00CC470C" w:rsidRPr="00AD700D">
        <w:rPr>
          <w:rFonts w:ascii="Arial Narrow" w:hAnsi="Arial Narrow"/>
        </w:rPr>
        <w:t xml:space="preserve"> </w:t>
      </w:r>
      <w:r w:rsidR="00353DCC" w:rsidRPr="00AD700D">
        <w:rPr>
          <w:rFonts w:ascii="Arial Narrow" w:hAnsi="Arial Narrow"/>
        </w:rPr>
        <w:t>cette</w:t>
      </w:r>
      <w:r w:rsidR="00CC470C" w:rsidRPr="00AD700D">
        <w:rPr>
          <w:rFonts w:ascii="Arial Narrow" w:hAnsi="Arial Narrow"/>
        </w:rPr>
        <w:t xml:space="preserve"> </w:t>
      </w:r>
      <w:r w:rsidR="00353DCC" w:rsidRPr="00AD700D">
        <w:rPr>
          <w:rFonts w:ascii="Arial Narrow" w:hAnsi="Arial Narrow"/>
        </w:rPr>
        <w:t>visite.</w:t>
      </w:r>
    </w:p>
    <w:p w14:paraId="5C28B4EB" w14:textId="0B54DE13"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7.3. Le Maître d’Ouvrage</w:t>
      </w:r>
      <w:r w:rsidR="00CC470C" w:rsidRPr="00AD700D">
        <w:rPr>
          <w:rFonts w:ascii="Arial Narrow" w:hAnsi="Arial Narrow"/>
        </w:rPr>
        <w:t xml:space="preserve"> </w:t>
      </w:r>
      <w:r w:rsidRPr="00AD700D">
        <w:rPr>
          <w:rFonts w:ascii="Arial Narrow" w:hAnsi="Arial Narrow"/>
        </w:rPr>
        <w:t>peut</w:t>
      </w:r>
      <w:r w:rsidR="00CC470C" w:rsidRPr="00AD700D">
        <w:rPr>
          <w:rFonts w:ascii="Arial Narrow" w:hAnsi="Arial Narrow"/>
        </w:rPr>
        <w:t xml:space="preserve"> </w:t>
      </w:r>
      <w:r w:rsidRPr="00AD700D">
        <w:rPr>
          <w:rFonts w:ascii="Arial Narrow" w:hAnsi="Arial Narrow"/>
        </w:rPr>
        <w:t>organiser</w:t>
      </w:r>
      <w:r w:rsidR="00CC470C" w:rsidRPr="00AD700D">
        <w:rPr>
          <w:rFonts w:ascii="Arial Narrow" w:hAnsi="Arial Narrow"/>
        </w:rPr>
        <w:t xml:space="preserve"> </w:t>
      </w:r>
      <w:r w:rsidRPr="00AD700D">
        <w:rPr>
          <w:rFonts w:ascii="Arial Narrow" w:hAnsi="Arial Narrow"/>
        </w:rPr>
        <w:t>une</w:t>
      </w:r>
      <w:r w:rsidR="00CC470C" w:rsidRPr="00AD700D">
        <w:rPr>
          <w:rFonts w:ascii="Arial Narrow" w:hAnsi="Arial Narrow"/>
        </w:rPr>
        <w:t xml:space="preserve"> </w:t>
      </w:r>
      <w:r w:rsidRPr="00AD700D">
        <w:rPr>
          <w:rFonts w:ascii="Arial Narrow" w:hAnsi="Arial Narrow"/>
        </w:rPr>
        <w:t>visite du</w:t>
      </w:r>
      <w:r w:rsidR="00CC470C" w:rsidRPr="00AD700D">
        <w:rPr>
          <w:rFonts w:ascii="Arial Narrow" w:hAnsi="Arial Narrow"/>
        </w:rPr>
        <w:t xml:space="preserve"> </w:t>
      </w:r>
      <w:r w:rsidRPr="00AD700D">
        <w:rPr>
          <w:rFonts w:ascii="Arial Narrow" w:hAnsi="Arial Narrow"/>
        </w:rPr>
        <w:t>site</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travaux</w:t>
      </w:r>
      <w:r w:rsidR="00CC470C" w:rsidRPr="00AD700D">
        <w:rPr>
          <w:rFonts w:ascii="Arial Narrow" w:hAnsi="Arial Narrow"/>
        </w:rPr>
        <w:t xml:space="preserve"> </w:t>
      </w:r>
      <w:r w:rsidRPr="00AD700D">
        <w:rPr>
          <w:rFonts w:ascii="Arial Narrow" w:hAnsi="Arial Narrow"/>
        </w:rPr>
        <w:t>au</w:t>
      </w:r>
      <w:r w:rsidR="00CC470C" w:rsidRPr="00AD700D">
        <w:rPr>
          <w:rFonts w:ascii="Arial Narrow" w:hAnsi="Arial Narrow"/>
        </w:rPr>
        <w:t xml:space="preserve"> </w:t>
      </w:r>
      <w:r w:rsidRPr="00AD700D">
        <w:rPr>
          <w:rFonts w:ascii="Arial Narrow" w:hAnsi="Arial Narrow"/>
        </w:rPr>
        <w:t>moment</w:t>
      </w:r>
      <w:r w:rsidR="00CC470C" w:rsidRPr="00AD700D">
        <w:rPr>
          <w:rFonts w:ascii="Arial Narrow" w:hAnsi="Arial Narrow"/>
        </w:rPr>
        <w:t xml:space="preserve"> </w:t>
      </w:r>
      <w:r w:rsidRPr="00AD700D">
        <w:rPr>
          <w:rFonts w:ascii="Arial Narrow" w:hAnsi="Arial Narrow"/>
        </w:rPr>
        <w:t>de</w:t>
      </w:r>
      <w:r w:rsidR="00CC470C" w:rsidRPr="00AD700D">
        <w:rPr>
          <w:rFonts w:ascii="Arial Narrow" w:hAnsi="Arial Narrow"/>
        </w:rPr>
        <w:t xml:space="preserve"> </w:t>
      </w:r>
      <w:r w:rsidRPr="00AD700D">
        <w:rPr>
          <w:rFonts w:ascii="Arial Narrow" w:hAnsi="Arial Narrow"/>
        </w:rPr>
        <w:t>la</w:t>
      </w:r>
      <w:r w:rsidR="00CC470C" w:rsidRPr="00AD700D">
        <w:rPr>
          <w:rFonts w:ascii="Arial Narrow" w:hAnsi="Arial Narrow"/>
        </w:rPr>
        <w:t xml:space="preserve"> </w:t>
      </w:r>
      <w:r w:rsidRPr="00AD700D">
        <w:rPr>
          <w:rFonts w:ascii="Arial Narrow" w:hAnsi="Arial Narrow"/>
        </w:rPr>
        <w:t xml:space="preserve">réunion </w:t>
      </w:r>
      <w:r w:rsidRPr="00AD700D">
        <w:rPr>
          <w:rFonts w:ascii="Arial Narrow" w:hAnsi="Arial Narrow"/>
          <w:spacing w:val="5"/>
        </w:rPr>
        <w:t>préparatoir</w:t>
      </w:r>
      <w:r w:rsidRPr="00AD700D">
        <w:rPr>
          <w:rFonts w:ascii="Arial Narrow" w:hAnsi="Arial Narrow"/>
        </w:rPr>
        <w:t xml:space="preserve">e à </w:t>
      </w:r>
      <w:r w:rsidRPr="00AD700D">
        <w:rPr>
          <w:rFonts w:ascii="Arial Narrow" w:hAnsi="Arial Narrow"/>
          <w:spacing w:val="5"/>
        </w:rPr>
        <w:t>l’établissemen</w:t>
      </w:r>
      <w:r w:rsidRPr="00AD700D">
        <w:rPr>
          <w:rFonts w:ascii="Arial Narrow" w:hAnsi="Arial Narrow"/>
        </w:rPr>
        <w:t xml:space="preserve">t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 xml:space="preserve">offres </w:t>
      </w:r>
      <w:r w:rsidRPr="00AD700D">
        <w:rPr>
          <w:rFonts w:ascii="Arial Narrow" w:hAnsi="Arial Narrow"/>
        </w:rPr>
        <w:t>mentionnées</w:t>
      </w:r>
      <w:r w:rsidR="00CC470C" w:rsidRPr="00AD700D">
        <w:rPr>
          <w:rFonts w:ascii="Arial Narrow" w:hAnsi="Arial Narrow"/>
        </w:rPr>
        <w:t xml:space="preserve"> </w:t>
      </w:r>
      <w:r w:rsidRPr="00AD700D">
        <w:rPr>
          <w:rFonts w:ascii="Arial Narrow" w:hAnsi="Arial Narrow"/>
        </w:rPr>
        <w:t>à</w:t>
      </w:r>
      <w:r w:rsidR="00CC470C" w:rsidRPr="00AD700D">
        <w:rPr>
          <w:rFonts w:ascii="Arial Narrow" w:hAnsi="Arial Narrow"/>
        </w:rPr>
        <w:t xml:space="preserve"> </w:t>
      </w:r>
      <w:r w:rsidRPr="00AD700D">
        <w:rPr>
          <w:rFonts w:ascii="Arial Narrow" w:hAnsi="Arial Narrow"/>
        </w:rPr>
        <w:t>l’article</w:t>
      </w:r>
      <w:r w:rsidR="00CC470C" w:rsidRPr="00AD700D">
        <w:rPr>
          <w:rFonts w:ascii="Arial Narrow" w:hAnsi="Arial Narrow"/>
        </w:rPr>
        <w:t xml:space="preserve"> </w:t>
      </w:r>
      <w:r w:rsidRPr="00AD700D">
        <w:rPr>
          <w:rFonts w:ascii="Arial Narrow" w:hAnsi="Arial Narrow"/>
        </w:rPr>
        <w:t>19</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00F93C0C">
        <w:rPr>
          <w:rFonts w:ascii="Arial Narrow" w:hAnsi="Arial Narrow"/>
        </w:rPr>
        <w:t>RGAO</w:t>
      </w:r>
      <w:r w:rsidRPr="00AD700D">
        <w:rPr>
          <w:rFonts w:ascii="Arial Narrow" w:hAnsi="Arial Narrow"/>
        </w:rPr>
        <w:t>.</w:t>
      </w:r>
      <w:r w:rsidR="00F93C0C">
        <w:rPr>
          <w:rFonts w:ascii="Arial Narrow" w:hAnsi="Arial Narrow"/>
        </w:rPr>
        <w:t xml:space="preserve"> </w:t>
      </w:r>
    </w:p>
    <w:p w14:paraId="52B0ECE0" w14:textId="2826314A" w:rsidR="00273DD0" w:rsidRPr="00AD700D" w:rsidRDefault="00353DCC" w:rsidP="007E3E93">
      <w:pPr>
        <w:pStyle w:val="RGAOpartie"/>
        <w:spacing w:line="276" w:lineRule="auto"/>
      </w:pPr>
      <w:bookmarkStart w:id="46" w:name="_Toc530307912"/>
      <w:bookmarkStart w:id="47" w:name="_Toc97557033"/>
      <w:bookmarkStart w:id="48" w:name="_Toc163062700"/>
      <w:r w:rsidRPr="00AD700D">
        <w:t>Dossier</w:t>
      </w:r>
      <w:r w:rsidR="00B7136A" w:rsidRPr="00AD700D">
        <w:t xml:space="preserve"> </w:t>
      </w:r>
      <w:r w:rsidR="00452E83">
        <w:t>de consultation</w:t>
      </w:r>
      <w:bookmarkEnd w:id="46"/>
      <w:bookmarkEnd w:id="47"/>
      <w:bookmarkEnd w:id="48"/>
    </w:p>
    <w:p w14:paraId="687C2C75" w14:textId="285C480C" w:rsidR="00273DD0" w:rsidRPr="00AD700D" w:rsidRDefault="00353DCC" w:rsidP="001C3679">
      <w:pPr>
        <w:pStyle w:val="RGAOarticles"/>
      </w:pPr>
      <w:bookmarkStart w:id="49" w:name="_Toc530307913"/>
      <w:bookmarkStart w:id="50" w:name="_Toc97557034"/>
      <w:bookmarkStart w:id="51" w:name="_Toc163062701"/>
      <w:r w:rsidRPr="00AD700D">
        <w:t>Contenu</w:t>
      </w:r>
      <w:r w:rsidR="00B7136A" w:rsidRPr="00AD700D">
        <w:t xml:space="preserve"> </w:t>
      </w:r>
      <w:r w:rsidRPr="00AD700D">
        <w:t>du</w:t>
      </w:r>
      <w:r w:rsidR="00B7136A" w:rsidRPr="00AD700D">
        <w:t xml:space="preserve"> </w:t>
      </w:r>
      <w:r w:rsidRPr="00AD700D">
        <w:t>Dossier</w:t>
      </w:r>
      <w:r w:rsidR="00B7136A" w:rsidRPr="00AD700D">
        <w:t xml:space="preserve"> </w:t>
      </w:r>
      <w:r w:rsidR="00452E83">
        <w:t>d</w:t>
      </w:r>
      <w:bookmarkEnd w:id="49"/>
      <w:bookmarkEnd w:id="50"/>
      <w:bookmarkEnd w:id="51"/>
      <w:r w:rsidR="00F93C0C">
        <w:t xml:space="preserve">’Appel d’Offre </w:t>
      </w:r>
    </w:p>
    <w:p w14:paraId="7EC27199" w14:textId="51C64F80"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8.1.</w:t>
      </w:r>
      <w:r w:rsidRPr="00AD700D">
        <w:rPr>
          <w:rFonts w:ascii="Arial Narrow" w:hAnsi="Arial Narrow"/>
        </w:rPr>
        <w:t xml:space="preserve"> Le</w:t>
      </w:r>
      <w:r w:rsidR="00B7136A" w:rsidRPr="00AD700D">
        <w:rPr>
          <w:rFonts w:ascii="Arial Narrow" w:hAnsi="Arial Narrow"/>
        </w:rPr>
        <w:t xml:space="preserve"> </w:t>
      </w:r>
      <w:r w:rsidRPr="00AD700D">
        <w:rPr>
          <w:rFonts w:ascii="Arial Narrow" w:hAnsi="Arial Narrow"/>
        </w:rPr>
        <w:t>Dossier</w:t>
      </w:r>
      <w:r w:rsidR="00B7136A" w:rsidRPr="00AD700D">
        <w:rPr>
          <w:rFonts w:ascii="Arial Narrow" w:hAnsi="Arial Narrow"/>
        </w:rPr>
        <w:t xml:space="preserve"> </w:t>
      </w:r>
      <w:r w:rsidR="00452E83">
        <w:rPr>
          <w:rFonts w:ascii="Arial Narrow" w:hAnsi="Arial Narrow"/>
        </w:rPr>
        <w:t>de consultation</w:t>
      </w:r>
      <w:r w:rsidR="00B7136A" w:rsidRPr="00AD700D">
        <w:rPr>
          <w:rFonts w:ascii="Arial Narrow" w:hAnsi="Arial Narrow"/>
        </w:rPr>
        <w:t xml:space="preserve"> </w:t>
      </w:r>
      <w:r w:rsidRPr="00AD700D">
        <w:rPr>
          <w:rFonts w:ascii="Arial Narrow" w:hAnsi="Arial Narrow"/>
        </w:rPr>
        <w:t>décrit</w:t>
      </w:r>
      <w:r w:rsidR="00B7136A" w:rsidRPr="00AD700D">
        <w:rPr>
          <w:rFonts w:ascii="Arial Narrow" w:hAnsi="Arial Narrow"/>
        </w:rPr>
        <w:t xml:space="preserve"> </w:t>
      </w:r>
      <w:r w:rsidRPr="00AD700D">
        <w:rPr>
          <w:rFonts w:ascii="Arial Narrow" w:hAnsi="Arial Narrow"/>
        </w:rPr>
        <w:t>les</w:t>
      </w:r>
      <w:r w:rsidR="00B7136A" w:rsidRPr="00AD700D">
        <w:rPr>
          <w:rFonts w:ascii="Arial Narrow" w:hAnsi="Arial Narrow"/>
        </w:rPr>
        <w:t xml:space="preserve"> </w:t>
      </w:r>
      <w:r w:rsidRPr="00AD700D">
        <w:rPr>
          <w:rFonts w:ascii="Arial Narrow" w:hAnsi="Arial Narrow"/>
        </w:rPr>
        <w:t xml:space="preserve">travaux faisant l’objet du marché, fixe les procédures de consultation des </w:t>
      </w:r>
      <w:r w:rsidR="00283F16" w:rsidRPr="00AD700D">
        <w:rPr>
          <w:rFonts w:ascii="Arial Narrow" w:hAnsi="Arial Narrow"/>
        </w:rPr>
        <w:t>entreprises</w:t>
      </w:r>
      <w:r w:rsidRPr="00AD700D">
        <w:rPr>
          <w:rFonts w:ascii="Arial Narrow" w:hAnsi="Arial Narrow"/>
        </w:rPr>
        <w:t xml:space="preserve"> et précise les</w:t>
      </w:r>
      <w:r w:rsidR="00B7136A" w:rsidRPr="00AD700D">
        <w:rPr>
          <w:rFonts w:ascii="Arial Narrow" w:hAnsi="Arial Narrow"/>
        </w:rPr>
        <w:t xml:space="preserve"> </w:t>
      </w:r>
      <w:r w:rsidRPr="00AD700D">
        <w:rPr>
          <w:rFonts w:ascii="Arial Narrow" w:hAnsi="Arial Narrow"/>
        </w:rPr>
        <w:t>conditions</w:t>
      </w:r>
      <w:r w:rsidR="00B7136A" w:rsidRPr="00AD700D">
        <w:rPr>
          <w:rFonts w:ascii="Arial Narrow" w:hAnsi="Arial Narrow"/>
        </w:rPr>
        <w:t xml:space="preserv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marché.</w:t>
      </w:r>
      <w:r w:rsidR="00B7136A" w:rsidRPr="00AD700D">
        <w:rPr>
          <w:rFonts w:ascii="Arial Narrow" w:hAnsi="Arial Narrow"/>
        </w:rPr>
        <w:t xml:space="preserve"> </w:t>
      </w:r>
      <w:r w:rsidR="00804A57" w:rsidRPr="00AD700D">
        <w:rPr>
          <w:rFonts w:ascii="Arial Narrow" w:hAnsi="Arial Narrow"/>
        </w:rPr>
        <w:t>Outre</w:t>
      </w:r>
      <w:r w:rsidR="008269E7" w:rsidRPr="00AD700D">
        <w:rPr>
          <w:rFonts w:ascii="Arial Narrow" w:hAnsi="Arial Narrow"/>
        </w:rPr>
        <w:t xml:space="preserve">, </w:t>
      </w:r>
      <w:r w:rsidR="00804A57" w:rsidRPr="00AD700D">
        <w:rPr>
          <w:rFonts w:ascii="Arial Narrow" w:hAnsi="Arial Narrow"/>
        </w:rPr>
        <w:t>le</w:t>
      </w:r>
      <w:r w:rsidRPr="00AD700D">
        <w:rPr>
          <w:rFonts w:ascii="Arial Narrow" w:hAnsi="Arial Narrow"/>
        </w:rPr>
        <w:t>(s)</w:t>
      </w:r>
      <w:r w:rsidR="00B7136A" w:rsidRPr="00AD700D">
        <w:rPr>
          <w:rFonts w:ascii="Arial Narrow" w:hAnsi="Arial Narrow"/>
        </w:rPr>
        <w:t xml:space="preserve"> </w:t>
      </w:r>
      <w:r w:rsidRPr="00AD700D">
        <w:rPr>
          <w:rFonts w:ascii="Arial Narrow" w:hAnsi="Arial Narrow"/>
        </w:rPr>
        <w:t xml:space="preserve">additif(s) </w:t>
      </w:r>
      <w:r w:rsidRPr="00AD700D">
        <w:rPr>
          <w:rFonts w:ascii="Arial Narrow" w:hAnsi="Arial Narrow"/>
          <w:spacing w:val="5"/>
        </w:rPr>
        <w:t>publié(s</w:t>
      </w:r>
      <w:r w:rsidRPr="00AD700D">
        <w:rPr>
          <w:rFonts w:ascii="Arial Narrow" w:hAnsi="Arial Narrow"/>
        </w:rPr>
        <w:t xml:space="preserve">) </w:t>
      </w:r>
      <w:r w:rsidRPr="00AD700D">
        <w:rPr>
          <w:rFonts w:ascii="Arial Narrow" w:hAnsi="Arial Narrow"/>
          <w:spacing w:val="5"/>
        </w:rPr>
        <w:t>conformémen</w:t>
      </w:r>
      <w:r w:rsidRPr="00AD700D">
        <w:rPr>
          <w:rFonts w:ascii="Arial Narrow" w:hAnsi="Arial Narrow"/>
        </w:rPr>
        <w:t xml:space="preserve">t à </w:t>
      </w:r>
      <w:r w:rsidRPr="00AD700D">
        <w:rPr>
          <w:rFonts w:ascii="Arial Narrow" w:hAnsi="Arial Narrow"/>
          <w:spacing w:val="5"/>
        </w:rPr>
        <w:t>l’articl</w:t>
      </w:r>
      <w:r w:rsidRPr="00AD700D">
        <w:rPr>
          <w:rFonts w:ascii="Arial Narrow" w:hAnsi="Arial Narrow"/>
        </w:rPr>
        <w:t xml:space="preserve">e </w:t>
      </w:r>
      <w:r w:rsidRPr="00AD700D">
        <w:rPr>
          <w:rFonts w:ascii="Arial Narrow" w:hAnsi="Arial Narrow"/>
          <w:spacing w:val="5"/>
        </w:rPr>
        <w:t>1</w:t>
      </w:r>
      <w:r w:rsidRPr="00AD700D">
        <w:rPr>
          <w:rFonts w:ascii="Arial Narrow" w:hAnsi="Arial Narrow"/>
        </w:rPr>
        <w:t xml:space="preserve">0 </w:t>
      </w:r>
      <w:r w:rsidRPr="00AD700D">
        <w:rPr>
          <w:rFonts w:ascii="Arial Narrow" w:hAnsi="Arial Narrow"/>
          <w:spacing w:val="5"/>
        </w:rPr>
        <w:t xml:space="preserve">du </w:t>
      </w:r>
      <w:r w:rsidR="00F93C0C">
        <w:rPr>
          <w:rFonts w:ascii="Arial Narrow" w:hAnsi="Arial Narrow"/>
        </w:rPr>
        <w:t>RGAO</w:t>
      </w:r>
      <w:r w:rsidRPr="00AD700D">
        <w:rPr>
          <w:rFonts w:ascii="Arial Narrow" w:hAnsi="Arial Narrow"/>
        </w:rPr>
        <w:t>,</w:t>
      </w:r>
      <w:r w:rsidR="00B7136A" w:rsidRPr="00AD700D">
        <w:rPr>
          <w:rFonts w:ascii="Arial Narrow" w:hAnsi="Arial Narrow"/>
        </w:rPr>
        <w:t xml:space="preserve"> </w:t>
      </w:r>
      <w:r w:rsidRPr="00AD700D">
        <w:rPr>
          <w:rFonts w:ascii="Arial Narrow" w:hAnsi="Arial Narrow"/>
        </w:rPr>
        <w:t>il</w:t>
      </w:r>
      <w:r w:rsidR="00B7136A" w:rsidRPr="00AD700D">
        <w:rPr>
          <w:rFonts w:ascii="Arial Narrow" w:hAnsi="Arial Narrow"/>
        </w:rPr>
        <w:t xml:space="preserve"> </w:t>
      </w:r>
      <w:r w:rsidRPr="00AD700D">
        <w:rPr>
          <w:rFonts w:ascii="Arial Narrow" w:hAnsi="Arial Narrow"/>
        </w:rPr>
        <w:t>comprend</w:t>
      </w:r>
      <w:r w:rsidRPr="00AD700D">
        <w:rPr>
          <w:rFonts w:ascii="Arial Narrow" w:hAnsi="Arial Narrow"/>
          <w:spacing w:val="24"/>
        </w:rPr>
        <w:t xml:space="preserve"> aussi </w:t>
      </w:r>
      <w:r w:rsidRPr="00AD700D">
        <w:rPr>
          <w:rFonts w:ascii="Arial Narrow" w:hAnsi="Arial Narrow"/>
        </w:rPr>
        <w:t>les</w:t>
      </w:r>
      <w:r w:rsidR="00B7136A" w:rsidRPr="00AD700D">
        <w:rPr>
          <w:rFonts w:ascii="Arial Narrow" w:hAnsi="Arial Narrow"/>
        </w:rPr>
        <w:t xml:space="preserve"> </w:t>
      </w:r>
      <w:r w:rsidRPr="00AD700D">
        <w:rPr>
          <w:rFonts w:ascii="Arial Narrow" w:hAnsi="Arial Narrow"/>
        </w:rPr>
        <w:t>principaux</w:t>
      </w:r>
      <w:r w:rsidR="00B7136A" w:rsidRPr="00AD700D">
        <w:rPr>
          <w:rFonts w:ascii="Arial Narrow" w:hAnsi="Arial Narrow"/>
        </w:rPr>
        <w:t xml:space="preserve"> </w:t>
      </w:r>
      <w:r w:rsidRPr="00AD700D">
        <w:rPr>
          <w:rFonts w:ascii="Arial Narrow" w:hAnsi="Arial Narrow"/>
        </w:rPr>
        <w:t>documents énumérés</w:t>
      </w:r>
      <w:r w:rsidR="00B7136A" w:rsidRPr="00AD700D">
        <w:rPr>
          <w:rFonts w:ascii="Arial Narrow" w:hAnsi="Arial Narrow"/>
        </w:rPr>
        <w:t xml:space="preserve"> </w:t>
      </w:r>
      <w:r w:rsidRPr="00AD700D">
        <w:rPr>
          <w:rFonts w:ascii="Arial Narrow" w:hAnsi="Arial Narrow"/>
        </w:rPr>
        <w:t>ci-</w:t>
      </w:r>
      <w:r w:rsidR="009F4A79" w:rsidRPr="00AD700D">
        <w:rPr>
          <w:rFonts w:ascii="Arial Narrow" w:hAnsi="Arial Narrow"/>
        </w:rPr>
        <w:t>après :</w:t>
      </w:r>
    </w:p>
    <w:p w14:paraId="2C6FE5F2" w14:textId="151FA6CE" w:rsidR="00273DD0" w:rsidRPr="00AD700D" w:rsidRDefault="00353DCC" w:rsidP="007E3E93">
      <w:pPr>
        <w:widowControl w:val="0"/>
        <w:autoSpaceDE w:val="0"/>
        <w:spacing w:after="60" w:line="276" w:lineRule="auto"/>
        <w:jc w:val="both"/>
        <w:rPr>
          <w:rFonts w:ascii="Arial Narrow" w:hAnsi="Arial Narrow"/>
        </w:rPr>
      </w:pPr>
      <w:bookmarkStart w:id="52" w:name="_Hlk159242412"/>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0</w:t>
      </w:r>
      <w:r w:rsidR="00017324" w:rsidRPr="00AD700D">
        <w:rPr>
          <w:rFonts w:ascii="Arial Narrow" w:hAnsi="Arial Narrow"/>
        </w:rPr>
        <w:t> :</w:t>
      </w:r>
      <w:r w:rsidRPr="00AD700D">
        <w:rPr>
          <w:rFonts w:ascii="Arial Narrow" w:hAnsi="Arial Narrow"/>
        </w:rPr>
        <w:t xml:space="preserve"> La lettre d’invitation à soumissionner </w:t>
      </w:r>
      <w:r w:rsidR="007A2820" w:rsidRPr="00AD700D">
        <w:rPr>
          <w:rFonts w:ascii="Arial Narrow" w:hAnsi="Arial Narrow"/>
        </w:rPr>
        <w:t>(en</w:t>
      </w:r>
      <w:r w:rsidR="00C564DA" w:rsidRPr="00AD700D">
        <w:rPr>
          <w:rFonts w:ascii="Arial Narrow" w:hAnsi="Arial Narrow"/>
        </w:rPr>
        <w:t xml:space="preserve"> cas</w:t>
      </w:r>
      <w:r w:rsidR="00B7136A" w:rsidRPr="00AD700D">
        <w:rPr>
          <w:rFonts w:ascii="Arial Narrow" w:hAnsi="Arial Narrow"/>
        </w:rPr>
        <w:t xml:space="preserve"> </w:t>
      </w:r>
      <w:r w:rsidR="00A527FD">
        <w:rPr>
          <w:rFonts w:ascii="Arial Narrow" w:hAnsi="Arial Narrow"/>
        </w:rPr>
        <w:t>de Consultation</w:t>
      </w:r>
      <w:r w:rsidR="00B7136A" w:rsidRPr="00AD700D">
        <w:rPr>
          <w:rFonts w:ascii="Arial Narrow" w:hAnsi="Arial Narrow"/>
        </w:rPr>
        <w:t xml:space="preserve"> </w:t>
      </w:r>
      <w:r w:rsidRPr="00AD700D">
        <w:rPr>
          <w:rFonts w:ascii="Arial Narrow" w:hAnsi="Arial Narrow"/>
        </w:rPr>
        <w:t>Restreint</w:t>
      </w:r>
      <w:r w:rsidR="00A527FD">
        <w:rPr>
          <w:rFonts w:ascii="Arial Narrow" w:hAnsi="Arial Narrow"/>
        </w:rPr>
        <w:t>e</w:t>
      </w:r>
      <w:r w:rsidR="009F4A79" w:rsidRPr="00AD700D">
        <w:rPr>
          <w:rFonts w:ascii="Arial Narrow" w:hAnsi="Arial Narrow"/>
        </w:rPr>
        <w:t>) ;</w:t>
      </w:r>
    </w:p>
    <w:bookmarkEnd w:id="52"/>
    <w:p w14:paraId="5BD5374D" w14:textId="0E596F4C"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1</w:t>
      </w:r>
      <w:r w:rsidR="00017324" w:rsidRPr="00AD700D">
        <w:rPr>
          <w:rFonts w:ascii="Arial Narrow" w:hAnsi="Arial Narrow"/>
        </w:rPr>
        <w:t> :</w:t>
      </w:r>
      <w:r w:rsidRPr="00AD700D">
        <w:rPr>
          <w:rFonts w:ascii="Arial Narrow" w:hAnsi="Arial Narrow"/>
        </w:rPr>
        <w:t xml:space="preserve"> L’Avis</w:t>
      </w:r>
      <w:r w:rsidR="00B7136A" w:rsidRPr="00AD700D">
        <w:rPr>
          <w:rFonts w:ascii="Arial Narrow" w:hAnsi="Arial Narrow"/>
        </w:rPr>
        <w:t xml:space="preserve"> </w:t>
      </w:r>
      <w:r w:rsidR="00F93C0C">
        <w:rPr>
          <w:rFonts w:ascii="Arial Narrow" w:hAnsi="Arial Narrow"/>
        </w:rPr>
        <w:t>d’Appel d’Offre,</w:t>
      </w:r>
      <w:r w:rsidR="00C564DA" w:rsidRPr="00AD700D">
        <w:rPr>
          <w:rFonts w:ascii="Arial Narrow" w:hAnsi="Arial Narrow"/>
        </w:rPr>
        <w:t xml:space="preserve">rédigé en français et en anglais </w:t>
      </w:r>
      <w:r w:rsidRPr="00AD700D">
        <w:rPr>
          <w:rFonts w:ascii="Arial Narrow" w:hAnsi="Arial Narrow"/>
        </w:rPr>
        <w:t>(</w:t>
      </w:r>
      <w:r w:rsidR="00F93C0C">
        <w:rPr>
          <w:rFonts w:ascii="Arial Narrow" w:hAnsi="Arial Narrow"/>
        </w:rPr>
        <w:t>AAO</w:t>
      </w:r>
      <w:r w:rsidR="009F4A79" w:rsidRPr="00AD700D">
        <w:rPr>
          <w:rFonts w:ascii="Arial Narrow" w:hAnsi="Arial Narrow"/>
        </w:rPr>
        <w:t>) ;</w:t>
      </w:r>
    </w:p>
    <w:p w14:paraId="1DB75C44" w14:textId="1988266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2</w:t>
      </w:r>
      <w:r w:rsidR="00017324" w:rsidRPr="00AD700D">
        <w:rPr>
          <w:rFonts w:ascii="Arial Narrow" w:hAnsi="Arial Narrow"/>
        </w:rPr>
        <w:t> :</w:t>
      </w:r>
      <w:r w:rsidRPr="00AD700D">
        <w:rPr>
          <w:rFonts w:ascii="Arial Narrow" w:hAnsi="Arial Narrow"/>
        </w:rPr>
        <w:t xml:space="preserve"> Le Règlement Général </w:t>
      </w:r>
      <w:r w:rsidR="00452E83">
        <w:rPr>
          <w:rFonts w:ascii="Arial Narrow" w:hAnsi="Arial Narrow"/>
        </w:rPr>
        <w:t>de la consultation</w:t>
      </w:r>
      <w:r w:rsidRPr="00AD700D">
        <w:rPr>
          <w:rFonts w:ascii="Arial Narrow" w:hAnsi="Arial Narrow"/>
        </w:rPr>
        <w:t xml:space="preserve"> (</w:t>
      </w:r>
      <w:r w:rsidR="00F93C0C">
        <w:rPr>
          <w:rFonts w:ascii="Arial Narrow" w:hAnsi="Arial Narrow"/>
        </w:rPr>
        <w:t>RGAO</w:t>
      </w:r>
      <w:r w:rsidRPr="00AD700D">
        <w:rPr>
          <w:rFonts w:ascii="Arial Narrow" w:hAnsi="Arial Narrow"/>
        </w:rPr>
        <w:t>) ;</w:t>
      </w:r>
    </w:p>
    <w:p w14:paraId="1E5B67A2" w14:textId="1820BB1D" w:rsidR="00273DD0" w:rsidRPr="00AD700D" w:rsidRDefault="00353DCC" w:rsidP="007E3E93">
      <w:pPr>
        <w:widowControl w:val="0"/>
        <w:tabs>
          <w:tab w:val="left" w:pos="1760"/>
          <w:tab w:val="left" w:pos="3000"/>
          <w:tab w:val="left" w:pos="3480"/>
          <w:tab w:val="left" w:pos="4380"/>
        </w:tabs>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3</w:t>
      </w:r>
      <w:r w:rsidR="00017324" w:rsidRPr="00AD700D">
        <w:rPr>
          <w:rFonts w:ascii="Arial Narrow" w:hAnsi="Arial Narrow"/>
        </w:rPr>
        <w:t> :</w:t>
      </w:r>
      <w:r w:rsidRPr="00AD700D">
        <w:rPr>
          <w:rFonts w:ascii="Arial Narrow" w:hAnsi="Arial Narrow"/>
        </w:rPr>
        <w:t xml:space="preserve"> Le </w:t>
      </w:r>
      <w:r w:rsidRPr="00AD700D">
        <w:rPr>
          <w:rFonts w:ascii="Arial Narrow" w:hAnsi="Arial Narrow"/>
          <w:spacing w:val="5"/>
        </w:rPr>
        <w:t>Règlemen</w:t>
      </w:r>
      <w:r w:rsidRPr="00AD700D">
        <w:rPr>
          <w:rFonts w:ascii="Arial Narrow" w:hAnsi="Arial Narrow"/>
        </w:rPr>
        <w:t>t</w:t>
      </w:r>
      <w:r w:rsidR="00B7136A" w:rsidRPr="00AD700D">
        <w:rPr>
          <w:rFonts w:ascii="Arial Narrow" w:hAnsi="Arial Narrow"/>
        </w:rPr>
        <w:t xml:space="preserve"> </w:t>
      </w:r>
      <w:r w:rsidRPr="00AD700D">
        <w:rPr>
          <w:rFonts w:ascii="Arial Narrow" w:hAnsi="Arial Narrow"/>
          <w:spacing w:val="5"/>
        </w:rPr>
        <w:t>Particulie</w:t>
      </w:r>
      <w:r w:rsidRPr="00AD700D">
        <w:rPr>
          <w:rFonts w:ascii="Arial Narrow" w:hAnsi="Arial Narrow"/>
        </w:rPr>
        <w:t>r</w:t>
      </w:r>
      <w:r w:rsidR="00B7136A" w:rsidRPr="00AD700D">
        <w:rPr>
          <w:rFonts w:ascii="Arial Narrow" w:hAnsi="Arial Narrow"/>
        </w:rPr>
        <w:t xml:space="preserve"> </w:t>
      </w:r>
      <w:r w:rsidR="00F93C0C">
        <w:rPr>
          <w:rFonts w:ascii="Arial Narrow" w:hAnsi="Arial Narrow"/>
          <w:spacing w:val="5"/>
        </w:rPr>
        <w:t xml:space="preserve">de l’Appel d’Offre </w:t>
      </w:r>
      <w:r w:rsidRPr="00AD700D">
        <w:rPr>
          <w:rFonts w:ascii="Arial Narrow" w:hAnsi="Arial Narrow"/>
        </w:rPr>
        <w:t>(</w:t>
      </w:r>
      <w:r w:rsidR="00F93C0C">
        <w:rPr>
          <w:rFonts w:ascii="Arial Narrow" w:hAnsi="Arial Narrow"/>
        </w:rPr>
        <w:t>RPAO</w:t>
      </w:r>
      <w:r w:rsidRPr="00AD700D">
        <w:rPr>
          <w:rFonts w:ascii="Arial Narrow" w:hAnsi="Arial Narrow"/>
        </w:rPr>
        <w:t>)</w:t>
      </w:r>
      <w:r w:rsidR="009F4A79" w:rsidRPr="00AD700D">
        <w:rPr>
          <w:rFonts w:ascii="Arial Narrow" w:hAnsi="Arial Narrow"/>
        </w:rPr>
        <w:t xml:space="preserve"> </w:t>
      </w:r>
      <w:r w:rsidRPr="00AD700D">
        <w:rPr>
          <w:rFonts w:ascii="Arial Narrow" w:hAnsi="Arial Narrow"/>
        </w:rPr>
        <w:t>;</w:t>
      </w:r>
    </w:p>
    <w:p w14:paraId="33A37DE8" w14:textId="51FD773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4</w:t>
      </w:r>
      <w:r w:rsidR="00017324" w:rsidRPr="00AD700D">
        <w:rPr>
          <w:rFonts w:ascii="Arial Narrow" w:hAnsi="Arial Narrow"/>
        </w:rPr>
        <w:t> :</w:t>
      </w:r>
      <w:r w:rsidRPr="00AD700D">
        <w:rPr>
          <w:rFonts w:ascii="Arial Narrow" w:hAnsi="Arial Narrow"/>
        </w:rPr>
        <w:t xml:space="preserve"> Le Cahier des Clauses Administratives Particulières (CCAP)</w:t>
      </w:r>
      <w:r w:rsidR="009F4A79" w:rsidRPr="00AD700D">
        <w:rPr>
          <w:rFonts w:ascii="Arial Narrow" w:hAnsi="Arial Narrow"/>
        </w:rPr>
        <w:t xml:space="preserve"> </w:t>
      </w:r>
      <w:r w:rsidRPr="00AD700D">
        <w:rPr>
          <w:rFonts w:ascii="Arial Narrow" w:hAnsi="Arial Narrow"/>
        </w:rPr>
        <w:t>;</w:t>
      </w:r>
    </w:p>
    <w:p w14:paraId="2221EEC5" w14:textId="03D37657"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5</w:t>
      </w:r>
      <w:r w:rsidR="00017324" w:rsidRPr="00AD700D">
        <w:rPr>
          <w:rFonts w:ascii="Arial Narrow" w:hAnsi="Arial Narrow"/>
        </w:rPr>
        <w:t> :</w:t>
      </w:r>
      <w:r w:rsidRPr="00AD700D">
        <w:rPr>
          <w:rFonts w:ascii="Arial Narrow" w:hAnsi="Arial Narrow"/>
        </w:rPr>
        <w:t xml:space="preserve"> Le Cahier des Clauses Techniques Particulières (CCTP)</w:t>
      </w:r>
      <w:r w:rsidR="009F4A79" w:rsidRPr="00AD700D">
        <w:rPr>
          <w:rFonts w:ascii="Arial Narrow" w:hAnsi="Arial Narrow"/>
        </w:rPr>
        <w:t xml:space="preserve"> </w:t>
      </w:r>
      <w:r w:rsidRPr="00AD700D">
        <w:rPr>
          <w:rFonts w:ascii="Arial Narrow" w:hAnsi="Arial Narrow"/>
        </w:rPr>
        <w:t>;</w:t>
      </w:r>
    </w:p>
    <w:p w14:paraId="0AD1CBF8" w14:textId="570126A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Pièce n° </w:t>
      </w:r>
      <w:r w:rsidR="002E23FF" w:rsidRPr="00AD700D">
        <w:rPr>
          <w:rFonts w:ascii="Arial Narrow" w:hAnsi="Arial Narrow"/>
        </w:rPr>
        <w:t>6</w:t>
      </w:r>
      <w:r w:rsidR="00017324" w:rsidRPr="00AD700D">
        <w:rPr>
          <w:rFonts w:ascii="Arial Narrow" w:hAnsi="Arial Narrow"/>
        </w:rPr>
        <w:t> :</w:t>
      </w:r>
      <w:r w:rsidRPr="00AD700D">
        <w:rPr>
          <w:rFonts w:ascii="Arial Narrow" w:hAnsi="Arial Narrow"/>
        </w:rPr>
        <w:t xml:space="preserve"> Le</w:t>
      </w:r>
      <w:r w:rsidR="00B7136A" w:rsidRPr="00AD700D">
        <w:rPr>
          <w:rFonts w:ascii="Arial Narrow" w:hAnsi="Arial Narrow"/>
        </w:rPr>
        <w:t xml:space="preserve"> </w:t>
      </w:r>
      <w:r w:rsidR="00655F7F" w:rsidRPr="00AD700D">
        <w:rPr>
          <w:rFonts w:ascii="Arial Narrow" w:hAnsi="Arial Narrow"/>
        </w:rPr>
        <w:t xml:space="preserve">Cadre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Bordereau</w:t>
      </w:r>
      <w:r w:rsidR="00B7136A" w:rsidRPr="00AD700D">
        <w:rPr>
          <w:rFonts w:ascii="Arial Narrow" w:hAnsi="Arial Narrow"/>
        </w:rPr>
        <w:t xml:space="preserve"> </w:t>
      </w:r>
      <w:r w:rsidRPr="00AD700D">
        <w:rPr>
          <w:rFonts w:ascii="Arial Narrow" w:hAnsi="Arial Narrow"/>
        </w:rPr>
        <w:t>des</w:t>
      </w:r>
      <w:r w:rsidR="00B7136A" w:rsidRPr="00AD700D">
        <w:rPr>
          <w:rFonts w:ascii="Arial Narrow" w:hAnsi="Arial Narrow"/>
        </w:rPr>
        <w:t xml:space="preserve"> </w:t>
      </w:r>
      <w:r w:rsidR="009F4A79" w:rsidRPr="00AD700D">
        <w:rPr>
          <w:rFonts w:ascii="Arial Narrow" w:hAnsi="Arial Narrow"/>
        </w:rPr>
        <w:t>prix unitaires ;</w:t>
      </w:r>
    </w:p>
    <w:p w14:paraId="2D8A98C0" w14:textId="2B0C235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7</w:t>
      </w:r>
      <w:r w:rsidR="00017324" w:rsidRPr="00AD700D">
        <w:rPr>
          <w:rFonts w:ascii="Arial Narrow" w:hAnsi="Arial Narrow"/>
        </w:rPr>
        <w:t xml:space="preserve"> : </w:t>
      </w:r>
      <w:r w:rsidRPr="00AD700D">
        <w:rPr>
          <w:rFonts w:ascii="Arial Narrow" w:hAnsi="Arial Narrow"/>
        </w:rPr>
        <w:t>Le</w:t>
      </w:r>
      <w:r w:rsidR="00B7136A" w:rsidRPr="00AD700D">
        <w:rPr>
          <w:rFonts w:ascii="Arial Narrow" w:hAnsi="Arial Narrow"/>
        </w:rPr>
        <w:t xml:space="preserve"> </w:t>
      </w:r>
      <w:r w:rsidR="00655F7F" w:rsidRPr="00AD700D">
        <w:rPr>
          <w:rFonts w:ascii="Arial Narrow" w:hAnsi="Arial Narrow"/>
        </w:rPr>
        <w:t xml:space="preserve">Cadre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Détail</w:t>
      </w:r>
      <w:r w:rsidR="00B7136A" w:rsidRPr="00AD700D">
        <w:rPr>
          <w:rFonts w:ascii="Arial Narrow" w:hAnsi="Arial Narrow"/>
        </w:rPr>
        <w:t xml:space="preserve"> </w:t>
      </w:r>
      <w:r w:rsidRPr="00AD700D">
        <w:rPr>
          <w:rFonts w:ascii="Arial Narrow" w:hAnsi="Arial Narrow"/>
        </w:rPr>
        <w:t>quantitatif</w:t>
      </w:r>
      <w:r w:rsidR="00B7136A" w:rsidRPr="00AD700D">
        <w:rPr>
          <w:rFonts w:ascii="Arial Narrow" w:hAnsi="Arial Narrow"/>
        </w:rPr>
        <w:t xml:space="preserve"> </w:t>
      </w:r>
      <w:r w:rsidRPr="00AD700D">
        <w:rPr>
          <w:rFonts w:ascii="Arial Narrow" w:hAnsi="Arial Narrow"/>
        </w:rPr>
        <w:t>et</w:t>
      </w:r>
      <w:r w:rsidR="00B7136A" w:rsidRPr="00AD700D">
        <w:rPr>
          <w:rFonts w:ascii="Arial Narrow" w:hAnsi="Arial Narrow"/>
        </w:rPr>
        <w:t xml:space="preserve"> </w:t>
      </w:r>
      <w:r w:rsidR="009F4A79" w:rsidRPr="00AD700D">
        <w:rPr>
          <w:rFonts w:ascii="Arial Narrow" w:hAnsi="Arial Narrow"/>
        </w:rPr>
        <w:t>estimatif ;</w:t>
      </w:r>
    </w:p>
    <w:p w14:paraId="3912C54F" w14:textId="572CAC3E"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w:t>
      </w:r>
      <w:r w:rsidR="002E23FF" w:rsidRPr="00AD700D">
        <w:rPr>
          <w:rFonts w:ascii="Arial Narrow" w:hAnsi="Arial Narrow"/>
        </w:rPr>
        <w:t>8 :</w:t>
      </w:r>
      <w:r w:rsidRPr="00AD700D">
        <w:rPr>
          <w:rFonts w:ascii="Arial Narrow" w:hAnsi="Arial Narrow"/>
        </w:rPr>
        <w:t xml:space="preserve"> Le</w:t>
      </w:r>
      <w:r w:rsidR="00B7136A" w:rsidRPr="00AD700D">
        <w:rPr>
          <w:rFonts w:ascii="Arial Narrow" w:hAnsi="Arial Narrow"/>
        </w:rPr>
        <w:t xml:space="preserve"> </w:t>
      </w:r>
      <w:r w:rsidR="00655F7F" w:rsidRPr="00AD700D">
        <w:rPr>
          <w:rFonts w:ascii="Arial Narrow" w:hAnsi="Arial Narrow"/>
        </w:rPr>
        <w:t xml:space="preserve">Cadre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Sous-Détail</w:t>
      </w:r>
      <w:r w:rsidR="00B7136A" w:rsidRPr="00AD700D">
        <w:rPr>
          <w:rFonts w:ascii="Arial Narrow" w:hAnsi="Arial Narrow"/>
        </w:rPr>
        <w:t xml:space="preserve"> </w:t>
      </w:r>
      <w:r w:rsidRPr="00AD700D">
        <w:rPr>
          <w:rFonts w:ascii="Arial Narrow" w:hAnsi="Arial Narrow"/>
        </w:rPr>
        <w:t>des</w:t>
      </w:r>
      <w:r w:rsidR="00B7136A" w:rsidRPr="00AD700D">
        <w:rPr>
          <w:rFonts w:ascii="Arial Narrow" w:hAnsi="Arial Narrow"/>
        </w:rPr>
        <w:t xml:space="preserve"> </w:t>
      </w:r>
      <w:r w:rsidRPr="00AD700D">
        <w:rPr>
          <w:rFonts w:ascii="Arial Narrow" w:hAnsi="Arial Narrow"/>
        </w:rPr>
        <w:t>Prix</w:t>
      </w:r>
      <w:r w:rsidR="00B7136A" w:rsidRPr="00AD700D">
        <w:rPr>
          <w:rFonts w:ascii="Arial Narrow" w:hAnsi="Arial Narrow"/>
        </w:rPr>
        <w:t xml:space="preserve"> </w:t>
      </w:r>
      <w:r w:rsidR="00655F7F" w:rsidRPr="00AD700D">
        <w:rPr>
          <w:rFonts w:ascii="Arial Narrow" w:hAnsi="Arial Narrow"/>
        </w:rPr>
        <w:t xml:space="preserve">Unitaires </w:t>
      </w:r>
      <w:r w:rsidR="00E42602" w:rsidRPr="00AD700D">
        <w:rPr>
          <w:rFonts w:ascii="Arial Narrow" w:hAnsi="Arial Narrow"/>
          <w:spacing w:val="6"/>
        </w:rPr>
        <w:t>ou de la décomposition des prix</w:t>
      </w:r>
      <w:r w:rsidR="00ED3FF4" w:rsidRPr="00AD700D">
        <w:rPr>
          <w:rFonts w:ascii="Arial Narrow" w:hAnsi="Arial Narrow"/>
          <w:spacing w:val="6"/>
        </w:rPr>
        <w:t>,</w:t>
      </w:r>
      <w:r w:rsidR="00E42602" w:rsidRPr="00AD700D">
        <w:rPr>
          <w:rFonts w:ascii="Arial Narrow" w:hAnsi="Arial Narrow"/>
          <w:spacing w:val="6"/>
        </w:rPr>
        <w:t xml:space="preserve"> le cas </w:t>
      </w:r>
      <w:r w:rsidR="009F4A79" w:rsidRPr="00AD700D">
        <w:rPr>
          <w:rFonts w:ascii="Arial Narrow" w:hAnsi="Arial Narrow"/>
          <w:spacing w:val="6"/>
        </w:rPr>
        <w:t>échéant</w:t>
      </w:r>
      <w:r w:rsidR="009F4A79" w:rsidRPr="00AD700D">
        <w:rPr>
          <w:rFonts w:ascii="Arial Narrow" w:hAnsi="Arial Narrow"/>
        </w:rPr>
        <w:t xml:space="preserve"> ;</w:t>
      </w:r>
    </w:p>
    <w:p w14:paraId="20282D16" w14:textId="77777777"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w:t>
      </w:r>
      <w:r w:rsidR="00310214" w:rsidRPr="00AD700D">
        <w:rPr>
          <w:rFonts w:ascii="Arial Narrow" w:hAnsi="Arial Narrow"/>
        </w:rPr>
        <w:t>0</w:t>
      </w:r>
      <w:r w:rsidR="002E23FF" w:rsidRPr="00AD700D">
        <w:rPr>
          <w:rFonts w:ascii="Arial Narrow" w:hAnsi="Arial Narrow"/>
        </w:rPr>
        <w:t>9</w:t>
      </w:r>
      <w:r w:rsidR="00017324" w:rsidRPr="00AD700D">
        <w:rPr>
          <w:rFonts w:ascii="Arial Narrow" w:hAnsi="Arial Narrow"/>
        </w:rPr>
        <w:t> :</w:t>
      </w:r>
      <w:r w:rsidRPr="00AD700D">
        <w:rPr>
          <w:rFonts w:ascii="Arial Narrow" w:hAnsi="Arial Narrow"/>
        </w:rPr>
        <w:t xml:space="preserve"> Le modèle</w:t>
      </w:r>
      <w:r w:rsidR="00B7136A" w:rsidRPr="00AD700D">
        <w:rPr>
          <w:rFonts w:ascii="Arial Narrow" w:hAnsi="Arial Narrow"/>
        </w:rPr>
        <w:t xml:space="preserve"> </w:t>
      </w:r>
      <w:r w:rsidRPr="00AD700D">
        <w:rPr>
          <w:rFonts w:ascii="Arial Narrow" w:hAnsi="Arial Narrow"/>
        </w:rPr>
        <w:t>de marché</w:t>
      </w:r>
      <w:r w:rsidR="002E23FF" w:rsidRPr="00AD700D">
        <w:rPr>
          <w:rFonts w:ascii="Arial Narrow" w:hAnsi="Arial Narrow"/>
        </w:rPr>
        <w:t> ;</w:t>
      </w:r>
    </w:p>
    <w:p w14:paraId="4056601C" w14:textId="2C487DFD"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 1</w:t>
      </w:r>
      <w:r w:rsidR="002E23FF" w:rsidRPr="00AD700D">
        <w:rPr>
          <w:rFonts w:ascii="Arial Narrow" w:hAnsi="Arial Narrow"/>
        </w:rPr>
        <w:t>0</w:t>
      </w:r>
      <w:r w:rsidR="00017324" w:rsidRPr="00AD700D">
        <w:rPr>
          <w:rFonts w:ascii="Arial Narrow" w:hAnsi="Arial Narrow"/>
        </w:rPr>
        <w:t> :</w:t>
      </w:r>
      <w:r w:rsidR="008269E7" w:rsidRPr="00AD700D">
        <w:rPr>
          <w:rFonts w:ascii="Arial Narrow" w:hAnsi="Arial Narrow"/>
        </w:rPr>
        <w:t xml:space="preserve"> </w:t>
      </w:r>
      <w:r w:rsidR="002E23FF" w:rsidRPr="00AD700D">
        <w:rPr>
          <w:rFonts w:ascii="Arial Narrow" w:hAnsi="Arial Narrow"/>
        </w:rPr>
        <w:t xml:space="preserve">Les </w:t>
      </w:r>
      <w:r w:rsidRPr="00AD700D">
        <w:rPr>
          <w:rFonts w:ascii="Arial Narrow" w:hAnsi="Arial Narrow"/>
        </w:rPr>
        <w:t>Modèles</w:t>
      </w:r>
      <w:r w:rsidR="003E1B02" w:rsidRPr="00AD700D">
        <w:rPr>
          <w:rFonts w:ascii="Arial Narrow" w:hAnsi="Arial Narrow"/>
        </w:rPr>
        <w:t xml:space="preserve"> ou formulaires types</w:t>
      </w:r>
      <w:r w:rsidRPr="00AD700D">
        <w:rPr>
          <w:rFonts w:ascii="Arial Narrow" w:hAnsi="Arial Narrow"/>
        </w:rPr>
        <w:t xml:space="preserve"> à utiliser par les Soumissionnaires</w:t>
      </w:r>
      <w:r w:rsidR="008B033E" w:rsidRPr="00AD700D">
        <w:rPr>
          <w:rFonts w:ascii="Arial Narrow" w:hAnsi="Arial Narrow"/>
        </w:rPr>
        <w:t xml:space="preserve"> notamment</w:t>
      </w:r>
      <w:r w:rsidR="002E23FF" w:rsidRPr="00AD700D">
        <w:rPr>
          <w:rFonts w:ascii="Arial Narrow" w:hAnsi="Arial Narrow"/>
        </w:rPr>
        <w:t> :</w:t>
      </w:r>
    </w:p>
    <w:p w14:paraId="6FDD4036" w14:textId="799346F8" w:rsidR="00E80048" w:rsidRPr="007E3E93" w:rsidRDefault="00E80048" w:rsidP="007E3E93">
      <w:pPr>
        <w:widowControl w:val="0"/>
        <w:autoSpaceDE w:val="0"/>
        <w:spacing w:line="276" w:lineRule="auto"/>
        <w:ind w:left="284"/>
        <w:jc w:val="both"/>
        <w:rPr>
          <w:rFonts w:ascii="Arial Narrow" w:hAnsi="Arial Narrow"/>
          <w:iCs/>
        </w:rPr>
      </w:pPr>
      <w:bookmarkStart w:id="53" w:name="_Hlk158723946"/>
      <w:r w:rsidRPr="007E3E93">
        <w:rPr>
          <w:rFonts w:ascii="Arial Narrow" w:hAnsi="Arial Narrow"/>
          <w:iCs/>
        </w:rPr>
        <w:t xml:space="preserve">Annexe n° 1: Modèle </w:t>
      </w:r>
      <w:r w:rsidR="00774A75" w:rsidRPr="007E3E93">
        <w:rPr>
          <w:rFonts w:ascii="Arial Narrow" w:hAnsi="Arial Narrow"/>
          <w:iCs/>
        </w:rPr>
        <w:t xml:space="preserve">de </w:t>
      </w:r>
      <w:r w:rsidRPr="007E3E93">
        <w:rPr>
          <w:rFonts w:ascii="Arial Narrow" w:hAnsi="Arial Narrow"/>
          <w:iCs/>
        </w:rPr>
        <w:t xml:space="preserve">Déclaration d’intention de soumissionner </w:t>
      </w:r>
    </w:p>
    <w:p w14:paraId="15F540BF" w14:textId="20578688"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w:t>
      </w:r>
      <w:r w:rsidR="007E3E93" w:rsidRPr="007E3E93">
        <w:rPr>
          <w:rFonts w:ascii="Arial Narrow" w:hAnsi="Arial Narrow"/>
          <w:iCs/>
        </w:rPr>
        <w:t>nexe n° 2: Modèle de soumission</w:t>
      </w:r>
    </w:p>
    <w:p w14:paraId="7CC18CDD" w14:textId="5C5563D3"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 xml:space="preserve">Annexe n° 3: </w:t>
      </w:r>
      <w:r w:rsidR="007E3E93" w:rsidRPr="007E3E93">
        <w:rPr>
          <w:rFonts w:ascii="Arial Narrow" w:hAnsi="Arial Narrow"/>
          <w:iCs/>
        </w:rPr>
        <w:t>Modèle de caution de soumission</w:t>
      </w:r>
    </w:p>
    <w:p w14:paraId="2846044E" w14:textId="7A7E0357"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4: Mo</w:t>
      </w:r>
      <w:r w:rsidR="007E3E93" w:rsidRPr="007E3E93">
        <w:rPr>
          <w:rFonts w:ascii="Arial Narrow" w:hAnsi="Arial Narrow"/>
          <w:iCs/>
        </w:rPr>
        <w:t>dèle de cautionnement définitif</w:t>
      </w:r>
    </w:p>
    <w:p w14:paraId="211FEE4B" w14:textId="3FBA5E01"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5: Modèle de c</w:t>
      </w:r>
      <w:r w:rsidR="007E3E93" w:rsidRPr="007E3E93">
        <w:rPr>
          <w:rFonts w:ascii="Arial Narrow" w:hAnsi="Arial Narrow"/>
          <w:iCs/>
        </w:rPr>
        <w:t>aution d'avance de démarrage</w:t>
      </w:r>
    </w:p>
    <w:p w14:paraId="6105716F" w14:textId="1D4B644D"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w:t>
      </w:r>
      <w:r w:rsidR="007E3E93" w:rsidRPr="007E3E93">
        <w:rPr>
          <w:rFonts w:ascii="Arial Narrow" w:hAnsi="Arial Narrow"/>
          <w:iCs/>
        </w:rPr>
        <w:t xml:space="preserve"> </w:t>
      </w:r>
      <w:r w:rsidRPr="007E3E93">
        <w:rPr>
          <w:rFonts w:ascii="Arial Narrow" w:hAnsi="Arial Narrow"/>
          <w:iCs/>
        </w:rPr>
        <w:t xml:space="preserve">6 : Modèle de caution de bonne </w:t>
      </w:r>
      <w:r w:rsidR="007E3E93" w:rsidRPr="007E3E93">
        <w:rPr>
          <w:rFonts w:ascii="Arial Narrow" w:hAnsi="Arial Narrow"/>
          <w:iCs/>
        </w:rPr>
        <w:t>exécution (retenue de garantie)</w:t>
      </w:r>
    </w:p>
    <w:p w14:paraId="28DDA663" w14:textId="77777777"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7: Modèle de Lettre de soumission de la proposition technique</w:t>
      </w:r>
    </w:p>
    <w:p w14:paraId="5A44EF7E" w14:textId="531C2223"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w:t>
      </w:r>
      <w:r w:rsidR="007E3E93" w:rsidRPr="007E3E93">
        <w:rPr>
          <w:rFonts w:ascii="Arial Narrow" w:hAnsi="Arial Narrow"/>
          <w:iCs/>
        </w:rPr>
        <w:t xml:space="preserve"> 8: Modèle de Cadre du planning</w:t>
      </w:r>
    </w:p>
    <w:p w14:paraId="21A49236" w14:textId="034A90B6"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9: Modèle de liste de personn</w:t>
      </w:r>
      <w:r w:rsidR="007E3E93" w:rsidRPr="007E3E93">
        <w:rPr>
          <w:rFonts w:ascii="Arial Narrow" w:hAnsi="Arial Narrow"/>
          <w:iCs/>
        </w:rPr>
        <w:t>els à mobiliser</w:t>
      </w:r>
    </w:p>
    <w:p w14:paraId="440891A2" w14:textId="74161538" w:rsidR="00013B9F"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10</w:t>
      </w:r>
      <w:r w:rsidR="008269E7" w:rsidRPr="007E3E93">
        <w:rPr>
          <w:rFonts w:ascii="Arial Narrow" w:hAnsi="Arial Narrow"/>
          <w:iCs/>
        </w:rPr>
        <w:t xml:space="preserve"> </w:t>
      </w:r>
      <w:r w:rsidRPr="007E3E93">
        <w:rPr>
          <w:rFonts w:ascii="Arial Narrow" w:hAnsi="Arial Narrow"/>
          <w:iCs/>
        </w:rPr>
        <w:t>: Modèle de fiches de prestations susceptibles d'être sous traitées</w:t>
      </w:r>
    </w:p>
    <w:p w14:paraId="62A949E5" w14:textId="0BF4630A"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11</w:t>
      </w:r>
      <w:r w:rsidR="008269E7" w:rsidRPr="007E3E93">
        <w:rPr>
          <w:rFonts w:ascii="Arial Narrow" w:hAnsi="Arial Narrow"/>
          <w:iCs/>
        </w:rPr>
        <w:t xml:space="preserve"> </w:t>
      </w:r>
      <w:r w:rsidRPr="007E3E93">
        <w:rPr>
          <w:rFonts w:ascii="Arial Narrow" w:hAnsi="Arial Narrow"/>
          <w:iCs/>
        </w:rPr>
        <w:t xml:space="preserve">: Modèle </w:t>
      </w:r>
      <w:r w:rsidR="007E3E93" w:rsidRPr="007E3E93">
        <w:rPr>
          <w:rFonts w:ascii="Arial Narrow" w:hAnsi="Arial Narrow"/>
          <w:iCs/>
        </w:rPr>
        <w:t>de CV de personnels à mobiliser</w:t>
      </w:r>
    </w:p>
    <w:p w14:paraId="7C907E5E" w14:textId="66E6ADDC" w:rsidR="008443AE" w:rsidRPr="00AD700D" w:rsidRDefault="008443AE" w:rsidP="007E3E93">
      <w:pPr>
        <w:widowControl w:val="0"/>
        <w:autoSpaceDE w:val="0"/>
        <w:spacing w:after="60" w:line="276" w:lineRule="auto"/>
        <w:jc w:val="both"/>
        <w:rPr>
          <w:rFonts w:ascii="Arial Narrow" w:hAnsi="Arial Narrow"/>
        </w:rPr>
      </w:pPr>
      <w:r w:rsidRPr="00AD700D">
        <w:rPr>
          <w:rFonts w:ascii="Arial Narrow" w:hAnsi="Arial Narrow"/>
        </w:rPr>
        <w:t xml:space="preserve">Pièce n° 11 : Le </w:t>
      </w:r>
      <w:r w:rsidR="00C70909" w:rsidRPr="00AD700D">
        <w:rPr>
          <w:rFonts w:ascii="Arial Narrow" w:hAnsi="Arial Narrow"/>
        </w:rPr>
        <w:t>formulaire</w:t>
      </w:r>
      <w:r w:rsidRPr="00AD700D">
        <w:rPr>
          <w:rFonts w:ascii="Arial Narrow" w:hAnsi="Arial Narrow"/>
        </w:rPr>
        <w:t xml:space="preserve"> de </w:t>
      </w:r>
      <w:bookmarkStart w:id="54" w:name="_Hlk159243329"/>
      <w:r w:rsidRPr="00AD700D">
        <w:rPr>
          <w:rFonts w:ascii="Arial Narrow" w:hAnsi="Arial Narrow"/>
        </w:rPr>
        <w:t xml:space="preserve">la charte </w:t>
      </w:r>
      <w:r w:rsidR="006A0842" w:rsidRPr="00AD700D">
        <w:rPr>
          <w:rFonts w:ascii="Arial Narrow" w:hAnsi="Arial Narrow"/>
        </w:rPr>
        <w:t>d’intégrité</w:t>
      </w:r>
      <w:bookmarkEnd w:id="54"/>
      <w:r w:rsidR="006A0842" w:rsidRPr="00AD700D">
        <w:rPr>
          <w:rFonts w:ascii="Arial Narrow" w:hAnsi="Arial Narrow"/>
        </w:rPr>
        <w:t>.</w:t>
      </w:r>
    </w:p>
    <w:p w14:paraId="154CFF8A" w14:textId="7D7078C3" w:rsidR="008443AE" w:rsidRPr="00AD700D" w:rsidRDefault="008443AE" w:rsidP="007E3E93">
      <w:pPr>
        <w:widowControl w:val="0"/>
        <w:autoSpaceDE w:val="0"/>
        <w:spacing w:after="60" w:line="276" w:lineRule="auto"/>
        <w:jc w:val="both"/>
        <w:rPr>
          <w:rFonts w:ascii="Arial Narrow" w:hAnsi="Arial Narrow"/>
        </w:rPr>
      </w:pPr>
      <w:r w:rsidRPr="00AD700D">
        <w:rPr>
          <w:rFonts w:ascii="Arial Narrow" w:hAnsi="Arial Narrow"/>
        </w:rPr>
        <w:t xml:space="preserve">Pièce n° 12 : Le </w:t>
      </w:r>
      <w:r w:rsidR="00C70909" w:rsidRPr="00AD700D">
        <w:rPr>
          <w:rFonts w:ascii="Arial Narrow" w:hAnsi="Arial Narrow"/>
        </w:rPr>
        <w:t>formulaire de</w:t>
      </w:r>
      <w:r w:rsidRPr="00AD700D">
        <w:rPr>
          <w:rFonts w:ascii="Arial Narrow" w:hAnsi="Arial Narrow"/>
        </w:rPr>
        <w:t xml:space="preserve"> </w:t>
      </w:r>
      <w:bookmarkStart w:id="55" w:name="_Hlk159243341"/>
      <w:r w:rsidRPr="00AD700D">
        <w:rPr>
          <w:rFonts w:ascii="Arial Narrow" w:hAnsi="Arial Narrow"/>
        </w:rPr>
        <w:t xml:space="preserve">déclaration d’engagement </w:t>
      </w:r>
      <w:r w:rsidR="006A0842" w:rsidRPr="00AD700D">
        <w:rPr>
          <w:rFonts w:ascii="Arial Narrow" w:hAnsi="Arial Narrow"/>
        </w:rPr>
        <w:t xml:space="preserve">au respect des clauses </w:t>
      </w:r>
      <w:r w:rsidRPr="00AD700D">
        <w:rPr>
          <w:rFonts w:ascii="Arial Narrow" w:hAnsi="Arial Narrow"/>
        </w:rPr>
        <w:t>social</w:t>
      </w:r>
      <w:r w:rsidR="006A0842" w:rsidRPr="00AD700D">
        <w:rPr>
          <w:rFonts w:ascii="Arial Narrow" w:hAnsi="Arial Narrow"/>
        </w:rPr>
        <w:t>es</w:t>
      </w:r>
      <w:r w:rsidRPr="00AD700D">
        <w:rPr>
          <w:rFonts w:ascii="Arial Narrow" w:hAnsi="Arial Narrow"/>
        </w:rPr>
        <w:t xml:space="preserve"> et environnemental</w:t>
      </w:r>
      <w:r w:rsidR="006A0842" w:rsidRPr="00AD700D">
        <w:rPr>
          <w:rFonts w:ascii="Arial Narrow" w:hAnsi="Arial Narrow"/>
        </w:rPr>
        <w:t>es</w:t>
      </w:r>
      <w:bookmarkEnd w:id="55"/>
      <w:r w:rsidRPr="00AD700D">
        <w:rPr>
          <w:rFonts w:ascii="Arial Narrow" w:hAnsi="Arial Narrow"/>
        </w:rPr>
        <w:t>.</w:t>
      </w:r>
    </w:p>
    <w:bookmarkEnd w:id="53"/>
    <w:p w14:paraId="3B7B2F6F" w14:textId="00ADA6BB" w:rsidR="008443AE" w:rsidRPr="00AD700D" w:rsidRDefault="008443AE" w:rsidP="007E3E93">
      <w:pPr>
        <w:widowControl w:val="0"/>
        <w:autoSpaceDE w:val="0"/>
        <w:spacing w:after="60" w:line="276" w:lineRule="auto"/>
        <w:jc w:val="both"/>
        <w:rPr>
          <w:rFonts w:ascii="Arial Narrow" w:hAnsi="Arial Narrow"/>
        </w:rPr>
      </w:pPr>
      <w:r w:rsidRPr="00AD700D">
        <w:rPr>
          <w:rFonts w:ascii="Arial Narrow" w:hAnsi="Arial Narrow"/>
        </w:rPr>
        <w:t xml:space="preserve">Pièce n° 13 : </w:t>
      </w:r>
      <w:r w:rsidR="00B2158C" w:rsidRPr="00AD700D">
        <w:rPr>
          <w:rFonts w:ascii="Arial Narrow" w:hAnsi="Arial Narrow"/>
        </w:rPr>
        <w:t xml:space="preserve">le </w:t>
      </w:r>
      <w:r w:rsidR="001672D7" w:rsidRPr="00AD700D">
        <w:rPr>
          <w:rFonts w:ascii="Arial Narrow" w:hAnsi="Arial Narrow"/>
        </w:rPr>
        <w:t xml:space="preserve">visa de maturité ou </w:t>
      </w:r>
      <w:r w:rsidR="007E0A36" w:rsidRPr="00AD700D">
        <w:rPr>
          <w:rFonts w:ascii="Arial Narrow" w:hAnsi="Arial Narrow"/>
        </w:rPr>
        <w:t xml:space="preserve">les justificatifs des études préalables à remplir par le Maître d’Ouvrage, la disponibilité du financement </w:t>
      </w:r>
      <w:r w:rsidR="008F2876" w:rsidRPr="00AD700D">
        <w:rPr>
          <w:rFonts w:ascii="Arial Narrow" w:hAnsi="Arial Narrow"/>
        </w:rPr>
        <w:t>ou</w:t>
      </w:r>
      <w:r w:rsidR="007E0A36" w:rsidRPr="00AD700D">
        <w:rPr>
          <w:rFonts w:ascii="Arial Narrow" w:hAnsi="Arial Narrow"/>
        </w:rPr>
        <w:t xml:space="preserve"> l'inscription budgétaire</w:t>
      </w:r>
      <w:r w:rsidRPr="00AD700D">
        <w:rPr>
          <w:rFonts w:ascii="Arial Narrow" w:hAnsi="Arial Narrow"/>
        </w:rPr>
        <w:t>.</w:t>
      </w:r>
    </w:p>
    <w:p w14:paraId="22B6EB0F" w14:textId="38F81CBE"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 xml:space="preserve">Pièce n° </w:t>
      </w:r>
      <w:r w:rsidR="008443AE" w:rsidRPr="00AD700D">
        <w:rPr>
          <w:rFonts w:ascii="Arial Narrow" w:hAnsi="Arial Narrow"/>
        </w:rPr>
        <w:t>14 </w:t>
      </w:r>
      <w:r w:rsidR="00017324" w:rsidRPr="00AD700D">
        <w:rPr>
          <w:rFonts w:ascii="Arial Narrow" w:hAnsi="Arial Narrow"/>
        </w:rPr>
        <w:t>:</w:t>
      </w:r>
      <w:r w:rsidRPr="00AD700D">
        <w:rPr>
          <w:rFonts w:ascii="Arial Narrow" w:hAnsi="Arial Narrow"/>
        </w:rPr>
        <w:tab/>
        <w:t>La</w:t>
      </w:r>
      <w:r w:rsidR="004D0CF2" w:rsidRPr="00AD700D">
        <w:rPr>
          <w:rFonts w:ascii="Arial Narrow" w:hAnsi="Arial Narrow"/>
        </w:rPr>
        <w:t xml:space="preserve"> </w:t>
      </w:r>
      <w:r w:rsidRPr="00AD700D">
        <w:rPr>
          <w:rFonts w:ascii="Arial Narrow" w:hAnsi="Arial Narrow"/>
        </w:rPr>
        <w:t>liste</w:t>
      </w:r>
      <w:r w:rsidR="004D0CF2" w:rsidRPr="00AD700D">
        <w:rPr>
          <w:rFonts w:ascii="Arial Narrow" w:hAnsi="Arial Narrow"/>
        </w:rPr>
        <w:t xml:space="preserve"> </w:t>
      </w:r>
      <w:r w:rsidR="00C70909" w:rsidRPr="00AD700D">
        <w:rPr>
          <w:rFonts w:ascii="Arial Narrow" w:hAnsi="Arial Narrow"/>
        </w:rPr>
        <w:t xml:space="preserve">des établissements bancaires et organismes financiers </w:t>
      </w:r>
      <w:r w:rsidR="00540AA3" w:rsidRPr="00AD700D">
        <w:rPr>
          <w:rFonts w:ascii="Arial Narrow" w:hAnsi="Arial Narrow"/>
        </w:rPr>
        <w:t xml:space="preserve">habilités </w:t>
      </w:r>
      <w:r w:rsidR="00FE3BD9" w:rsidRPr="00AD700D">
        <w:rPr>
          <w:rFonts w:ascii="Arial Narrow" w:hAnsi="Arial Narrow"/>
        </w:rPr>
        <w:t>par le M</w:t>
      </w:r>
      <w:r w:rsidRPr="00AD700D">
        <w:rPr>
          <w:rFonts w:ascii="Arial Narrow" w:hAnsi="Arial Narrow"/>
        </w:rPr>
        <w:t>inistre en charge des à</w:t>
      </w:r>
      <w:r w:rsidR="004D0CF2" w:rsidRPr="00AD700D">
        <w:rPr>
          <w:rFonts w:ascii="Arial Narrow" w:hAnsi="Arial Narrow"/>
        </w:rPr>
        <w:t xml:space="preserve"> </w:t>
      </w:r>
      <w:r w:rsidRPr="00AD700D">
        <w:rPr>
          <w:rFonts w:ascii="Arial Narrow" w:hAnsi="Arial Narrow"/>
        </w:rPr>
        <w:t>émettre</w:t>
      </w:r>
      <w:r w:rsidR="004D0CF2" w:rsidRPr="00AD700D">
        <w:rPr>
          <w:rFonts w:ascii="Arial Narrow" w:hAnsi="Arial Narrow"/>
        </w:rPr>
        <w:t xml:space="preserve"> </w:t>
      </w:r>
      <w:r w:rsidRPr="00AD700D">
        <w:rPr>
          <w:rFonts w:ascii="Arial Narrow" w:hAnsi="Arial Narrow"/>
        </w:rPr>
        <w:t>des</w:t>
      </w:r>
      <w:r w:rsidR="004D0CF2" w:rsidRPr="00AD700D">
        <w:rPr>
          <w:rFonts w:ascii="Arial Narrow" w:hAnsi="Arial Narrow"/>
        </w:rPr>
        <w:t xml:space="preserve"> </w:t>
      </w:r>
      <w:r w:rsidRPr="00AD700D">
        <w:rPr>
          <w:rFonts w:ascii="Arial Narrow" w:hAnsi="Arial Narrow"/>
        </w:rPr>
        <w:t>cautions, dans le cadre des marchés publics</w:t>
      </w:r>
      <w:r w:rsidR="00CE6D4B" w:rsidRPr="00AD700D">
        <w:rPr>
          <w:rFonts w:ascii="Arial Narrow" w:hAnsi="Arial Narrow"/>
        </w:rPr>
        <w:t>.</w:t>
      </w:r>
      <w:r w:rsidR="00C70909" w:rsidRPr="00AD700D">
        <w:rPr>
          <w:rFonts w:ascii="Arial Narrow" w:hAnsi="Arial Narrow"/>
        </w:rPr>
        <w:t xml:space="preserve"> </w:t>
      </w:r>
    </w:p>
    <w:p w14:paraId="5E645CDD" w14:textId="6EC76F56" w:rsidR="00273DD0" w:rsidRPr="00AD700D" w:rsidRDefault="00353DCC" w:rsidP="007E3E93">
      <w:pPr>
        <w:widowControl w:val="0"/>
        <w:tabs>
          <w:tab w:val="left" w:pos="2420"/>
          <w:tab w:val="left" w:pos="2940"/>
          <w:tab w:val="left" w:pos="3320"/>
          <w:tab w:val="left" w:pos="4300"/>
        </w:tabs>
        <w:autoSpaceDE w:val="0"/>
        <w:spacing w:after="60" w:line="276" w:lineRule="auto"/>
        <w:jc w:val="both"/>
        <w:rPr>
          <w:rFonts w:ascii="Arial Narrow" w:hAnsi="Arial Narrow"/>
        </w:rPr>
      </w:pPr>
      <w:r w:rsidRPr="00AD700D">
        <w:rPr>
          <w:rFonts w:ascii="Arial Narrow" w:hAnsi="Arial Narrow"/>
          <w:b/>
        </w:rPr>
        <w:t>8.2</w:t>
      </w:r>
      <w:r w:rsidRPr="00AD700D">
        <w:rPr>
          <w:rFonts w:ascii="Arial Narrow" w:hAnsi="Arial Narrow"/>
        </w:rPr>
        <w:t>. Le Soumissionnaire doit examiner l’ensemble des</w:t>
      </w:r>
      <w:r w:rsidR="006E3A4A" w:rsidRPr="00AD700D">
        <w:rPr>
          <w:rFonts w:ascii="Arial Narrow" w:hAnsi="Arial Narrow"/>
        </w:rPr>
        <w:t xml:space="preserve"> </w:t>
      </w:r>
      <w:r w:rsidRPr="00AD700D">
        <w:rPr>
          <w:rFonts w:ascii="Arial Narrow" w:hAnsi="Arial Narrow"/>
        </w:rPr>
        <w:t>règlements,</w:t>
      </w:r>
      <w:r w:rsidR="006E3A4A" w:rsidRPr="00AD700D">
        <w:rPr>
          <w:rFonts w:ascii="Arial Narrow" w:hAnsi="Arial Narrow"/>
        </w:rPr>
        <w:t xml:space="preserve"> </w:t>
      </w:r>
      <w:r w:rsidRPr="00AD700D">
        <w:rPr>
          <w:rFonts w:ascii="Arial Narrow" w:hAnsi="Arial Narrow"/>
        </w:rPr>
        <w:t>formulaires,</w:t>
      </w:r>
      <w:r w:rsidR="006E3A4A" w:rsidRPr="00AD700D">
        <w:rPr>
          <w:rFonts w:ascii="Arial Narrow" w:hAnsi="Arial Narrow"/>
        </w:rPr>
        <w:t xml:space="preserve"> </w:t>
      </w:r>
      <w:r w:rsidRPr="00AD700D">
        <w:rPr>
          <w:rFonts w:ascii="Arial Narrow" w:hAnsi="Arial Narrow"/>
        </w:rPr>
        <w:t>conditions</w:t>
      </w:r>
      <w:r w:rsidR="006E3A4A" w:rsidRPr="00AD700D">
        <w:rPr>
          <w:rFonts w:ascii="Arial Narrow" w:hAnsi="Arial Narrow"/>
        </w:rPr>
        <w:t xml:space="preserve"> </w:t>
      </w:r>
      <w:r w:rsidRPr="00AD700D">
        <w:rPr>
          <w:rFonts w:ascii="Arial Narrow" w:hAnsi="Arial Narrow"/>
        </w:rPr>
        <w:t>et</w:t>
      </w:r>
      <w:r w:rsidR="006E3A4A" w:rsidRPr="00AD700D">
        <w:rPr>
          <w:rFonts w:ascii="Arial Narrow" w:hAnsi="Arial Narrow"/>
        </w:rPr>
        <w:t xml:space="preserve"> </w:t>
      </w:r>
      <w:r w:rsidRPr="00AD700D">
        <w:rPr>
          <w:rFonts w:ascii="Arial Narrow" w:hAnsi="Arial Narrow"/>
        </w:rPr>
        <w:t>spécifications</w:t>
      </w:r>
      <w:r w:rsidR="006E3A4A" w:rsidRPr="00AD700D">
        <w:rPr>
          <w:rFonts w:ascii="Arial Narrow" w:hAnsi="Arial Narrow"/>
        </w:rPr>
        <w:t xml:space="preserve"> </w:t>
      </w:r>
      <w:r w:rsidRPr="00AD700D">
        <w:rPr>
          <w:rFonts w:ascii="Arial Narrow" w:hAnsi="Arial Narrow"/>
        </w:rPr>
        <w:t>contenus</w:t>
      </w:r>
      <w:r w:rsidR="006E3A4A" w:rsidRPr="00AD700D">
        <w:rPr>
          <w:rFonts w:ascii="Arial Narrow" w:hAnsi="Arial Narrow"/>
        </w:rPr>
        <w:t xml:space="preserve"> </w:t>
      </w:r>
      <w:r w:rsidRPr="00AD700D">
        <w:rPr>
          <w:rFonts w:ascii="Arial Narrow" w:hAnsi="Arial Narrow"/>
        </w:rPr>
        <w:t>dans</w:t>
      </w:r>
      <w:r w:rsidR="006E3A4A" w:rsidRPr="00AD700D">
        <w:rPr>
          <w:rFonts w:ascii="Arial Narrow" w:hAnsi="Arial Narrow"/>
        </w:rPr>
        <w:t xml:space="preserve"> </w:t>
      </w:r>
      <w:r w:rsidRPr="00AD700D">
        <w:rPr>
          <w:rFonts w:ascii="Arial Narrow" w:hAnsi="Arial Narrow"/>
        </w:rPr>
        <w:t>le</w:t>
      </w:r>
      <w:r w:rsidR="006E3A4A" w:rsidRPr="00AD700D">
        <w:rPr>
          <w:rFonts w:ascii="Arial Narrow" w:hAnsi="Arial Narrow"/>
        </w:rPr>
        <w:t xml:space="preserve"> </w:t>
      </w:r>
      <w:r w:rsidR="00F93C0C">
        <w:rPr>
          <w:rFonts w:ascii="Arial Narrow" w:hAnsi="Arial Narrow"/>
        </w:rPr>
        <w:t>DAO</w:t>
      </w:r>
      <w:r w:rsidRPr="00AD700D">
        <w:rPr>
          <w:rFonts w:ascii="Arial Narrow" w:hAnsi="Arial Narrow"/>
        </w:rPr>
        <w:t>.</w:t>
      </w:r>
      <w:r w:rsidR="006E3A4A" w:rsidRPr="00AD700D">
        <w:rPr>
          <w:rFonts w:ascii="Arial Narrow" w:hAnsi="Arial Narrow"/>
        </w:rPr>
        <w:t xml:space="preserve"> </w:t>
      </w:r>
      <w:r w:rsidRPr="00AD700D">
        <w:rPr>
          <w:rFonts w:ascii="Arial Narrow" w:hAnsi="Arial Narrow"/>
        </w:rPr>
        <w:t>Il</w:t>
      </w:r>
      <w:r w:rsidR="006E3A4A" w:rsidRPr="00AD700D">
        <w:rPr>
          <w:rFonts w:ascii="Arial Narrow" w:hAnsi="Arial Narrow"/>
        </w:rPr>
        <w:t xml:space="preserve"> </w:t>
      </w:r>
      <w:r w:rsidRPr="00AD700D">
        <w:rPr>
          <w:rFonts w:ascii="Arial Narrow" w:hAnsi="Arial Narrow"/>
        </w:rPr>
        <w:t>lui</w:t>
      </w:r>
      <w:r w:rsidR="006E3A4A" w:rsidRPr="00AD700D">
        <w:rPr>
          <w:rFonts w:ascii="Arial Narrow" w:hAnsi="Arial Narrow"/>
        </w:rPr>
        <w:t xml:space="preserve"> </w:t>
      </w:r>
      <w:r w:rsidRPr="00AD700D">
        <w:rPr>
          <w:rFonts w:ascii="Arial Narrow" w:hAnsi="Arial Narrow"/>
          <w:spacing w:val="5"/>
        </w:rPr>
        <w:t>appartient</w:t>
      </w:r>
      <w:r w:rsidR="006E3A4A" w:rsidRPr="00AD700D">
        <w:rPr>
          <w:rFonts w:ascii="Arial Narrow" w:hAnsi="Arial Narrow"/>
          <w:spacing w:val="5"/>
        </w:rPr>
        <w:t xml:space="preserve">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fourni</w:t>
      </w:r>
      <w:r w:rsidRPr="00AD700D">
        <w:rPr>
          <w:rFonts w:ascii="Arial Narrow" w:hAnsi="Arial Narrow"/>
        </w:rPr>
        <w:t xml:space="preserve">r </w:t>
      </w:r>
      <w:r w:rsidRPr="00AD700D">
        <w:rPr>
          <w:rFonts w:ascii="Arial Narrow" w:hAnsi="Arial Narrow"/>
          <w:spacing w:val="5"/>
        </w:rPr>
        <w:t>tou</w:t>
      </w:r>
      <w:r w:rsidRPr="00AD700D">
        <w:rPr>
          <w:rFonts w:ascii="Arial Narrow" w:hAnsi="Arial Narrow"/>
        </w:rPr>
        <w:t xml:space="preserve">s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 xml:space="preserve">renseignements </w:t>
      </w:r>
      <w:r w:rsidRPr="00AD700D">
        <w:rPr>
          <w:rFonts w:ascii="Arial Narrow" w:hAnsi="Arial Narrow"/>
        </w:rPr>
        <w:t>demandés</w:t>
      </w:r>
      <w:r w:rsidR="006E3A4A" w:rsidRPr="00AD700D">
        <w:rPr>
          <w:rFonts w:ascii="Arial Narrow" w:hAnsi="Arial Narrow"/>
        </w:rPr>
        <w:t xml:space="preserve"> </w:t>
      </w:r>
      <w:r w:rsidRPr="00AD700D">
        <w:rPr>
          <w:rFonts w:ascii="Arial Narrow" w:hAnsi="Arial Narrow"/>
        </w:rPr>
        <w:t>et</w:t>
      </w:r>
      <w:r w:rsidR="006E3A4A" w:rsidRPr="00AD700D">
        <w:rPr>
          <w:rFonts w:ascii="Arial Narrow" w:hAnsi="Arial Narrow"/>
        </w:rPr>
        <w:t xml:space="preserve"> </w:t>
      </w:r>
      <w:r w:rsidRPr="00AD700D">
        <w:rPr>
          <w:rFonts w:ascii="Arial Narrow" w:hAnsi="Arial Narrow"/>
        </w:rPr>
        <w:t>de</w:t>
      </w:r>
      <w:r w:rsidR="006E3A4A" w:rsidRPr="00AD700D">
        <w:rPr>
          <w:rFonts w:ascii="Arial Narrow" w:hAnsi="Arial Narrow"/>
        </w:rPr>
        <w:t xml:space="preserve"> </w:t>
      </w:r>
      <w:r w:rsidRPr="00AD700D">
        <w:rPr>
          <w:rFonts w:ascii="Arial Narrow" w:hAnsi="Arial Narrow"/>
        </w:rPr>
        <w:t>préparer</w:t>
      </w:r>
      <w:r w:rsidR="006E3A4A" w:rsidRPr="00AD700D">
        <w:rPr>
          <w:rFonts w:ascii="Arial Narrow" w:hAnsi="Arial Narrow"/>
        </w:rPr>
        <w:t xml:space="preserve"> </w:t>
      </w:r>
      <w:r w:rsidRPr="00AD700D">
        <w:rPr>
          <w:rFonts w:ascii="Arial Narrow" w:hAnsi="Arial Narrow"/>
        </w:rPr>
        <w:t>une</w:t>
      </w:r>
      <w:r w:rsidR="006E3A4A" w:rsidRPr="00AD700D">
        <w:rPr>
          <w:rFonts w:ascii="Arial Narrow" w:hAnsi="Arial Narrow"/>
        </w:rPr>
        <w:t xml:space="preserve"> </w:t>
      </w:r>
      <w:r w:rsidRPr="00AD700D">
        <w:rPr>
          <w:rFonts w:ascii="Arial Narrow" w:hAnsi="Arial Narrow"/>
        </w:rPr>
        <w:t>offre</w:t>
      </w:r>
      <w:r w:rsidR="006E3A4A" w:rsidRPr="00AD700D">
        <w:rPr>
          <w:rFonts w:ascii="Arial Narrow" w:hAnsi="Arial Narrow"/>
        </w:rPr>
        <w:t xml:space="preserve"> </w:t>
      </w:r>
      <w:r w:rsidRPr="00AD700D">
        <w:rPr>
          <w:rFonts w:ascii="Arial Narrow" w:hAnsi="Arial Narrow"/>
        </w:rPr>
        <w:t>conforme</w:t>
      </w:r>
      <w:r w:rsidR="006E3A4A" w:rsidRPr="00AD700D">
        <w:rPr>
          <w:rFonts w:ascii="Arial Narrow" w:hAnsi="Arial Narrow"/>
        </w:rPr>
        <w:t xml:space="preserve"> </w:t>
      </w:r>
      <w:r w:rsidRPr="00AD700D">
        <w:rPr>
          <w:rFonts w:ascii="Arial Narrow" w:hAnsi="Arial Narrow"/>
        </w:rPr>
        <w:t>à tous</w:t>
      </w:r>
      <w:r w:rsidR="006E3A4A" w:rsidRPr="00AD700D">
        <w:rPr>
          <w:rFonts w:ascii="Arial Narrow" w:hAnsi="Arial Narrow"/>
        </w:rPr>
        <w:t xml:space="preserve"> </w:t>
      </w:r>
      <w:r w:rsidRPr="00AD700D">
        <w:rPr>
          <w:rFonts w:ascii="Arial Narrow" w:hAnsi="Arial Narrow"/>
        </w:rPr>
        <w:t>égards</w:t>
      </w:r>
      <w:r w:rsidR="006E3A4A" w:rsidRPr="00AD700D">
        <w:rPr>
          <w:rFonts w:ascii="Arial Narrow" w:hAnsi="Arial Narrow"/>
        </w:rPr>
        <w:t xml:space="preserve"> </w:t>
      </w:r>
      <w:r w:rsidRPr="00AD700D">
        <w:rPr>
          <w:rFonts w:ascii="Arial Narrow" w:hAnsi="Arial Narrow"/>
        </w:rPr>
        <w:t>audit</w:t>
      </w:r>
      <w:r w:rsidR="006E3A4A" w:rsidRPr="00AD700D">
        <w:rPr>
          <w:rFonts w:ascii="Arial Narrow" w:hAnsi="Arial Narrow"/>
        </w:rPr>
        <w:t xml:space="preserve"> </w:t>
      </w:r>
      <w:r w:rsidRPr="00AD700D">
        <w:rPr>
          <w:rFonts w:ascii="Arial Narrow" w:hAnsi="Arial Narrow"/>
        </w:rPr>
        <w:t>dossier.</w:t>
      </w:r>
    </w:p>
    <w:p w14:paraId="4B4B6FE3" w14:textId="5047C470" w:rsidR="00273DD0" w:rsidRPr="00AD700D" w:rsidRDefault="00353DCC" w:rsidP="001C3679">
      <w:pPr>
        <w:pStyle w:val="RGAOarticles"/>
      </w:pPr>
      <w:bookmarkStart w:id="56" w:name="_Toc530307914"/>
      <w:bookmarkStart w:id="57" w:name="_Toc97557035"/>
      <w:bookmarkStart w:id="58" w:name="_Toc163062702"/>
      <w:r w:rsidRPr="00AD700D">
        <w:t>Eclaircissements</w:t>
      </w:r>
      <w:r w:rsidR="006E3A4A" w:rsidRPr="00AD700D">
        <w:t xml:space="preserve"> </w:t>
      </w:r>
      <w:r w:rsidRPr="00AD700D">
        <w:t>apportés</w:t>
      </w:r>
      <w:r w:rsidR="006E3A4A" w:rsidRPr="00AD700D">
        <w:t xml:space="preserve"> </w:t>
      </w:r>
      <w:r w:rsidRPr="00AD700D">
        <w:t>au</w:t>
      </w:r>
      <w:r w:rsidR="006E3A4A" w:rsidRPr="00AD700D">
        <w:t xml:space="preserve"> </w:t>
      </w:r>
      <w:r w:rsidRPr="00AD700D">
        <w:t xml:space="preserve">Dossier </w:t>
      </w:r>
      <w:r w:rsidR="00F93C0C">
        <w:t>d’Appel d’Offre</w:t>
      </w:r>
      <w:r w:rsidR="006E3A4A" w:rsidRPr="00AD700D">
        <w:t xml:space="preserve"> </w:t>
      </w:r>
      <w:r w:rsidRPr="00AD700D">
        <w:t>et</w:t>
      </w:r>
      <w:r w:rsidR="006E3A4A" w:rsidRPr="00AD700D">
        <w:t xml:space="preserve"> </w:t>
      </w:r>
      <w:r w:rsidR="00603955" w:rsidRPr="00AD700D">
        <w:t>R</w:t>
      </w:r>
      <w:r w:rsidRPr="00AD700D">
        <w:t>ecours</w:t>
      </w:r>
      <w:bookmarkEnd w:id="56"/>
      <w:bookmarkEnd w:id="57"/>
      <w:bookmarkEnd w:id="58"/>
    </w:p>
    <w:p w14:paraId="28103CFF" w14:textId="68774C32" w:rsidR="00273DD0" w:rsidRPr="00AD700D" w:rsidRDefault="00353DCC" w:rsidP="007E3E93">
      <w:pPr>
        <w:widowControl w:val="0"/>
        <w:autoSpaceDE w:val="0"/>
        <w:spacing w:after="60" w:line="276" w:lineRule="auto"/>
        <w:ind w:right="-15"/>
        <w:jc w:val="both"/>
        <w:rPr>
          <w:rFonts w:ascii="Arial Narrow" w:hAnsi="Arial Narrow"/>
        </w:rPr>
      </w:pPr>
      <w:r w:rsidRPr="00AD700D">
        <w:rPr>
          <w:rFonts w:ascii="Arial Narrow" w:hAnsi="Arial Narrow"/>
        </w:rPr>
        <w:t xml:space="preserve">9.1. </w:t>
      </w:r>
      <w:r w:rsidR="00DC7471" w:rsidRPr="00AD700D">
        <w:rPr>
          <w:rFonts w:ascii="Arial Narrow" w:hAnsi="Arial Narrow"/>
        </w:rPr>
        <w:t xml:space="preserve">a) </w:t>
      </w:r>
      <w:r w:rsidRPr="00AD700D">
        <w:rPr>
          <w:rFonts w:ascii="Arial Narrow" w:hAnsi="Arial Narrow"/>
          <w:spacing w:val="3"/>
        </w:rPr>
        <w:t>Tou</w:t>
      </w:r>
      <w:r w:rsidRPr="00AD700D">
        <w:rPr>
          <w:rFonts w:ascii="Arial Narrow" w:hAnsi="Arial Narrow"/>
        </w:rPr>
        <w:t xml:space="preserve">t </w:t>
      </w:r>
      <w:r w:rsidRPr="00AD700D">
        <w:rPr>
          <w:rFonts w:ascii="Arial Narrow" w:hAnsi="Arial Narrow"/>
          <w:spacing w:val="3"/>
        </w:rPr>
        <w:t>soumissionnair</w:t>
      </w:r>
      <w:r w:rsidRPr="00AD700D">
        <w:rPr>
          <w:rFonts w:ascii="Arial Narrow" w:hAnsi="Arial Narrow"/>
        </w:rPr>
        <w:t xml:space="preserve">e </w:t>
      </w:r>
      <w:r w:rsidRPr="00AD700D">
        <w:rPr>
          <w:rFonts w:ascii="Arial Narrow" w:hAnsi="Arial Narrow"/>
          <w:spacing w:val="3"/>
        </w:rPr>
        <w:t>désiran</w:t>
      </w:r>
      <w:r w:rsidRPr="00AD700D">
        <w:rPr>
          <w:rFonts w:ascii="Arial Narrow" w:hAnsi="Arial Narrow"/>
        </w:rPr>
        <w:t xml:space="preserve">t </w:t>
      </w:r>
      <w:r w:rsidRPr="00AD700D">
        <w:rPr>
          <w:rFonts w:ascii="Arial Narrow" w:hAnsi="Arial Narrow"/>
          <w:spacing w:val="3"/>
        </w:rPr>
        <w:t>obteni</w:t>
      </w:r>
      <w:r w:rsidRPr="00AD700D">
        <w:rPr>
          <w:rFonts w:ascii="Arial Narrow" w:hAnsi="Arial Narrow"/>
        </w:rPr>
        <w:t xml:space="preserve">r </w:t>
      </w:r>
      <w:r w:rsidRPr="00AD700D">
        <w:rPr>
          <w:rFonts w:ascii="Arial Narrow" w:hAnsi="Arial Narrow"/>
          <w:spacing w:val="3"/>
        </w:rPr>
        <w:t xml:space="preserve">des </w:t>
      </w:r>
      <w:r w:rsidRPr="00AD700D">
        <w:rPr>
          <w:rFonts w:ascii="Arial Narrow" w:hAnsi="Arial Narrow"/>
          <w:spacing w:val="5"/>
        </w:rPr>
        <w:t>éclaircissement</w:t>
      </w:r>
      <w:r w:rsidRPr="00AD700D">
        <w:rPr>
          <w:rFonts w:ascii="Arial Narrow" w:hAnsi="Arial Narrow"/>
        </w:rPr>
        <w:t>s</w:t>
      </w:r>
      <w:r w:rsidR="006E3A4A" w:rsidRPr="00AD700D">
        <w:rPr>
          <w:rFonts w:ascii="Arial Narrow" w:hAnsi="Arial Narrow"/>
        </w:rPr>
        <w:t xml:space="preserve"> </w:t>
      </w:r>
      <w:r w:rsidRPr="00AD700D">
        <w:rPr>
          <w:rFonts w:ascii="Arial Narrow" w:hAnsi="Arial Narrow"/>
          <w:spacing w:val="5"/>
        </w:rPr>
        <w:t>su</w:t>
      </w:r>
      <w:r w:rsidRPr="00AD700D">
        <w:rPr>
          <w:rFonts w:ascii="Arial Narrow" w:hAnsi="Arial Narrow"/>
        </w:rPr>
        <w:t>r</w:t>
      </w:r>
      <w:r w:rsidR="006E3A4A" w:rsidRPr="00AD700D">
        <w:rPr>
          <w:rFonts w:ascii="Arial Narrow" w:hAnsi="Arial Narrow"/>
        </w:rPr>
        <w:t xml:space="preserve"> </w:t>
      </w:r>
      <w:r w:rsidRPr="00AD700D">
        <w:rPr>
          <w:rFonts w:ascii="Arial Narrow" w:hAnsi="Arial Narrow"/>
          <w:spacing w:val="5"/>
        </w:rPr>
        <w:t>l</w:t>
      </w:r>
      <w:r w:rsidRPr="00AD700D">
        <w:rPr>
          <w:rFonts w:ascii="Arial Narrow" w:hAnsi="Arial Narrow"/>
        </w:rPr>
        <w:t>e</w:t>
      </w:r>
      <w:r w:rsidR="006E3A4A" w:rsidRPr="00AD700D">
        <w:rPr>
          <w:rFonts w:ascii="Arial Narrow" w:hAnsi="Arial Narrow"/>
        </w:rPr>
        <w:t xml:space="preserve"> </w:t>
      </w:r>
      <w:r w:rsidRPr="00AD700D">
        <w:rPr>
          <w:rFonts w:ascii="Arial Narrow" w:hAnsi="Arial Narrow"/>
          <w:spacing w:val="5"/>
        </w:rPr>
        <w:t>Dossie</w:t>
      </w:r>
      <w:r w:rsidRPr="00AD700D">
        <w:rPr>
          <w:rFonts w:ascii="Arial Narrow" w:hAnsi="Arial Narrow"/>
        </w:rPr>
        <w:t>r</w:t>
      </w:r>
      <w:r w:rsidR="006E3A4A" w:rsidRPr="00AD700D">
        <w:rPr>
          <w:rFonts w:ascii="Arial Narrow" w:hAnsi="Arial Narrow"/>
        </w:rPr>
        <w:t xml:space="preserve"> </w:t>
      </w:r>
      <w:r w:rsidR="00F93C0C">
        <w:rPr>
          <w:rFonts w:ascii="Arial Narrow" w:hAnsi="Arial Narrow"/>
          <w:spacing w:val="5"/>
        </w:rPr>
        <w:t xml:space="preserve">d’Appel d’Offre </w:t>
      </w:r>
      <w:r w:rsidRPr="00AD700D">
        <w:rPr>
          <w:rFonts w:ascii="Arial Narrow" w:hAnsi="Arial Narrow"/>
        </w:rPr>
        <w:t xml:space="preserve">peut en faire la demande </w:t>
      </w:r>
      <w:r w:rsidR="003A0E07" w:rsidRPr="00AD700D">
        <w:rPr>
          <w:rFonts w:ascii="Arial Narrow" w:hAnsi="Arial Narrow"/>
        </w:rPr>
        <w:t>à l’Autorité Contractante</w:t>
      </w:r>
      <w:r w:rsidR="006E3A4A" w:rsidRPr="00AD700D">
        <w:rPr>
          <w:rFonts w:ascii="Arial Narrow" w:hAnsi="Arial Narrow"/>
        </w:rPr>
        <w:t xml:space="preserve"> </w:t>
      </w:r>
      <w:r w:rsidRPr="00AD700D">
        <w:rPr>
          <w:rFonts w:ascii="Arial Narrow" w:hAnsi="Arial Narrow"/>
        </w:rPr>
        <w:t>par</w:t>
      </w:r>
      <w:r w:rsidR="006E3A4A" w:rsidRPr="00AD700D">
        <w:rPr>
          <w:rFonts w:ascii="Arial Narrow" w:hAnsi="Arial Narrow"/>
        </w:rPr>
        <w:t xml:space="preserve"> </w:t>
      </w:r>
      <w:r w:rsidRPr="00AD700D">
        <w:rPr>
          <w:rFonts w:ascii="Arial Narrow" w:hAnsi="Arial Narrow"/>
        </w:rPr>
        <w:t>écrit</w:t>
      </w:r>
      <w:r w:rsidR="006E3A4A" w:rsidRPr="00AD700D">
        <w:rPr>
          <w:rFonts w:ascii="Arial Narrow" w:hAnsi="Arial Narrow"/>
        </w:rPr>
        <w:t xml:space="preserve"> </w:t>
      </w:r>
      <w:r w:rsidRPr="00AD700D">
        <w:rPr>
          <w:rFonts w:ascii="Arial Narrow" w:hAnsi="Arial Narrow"/>
        </w:rPr>
        <w:t>ou</w:t>
      </w:r>
      <w:r w:rsidR="006E3A4A" w:rsidRPr="00AD700D">
        <w:rPr>
          <w:rFonts w:ascii="Arial Narrow" w:hAnsi="Arial Narrow"/>
        </w:rPr>
        <w:t xml:space="preserve"> </w:t>
      </w:r>
      <w:r w:rsidRPr="00AD700D">
        <w:rPr>
          <w:rFonts w:ascii="Arial Narrow" w:hAnsi="Arial Narrow"/>
        </w:rPr>
        <w:t>par</w:t>
      </w:r>
      <w:r w:rsidR="006E3A4A" w:rsidRPr="00AD700D">
        <w:rPr>
          <w:rFonts w:ascii="Arial Narrow" w:hAnsi="Arial Narrow"/>
        </w:rPr>
        <w:t xml:space="preserve"> </w:t>
      </w:r>
      <w:r w:rsidRPr="00AD700D">
        <w:rPr>
          <w:rFonts w:ascii="Arial Narrow" w:hAnsi="Arial Narrow"/>
        </w:rPr>
        <w:t>courrier</w:t>
      </w:r>
      <w:r w:rsidR="006E3A4A" w:rsidRPr="00AD700D">
        <w:rPr>
          <w:rFonts w:ascii="Arial Narrow" w:hAnsi="Arial Narrow"/>
        </w:rPr>
        <w:t xml:space="preserve"> </w:t>
      </w:r>
      <w:r w:rsidRPr="00AD700D">
        <w:rPr>
          <w:rFonts w:ascii="Arial Narrow" w:hAnsi="Arial Narrow"/>
        </w:rPr>
        <w:t>électronique (télécopie ou e-mail) à l’adresse d</w:t>
      </w:r>
      <w:r w:rsidR="005B53FD" w:rsidRPr="00AD700D">
        <w:rPr>
          <w:rFonts w:ascii="Arial Narrow" w:hAnsi="Arial Narrow"/>
        </w:rPr>
        <w:t>u</w:t>
      </w:r>
      <w:r w:rsidR="006E3A4A"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indiquée</w:t>
      </w:r>
      <w:r w:rsidR="006E3A4A" w:rsidRPr="00AD700D">
        <w:rPr>
          <w:rFonts w:ascii="Arial Narrow" w:hAnsi="Arial Narrow"/>
        </w:rPr>
        <w:t xml:space="preserve"> </w:t>
      </w:r>
      <w:r w:rsidRPr="00AD700D">
        <w:rPr>
          <w:rFonts w:ascii="Arial Narrow" w:hAnsi="Arial Narrow"/>
        </w:rPr>
        <w:t>dans</w:t>
      </w:r>
      <w:r w:rsidR="006E3A4A" w:rsidRPr="00AD700D">
        <w:rPr>
          <w:rFonts w:ascii="Arial Narrow" w:hAnsi="Arial Narrow"/>
        </w:rPr>
        <w:t xml:space="preserve"> </w:t>
      </w:r>
      <w:r w:rsidRPr="00AD700D">
        <w:rPr>
          <w:rFonts w:ascii="Arial Narrow" w:hAnsi="Arial Narrow"/>
        </w:rPr>
        <w:t>le</w:t>
      </w:r>
      <w:r w:rsidR="006E3A4A" w:rsidRPr="00AD700D">
        <w:rPr>
          <w:rFonts w:ascii="Arial Narrow" w:hAnsi="Arial Narrow"/>
        </w:rPr>
        <w:t xml:space="preserve"> </w:t>
      </w:r>
      <w:r w:rsidR="00F93C0C">
        <w:rPr>
          <w:rFonts w:ascii="Arial Narrow" w:hAnsi="Arial Narrow"/>
        </w:rPr>
        <w:t>RPAO</w:t>
      </w:r>
      <w:r w:rsidRPr="00AD700D">
        <w:rPr>
          <w:rFonts w:ascii="Arial Narrow" w:hAnsi="Arial Narrow"/>
        </w:rPr>
        <w:t xml:space="preserve"> </w:t>
      </w:r>
      <w:r w:rsidR="00F44318" w:rsidRPr="00AD700D">
        <w:rPr>
          <w:rFonts w:ascii="Arial Narrow" w:hAnsi="Arial Narrow"/>
          <w:b/>
        </w:rPr>
        <w:t>ou via COLEPS</w:t>
      </w:r>
      <w:r w:rsidR="00C70909" w:rsidRPr="00AD700D">
        <w:rPr>
          <w:rFonts w:ascii="Arial Narrow" w:hAnsi="Arial Narrow"/>
        </w:rPr>
        <w:t xml:space="preserve"> </w:t>
      </w:r>
      <w:r w:rsidR="00C70909" w:rsidRPr="00AD700D">
        <w:rPr>
          <w:rFonts w:ascii="Arial Narrow" w:hAnsi="Arial Narrow"/>
          <w:b/>
        </w:rPr>
        <w:t>avec copie à l’organisme chargé de la régulation des marchés publics</w:t>
      </w:r>
      <w:r w:rsidR="00F44318" w:rsidRPr="00AD700D">
        <w:rPr>
          <w:rFonts w:ascii="Arial Narrow" w:hAnsi="Arial Narrow"/>
          <w:b/>
        </w:rPr>
        <w:t>.</w:t>
      </w:r>
      <w:r w:rsidR="00F44318" w:rsidRPr="00AD700D">
        <w:rPr>
          <w:rFonts w:ascii="Arial Narrow" w:hAnsi="Arial Narrow"/>
          <w:b/>
          <w:spacing w:val="26"/>
        </w:rPr>
        <w:t xml:space="preserve"> Cependant, </w:t>
      </w:r>
      <w:r w:rsidR="00F44318" w:rsidRPr="00AD700D">
        <w:rPr>
          <w:rFonts w:ascii="Arial Narrow" w:hAnsi="Arial Narrow"/>
          <w:b/>
        </w:rPr>
        <w:t>l’Autorité Contractante</w:t>
      </w:r>
      <w:r w:rsidR="00F44318" w:rsidRPr="00AD700D">
        <w:rPr>
          <w:rFonts w:ascii="Arial Narrow" w:hAnsi="Arial Narrow"/>
          <w:b/>
          <w:spacing w:val="8"/>
        </w:rPr>
        <w:t xml:space="preserve"> </w:t>
      </w:r>
      <w:r w:rsidR="00F44318" w:rsidRPr="00AD700D">
        <w:rPr>
          <w:rFonts w:ascii="Arial Narrow" w:hAnsi="Arial Narrow"/>
          <w:b/>
        </w:rPr>
        <w:t>répondra</w:t>
      </w:r>
      <w:r w:rsidR="00F44318" w:rsidRPr="00AD700D">
        <w:rPr>
          <w:rFonts w:ascii="Arial Narrow" w:hAnsi="Arial Narrow"/>
          <w:b/>
          <w:spacing w:val="8"/>
        </w:rPr>
        <w:t xml:space="preserve"> </w:t>
      </w:r>
      <w:r w:rsidR="00F44318" w:rsidRPr="00AD700D">
        <w:rPr>
          <w:rFonts w:ascii="Arial Narrow" w:hAnsi="Arial Narrow"/>
          <w:b/>
        </w:rPr>
        <w:t>par</w:t>
      </w:r>
      <w:r w:rsidR="00F44318" w:rsidRPr="00AD700D">
        <w:rPr>
          <w:rFonts w:ascii="Arial Narrow" w:hAnsi="Arial Narrow"/>
          <w:b/>
          <w:spacing w:val="8"/>
        </w:rPr>
        <w:t xml:space="preserve"> </w:t>
      </w:r>
      <w:r w:rsidR="00F44318" w:rsidRPr="00AD700D">
        <w:rPr>
          <w:rFonts w:ascii="Arial Narrow" w:hAnsi="Arial Narrow"/>
          <w:b/>
        </w:rPr>
        <w:t xml:space="preserve">écrit ou par courrier électronique ou via COLEPS </w:t>
      </w:r>
      <w:r w:rsidR="00B4539E" w:rsidRPr="00AD700D">
        <w:rPr>
          <w:rFonts w:ascii="Arial Narrow" w:hAnsi="Arial Narrow"/>
          <w:b/>
        </w:rPr>
        <w:t xml:space="preserve">ou sur tout autre moyen </w:t>
      </w:r>
      <w:r w:rsidR="00C70909" w:rsidRPr="00AD700D">
        <w:rPr>
          <w:rFonts w:ascii="Arial Narrow" w:hAnsi="Arial Narrow"/>
          <w:b/>
        </w:rPr>
        <w:t>de communication</w:t>
      </w:r>
      <w:r w:rsidR="00B4539E" w:rsidRPr="00AD700D">
        <w:rPr>
          <w:rFonts w:ascii="Arial Narrow" w:hAnsi="Arial Narrow"/>
          <w:b/>
        </w:rPr>
        <w:t xml:space="preserve"> électronique </w:t>
      </w:r>
      <w:r w:rsidR="008F2876" w:rsidRPr="00AD700D">
        <w:rPr>
          <w:rFonts w:ascii="Arial Narrow" w:hAnsi="Arial Narrow"/>
          <w:b/>
        </w:rPr>
        <w:t xml:space="preserve">indiqué dans le </w:t>
      </w:r>
      <w:r w:rsidR="002B34B1">
        <w:rPr>
          <w:rFonts w:ascii="Arial Narrow" w:hAnsi="Arial Narrow"/>
          <w:b/>
        </w:rPr>
        <w:t>D</w:t>
      </w:r>
      <w:r w:rsidR="00F93C0C">
        <w:rPr>
          <w:rFonts w:ascii="Arial Narrow" w:hAnsi="Arial Narrow"/>
          <w:b/>
        </w:rPr>
        <w:t>AO</w:t>
      </w:r>
      <w:r w:rsidR="00B4539E" w:rsidRPr="00AD700D">
        <w:rPr>
          <w:rFonts w:ascii="Arial Narrow" w:hAnsi="Arial Narrow"/>
          <w:b/>
        </w:rPr>
        <w:t xml:space="preserve"> </w:t>
      </w:r>
      <w:r w:rsidR="00C70909" w:rsidRPr="00AD700D">
        <w:rPr>
          <w:rFonts w:ascii="Arial Narrow" w:hAnsi="Arial Narrow"/>
          <w:b/>
        </w:rPr>
        <w:t>à toute demande d’éclaircissement</w:t>
      </w:r>
      <w:r w:rsidR="00F44318" w:rsidRPr="00AD700D">
        <w:rPr>
          <w:rFonts w:ascii="Arial Narrow" w:hAnsi="Arial Narrow"/>
          <w:b/>
        </w:rPr>
        <w:t xml:space="preserve"> reçue au moins quatorze (14) jours avant la date limite de dépôt des offres.</w:t>
      </w:r>
      <w:r w:rsidR="00FE3BD9" w:rsidRPr="00AD700D">
        <w:rPr>
          <w:rFonts w:ascii="Arial Narrow" w:hAnsi="Arial Narrow"/>
          <w:spacing w:val="26"/>
        </w:rPr>
        <w:t xml:space="preserve"> </w:t>
      </w:r>
    </w:p>
    <w:p w14:paraId="1200BAD6" w14:textId="67C3345D" w:rsidR="00603955" w:rsidRPr="00AD700D" w:rsidRDefault="00EF4C26" w:rsidP="007E3E93">
      <w:pPr>
        <w:pStyle w:val="Paragraphedeliste"/>
        <w:tabs>
          <w:tab w:val="left" w:pos="1701"/>
        </w:tabs>
        <w:spacing w:after="60" w:line="276" w:lineRule="auto"/>
        <w:ind w:left="0"/>
        <w:jc w:val="both"/>
        <w:rPr>
          <w:rFonts w:ascii="Arial Narrow" w:hAnsi="Arial Narrow"/>
          <w:sz w:val="24"/>
          <w:szCs w:val="24"/>
        </w:rPr>
      </w:pPr>
      <w:r w:rsidRPr="00AD700D">
        <w:rPr>
          <w:rFonts w:ascii="Arial Narrow" w:hAnsi="Arial Narrow"/>
          <w:sz w:val="24"/>
          <w:szCs w:val="24"/>
        </w:rPr>
        <w:t>9.1.b</w:t>
      </w:r>
      <w:r w:rsidR="00603955" w:rsidRPr="00AD700D">
        <w:rPr>
          <w:rFonts w:ascii="Arial Narrow" w:hAnsi="Arial Narrow"/>
          <w:sz w:val="24"/>
          <w:szCs w:val="24"/>
        </w:rPr>
        <w:t>)</w:t>
      </w:r>
      <w:r w:rsidRPr="00AD700D">
        <w:rPr>
          <w:rFonts w:ascii="Arial Narrow" w:hAnsi="Arial Narrow"/>
          <w:sz w:val="24"/>
          <w:szCs w:val="24"/>
        </w:rPr>
        <w:t xml:space="preserve">. </w:t>
      </w:r>
      <w:r w:rsidR="00C046D0" w:rsidRPr="00AD700D">
        <w:rPr>
          <w:rFonts w:ascii="Arial Narrow" w:hAnsi="Arial Narrow"/>
          <w:sz w:val="24"/>
          <w:szCs w:val="24"/>
        </w:rPr>
        <w:t xml:space="preserve">Une copie de la réponse </w:t>
      </w:r>
      <w:r w:rsidR="003A0E07" w:rsidRPr="00AD700D">
        <w:rPr>
          <w:rFonts w:ascii="Arial Narrow" w:hAnsi="Arial Narrow"/>
          <w:sz w:val="24"/>
          <w:szCs w:val="24"/>
        </w:rPr>
        <w:t>de l’Autorité Contractante</w:t>
      </w:r>
      <w:r w:rsidR="00C046D0" w:rsidRPr="00AD700D">
        <w:rPr>
          <w:rFonts w:ascii="Arial Narrow" w:hAnsi="Arial Narrow"/>
          <w:sz w:val="24"/>
          <w:szCs w:val="24"/>
        </w:rPr>
        <w:t>, indiquant la question posée mais ne mentionnant pas</w:t>
      </w:r>
      <w:r w:rsidR="006E3A4A" w:rsidRPr="00AD700D">
        <w:rPr>
          <w:rFonts w:ascii="Arial Narrow" w:hAnsi="Arial Narrow"/>
          <w:sz w:val="24"/>
          <w:szCs w:val="24"/>
        </w:rPr>
        <w:t xml:space="preserve"> </w:t>
      </w:r>
      <w:r w:rsidR="00C046D0" w:rsidRPr="00AD700D">
        <w:rPr>
          <w:rFonts w:ascii="Arial Narrow" w:hAnsi="Arial Narrow"/>
          <w:sz w:val="24"/>
          <w:szCs w:val="24"/>
        </w:rPr>
        <w:t>son</w:t>
      </w:r>
      <w:r w:rsidR="006E3A4A" w:rsidRPr="00AD700D">
        <w:rPr>
          <w:rFonts w:ascii="Arial Narrow" w:hAnsi="Arial Narrow"/>
          <w:sz w:val="24"/>
          <w:szCs w:val="24"/>
        </w:rPr>
        <w:t xml:space="preserve"> </w:t>
      </w:r>
      <w:r w:rsidR="00C046D0" w:rsidRPr="00AD700D">
        <w:rPr>
          <w:rFonts w:ascii="Arial Narrow" w:hAnsi="Arial Narrow"/>
          <w:sz w:val="24"/>
          <w:szCs w:val="24"/>
        </w:rPr>
        <w:t>auteur,</w:t>
      </w:r>
      <w:r w:rsidR="006E3A4A" w:rsidRPr="00AD700D">
        <w:rPr>
          <w:rFonts w:ascii="Arial Narrow" w:hAnsi="Arial Narrow"/>
          <w:sz w:val="24"/>
          <w:szCs w:val="24"/>
        </w:rPr>
        <w:t xml:space="preserve"> </w:t>
      </w:r>
      <w:r w:rsidR="00C046D0" w:rsidRPr="00AD700D">
        <w:rPr>
          <w:rFonts w:ascii="Arial Narrow" w:hAnsi="Arial Narrow"/>
          <w:sz w:val="24"/>
          <w:szCs w:val="24"/>
        </w:rPr>
        <w:t>est</w:t>
      </w:r>
      <w:r w:rsidR="006E3A4A" w:rsidRPr="00AD700D">
        <w:rPr>
          <w:rFonts w:ascii="Arial Narrow" w:hAnsi="Arial Narrow"/>
          <w:sz w:val="24"/>
          <w:szCs w:val="24"/>
        </w:rPr>
        <w:t xml:space="preserve"> </w:t>
      </w:r>
      <w:r w:rsidR="00C046D0" w:rsidRPr="00AD700D">
        <w:rPr>
          <w:rFonts w:ascii="Arial Narrow" w:hAnsi="Arial Narrow"/>
          <w:sz w:val="24"/>
          <w:szCs w:val="24"/>
        </w:rPr>
        <w:t>adressée</w:t>
      </w:r>
      <w:r w:rsidR="006E3A4A" w:rsidRPr="00AD700D">
        <w:rPr>
          <w:rFonts w:ascii="Arial Narrow" w:hAnsi="Arial Narrow"/>
          <w:sz w:val="24"/>
          <w:szCs w:val="24"/>
        </w:rPr>
        <w:t xml:space="preserve"> </w:t>
      </w:r>
      <w:r w:rsidR="00C046D0" w:rsidRPr="00AD700D">
        <w:rPr>
          <w:rFonts w:ascii="Arial Narrow" w:hAnsi="Arial Narrow"/>
          <w:sz w:val="24"/>
          <w:szCs w:val="24"/>
        </w:rPr>
        <w:t>à</w:t>
      </w:r>
      <w:r w:rsidR="006E3A4A" w:rsidRPr="00AD700D">
        <w:rPr>
          <w:rFonts w:ascii="Arial Narrow" w:hAnsi="Arial Narrow"/>
          <w:sz w:val="24"/>
          <w:szCs w:val="24"/>
        </w:rPr>
        <w:t xml:space="preserve"> </w:t>
      </w:r>
      <w:r w:rsidR="00C046D0" w:rsidRPr="00AD700D">
        <w:rPr>
          <w:rFonts w:ascii="Arial Narrow" w:hAnsi="Arial Narrow"/>
          <w:sz w:val="24"/>
          <w:szCs w:val="24"/>
        </w:rPr>
        <w:t>tous</w:t>
      </w:r>
      <w:r w:rsidR="006E3A4A" w:rsidRPr="00AD700D">
        <w:rPr>
          <w:rFonts w:ascii="Arial Narrow" w:hAnsi="Arial Narrow"/>
          <w:sz w:val="24"/>
          <w:szCs w:val="24"/>
        </w:rPr>
        <w:t xml:space="preserve"> </w:t>
      </w:r>
      <w:r w:rsidR="00C046D0" w:rsidRPr="00AD700D">
        <w:rPr>
          <w:rFonts w:ascii="Arial Narrow" w:hAnsi="Arial Narrow"/>
          <w:sz w:val="24"/>
          <w:szCs w:val="24"/>
        </w:rPr>
        <w:t>les</w:t>
      </w:r>
      <w:r w:rsidR="006E3A4A" w:rsidRPr="00AD700D">
        <w:rPr>
          <w:rFonts w:ascii="Arial Narrow" w:hAnsi="Arial Narrow"/>
          <w:sz w:val="24"/>
          <w:szCs w:val="24"/>
        </w:rPr>
        <w:t xml:space="preserve"> </w:t>
      </w:r>
      <w:r w:rsidR="00C046D0" w:rsidRPr="00AD700D">
        <w:rPr>
          <w:rFonts w:ascii="Arial Narrow" w:hAnsi="Arial Narrow"/>
          <w:sz w:val="24"/>
          <w:szCs w:val="24"/>
        </w:rPr>
        <w:t>soumissionnaires</w:t>
      </w:r>
      <w:r w:rsidR="006E3A4A" w:rsidRPr="00AD700D">
        <w:rPr>
          <w:rFonts w:ascii="Arial Narrow" w:hAnsi="Arial Narrow"/>
          <w:sz w:val="24"/>
          <w:szCs w:val="24"/>
        </w:rPr>
        <w:t xml:space="preserve"> </w:t>
      </w:r>
      <w:r w:rsidR="00C046D0" w:rsidRPr="00AD700D">
        <w:rPr>
          <w:rFonts w:ascii="Arial Narrow" w:hAnsi="Arial Narrow"/>
          <w:sz w:val="24"/>
          <w:szCs w:val="24"/>
        </w:rPr>
        <w:t>ayant</w:t>
      </w:r>
      <w:r w:rsidR="006E3A4A" w:rsidRPr="00AD700D">
        <w:rPr>
          <w:rFonts w:ascii="Arial Narrow" w:hAnsi="Arial Narrow"/>
          <w:sz w:val="24"/>
          <w:szCs w:val="24"/>
        </w:rPr>
        <w:t xml:space="preserve"> </w:t>
      </w:r>
      <w:r w:rsidR="00C046D0" w:rsidRPr="00AD700D">
        <w:rPr>
          <w:rFonts w:ascii="Arial Narrow" w:hAnsi="Arial Narrow"/>
          <w:sz w:val="24"/>
          <w:szCs w:val="24"/>
        </w:rPr>
        <w:t>acheté</w:t>
      </w:r>
      <w:r w:rsidR="006E3A4A" w:rsidRPr="00AD700D">
        <w:rPr>
          <w:rFonts w:ascii="Arial Narrow" w:hAnsi="Arial Narrow"/>
          <w:sz w:val="24"/>
          <w:szCs w:val="24"/>
        </w:rPr>
        <w:t xml:space="preserve"> </w:t>
      </w:r>
      <w:r w:rsidR="00C046D0" w:rsidRPr="00AD700D">
        <w:rPr>
          <w:rFonts w:ascii="Arial Narrow" w:hAnsi="Arial Narrow"/>
          <w:sz w:val="24"/>
          <w:szCs w:val="24"/>
        </w:rPr>
        <w:t>le</w:t>
      </w:r>
      <w:r w:rsidR="006E3A4A" w:rsidRPr="00AD700D">
        <w:rPr>
          <w:rFonts w:ascii="Arial Narrow" w:hAnsi="Arial Narrow"/>
          <w:sz w:val="24"/>
          <w:szCs w:val="24"/>
        </w:rPr>
        <w:t xml:space="preserve"> </w:t>
      </w:r>
      <w:r w:rsidR="00C046D0" w:rsidRPr="00AD700D">
        <w:rPr>
          <w:rFonts w:ascii="Arial Narrow" w:hAnsi="Arial Narrow"/>
          <w:sz w:val="24"/>
          <w:szCs w:val="24"/>
        </w:rPr>
        <w:t>Dossier</w:t>
      </w:r>
      <w:r w:rsidR="006E3A4A" w:rsidRPr="00AD700D">
        <w:rPr>
          <w:rFonts w:ascii="Arial Narrow" w:hAnsi="Arial Narrow"/>
          <w:sz w:val="24"/>
          <w:szCs w:val="24"/>
        </w:rPr>
        <w:t xml:space="preserve"> </w:t>
      </w:r>
      <w:r w:rsidR="00452E83">
        <w:rPr>
          <w:rFonts w:ascii="Arial Narrow" w:hAnsi="Arial Narrow"/>
          <w:sz w:val="24"/>
          <w:szCs w:val="24"/>
        </w:rPr>
        <w:t>de consultation</w:t>
      </w:r>
      <w:r w:rsidR="00B4539E" w:rsidRPr="00AD700D">
        <w:rPr>
          <w:rFonts w:ascii="Arial Narrow" w:hAnsi="Arial Narrow"/>
          <w:sz w:val="24"/>
          <w:szCs w:val="24"/>
        </w:rPr>
        <w:t xml:space="preserve"> dans un délai maximal de cinq (05) jours</w:t>
      </w:r>
      <w:r w:rsidR="00C046D0" w:rsidRPr="00AD700D">
        <w:rPr>
          <w:rFonts w:ascii="Arial Narrow" w:hAnsi="Arial Narrow"/>
          <w:sz w:val="24"/>
          <w:szCs w:val="24"/>
        </w:rPr>
        <w:t>.</w:t>
      </w:r>
    </w:p>
    <w:p w14:paraId="2397FCC2" w14:textId="173DDB9C" w:rsidR="00E67CB0" w:rsidRPr="00AD700D" w:rsidRDefault="00353DCC" w:rsidP="007E3E93">
      <w:pPr>
        <w:pStyle w:val="Paragraphedeliste"/>
        <w:tabs>
          <w:tab w:val="left" w:pos="1701"/>
        </w:tabs>
        <w:spacing w:after="60" w:line="276" w:lineRule="auto"/>
        <w:ind w:left="0"/>
        <w:jc w:val="both"/>
        <w:rPr>
          <w:rFonts w:ascii="Arial Narrow" w:hAnsi="Arial Narrow"/>
          <w:sz w:val="24"/>
          <w:szCs w:val="24"/>
        </w:rPr>
      </w:pPr>
      <w:r w:rsidRPr="00AD700D">
        <w:rPr>
          <w:rFonts w:ascii="Arial Narrow" w:hAnsi="Arial Narrow"/>
          <w:sz w:val="24"/>
          <w:szCs w:val="24"/>
        </w:rPr>
        <w:t>9.</w:t>
      </w:r>
      <w:r w:rsidR="00BC4719" w:rsidRPr="00AD700D">
        <w:rPr>
          <w:rFonts w:ascii="Arial Narrow" w:hAnsi="Arial Narrow"/>
          <w:sz w:val="24"/>
          <w:szCs w:val="24"/>
        </w:rPr>
        <w:t xml:space="preserve"> 2</w:t>
      </w:r>
      <w:r w:rsidRPr="00AD700D">
        <w:rPr>
          <w:rFonts w:ascii="Arial Narrow" w:hAnsi="Arial Narrow"/>
          <w:sz w:val="24"/>
          <w:szCs w:val="24"/>
        </w:rPr>
        <w:t xml:space="preserve">. </w:t>
      </w:r>
      <w:r w:rsidR="00BC4719" w:rsidRPr="00AD700D">
        <w:rPr>
          <w:rFonts w:ascii="Arial Narrow" w:hAnsi="Arial Narrow"/>
          <w:sz w:val="24"/>
          <w:szCs w:val="24"/>
        </w:rPr>
        <w:t xml:space="preserve"> </w:t>
      </w:r>
      <w:r w:rsidR="00603955" w:rsidRPr="00AD700D">
        <w:rPr>
          <w:rFonts w:ascii="Arial Narrow" w:hAnsi="Arial Narrow"/>
          <w:sz w:val="24"/>
          <w:szCs w:val="24"/>
        </w:rPr>
        <w:t>Tout soumissionnaire</w:t>
      </w:r>
      <w:r w:rsidR="008269E7" w:rsidRPr="00AD700D">
        <w:rPr>
          <w:rFonts w:ascii="Arial Narrow" w:hAnsi="Arial Narrow"/>
          <w:sz w:val="24"/>
          <w:szCs w:val="24"/>
        </w:rPr>
        <w:t>,</w:t>
      </w:r>
      <w:r w:rsidR="00603955" w:rsidRPr="00AD700D">
        <w:rPr>
          <w:rFonts w:ascii="Arial Narrow" w:hAnsi="Arial Narrow"/>
          <w:sz w:val="24"/>
          <w:szCs w:val="24"/>
        </w:rPr>
        <w:t xml:space="preserve"> qui s’estime lésé peut introduire une requête auprès du Maître d’ouvrage.</w:t>
      </w:r>
    </w:p>
    <w:p w14:paraId="410C600F" w14:textId="4850C05D" w:rsidR="00224873" w:rsidRPr="00AD700D" w:rsidRDefault="00603955" w:rsidP="007E3E93">
      <w:pPr>
        <w:pStyle w:val="Paragraphedeliste"/>
        <w:tabs>
          <w:tab w:val="left" w:pos="1701"/>
        </w:tabs>
        <w:spacing w:after="60" w:line="276" w:lineRule="auto"/>
        <w:ind w:left="0"/>
        <w:jc w:val="both"/>
        <w:rPr>
          <w:rFonts w:ascii="Arial Narrow" w:hAnsi="Arial Narrow"/>
          <w:sz w:val="24"/>
          <w:szCs w:val="24"/>
        </w:rPr>
      </w:pPr>
      <w:r w:rsidRPr="00AD700D">
        <w:rPr>
          <w:rFonts w:ascii="Arial Narrow" w:hAnsi="Arial Narrow"/>
          <w:sz w:val="24"/>
          <w:szCs w:val="24"/>
        </w:rPr>
        <w:t xml:space="preserve"> </w:t>
      </w:r>
      <w:r w:rsidR="00224873" w:rsidRPr="00AD700D">
        <w:rPr>
          <w:rFonts w:ascii="Arial Narrow" w:hAnsi="Arial Narrow"/>
          <w:sz w:val="24"/>
          <w:szCs w:val="24"/>
        </w:rPr>
        <w:t>E</w:t>
      </w:r>
      <w:r w:rsidRPr="00AD700D">
        <w:rPr>
          <w:rFonts w:ascii="Arial Narrow" w:hAnsi="Arial Narrow"/>
          <w:sz w:val="24"/>
          <w:szCs w:val="24"/>
        </w:rPr>
        <w:t xml:space="preserve">n cas </w:t>
      </w:r>
      <w:r w:rsidR="00452E83">
        <w:rPr>
          <w:rFonts w:ascii="Arial Narrow" w:hAnsi="Arial Narrow"/>
          <w:sz w:val="24"/>
          <w:szCs w:val="24"/>
        </w:rPr>
        <w:t>de consultation</w:t>
      </w:r>
      <w:r w:rsidRPr="00AD700D">
        <w:rPr>
          <w:rFonts w:ascii="Arial Narrow" w:hAnsi="Arial Narrow"/>
          <w:sz w:val="24"/>
          <w:szCs w:val="24"/>
        </w:rPr>
        <w:t xml:space="preserve"> </w:t>
      </w:r>
      <w:r w:rsidR="008269E7" w:rsidRPr="00AD700D">
        <w:rPr>
          <w:rFonts w:ascii="Arial Narrow" w:hAnsi="Arial Narrow"/>
          <w:sz w:val="24"/>
          <w:szCs w:val="24"/>
        </w:rPr>
        <w:t>R</w:t>
      </w:r>
      <w:r w:rsidRPr="00AD700D">
        <w:rPr>
          <w:rFonts w:ascii="Arial Narrow" w:hAnsi="Arial Narrow"/>
          <w:sz w:val="24"/>
          <w:szCs w:val="24"/>
        </w:rPr>
        <w:t>estreint</w:t>
      </w:r>
      <w:r w:rsidR="00452E83">
        <w:rPr>
          <w:rFonts w:ascii="Arial Narrow" w:hAnsi="Arial Narrow"/>
          <w:sz w:val="24"/>
          <w:szCs w:val="24"/>
        </w:rPr>
        <w:t>e</w:t>
      </w:r>
      <w:r w:rsidRPr="00AD700D">
        <w:rPr>
          <w:rFonts w:ascii="Arial Narrow" w:hAnsi="Arial Narrow"/>
          <w:sz w:val="24"/>
          <w:szCs w:val="24"/>
        </w:rPr>
        <w:t xml:space="preserve">, </w:t>
      </w:r>
      <w:r w:rsidR="00224873" w:rsidRPr="00AD700D">
        <w:rPr>
          <w:rFonts w:ascii="Arial Narrow" w:hAnsi="Arial Narrow"/>
          <w:sz w:val="24"/>
          <w:szCs w:val="24"/>
        </w:rPr>
        <w:t>le recours doit :</w:t>
      </w:r>
    </w:p>
    <w:p w14:paraId="12CE01C2" w14:textId="3B1EAA3B" w:rsidR="006401F9" w:rsidRPr="00AD700D" w:rsidRDefault="00224873" w:rsidP="007E3E93">
      <w:pPr>
        <w:pStyle w:val="Paragraphedeliste"/>
        <w:tabs>
          <w:tab w:val="left" w:pos="1701"/>
        </w:tabs>
        <w:spacing w:after="60" w:line="276" w:lineRule="auto"/>
        <w:ind w:left="567"/>
        <w:jc w:val="both"/>
        <w:rPr>
          <w:rFonts w:ascii="Arial Narrow" w:hAnsi="Arial Narrow"/>
          <w:sz w:val="24"/>
          <w:szCs w:val="24"/>
        </w:rPr>
      </w:pPr>
      <w:r w:rsidRPr="00AD700D">
        <w:rPr>
          <w:rFonts w:ascii="Arial Narrow" w:hAnsi="Arial Narrow"/>
          <w:sz w:val="24"/>
          <w:szCs w:val="24"/>
        </w:rPr>
        <w:t xml:space="preserve">a)  </w:t>
      </w:r>
      <w:r w:rsidR="00603955" w:rsidRPr="00AD700D">
        <w:rPr>
          <w:rFonts w:ascii="Arial Narrow" w:hAnsi="Arial Narrow"/>
          <w:sz w:val="24"/>
          <w:szCs w:val="24"/>
        </w:rPr>
        <w:t xml:space="preserve">à la </w:t>
      </w:r>
      <w:r w:rsidR="00C046D0" w:rsidRPr="00AD700D">
        <w:rPr>
          <w:rFonts w:ascii="Arial Narrow" w:hAnsi="Arial Narrow"/>
          <w:sz w:val="24"/>
          <w:szCs w:val="24"/>
        </w:rPr>
        <w:t xml:space="preserve">phase de </w:t>
      </w:r>
      <w:r w:rsidR="00C046D0" w:rsidRPr="00AD700D">
        <w:rPr>
          <w:rFonts w:ascii="Arial Narrow" w:hAnsi="Arial Narrow"/>
          <w:spacing w:val="-3"/>
          <w:sz w:val="24"/>
          <w:szCs w:val="24"/>
        </w:rPr>
        <w:t xml:space="preserve">préqualification, </w:t>
      </w:r>
      <w:r w:rsidR="00E67CB0" w:rsidRPr="00AD700D">
        <w:rPr>
          <w:rFonts w:ascii="Arial Narrow" w:hAnsi="Arial Narrow"/>
          <w:spacing w:val="-3"/>
          <w:sz w:val="24"/>
          <w:szCs w:val="24"/>
        </w:rPr>
        <w:t xml:space="preserve">doit </w:t>
      </w:r>
      <w:r w:rsidR="00C046D0" w:rsidRPr="00AD700D">
        <w:rPr>
          <w:rFonts w:ascii="Arial Narrow" w:hAnsi="Arial Narrow"/>
          <w:sz w:val="24"/>
          <w:szCs w:val="24"/>
        </w:rPr>
        <w:t xml:space="preserve">porter sur des demandes de </w:t>
      </w:r>
      <w:r w:rsidR="00C046D0" w:rsidRPr="00AD700D">
        <w:rPr>
          <w:rFonts w:ascii="Arial Narrow" w:hAnsi="Arial Narrow"/>
          <w:spacing w:val="-3"/>
          <w:sz w:val="24"/>
          <w:szCs w:val="24"/>
        </w:rPr>
        <w:t xml:space="preserve">réexamen </w:t>
      </w:r>
      <w:bookmarkStart w:id="59" w:name="_Hlk159242928"/>
      <w:r w:rsidR="00C046D0" w:rsidRPr="00AD700D">
        <w:rPr>
          <w:rFonts w:ascii="Arial Narrow" w:hAnsi="Arial Narrow"/>
          <w:sz w:val="24"/>
          <w:szCs w:val="24"/>
        </w:rPr>
        <w:t xml:space="preserve">des </w:t>
      </w:r>
      <w:r w:rsidR="00C046D0" w:rsidRPr="00AD700D">
        <w:rPr>
          <w:rFonts w:ascii="Arial Narrow" w:hAnsi="Arial Narrow"/>
          <w:spacing w:val="-3"/>
          <w:sz w:val="24"/>
          <w:szCs w:val="24"/>
        </w:rPr>
        <w:t xml:space="preserve">conditions </w:t>
      </w:r>
      <w:r w:rsidR="00C046D0" w:rsidRPr="00AD700D">
        <w:rPr>
          <w:rFonts w:ascii="Arial Narrow" w:hAnsi="Arial Narrow"/>
          <w:sz w:val="24"/>
          <w:szCs w:val="24"/>
        </w:rPr>
        <w:t xml:space="preserve">de </w:t>
      </w:r>
      <w:r w:rsidR="00C046D0" w:rsidRPr="00AD700D">
        <w:rPr>
          <w:rFonts w:ascii="Arial Narrow" w:hAnsi="Arial Narrow"/>
          <w:spacing w:val="-3"/>
          <w:sz w:val="24"/>
          <w:szCs w:val="24"/>
        </w:rPr>
        <w:t xml:space="preserve">sollicitation, </w:t>
      </w:r>
      <w:r w:rsidR="00C046D0" w:rsidRPr="00AD700D">
        <w:rPr>
          <w:rFonts w:ascii="Arial Narrow" w:hAnsi="Arial Narrow"/>
          <w:sz w:val="24"/>
          <w:szCs w:val="24"/>
        </w:rPr>
        <w:t xml:space="preserve">de </w:t>
      </w:r>
      <w:r w:rsidR="00C046D0" w:rsidRPr="00AD700D">
        <w:rPr>
          <w:rFonts w:ascii="Arial Narrow" w:hAnsi="Arial Narrow"/>
          <w:spacing w:val="-3"/>
          <w:sz w:val="24"/>
          <w:szCs w:val="24"/>
        </w:rPr>
        <w:t xml:space="preserve">préqualification </w:t>
      </w:r>
      <w:r w:rsidR="00C046D0" w:rsidRPr="00AD700D">
        <w:rPr>
          <w:rFonts w:ascii="Arial Narrow" w:hAnsi="Arial Narrow"/>
          <w:sz w:val="24"/>
          <w:szCs w:val="24"/>
        </w:rPr>
        <w:t xml:space="preserve">ou sur </w:t>
      </w:r>
      <w:bookmarkEnd w:id="59"/>
      <w:r w:rsidR="00C046D0" w:rsidRPr="00AD700D">
        <w:rPr>
          <w:rFonts w:ascii="Arial Narrow" w:hAnsi="Arial Narrow"/>
          <w:sz w:val="24"/>
          <w:szCs w:val="24"/>
        </w:rPr>
        <w:t xml:space="preserve">des demandes de </w:t>
      </w:r>
      <w:r w:rsidR="00C046D0" w:rsidRPr="00AD700D">
        <w:rPr>
          <w:rFonts w:ascii="Arial Narrow" w:hAnsi="Arial Narrow"/>
          <w:spacing w:val="-3"/>
          <w:sz w:val="24"/>
          <w:szCs w:val="24"/>
        </w:rPr>
        <w:t xml:space="preserve">réexamen </w:t>
      </w:r>
      <w:bookmarkStart w:id="60" w:name="_Hlk159243008"/>
      <w:r w:rsidR="00C046D0" w:rsidRPr="00AD700D">
        <w:rPr>
          <w:rFonts w:ascii="Arial Narrow" w:hAnsi="Arial Narrow"/>
          <w:sz w:val="24"/>
          <w:szCs w:val="24"/>
        </w:rPr>
        <w:t xml:space="preserve">des décisions ou actes pris </w:t>
      </w:r>
      <w:bookmarkEnd w:id="60"/>
      <w:r w:rsidR="00E67CB0" w:rsidRPr="00AD700D">
        <w:rPr>
          <w:rFonts w:ascii="Arial Narrow" w:hAnsi="Arial Narrow"/>
          <w:sz w:val="24"/>
          <w:szCs w:val="24"/>
        </w:rPr>
        <w:t xml:space="preserve">et publiés </w:t>
      </w:r>
      <w:r w:rsidR="00C046D0" w:rsidRPr="00AD700D">
        <w:rPr>
          <w:rFonts w:ascii="Arial Narrow" w:hAnsi="Arial Narrow"/>
          <w:sz w:val="24"/>
          <w:szCs w:val="24"/>
        </w:rPr>
        <w:t xml:space="preserve">par le </w:t>
      </w:r>
      <w:r w:rsidR="00C046D0" w:rsidRPr="00AD700D">
        <w:rPr>
          <w:rFonts w:ascii="Arial Narrow" w:hAnsi="Arial Narrow"/>
          <w:spacing w:val="-3"/>
          <w:sz w:val="24"/>
          <w:szCs w:val="24"/>
        </w:rPr>
        <w:t xml:space="preserve">Maître d’Ouvrage </w:t>
      </w:r>
      <w:bookmarkStart w:id="61" w:name="_Hlk159243061"/>
      <w:r w:rsidR="00C046D0" w:rsidRPr="00AD700D">
        <w:rPr>
          <w:rFonts w:ascii="Arial Narrow" w:hAnsi="Arial Narrow"/>
          <w:sz w:val="24"/>
          <w:szCs w:val="24"/>
        </w:rPr>
        <w:t xml:space="preserve">lors de la </w:t>
      </w:r>
      <w:r w:rsidR="00C046D0" w:rsidRPr="00AD700D">
        <w:rPr>
          <w:rFonts w:ascii="Arial Narrow" w:hAnsi="Arial Narrow"/>
          <w:spacing w:val="-3"/>
          <w:sz w:val="24"/>
          <w:szCs w:val="24"/>
        </w:rPr>
        <w:t xml:space="preserve">procédure </w:t>
      </w:r>
      <w:r w:rsidR="00C046D0" w:rsidRPr="00AD700D">
        <w:rPr>
          <w:rFonts w:ascii="Arial Narrow" w:hAnsi="Arial Narrow"/>
          <w:sz w:val="24"/>
          <w:szCs w:val="24"/>
        </w:rPr>
        <w:t xml:space="preserve">de </w:t>
      </w:r>
      <w:r w:rsidR="00C046D0" w:rsidRPr="00AD700D">
        <w:rPr>
          <w:rFonts w:ascii="Arial Narrow" w:hAnsi="Arial Narrow"/>
          <w:spacing w:val="-3"/>
          <w:sz w:val="24"/>
          <w:szCs w:val="24"/>
        </w:rPr>
        <w:t>préqualification</w:t>
      </w:r>
      <w:bookmarkEnd w:id="61"/>
      <w:r w:rsidR="00C046D0" w:rsidRPr="00AD700D">
        <w:rPr>
          <w:rFonts w:ascii="Arial Narrow" w:hAnsi="Arial Narrow"/>
          <w:spacing w:val="-3"/>
          <w:sz w:val="24"/>
          <w:szCs w:val="24"/>
        </w:rPr>
        <w:t>.</w:t>
      </w:r>
      <w:r w:rsidR="00E67CB0" w:rsidRPr="00AD700D">
        <w:rPr>
          <w:rFonts w:ascii="Arial Narrow" w:hAnsi="Arial Narrow"/>
          <w:spacing w:val="-3"/>
          <w:sz w:val="24"/>
          <w:szCs w:val="24"/>
        </w:rPr>
        <w:t xml:space="preserve"> </w:t>
      </w:r>
    </w:p>
    <w:p w14:paraId="04262EF2" w14:textId="22755E42" w:rsidR="006401F9" w:rsidRPr="00AD700D" w:rsidRDefault="00BC4719" w:rsidP="007E3E93">
      <w:pPr>
        <w:pStyle w:val="Corpsdetexte"/>
        <w:spacing w:after="60" w:line="276" w:lineRule="auto"/>
        <w:ind w:left="567"/>
        <w:jc w:val="both"/>
        <w:rPr>
          <w:rFonts w:ascii="Arial Narrow" w:hAnsi="Arial Narrow"/>
          <w:w w:val="110"/>
        </w:rPr>
      </w:pPr>
      <w:r w:rsidRPr="00AD700D">
        <w:rPr>
          <w:rFonts w:ascii="Arial Narrow" w:hAnsi="Arial Narrow"/>
        </w:rPr>
        <w:t xml:space="preserve">b) </w:t>
      </w:r>
      <w:r w:rsidR="00B66139" w:rsidRPr="00AD700D">
        <w:rPr>
          <w:rFonts w:ascii="Arial Narrow" w:hAnsi="Arial Narrow"/>
          <w:spacing w:val="-3"/>
          <w:w w:val="110"/>
        </w:rPr>
        <w:t>Les</w:t>
      </w:r>
      <w:r w:rsidR="006E3A4A" w:rsidRPr="00AD700D">
        <w:rPr>
          <w:rFonts w:ascii="Arial Narrow" w:hAnsi="Arial Narrow"/>
          <w:spacing w:val="-3"/>
          <w:w w:val="110"/>
        </w:rPr>
        <w:t xml:space="preserve"> </w:t>
      </w:r>
      <w:r w:rsidR="00B66139" w:rsidRPr="00AD700D">
        <w:rPr>
          <w:rFonts w:ascii="Arial Narrow" w:hAnsi="Arial Narrow"/>
          <w:spacing w:val="-3"/>
          <w:w w:val="110"/>
        </w:rPr>
        <w:t>candidats</w:t>
      </w:r>
      <w:r w:rsidR="006E3A4A" w:rsidRPr="00AD700D">
        <w:rPr>
          <w:rFonts w:ascii="Arial Narrow" w:hAnsi="Arial Narrow"/>
          <w:spacing w:val="-3"/>
          <w:w w:val="110"/>
        </w:rPr>
        <w:t xml:space="preserve"> </w:t>
      </w:r>
      <w:r w:rsidR="00B66139" w:rsidRPr="00AD700D">
        <w:rPr>
          <w:rFonts w:ascii="Arial Narrow" w:hAnsi="Arial Narrow"/>
          <w:spacing w:val="-3"/>
          <w:w w:val="110"/>
        </w:rPr>
        <w:t>disposent</w:t>
      </w:r>
      <w:r w:rsidR="006E3A4A" w:rsidRPr="00AD700D">
        <w:rPr>
          <w:rFonts w:ascii="Arial Narrow" w:hAnsi="Arial Narrow"/>
          <w:spacing w:val="-3"/>
          <w:w w:val="110"/>
        </w:rPr>
        <w:t xml:space="preserve">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w w:val="110"/>
        </w:rPr>
        <w:t>cinq</w:t>
      </w:r>
      <w:r w:rsidR="006E3A4A" w:rsidRPr="00AD700D">
        <w:rPr>
          <w:rFonts w:ascii="Arial Narrow" w:hAnsi="Arial Narrow"/>
          <w:w w:val="110"/>
        </w:rPr>
        <w:t xml:space="preserve"> </w:t>
      </w:r>
      <w:r w:rsidR="00B66139" w:rsidRPr="00AD700D">
        <w:rPr>
          <w:rFonts w:ascii="Arial Narrow" w:hAnsi="Arial Narrow"/>
          <w:w w:val="110"/>
        </w:rPr>
        <w:t>(05)</w:t>
      </w:r>
      <w:r w:rsidR="006E3A4A" w:rsidRPr="00AD700D">
        <w:rPr>
          <w:rFonts w:ascii="Arial Narrow" w:hAnsi="Arial Narrow"/>
          <w:w w:val="110"/>
        </w:rPr>
        <w:t xml:space="preserve"> </w:t>
      </w:r>
      <w:r w:rsidR="00B66139" w:rsidRPr="00AD700D">
        <w:rPr>
          <w:rFonts w:ascii="Arial Narrow" w:hAnsi="Arial Narrow"/>
          <w:w w:val="110"/>
        </w:rPr>
        <w:t>jours</w:t>
      </w:r>
      <w:r w:rsidR="006E3A4A" w:rsidRPr="00AD700D">
        <w:rPr>
          <w:rFonts w:ascii="Arial Narrow" w:hAnsi="Arial Narrow"/>
          <w:w w:val="110"/>
        </w:rPr>
        <w:t xml:space="preserve"> </w:t>
      </w:r>
      <w:bookmarkStart w:id="62" w:name="_Hlk159243106"/>
      <w:r w:rsidR="00B66139" w:rsidRPr="00AD700D">
        <w:rPr>
          <w:rFonts w:ascii="Arial Narrow" w:hAnsi="Arial Narrow"/>
          <w:spacing w:val="-3"/>
          <w:w w:val="110"/>
        </w:rPr>
        <w:t>ouvrables</w:t>
      </w:r>
      <w:r w:rsidR="006E3A4A" w:rsidRPr="00AD700D">
        <w:rPr>
          <w:rFonts w:ascii="Arial Narrow" w:hAnsi="Arial Narrow"/>
          <w:spacing w:val="-3"/>
          <w:w w:val="110"/>
        </w:rPr>
        <w:t xml:space="preserve"> </w:t>
      </w:r>
      <w:r w:rsidR="00B66139" w:rsidRPr="00AD700D">
        <w:rPr>
          <w:rFonts w:ascii="Arial Narrow" w:hAnsi="Arial Narrow"/>
          <w:spacing w:val="-4"/>
          <w:w w:val="110"/>
        </w:rPr>
        <w:t>avant</w:t>
      </w:r>
      <w:r w:rsidR="006E3A4A" w:rsidRPr="00AD700D">
        <w:rPr>
          <w:rFonts w:ascii="Arial Narrow" w:hAnsi="Arial Narrow"/>
          <w:spacing w:val="-4"/>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r w:rsidR="00B66139" w:rsidRPr="00AD700D">
        <w:rPr>
          <w:rFonts w:ascii="Arial Narrow" w:hAnsi="Arial Narrow"/>
          <w:spacing w:val="-3"/>
          <w:w w:val="110"/>
        </w:rPr>
        <w:t>date</w:t>
      </w:r>
      <w:r w:rsidR="006E3A4A" w:rsidRPr="00AD700D">
        <w:rPr>
          <w:rFonts w:ascii="Arial Narrow" w:hAnsi="Arial Narrow"/>
          <w:spacing w:val="-3"/>
          <w:w w:val="110"/>
        </w:rPr>
        <w:t xml:space="preserve">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spacing w:val="-3"/>
          <w:w w:val="110"/>
        </w:rPr>
        <w:t>dépôt</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candidatures</w:t>
      </w:r>
      <w:r w:rsidR="006E3A4A" w:rsidRPr="00AD700D">
        <w:rPr>
          <w:rFonts w:ascii="Arial Narrow" w:hAnsi="Arial Narrow"/>
          <w:spacing w:val="-3"/>
          <w:w w:val="110"/>
        </w:rPr>
        <w:t xml:space="preserve"> </w:t>
      </w:r>
      <w:r w:rsidR="00B66139" w:rsidRPr="00AD700D">
        <w:rPr>
          <w:rFonts w:ascii="Arial Narrow" w:hAnsi="Arial Narrow"/>
          <w:spacing w:val="-4"/>
          <w:w w:val="110"/>
        </w:rPr>
        <w:t>et</w:t>
      </w:r>
      <w:r w:rsidR="006E3A4A" w:rsidRPr="00AD700D">
        <w:rPr>
          <w:rFonts w:ascii="Arial Narrow" w:hAnsi="Arial Narrow"/>
          <w:spacing w:val="-4"/>
          <w:w w:val="110"/>
        </w:rPr>
        <w:t xml:space="preserve"> </w:t>
      </w:r>
      <w:r w:rsidR="00B66139" w:rsidRPr="00AD700D">
        <w:rPr>
          <w:rFonts w:ascii="Arial Narrow" w:hAnsi="Arial Narrow"/>
          <w:w w:val="110"/>
        </w:rPr>
        <w:t>cinq</w:t>
      </w:r>
      <w:r w:rsidR="006E3A4A" w:rsidRPr="00AD700D">
        <w:rPr>
          <w:rFonts w:ascii="Arial Narrow" w:hAnsi="Arial Narrow"/>
          <w:w w:val="110"/>
        </w:rPr>
        <w:t xml:space="preserve"> </w:t>
      </w:r>
      <w:r w:rsidR="00B66139" w:rsidRPr="00AD700D">
        <w:rPr>
          <w:rFonts w:ascii="Arial Narrow" w:hAnsi="Arial Narrow"/>
          <w:w w:val="110"/>
        </w:rPr>
        <w:t>(05)</w:t>
      </w:r>
      <w:r w:rsidR="006E3A4A" w:rsidRPr="00AD700D">
        <w:rPr>
          <w:rFonts w:ascii="Arial Narrow" w:hAnsi="Arial Narrow"/>
          <w:w w:val="110"/>
        </w:rPr>
        <w:t xml:space="preserve"> </w:t>
      </w:r>
      <w:r w:rsidR="00B66139" w:rsidRPr="00AD700D">
        <w:rPr>
          <w:rFonts w:ascii="Arial Narrow" w:hAnsi="Arial Narrow"/>
          <w:w w:val="110"/>
        </w:rPr>
        <w:t>jours</w:t>
      </w:r>
      <w:r w:rsidR="006E3A4A" w:rsidRPr="00AD700D">
        <w:rPr>
          <w:rFonts w:ascii="Arial Narrow" w:hAnsi="Arial Narrow"/>
          <w:w w:val="110"/>
        </w:rPr>
        <w:t xml:space="preserve"> </w:t>
      </w:r>
      <w:r w:rsidR="00B66139" w:rsidRPr="00AD700D">
        <w:rPr>
          <w:rFonts w:ascii="Arial Narrow" w:hAnsi="Arial Narrow"/>
          <w:spacing w:val="-3"/>
          <w:w w:val="110"/>
        </w:rPr>
        <w:t>ouvrables</w:t>
      </w:r>
      <w:r w:rsidR="006E3A4A" w:rsidRPr="00AD700D">
        <w:rPr>
          <w:rFonts w:ascii="Arial Narrow" w:hAnsi="Arial Narrow"/>
          <w:spacing w:val="-3"/>
          <w:w w:val="110"/>
        </w:rPr>
        <w:t xml:space="preserve"> </w:t>
      </w:r>
      <w:bookmarkEnd w:id="62"/>
      <w:r w:rsidR="00B66139" w:rsidRPr="00AD700D">
        <w:rPr>
          <w:rFonts w:ascii="Arial Narrow" w:hAnsi="Arial Narrow"/>
          <w:spacing w:val="-3"/>
          <w:w w:val="110"/>
        </w:rPr>
        <w:t>après</w:t>
      </w:r>
      <w:r w:rsidR="006E3A4A" w:rsidRPr="00AD700D">
        <w:rPr>
          <w:rFonts w:ascii="Arial Narrow" w:hAnsi="Arial Narrow"/>
          <w:spacing w:val="-3"/>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r w:rsidR="00B66139" w:rsidRPr="00AD700D">
        <w:rPr>
          <w:rFonts w:ascii="Arial Narrow" w:hAnsi="Arial Narrow"/>
          <w:w w:val="110"/>
        </w:rPr>
        <w:t>publi</w:t>
      </w:r>
      <w:r w:rsidR="00B66139" w:rsidRPr="00AD700D">
        <w:rPr>
          <w:rFonts w:ascii="Arial Narrow" w:hAnsi="Arial Narrow"/>
          <w:spacing w:val="-3"/>
          <w:w w:val="110"/>
        </w:rPr>
        <w:t>cation</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résultats</w:t>
      </w:r>
      <w:r w:rsidR="006E3A4A" w:rsidRPr="00AD700D">
        <w:rPr>
          <w:rFonts w:ascii="Arial Narrow" w:hAnsi="Arial Narrow"/>
          <w:spacing w:val="-3"/>
          <w:w w:val="110"/>
        </w:rPr>
        <w:t xml:space="preserve">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r w:rsidR="00B66139" w:rsidRPr="00AD700D">
        <w:rPr>
          <w:rFonts w:ascii="Arial Narrow" w:hAnsi="Arial Narrow"/>
          <w:spacing w:val="-3"/>
          <w:w w:val="110"/>
        </w:rPr>
        <w:t>préqualification</w:t>
      </w:r>
      <w:r w:rsidR="006E3A4A" w:rsidRPr="00AD700D">
        <w:rPr>
          <w:rFonts w:ascii="Arial Narrow" w:hAnsi="Arial Narrow"/>
          <w:spacing w:val="-3"/>
          <w:w w:val="110"/>
        </w:rPr>
        <w:t xml:space="preserve"> </w:t>
      </w:r>
      <w:r w:rsidR="00B66139" w:rsidRPr="00AD700D">
        <w:rPr>
          <w:rFonts w:ascii="Arial Narrow" w:hAnsi="Arial Narrow"/>
          <w:w w:val="110"/>
        </w:rPr>
        <w:t>pour</w:t>
      </w:r>
      <w:r w:rsidR="006E3A4A" w:rsidRPr="00AD700D">
        <w:rPr>
          <w:rFonts w:ascii="Arial Narrow" w:hAnsi="Arial Narrow"/>
          <w:w w:val="110"/>
        </w:rPr>
        <w:t xml:space="preserve"> </w:t>
      </w:r>
      <w:r w:rsidR="00B66139" w:rsidRPr="00AD700D">
        <w:rPr>
          <w:rFonts w:ascii="Arial Narrow" w:hAnsi="Arial Narrow"/>
          <w:spacing w:val="-3"/>
          <w:w w:val="110"/>
        </w:rPr>
        <w:t>introduire</w:t>
      </w:r>
      <w:r w:rsidR="006E3A4A" w:rsidRPr="00AD700D">
        <w:rPr>
          <w:rFonts w:ascii="Arial Narrow" w:hAnsi="Arial Narrow"/>
          <w:spacing w:val="-3"/>
          <w:w w:val="110"/>
        </w:rPr>
        <w:t xml:space="preserve"> </w:t>
      </w:r>
      <w:r w:rsidR="00B66139" w:rsidRPr="00AD700D">
        <w:rPr>
          <w:rFonts w:ascii="Arial Narrow" w:hAnsi="Arial Narrow"/>
          <w:w w:val="110"/>
        </w:rPr>
        <w:t>leur</w:t>
      </w:r>
      <w:r w:rsidR="006E3A4A" w:rsidRPr="00AD700D">
        <w:rPr>
          <w:rFonts w:ascii="Arial Narrow" w:hAnsi="Arial Narrow"/>
          <w:w w:val="110"/>
        </w:rPr>
        <w:t xml:space="preserve"> </w:t>
      </w:r>
      <w:r w:rsidR="00B66139" w:rsidRPr="00AD700D">
        <w:rPr>
          <w:rFonts w:ascii="Arial Narrow" w:hAnsi="Arial Narrow"/>
          <w:spacing w:val="-4"/>
          <w:w w:val="110"/>
        </w:rPr>
        <w:t xml:space="preserve">recours </w:t>
      </w:r>
      <w:r w:rsidR="00B66139" w:rsidRPr="00AD700D">
        <w:rPr>
          <w:rFonts w:ascii="Arial Narrow" w:hAnsi="Arial Narrow"/>
          <w:spacing w:val="-3"/>
          <w:w w:val="110"/>
        </w:rPr>
        <w:t xml:space="preserve">auprès </w:t>
      </w:r>
      <w:r w:rsidR="00B66139" w:rsidRPr="00AD700D">
        <w:rPr>
          <w:rFonts w:ascii="Arial Narrow" w:hAnsi="Arial Narrow"/>
          <w:w w:val="110"/>
        </w:rPr>
        <w:t xml:space="preserve">du </w:t>
      </w:r>
      <w:r w:rsidR="00B66139" w:rsidRPr="00AD700D">
        <w:rPr>
          <w:rFonts w:ascii="Arial Narrow" w:hAnsi="Arial Narrow"/>
          <w:spacing w:val="-3"/>
          <w:w w:val="110"/>
        </w:rPr>
        <w:t>Maître d’Ouvrage</w:t>
      </w:r>
      <w:r w:rsidR="00661807" w:rsidRPr="00AD700D">
        <w:rPr>
          <w:rFonts w:ascii="Arial Narrow" w:hAnsi="Arial Narrow"/>
          <w:w w:val="110"/>
        </w:rPr>
        <w:t>,</w:t>
      </w:r>
      <w:r w:rsidR="00B66139" w:rsidRPr="00AD700D">
        <w:rPr>
          <w:rFonts w:ascii="Arial Narrow" w:hAnsi="Arial Narrow"/>
          <w:w w:val="110"/>
        </w:rPr>
        <w:t xml:space="preserve"> </w:t>
      </w:r>
      <w:r w:rsidR="00B66139" w:rsidRPr="00AD700D">
        <w:rPr>
          <w:rFonts w:ascii="Arial Narrow" w:hAnsi="Arial Narrow"/>
          <w:spacing w:val="-4"/>
          <w:w w:val="110"/>
        </w:rPr>
        <w:t xml:space="preserve">avec </w:t>
      </w:r>
      <w:r w:rsidR="00B66139" w:rsidRPr="00AD700D">
        <w:rPr>
          <w:rFonts w:ascii="Arial Narrow" w:hAnsi="Arial Narrow"/>
          <w:spacing w:val="-3"/>
          <w:w w:val="110"/>
        </w:rPr>
        <w:t>copie</w:t>
      </w:r>
      <w:r w:rsidR="006E3A4A" w:rsidRPr="00AD700D">
        <w:rPr>
          <w:rFonts w:ascii="Arial Narrow" w:hAnsi="Arial Narrow"/>
          <w:spacing w:val="-3"/>
          <w:w w:val="110"/>
        </w:rPr>
        <w:t xml:space="preserve"> </w:t>
      </w:r>
      <w:r w:rsidR="00B66139" w:rsidRPr="00AD700D">
        <w:rPr>
          <w:rFonts w:ascii="Arial Narrow" w:hAnsi="Arial Narrow"/>
          <w:w w:val="110"/>
        </w:rPr>
        <w:t>à</w:t>
      </w:r>
      <w:r w:rsidR="006E3A4A" w:rsidRPr="00AD700D">
        <w:rPr>
          <w:rFonts w:ascii="Arial Narrow" w:hAnsi="Arial Narrow"/>
          <w:w w:val="110"/>
        </w:rPr>
        <w:t xml:space="preserve"> </w:t>
      </w:r>
      <w:r w:rsidR="00B66139" w:rsidRPr="00AD700D">
        <w:rPr>
          <w:rFonts w:ascii="Arial Narrow" w:hAnsi="Arial Narrow"/>
          <w:spacing w:val="-3"/>
          <w:w w:val="110"/>
        </w:rPr>
        <w:t>l’Autorité</w:t>
      </w:r>
      <w:r w:rsidR="006E3A4A" w:rsidRPr="00AD700D">
        <w:rPr>
          <w:rFonts w:ascii="Arial Narrow" w:hAnsi="Arial Narrow"/>
          <w:spacing w:val="-3"/>
          <w:w w:val="110"/>
        </w:rPr>
        <w:t xml:space="preserve"> </w:t>
      </w:r>
      <w:r w:rsidR="00B66139" w:rsidRPr="00AD700D">
        <w:rPr>
          <w:rFonts w:ascii="Arial Narrow" w:hAnsi="Arial Narrow"/>
          <w:spacing w:val="-3"/>
          <w:w w:val="110"/>
        </w:rPr>
        <w:t>chargée</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marchés</w:t>
      </w:r>
      <w:r w:rsidR="006E3A4A" w:rsidRPr="00AD700D">
        <w:rPr>
          <w:rFonts w:ascii="Arial Narrow" w:hAnsi="Arial Narrow"/>
          <w:spacing w:val="-3"/>
          <w:w w:val="110"/>
        </w:rPr>
        <w:t xml:space="preserve"> </w:t>
      </w:r>
      <w:r w:rsidR="00B66139" w:rsidRPr="00AD700D">
        <w:rPr>
          <w:rFonts w:ascii="Arial Narrow" w:hAnsi="Arial Narrow"/>
          <w:w w:val="110"/>
        </w:rPr>
        <w:t>publics</w:t>
      </w:r>
      <w:r w:rsidR="006E3A4A" w:rsidRPr="00AD700D">
        <w:rPr>
          <w:rFonts w:ascii="Arial Narrow" w:hAnsi="Arial Narrow"/>
          <w:w w:val="110"/>
        </w:rPr>
        <w:t xml:space="preserve"> </w:t>
      </w:r>
      <w:r w:rsidR="00B66139" w:rsidRPr="00AD700D">
        <w:rPr>
          <w:rFonts w:ascii="Arial Narrow" w:hAnsi="Arial Narrow"/>
          <w:spacing w:val="-4"/>
          <w:w w:val="110"/>
        </w:rPr>
        <w:t>et</w:t>
      </w:r>
      <w:r w:rsidR="006E3A4A" w:rsidRPr="00AD700D">
        <w:rPr>
          <w:rFonts w:ascii="Arial Narrow" w:hAnsi="Arial Narrow"/>
          <w:spacing w:val="-4"/>
          <w:w w:val="110"/>
        </w:rPr>
        <w:t xml:space="preserve"> </w:t>
      </w:r>
      <w:r w:rsidR="00B66139" w:rsidRPr="00AD700D">
        <w:rPr>
          <w:rFonts w:ascii="Arial Narrow" w:hAnsi="Arial Narrow"/>
          <w:w w:val="110"/>
        </w:rPr>
        <w:t>à</w:t>
      </w:r>
      <w:r w:rsidR="006E3A4A" w:rsidRPr="00AD700D">
        <w:rPr>
          <w:rFonts w:ascii="Arial Narrow" w:hAnsi="Arial Narrow"/>
          <w:w w:val="110"/>
        </w:rPr>
        <w:t xml:space="preserve"> </w:t>
      </w:r>
      <w:r w:rsidR="00B66139" w:rsidRPr="00AD700D">
        <w:rPr>
          <w:rFonts w:ascii="Arial Narrow" w:hAnsi="Arial Narrow"/>
          <w:spacing w:val="-3"/>
          <w:w w:val="110"/>
        </w:rPr>
        <w:t>l’organisme</w:t>
      </w:r>
      <w:r w:rsidR="006E3A4A" w:rsidRPr="00AD700D">
        <w:rPr>
          <w:rFonts w:ascii="Arial Narrow" w:hAnsi="Arial Narrow"/>
          <w:spacing w:val="-3"/>
          <w:w w:val="110"/>
        </w:rPr>
        <w:t xml:space="preserve"> </w:t>
      </w:r>
      <w:r w:rsidR="00B66139" w:rsidRPr="00AD700D">
        <w:rPr>
          <w:rFonts w:ascii="Arial Narrow" w:hAnsi="Arial Narrow"/>
          <w:spacing w:val="-3"/>
          <w:w w:val="110"/>
        </w:rPr>
        <w:t xml:space="preserve">chargé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r w:rsidR="00B66139" w:rsidRPr="00AD700D">
        <w:rPr>
          <w:rFonts w:ascii="Arial Narrow" w:hAnsi="Arial Narrow"/>
          <w:spacing w:val="-3"/>
          <w:w w:val="110"/>
        </w:rPr>
        <w:t>régulation</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marchés</w:t>
      </w:r>
      <w:r w:rsidR="006E3A4A" w:rsidRPr="00AD700D">
        <w:rPr>
          <w:rFonts w:ascii="Arial Narrow" w:hAnsi="Arial Narrow"/>
          <w:spacing w:val="-3"/>
          <w:w w:val="110"/>
        </w:rPr>
        <w:t xml:space="preserve"> </w:t>
      </w:r>
      <w:r w:rsidR="00B66139" w:rsidRPr="00AD700D">
        <w:rPr>
          <w:rFonts w:ascii="Arial Narrow" w:hAnsi="Arial Narrow"/>
          <w:w w:val="110"/>
        </w:rPr>
        <w:t>publics.</w:t>
      </w:r>
    </w:p>
    <w:p w14:paraId="47E3A79F" w14:textId="526C62C9" w:rsidR="00815271" w:rsidRPr="00AD700D" w:rsidRDefault="00C046D0" w:rsidP="007E3E93">
      <w:pPr>
        <w:widowControl w:val="0"/>
        <w:autoSpaceDE w:val="0"/>
        <w:spacing w:after="60" w:line="276" w:lineRule="auto"/>
        <w:ind w:left="567"/>
        <w:jc w:val="both"/>
        <w:rPr>
          <w:rFonts w:ascii="Arial Narrow" w:hAnsi="Arial Narrow"/>
        </w:rPr>
      </w:pPr>
      <w:r w:rsidRPr="00AD700D">
        <w:rPr>
          <w:rFonts w:ascii="Arial Narrow" w:hAnsi="Arial Narrow"/>
        </w:rPr>
        <w:t>c) Ce recours n’est pas suspensif.</w:t>
      </w:r>
    </w:p>
    <w:p w14:paraId="03A250F6" w14:textId="7CA97297" w:rsidR="00224873" w:rsidRPr="00AD700D" w:rsidRDefault="00224873" w:rsidP="007E3E93">
      <w:pPr>
        <w:widowControl w:val="0"/>
        <w:autoSpaceDE w:val="0"/>
        <w:spacing w:after="60" w:line="276" w:lineRule="auto"/>
        <w:jc w:val="both"/>
        <w:rPr>
          <w:rFonts w:ascii="Arial Narrow" w:hAnsi="Arial Narrow"/>
        </w:rPr>
      </w:pPr>
      <w:r w:rsidRPr="00AD700D">
        <w:rPr>
          <w:rFonts w:ascii="Arial Narrow" w:hAnsi="Arial Narrow"/>
        </w:rPr>
        <w:t xml:space="preserve">9.3. Lorsque </w:t>
      </w:r>
      <w:r w:rsidR="00833FFB">
        <w:rPr>
          <w:rFonts w:ascii="Arial Narrow" w:hAnsi="Arial Narrow"/>
        </w:rPr>
        <w:t>la consultation</w:t>
      </w:r>
      <w:r w:rsidRPr="00AD700D">
        <w:rPr>
          <w:rFonts w:ascii="Arial Narrow" w:hAnsi="Arial Narrow"/>
        </w:rPr>
        <w:t xml:space="preserve"> est la procédure retenue, le recours doit être adressé, entre la publication de l’Avis </w:t>
      </w:r>
      <w:r w:rsidR="00F93C0C">
        <w:rPr>
          <w:rFonts w:ascii="Arial Narrow" w:hAnsi="Arial Narrow"/>
        </w:rPr>
        <w:t>d’Appel d’Offre</w:t>
      </w:r>
      <w:r w:rsidRPr="00AD700D">
        <w:rPr>
          <w:rFonts w:ascii="Arial Narrow" w:hAnsi="Arial Narrow"/>
        </w:rPr>
        <w:t xml:space="preserve"> et l’ouverture des plis : </w:t>
      </w:r>
    </w:p>
    <w:p w14:paraId="0508AAD0" w14:textId="0BADCA6B" w:rsidR="00224873" w:rsidRPr="00AD700D" w:rsidRDefault="00D60BFE" w:rsidP="007E3E93">
      <w:pPr>
        <w:widowControl w:val="0"/>
        <w:autoSpaceDE w:val="0"/>
        <w:spacing w:after="60" w:line="276" w:lineRule="auto"/>
        <w:ind w:left="567"/>
        <w:jc w:val="both"/>
        <w:rPr>
          <w:rFonts w:ascii="Arial Narrow" w:hAnsi="Arial Narrow"/>
        </w:rPr>
      </w:pPr>
      <w:r w:rsidRPr="00AD700D">
        <w:rPr>
          <w:rFonts w:ascii="Arial Narrow" w:hAnsi="Arial Narrow"/>
        </w:rPr>
        <w:t>a)</w:t>
      </w:r>
      <w:r w:rsidR="009F4A79" w:rsidRPr="00AD700D">
        <w:rPr>
          <w:rFonts w:ascii="Arial Narrow" w:hAnsi="Arial Narrow"/>
        </w:rPr>
        <w:t xml:space="preserve"> </w:t>
      </w:r>
      <w:r w:rsidRPr="00AD700D">
        <w:rPr>
          <w:rFonts w:ascii="Arial Narrow" w:hAnsi="Arial Narrow"/>
        </w:rPr>
        <w:t>au Maître d’</w:t>
      </w:r>
      <w:r w:rsidR="008269E7" w:rsidRPr="00AD700D">
        <w:rPr>
          <w:rFonts w:ascii="Arial Narrow" w:hAnsi="Arial Narrow"/>
        </w:rPr>
        <w:t>O</w:t>
      </w:r>
      <w:r w:rsidRPr="00AD700D">
        <w:rPr>
          <w:rFonts w:ascii="Arial Narrow" w:hAnsi="Arial Narrow"/>
        </w:rPr>
        <w:t>uvrage avec copie à l’Autorité chargée des Marchés Publics et à l’organisme chargé de la régulation des marchés publics ;</w:t>
      </w:r>
    </w:p>
    <w:p w14:paraId="388D9EF1" w14:textId="253B2671" w:rsidR="00D60BFE" w:rsidRPr="00AD700D" w:rsidRDefault="00CC6C86" w:rsidP="007E3E93">
      <w:pPr>
        <w:widowControl w:val="0"/>
        <w:autoSpaceDE w:val="0"/>
        <w:spacing w:after="60" w:line="276" w:lineRule="auto"/>
        <w:ind w:left="567"/>
        <w:jc w:val="both"/>
        <w:rPr>
          <w:rFonts w:ascii="Arial Narrow" w:hAnsi="Arial Narrow"/>
        </w:rPr>
      </w:pPr>
      <w:r w:rsidRPr="00AD700D">
        <w:rPr>
          <w:rFonts w:ascii="Arial Narrow" w:hAnsi="Arial Narrow"/>
        </w:rPr>
        <w:t>b)</w:t>
      </w:r>
      <w:r w:rsidR="00CB2A76" w:rsidRPr="00AD700D">
        <w:rPr>
          <w:rFonts w:ascii="Arial Narrow" w:hAnsi="Arial Narrow"/>
        </w:rPr>
        <w:t xml:space="preserve"> </w:t>
      </w:r>
      <w:r w:rsidRPr="00AD700D">
        <w:rPr>
          <w:rFonts w:ascii="Arial Narrow" w:hAnsi="Arial Narrow"/>
        </w:rPr>
        <w:t>il doit parvenir</w:t>
      </w:r>
      <w:r w:rsidR="00D60BFE" w:rsidRPr="00AD700D">
        <w:rPr>
          <w:rFonts w:ascii="Arial Narrow" w:hAnsi="Arial Narrow"/>
        </w:rPr>
        <w:t xml:space="preserve"> au Maître d’</w:t>
      </w:r>
      <w:r w:rsidR="008269E7" w:rsidRPr="00AD700D">
        <w:rPr>
          <w:rFonts w:ascii="Arial Narrow" w:hAnsi="Arial Narrow"/>
        </w:rPr>
        <w:t>O</w:t>
      </w:r>
      <w:r w:rsidR="00D60BFE" w:rsidRPr="00AD700D">
        <w:rPr>
          <w:rFonts w:ascii="Arial Narrow" w:hAnsi="Arial Narrow"/>
        </w:rPr>
        <w:t>uvrage au plus tard quatorze</w:t>
      </w:r>
      <w:r w:rsidR="009F4A79" w:rsidRPr="00AD700D">
        <w:rPr>
          <w:rFonts w:ascii="Arial Narrow" w:hAnsi="Arial Narrow"/>
        </w:rPr>
        <w:t xml:space="preserve"> </w:t>
      </w:r>
      <w:r w:rsidR="00D60BFE" w:rsidRPr="00AD700D">
        <w:rPr>
          <w:rFonts w:ascii="Arial Narrow" w:hAnsi="Arial Narrow"/>
        </w:rPr>
        <w:t>(14) jours ouvrables avant la date d’ouverture des offres ;</w:t>
      </w:r>
    </w:p>
    <w:p w14:paraId="2C1751ED" w14:textId="693E8009" w:rsidR="00BC4719" w:rsidRPr="00AD700D" w:rsidRDefault="00661807" w:rsidP="007E3E93">
      <w:pPr>
        <w:widowControl w:val="0"/>
        <w:autoSpaceDE w:val="0"/>
        <w:spacing w:after="60" w:line="276" w:lineRule="auto"/>
        <w:ind w:left="567"/>
        <w:jc w:val="both"/>
        <w:rPr>
          <w:rFonts w:ascii="Arial Narrow" w:hAnsi="Arial Narrow"/>
        </w:rPr>
      </w:pPr>
      <w:r w:rsidRPr="00AD700D">
        <w:rPr>
          <w:rFonts w:ascii="Arial Narrow" w:hAnsi="Arial Narrow"/>
        </w:rPr>
        <w:t>c) le Maître d’O</w:t>
      </w:r>
      <w:r w:rsidR="00F44318" w:rsidRPr="00AD700D">
        <w:rPr>
          <w:rFonts w:ascii="Arial Narrow" w:hAnsi="Arial Narrow"/>
        </w:rPr>
        <w:t>uvrage</w:t>
      </w:r>
      <w:r w:rsidR="00D60BFE" w:rsidRPr="00AD700D">
        <w:rPr>
          <w:rFonts w:ascii="Arial Narrow" w:hAnsi="Arial Narrow"/>
        </w:rPr>
        <w:t xml:space="preserve"> </w:t>
      </w:r>
      <w:r w:rsidR="00CC6C86" w:rsidRPr="00AD700D">
        <w:rPr>
          <w:rFonts w:ascii="Arial Narrow" w:hAnsi="Arial Narrow"/>
        </w:rPr>
        <w:t>dispose de cinq</w:t>
      </w:r>
      <w:r w:rsidR="009F4A79" w:rsidRPr="00AD700D">
        <w:rPr>
          <w:rFonts w:ascii="Arial Narrow" w:hAnsi="Arial Narrow"/>
        </w:rPr>
        <w:t xml:space="preserve"> </w:t>
      </w:r>
      <w:r w:rsidR="00CC6C86" w:rsidRPr="00AD700D">
        <w:rPr>
          <w:rFonts w:ascii="Arial Narrow" w:hAnsi="Arial Narrow"/>
        </w:rPr>
        <w:t>(05) jours ouvrables pour réagir. La copie de la réaction est transmise à l’Autorité char</w:t>
      </w:r>
      <w:r w:rsidRPr="00AD700D">
        <w:rPr>
          <w:rFonts w:ascii="Arial Narrow" w:hAnsi="Arial Narrow"/>
        </w:rPr>
        <w:t>gée des Marchés Publics et à l’O</w:t>
      </w:r>
      <w:r w:rsidR="00CC6C86" w:rsidRPr="00AD700D">
        <w:rPr>
          <w:rFonts w:ascii="Arial Narrow" w:hAnsi="Arial Narrow"/>
        </w:rPr>
        <w:t xml:space="preserve">rganisme </w:t>
      </w:r>
      <w:r w:rsidRPr="00AD700D">
        <w:rPr>
          <w:rFonts w:ascii="Arial Narrow" w:hAnsi="Arial Narrow"/>
        </w:rPr>
        <w:t>Chargé de la Régulation des Marchés P</w:t>
      </w:r>
      <w:r w:rsidR="00CC6C86" w:rsidRPr="00AD700D">
        <w:rPr>
          <w:rFonts w:ascii="Arial Narrow" w:hAnsi="Arial Narrow"/>
        </w:rPr>
        <w:t>ublics ;</w:t>
      </w:r>
    </w:p>
    <w:p w14:paraId="15AECACA" w14:textId="1DC2C1F2" w:rsidR="00CC6C86" w:rsidRPr="00AD700D" w:rsidRDefault="00CC6C86" w:rsidP="007E3E93">
      <w:pPr>
        <w:widowControl w:val="0"/>
        <w:autoSpaceDE w:val="0"/>
        <w:spacing w:after="60" w:line="276" w:lineRule="auto"/>
        <w:ind w:left="567"/>
        <w:jc w:val="both"/>
        <w:rPr>
          <w:rFonts w:ascii="Arial Narrow" w:hAnsi="Arial Narrow"/>
        </w:rPr>
      </w:pPr>
      <w:r w:rsidRPr="00AD700D">
        <w:rPr>
          <w:rFonts w:ascii="Arial Narrow" w:hAnsi="Arial Narrow"/>
        </w:rPr>
        <w:t>d) en cas de désaccord entre le requérant et le Maître d’</w:t>
      </w:r>
      <w:r w:rsidR="008269E7" w:rsidRPr="00AD700D">
        <w:rPr>
          <w:rFonts w:ascii="Arial Narrow" w:hAnsi="Arial Narrow"/>
        </w:rPr>
        <w:t>O</w:t>
      </w:r>
      <w:r w:rsidRPr="00AD700D">
        <w:rPr>
          <w:rFonts w:ascii="Arial Narrow" w:hAnsi="Arial Narrow"/>
        </w:rPr>
        <w:t>uvrage, le recours est porté par le requérant au Comité chargé de l’examen des recours.</w:t>
      </w:r>
    </w:p>
    <w:p w14:paraId="6DA66B1E" w14:textId="38A7AC44" w:rsidR="00CC6C86" w:rsidRPr="00AD700D" w:rsidRDefault="00754DD5" w:rsidP="007E3E93">
      <w:pPr>
        <w:widowControl w:val="0"/>
        <w:autoSpaceDE w:val="0"/>
        <w:spacing w:after="60" w:line="276" w:lineRule="auto"/>
        <w:ind w:left="567"/>
        <w:jc w:val="both"/>
        <w:rPr>
          <w:rFonts w:ascii="Arial Narrow" w:hAnsi="Arial Narrow"/>
        </w:rPr>
      </w:pPr>
      <w:r w:rsidRPr="00AD700D">
        <w:rPr>
          <w:rFonts w:ascii="Arial Narrow" w:hAnsi="Arial Narrow"/>
        </w:rPr>
        <w:t>e</w:t>
      </w:r>
      <w:r w:rsidR="00CC6C86" w:rsidRPr="00AD700D">
        <w:rPr>
          <w:rFonts w:ascii="Arial Narrow" w:hAnsi="Arial Narrow"/>
        </w:rPr>
        <w:t>) ce recours n’est pas suspensif.</w:t>
      </w:r>
    </w:p>
    <w:p w14:paraId="24683F88" w14:textId="3740C64B" w:rsidR="00273DD0" w:rsidRPr="00AD700D" w:rsidRDefault="00353DCC" w:rsidP="001C3679">
      <w:pPr>
        <w:pStyle w:val="RGAOarticles"/>
      </w:pPr>
      <w:bookmarkStart w:id="63" w:name="_Toc530307915"/>
      <w:bookmarkStart w:id="64" w:name="_Toc97557036"/>
      <w:bookmarkStart w:id="65" w:name="_Toc163062703"/>
      <w:r w:rsidRPr="00AD700D">
        <w:t>Modification du Dossier</w:t>
      </w:r>
      <w:r w:rsidR="00A27FAB" w:rsidRPr="00AD700D">
        <w:t xml:space="preserve"> </w:t>
      </w:r>
      <w:r w:rsidR="00452E83">
        <w:t>d</w:t>
      </w:r>
      <w:bookmarkEnd w:id="63"/>
      <w:bookmarkEnd w:id="64"/>
      <w:bookmarkEnd w:id="65"/>
      <w:r w:rsidR="00F93C0C">
        <w:t xml:space="preserve">’Appel d’Offre </w:t>
      </w:r>
    </w:p>
    <w:p w14:paraId="4E5A11F5" w14:textId="4CA0E35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w w:val="99"/>
        </w:rPr>
        <w:t>10.1</w:t>
      </w:r>
      <w:r w:rsidRPr="00AD700D">
        <w:rPr>
          <w:rFonts w:ascii="Arial Narrow" w:hAnsi="Arial Narrow"/>
        </w:rPr>
        <w:t xml:space="preserve">. </w:t>
      </w:r>
      <w:r w:rsidR="003E4F4D" w:rsidRPr="00AD700D">
        <w:rPr>
          <w:rFonts w:ascii="Arial Narrow" w:hAnsi="Arial Narrow"/>
        </w:rPr>
        <w:t xml:space="preserve"> Le </w:t>
      </w:r>
      <w:r w:rsidR="00CC1E99" w:rsidRPr="00AD700D">
        <w:rPr>
          <w:rFonts w:ascii="Arial Narrow" w:hAnsi="Arial Narrow"/>
        </w:rPr>
        <w:t xml:space="preserve">Maître d’Ouvrage </w:t>
      </w:r>
      <w:r w:rsidRPr="00AD700D">
        <w:rPr>
          <w:rFonts w:ascii="Arial Narrow" w:hAnsi="Arial Narrow"/>
        </w:rPr>
        <w:t>peut, à tout moment avant la date limite de dépôt des offres et pour tout motif, que ce soit à son initiative ou consécutivement à une saisine d’un soumissionnaire</w:t>
      </w:r>
      <w:r w:rsidR="00661807" w:rsidRPr="00AD700D">
        <w:rPr>
          <w:rFonts w:ascii="Arial Narrow" w:hAnsi="Arial Narrow"/>
        </w:rPr>
        <w:t>,</w:t>
      </w:r>
      <w:r w:rsidRPr="00AD700D">
        <w:rPr>
          <w:rFonts w:ascii="Arial Narrow" w:hAnsi="Arial Narrow"/>
        </w:rPr>
        <w:t xml:space="preserve"> modifier le Dossier </w:t>
      </w:r>
      <w:r w:rsidR="00452E83">
        <w:rPr>
          <w:rFonts w:ascii="Arial Narrow" w:hAnsi="Arial Narrow"/>
        </w:rPr>
        <w:t>de consultation</w:t>
      </w:r>
      <w:r w:rsidRPr="00AD700D">
        <w:rPr>
          <w:rFonts w:ascii="Arial Narrow" w:hAnsi="Arial Narrow"/>
        </w:rPr>
        <w:t xml:space="preserve"> en publiant un additif.</w:t>
      </w:r>
    </w:p>
    <w:p w14:paraId="0A9AA9A8" w14:textId="3BEAA0D6"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10.2. Tout additif ainsi publié fera partie intégrante du Dossier </w:t>
      </w:r>
      <w:r w:rsidR="00F93C0C">
        <w:rPr>
          <w:rFonts w:ascii="Arial Narrow" w:hAnsi="Arial Narrow"/>
        </w:rPr>
        <w:t xml:space="preserve">d’Appel d’Offre </w:t>
      </w:r>
      <w:r w:rsidRPr="00AD700D">
        <w:rPr>
          <w:rFonts w:ascii="Arial Narrow" w:hAnsi="Arial Narrow"/>
        </w:rPr>
        <w:t xml:space="preserve">conformément à </w:t>
      </w:r>
      <w:r w:rsidR="00C046D0" w:rsidRPr="00AD700D">
        <w:rPr>
          <w:rFonts w:ascii="Arial Narrow" w:hAnsi="Arial Narrow"/>
          <w:shd w:val="clear" w:color="auto" w:fill="FFFFFF"/>
        </w:rPr>
        <w:t xml:space="preserve">l’Article 8.1 du </w:t>
      </w:r>
      <w:r w:rsidR="00F93C0C">
        <w:rPr>
          <w:rFonts w:ascii="Arial Narrow" w:hAnsi="Arial Narrow"/>
          <w:shd w:val="clear" w:color="auto" w:fill="FFFFFF"/>
        </w:rPr>
        <w:t>RGAO</w:t>
      </w:r>
      <w:r w:rsidRPr="00AD700D">
        <w:rPr>
          <w:rFonts w:ascii="Arial Narrow" w:hAnsi="Arial Narrow"/>
        </w:rPr>
        <w:t xml:space="preserve"> et doit être communiqué par écrit ou signifié par tout moyen laissant trace écrite à tous les </w:t>
      </w:r>
      <w:r w:rsidR="00661807" w:rsidRPr="00AD700D">
        <w:rPr>
          <w:rFonts w:ascii="Arial Narrow" w:hAnsi="Arial Narrow"/>
        </w:rPr>
        <w:t>soumissionnaires ayant</w:t>
      </w:r>
      <w:r w:rsidRPr="00AD700D">
        <w:rPr>
          <w:rFonts w:ascii="Arial Narrow" w:hAnsi="Arial Narrow"/>
        </w:rPr>
        <w:t xml:space="preserve"> </w:t>
      </w:r>
      <w:r w:rsidR="00661807" w:rsidRPr="00AD700D">
        <w:rPr>
          <w:rFonts w:ascii="Arial Narrow" w:hAnsi="Arial Narrow"/>
        </w:rPr>
        <w:t xml:space="preserve">acheté le Dossier </w:t>
      </w:r>
      <w:r w:rsidR="00F93C0C">
        <w:rPr>
          <w:rFonts w:ascii="Arial Narrow" w:hAnsi="Arial Narrow"/>
        </w:rPr>
        <w:t>d’Appel d’Offre</w:t>
      </w:r>
      <w:r w:rsidR="00F44318" w:rsidRPr="00AD700D">
        <w:rPr>
          <w:rFonts w:ascii="Arial Narrow" w:hAnsi="Arial Narrow"/>
        </w:rPr>
        <w:t xml:space="preserve"> </w:t>
      </w:r>
      <w:r w:rsidR="00F44318" w:rsidRPr="00AD700D">
        <w:rPr>
          <w:rFonts w:ascii="Arial Narrow" w:hAnsi="Arial Narrow"/>
          <w:b/>
        </w:rPr>
        <w:t>ou via COLEPS</w:t>
      </w:r>
      <w:r w:rsidR="00B4539E" w:rsidRPr="00AD700D">
        <w:rPr>
          <w:rFonts w:ascii="Arial Narrow" w:hAnsi="Arial Narrow"/>
          <w:b/>
        </w:rPr>
        <w:t xml:space="preserve"> ou sur tout autre moyen de communication électronique </w:t>
      </w:r>
      <w:r w:rsidR="00EA3F3F" w:rsidRPr="00AD700D">
        <w:rPr>
          <w:rFonts w:ascii="Arial Narrow" w:hAnsi="Arial Narrow"/>
          <w:b/>
        </w:rPr>
        <w:t xml:space="preserve">indiqué par le Maître d’Ouvrage dans le </w:t>
      </w:r>
      <w:r w:rsidR="00F93C0C">
        <w:rPr>
          <w:rFonts w:ascii="Arial Narrow" w:hAnsi="Arial Narrow"/>
          <w:b/>
        </w:rPr>
        <w:t>DAO</w:t>
      </w:r>
      <w:r w:rsidRPr="00AD700D">
        <w:rPr>
          <w:rFonts w:ascii="Arial Narrow" w:hAnsi="Arial Narrow"/>
        </w:rPr>
        <w:t>.</w:t>
      </w:r>
    </w:p>
    <w:p w14:paraId="6A6B407C" w14:textId="461EC249" w:rsidR="00273DD0" w:rsidRPr="00AD700D" w:rsidRDefault="00353DCC" w:rsidP="007E3E93">
      <w:pPr>
        <w:widowControl w:val="0"/>
        <w:tabs>
          <w:tab w:val="left" w:pos="1260"/>
          <w:tab w:val="left" w:pos="1760"/>
          <w:tab w:val="left" w:pos="2700"/>
          <w:tab w:val="left" w:pos="3320"/>
        </w:tabs>
        <w:autoSpaceDE w:val="0"/>
        <w:spacing w:after="60" w:line="276" w:lineRule="auto"/>
        <w:jc w:val="both"/>
        <w:rPr>
          <w:rFonts w:ascii="Arial Narrow" w:hAnsi="Arial Narrow"/>
        </w:rPr>
      </w:pPr>
      <w:r w:rsidRPr="00AD700D">
        <w:rPr>
          <w:rFonts w:ascii="Arial Narrow" w:hAnsi="Arial Narrow"/>
          <w:w w:val="99"/>
        </w:rPr>
        <w:t>10.3.</w:t>
      </w:r>
      <w:r w:rsidRPr="00AD700D">
        <w:rPr>
          <w:rFonts w:ascii="Arial Narrow" w:hAnsi="Arial Narrow"/>
        </w:rPr>
        <w:t xml:space="preserve"> Afin de donner aux soumissionnaires suffisamment de temps pour tenir compte de l’additif dans la préparation de leurs offres, </w:t>
      </w:r>
      <w:r w:rsidR="0020065C"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pourra reporter, autant que nécessaire, la date limite de dépôt des offres, conformément aux dispositions de</w:t>
      </w:r>
      <w:r w:rsidR="009152FA" w:rsidRPr="00AD700D">
        <w:rPr>
          <w:rFonts w:ascii="Arial Narrow" w:hAnsi="Arial Narrow"/>
        </w:rPr>
        <w:t xml:space="preserve"> </w:t>
      </w:r>
      <w:r w:rsidR="00C046D0" w:rsidRPr="00AD700D">
        <w:rPr>
          <w:rFonts w:ascii="Arial Narrow" w:hAnsi="Arial Narrow"/>
        </w:rPr>
        <w:t xml:space="preserve">l’Article 22 du </w:t>
      </w:r>
      <w:r w:rsidR="00F93C0C">
        <w:rPr>
          <w:rFonts w:ascii="Arial Narrow" w:hAnsi="Arial Narrow"/>
        </w:rPr>
        <w:t>RGAO</w:t>
      </w:r>
      <w:r w:rsidR="00C046D0" w:rsidRPr="00AD700D">
        <w:rPr>
          <w:rFonts w:ascii="Arial Narrow" w:hAnsi="Arial Narrow"/>
        </w:rPr>
        <w:t>.</w:t>
      </w:r>
    </w:p>
    <w:p w14:paraId="1FEF6346" w14:textId="2A5216A1" w:rsidR="00CB2A76" w:rsidRPr="00AD700D" w:rsidRDefault="00CB2A76" w:rsidP="007E3E93">
      <w:pPr>
        <w:pStyle w:val="RGAOpartie"/>
        <w:spacing w:line="276" w:lineRule="auto"/>
      </w:pPr>
      <w:bookmarkStart w:id="66" w:name="_Toc530307916"/>
      <w:bookmarkStart w:id="67" w:name="_Toc97557037"/>
      <w:bookmarkStart w:id="68" w:name="_Toc163062704"/>
      <w:r w:rsidRPr="00AD700D">
        <w:t>Préparation des offres</w:t>
      </w:r>
      <w:bookmarkEnd w:id="66"/>
      <w:bookmarkEnd w:id="67"/>
      <w:bookmarkEnd w:id="68"/>
    </w:p>
    <w:p w14:paraId="3DC0298E" w14:textId="1E2EEAF1" w:rsidR="00273DD0" w:rsidRPr="00AD700D" w:rsidRDefault="00353DCC" w:rsidP="001C3679">
      <w:pPr>
        <w:pStyle w:val="RGAOarticles"/>
      </w:pPr>
      <w:bookmarkStart w:id="69" w:name="_Toc530307917"/>
      <w:bookmarkStart w:id="70" w:name="_Toc97557038"/>
      <w:bookmarkStart w:id="71" w:name="_Toc163062705"/>
      <w:r w:rsidRPr="00AD700D">
        <w:t>Frais</w:t>
      </w:r>
      <w:r w:rsidR="009152FA" w:rsidRPr="00AD700D">
        <w:t xml:space="preserve"> </w:t>
      </w:r>
      <w:r w:rsidRPr="00AD700D">
        <w:t>de</w:t>
      </w:r>
      <w:r w:rsidR="009152FA" w:rsidRPr="00AD700D">
        <w:t xml:space="preserve"> </w:t>
      </w:r>
      <w:r w:rsidRPr="00AD700D">
        <w:t>soumission</w:t>
      </w:r>
      <w:bookmarkEnd w:id="69"/>
      <w:bookmarkEnd w:id="70"/>
      <w:bookmarkEnd w:id="71"/>
    </w:p>
    <w:p w14:paraId="7347F69C" w14:textId="74A9548E" w:rsidR="0087171A"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w:t>
      </w:r>
      <w:r w:rsidR="00A27FAB" w:rsidRPr="00AD700D">
        <w:rPr>
          <w:rFonts w:ascii="Arial Narrow" w:hAnsi="Arial Narrow"/>
        </w:rPr>
        <w:t xml:space="preserve"> </w:t>
      </w:r>
      <w:r w:rsidRPr="00AD700D">
        <w:rPr>
          <w:rFonts w:ascii="Arial Narrow" w:hAnsi="Arial Narrow"/>
        </w:rPr>
        <w:t>candidat</w:t>
      </w:r>
      <w:r w:rsidR="00A27FAB" w:rsidRPr="00AD700D">
        <w:rPr>
          <w:rFonts w:ascii="Arial Narrow" w:hAnsi="Arial Narrow"/>
        </w:rPr>
        <w:t xml:space="preserve"> </w:t>
      </w:r>
      <w:r w:rsidRPr="00AD700D">
        <w:rPr>
          <w:rFonts w:ascii="Arial Narrow" w:hAnsi="Arial Narrow"/>
        </w:rPr>
        <w:t>supportera</w:t>
      </w:r>
      <w:r w:rsidR="00A27FAB" w:rsidRPr="00AD700D">
        <w:rPr>
          <w:rFonts w:ascii="Arial Narrow" w:hAnsi="Arial Narrow"/>
        </w:rPr>
        <w:t xml:space="preserve"> </w:t>
      </w:r>
      <w:r w:rsidRPr="00AD700D">
        <w:rPr>
          <w:rFonts w:ascii="Arial Narrow" w:hAnsi="Arial Narrow"/>
        </w:rPr>
        <w:t>tous</w:t>
      </w:r>
      <w:r w:rsidR="00A27FAB" w:rsidRPr="00AD700D">
        <w:rPr>
          <w:rFonts w:ascii="Arial Narrow" w:hAnsi="Arial Narrow"/>
        </w:rPr>
        <w:t xml:space="preserve"> </w:t>
      </w:r>
      <w:r w:rsidRPr="00AD700D">
        <w:rPr>
          <w:rFonts w:ascii="Arial Narrow" w:hAnsi="Arial Narrow"/>
        </w:rPr>
        <w:t>les</w:t>
      </w:r>
      <w:r w:rsidR="00A27FAB" w:rsidRPr="00AD700D">
        <w:rPr>
          <w:rFonts w:ascii="Arial Narrow" w:hAnsi="Arial Narrow"/>
        </w:rPr>
        <w:t xml:space="preserve"> </w:t>
      </w:r>
      <w:r w:rsidRPr="00AD700D">
        <w:rPr>
          <w:rFonts w:ascii="Arial Narrow" w:hAnsi="Arial Narrow"/>
        </w:rPr>
        <w:t>frais</w:t>
      </w:r>
      <w:r w:rsidR="00A27FAB" w:rsidRPr="00AD700D">
        <w:rPr>
          <w:rFonts w:ascii="Arial Narrow" w:hAnsi="Arial Narrow"/>
        </w:rPr>
        <w:t xml:space="preserve"> </w:t>
      </w:r>
      <w:r w:rsidRPr="00AD700D">
        <w:rPr>
          <w:rFonts w:ascii="Arial Narrow" w:hAnsi="Arial Narrow"/>
        </w:rPr>
        <w:t>afférents</w:t>
      </w:r>
      <w:r w:rsidR="00A27FAB" w:rsidRPr="00AD700D">
        <w:rPr>
          <w:rFonts w:ascii="Arial Narrow" w:hAnsi="Arial Narrow"/>
        </w:rPr>
        <w:t xml:space="preserve"> </w:t>
      </w:r>
      <w:r w:rsidRPr="00AD700D">
        <w:rPr>
          <w:rFonts w:ascii="Arial Narrow" w:hAnsi="Arial Narrow"/>
        </w:rPr>
        <w:t>à</w:t>
      </w:r>
      <w:r w:rsidR="00A27FAB" w:rsidRPr="00AD700D">
        <w:rPr>
          <w:rFonts w:ascii="Arial Narrow" w:hAnsi="Arial Narrow"/>
        </w:rPr>
        <w:t xml:space="preserve"> </w:t>
      </w:r>
      <w:r w:rsidRPr="00AD700D">
        <w:rPr>
          <w:rFonts w:ascii="Arial Narrow" w:hAnsi="Arial Narrow"/>
        </w:rPr>
        <w:t>la préparation et à la présentation de son offre. L</w:t>
      </w:r>
      <w:r w:rsidR="0020065C" w:rsidRPr="00AD700D">
        <w:rPr>
          <w:rFonts w:ascii="Arial Narrow" w:hAnsi="Arial Narrow"/>
        </w:rPr>
        <w:t xml:space="preserve">e </w:t>
      </w:r>
      <w:r w:rsidR="00CC1E99" w:rsidRPr="00AD700D">
        <w:rPr>
          <w:rFonts w:ascii="Arial Narrow" w:hAnsi="Arial Narrow"/>
        </w:rPr>
        <w:t xml:space="preserve">Maître d’Ouvrage </w:t>
      </w:r>
      <w:r w:rsidR="00A467D9" w:rsidRPr="00AD700D">
        <w:rPr>
          <w:rFonts w:ascii="Arial Narrow" w:hAnsi="Arial Narrow"/>
        </w:rPr>
        <w:t>n’est</w:t>
      </w:r>
      <w:r w:rsidRPr="00AD700D">
        <w:rPr>
          <w:rFonts w:ascii="Arial Narrow" w:hAnsi="Arial Narrow"/>
        </w:rPr>
        <w:t xml:space="preserve"> en aucun cas responsable de</w:t>
      </w:r>
      <w:r w:rsidR="00A27FAB" w:rsidRPr="00AD700D">
        <w:rPr>
          <w:rFonts w:ascii="Arial Narrow" w:hAnsi="Arial Narrow"/>
        </w:rPr>
        <w:t xml:space="preserve"> </w:t>
      </w:r>
      <w:r w:rsidRPr="00AD700D">
        <w:rPr>
          <w:rFonts w:ascii="Arial Narrow" w:hAnsi="Arial Narrow"/>
        </w:rPr>
        <w:t>ces</w:t>
      </w:r>
      <w:r w:rsidR="00A27FAB" w:rsidRPr="00AD700D">
        <w:rPr>
          <w:rFonts w:ascii="Arial Narrow" w:hAnsi="Arial Narrow"/>
        </w:rPr>
        <w:t xml:space="preserve"> </w:t>
      </w:r>
      <w:r w:rsidRPr="00AD700D">
        <w:rPr>
          <w:rFonts w:ascii="Arial Narrow" w:hAnsi="Arial Narrow"/>
        </w:rPr>
        <w:t>frais,</w:t>
      </w:r>
      <w:r w:rsidR="00A27FAB" w:rsidRPr="00AD700D">
        <w:rPr>
          <w:rFonts w:ascii="Arial Narrow" w:hAnsi="Arial Narrow"/>
        </w:rPr>
        <w:t xml:space="preserve"> </w:t>
      </w:r>
      <w:r w:rsidRPr="00AD700D">
        <w:rPr>
          <w:rFonts w:ascii="Arial Narrow" w:hAnsi="Arial Narrow"/>
        </w:rPr>
        <w:t>ni</w:t>
      </w:r>
      <w:r w:rsidR="00A27FAB" w:rsidRPr="00AD700D">
        <w:rPr>
          <w:rFonts w:ascii="Arial Narrow" w:hAnsi="Arial Narrow"/>
        </w:rPr>
        <w:t xml:space="preserve"> </w:t>
      </w:r>
      <w:r w:rsidRPr="00AD700D">
        <w:rPr>
          <w:rFonts w:ascii="Arial Narrow" w:hAnsi="Arial Narrow"/>
        </w:rPr>
        <w:t>tenu</w:t>
      </w:r>
      <w:r w:rsidR="00A27FAB" w:rsidRPr="00AD700D">
        <w:rPr>
          <w:rFonts w:ascii="Arial Narrow" w:hAnsi="Arial Narrow"/>
        </w:rPr>
        <w:t xml:space="preserve"> </w:t>
      </w:r>
      <w:r w:rsidRPr="00AD700D">
        <w:rPr>
          <w:rFonts w:ascii="Arial Narrow" w:hAnsi="Arial Narrow"/>
        </w:rPr>
        <w:t>de</w:t>
      </w:r>
      <w:r w:rsidR="00A27FAB" w:rsidRPr="00AD700D">
        <w:rPr>
          <w:rFonts w:ascii="Arial Narrow" w:hAnsi="Arial Narrow"/>
        </w:rPr>
        <w:t xml:space="preserve"> </w:t>
      </w:r>
      <w:r w:rsidRPr="00AD700D">
        <w:rPr>
          <w:rFonts w:ascii="Arial Narrow" w:hAnsi="Arial Narrow"/>
        </w:rPr>
        <w:t>les</w:t>
      </w:r>
      <w:r w:rsidR="00A27FAB" w:rsidRPr="00AD700D">
        <w:rPr>
          <w:rFonts w:ascii="Arial Narrow" w:hAnsi="Arial Narrow"/>
        </w:rPr>
        <w:t xml:space="preserve"> </w:t>
      </w:r>
      <w:r w:rsidRPr="00AD700D">
        <w:rPr>
          <w:rFonts w:ascii="Arial Narrow" w:hAnsi="Arial Narrow"/>
        </w:rPr>
        <w:t>régler,</w:t>
      </w:r>
      <w:r w:rsidR="00A27FAB" w:rsidRPr="00AD700D">
        <w:rPr>
          <w:rFonts w:ascii="Arial Narrow" w:hAnsi="Arial Narrow"/>
        </w:rPr>
        <w:t xml:space="preserve"> </w:t>
      </w:r>
      <w:r w:rsidR="00CC6C86" w:rsidRPr="00AD700D">
        <w:rPr>
          <w:rFonts w:ascii="Arial Narrow" w:hAnsi="Arial Narrow"/>
        </w:rPr>
        <w:t>quel que</w:t>
      </w:r>
      <w:r w:rsidR="00A27FAB" w:rsidRPr="00AD700D">
        <w:rPr>
          <w:rFonts w:ascii="Arial Narrow" w:hAnsi="Arial Narrow"/>
        </w:rPr>
        <w:t xml:space="preserve"> </w:t>
      </w:r>
      <w:r w:rsidRPr="00AD700D">
        <w:rPr>
          <w:rFonts w:ascii="Arial Narrow" w:hAnsi="Arial Narrow"/>
        </w:rPr>
        <w:t>soit</w:t>
      </w:r>
      <w:r w:rsidR="00A27FAB" w:rsidRPr="00AD700D">
        <w:rPr>
          <w:rFonts w:ascii="Arial Narrow" w:hAnsi="Arial Narrow"/>
        </w:rPr>
        <w:t xml:space="preserve"> </w:t>
      </w:r>
      <w:r w:rsidRPr="00AD700D">
        <w:rPr>
          <w:rFonts w:ascii="Arial Narrow" w:hAnsi="Arial Narrow"/>
        </w:rPr>
        <w:t xml:space="preserve">le déroulement ou l’issue de la procédure </w:t>
      </w:r>
      <w:r w:rsidR="00452E83">
        <w:rPr>
          <w:rFonts w:ascii="Arial Narrow" w:hAnsi="Arial Narrow"/>
        </w:rPr>
        <w:t>de consultation</w:t>
      </w:r>
      <w:r w:rsidRPr="00AD700D">
        <w:rPr>
          <w:rFonts w:ascii="Arial Narrow" w:hAnsi="Arial Narrow"/>
        </w:rPr>
        <w:t>.</w:t>
      </w:r>
    </w:p>
    <w:p w14:paraId="774F439F" w14:textId="5C3F85E1" w:rsidR="00273DD0" w:rsidRPr="00AD700D" w:rsidRDefault="00353DCC" w:rsidP="001C3679">
      <w:pPr>
        <w:pStyle w:val="RGAOarticles"/>
      </w:pPr>
      <w:bookmarkStart w:id="72" w:name="_Toc530307918"/>
      <w:bookmarkStart w:id="73" w:name="_Toc97557039"/>
      <w:bookmarkStart w:id="74" w:name="_Toc163062706"/>
      <w:r w:rsidRPr="00AD700D">
        <w:t>Langue</w:t>
      </w:r>
      <w:r w:rsidR="00A27FAB" w:rsidRPr="00AD700D">
        <w:t xml:space="preserve"> </w:t>
      </w:r>
      <w:r w:rsidRPr="00AD700D">
        <w:t>de</w:t>
      </w:r>
      <w:r w:rsidR="00A27FAB" w:rsidRPr="00AD700D">
        <w:t xml:space="preserve"> </w:t>
      </w:r>
      <w:r w:rsidRPr="00AD700D">
        <w:t>l’offre</w:t>
      </w:r>
      <w:bookmarkEnd w:id="72"/>
      <w:bookmarkEnd w:id="73"/>
      <w:bookmarkEnd w:id="74"/>
    </w:p>
    <w:p w14:paraId="36E22798" w14:textId="743F5F9E"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spacing w:val="3"/>
        </w:rPr>
        <w:t>L’offr</w:t>
      </w:r>
      <w:r w:rsidRPr="00AD700D">
        <w:rPr>
          <w:rFonts w:ascii="Arial Narrow" w:hAnsi="Arial Narrow"/>
        </w:rPr>
        <w:t xml:space="preserve">e </w:t>
      </w:r>
      <w:r w:rsidRPr="00AD700D">
        <w:rPr>
          <w:rFonts w:ascii="Arial Narrow" w:hAnsi="Arial Narrow"/>
          <w:spacing w:val="3"/>
        </w:rPr>
        <w:t>ains</w:t>
      </w:r>
      <w:r w:rsidRPr="00AD700D">
        <w:rPr>
          <w:rFonts w:ascii="Arial Narrow" w:hAnsi="Arial Narrow"/>
        </w:rPr>
        <w:t xml:space="preserve">i </w:t>
      </w:r>
      <w:r w:rsidRPr="00AD700D">
        <w:rPr>
          <w:rFonts w:ascii="Arial Narrow" w:hAnsi="Arial Narrow"/>
          <w:spacing w:val="3"/>
        </w:rPr>
        <w:t>qu</w:t>
      </w:r>
      <w:r w:rsidRPr="00AD700D">
        <w:rPr>
          <w:rFonts w:ascii="Arial Narrow" w:hAnsi="Arial Narrow"/>
        </w:rPr>
        <w:t xml:space="preserve">e </w:t>
      </w:r>
      <w:r w:rsidRPr="00AD700D">
        <w:rPr>
          <w:rFonts w:ascii="Arial Narrow" w:hAnsi="Arial Narrow"/>
          <w:spacing w:val="3"/>
        </w:rPr>
        <w:t>tout</w:t>
      </w:r>
      <w:r w:rsidRPr="00AD700D">
        <w:rPr>
          <w:rFonts w:ascii="Arial Narrow" w:hAnsi="Arial Narrow"/>
        </w:rPr>
        <w:t xml:space="preserve">e </w:t>
      </w:r>
      <w:r w:rsidRPr="00AD700D">
        <w:rPr>
          <w:rFonts w:ascii="Arial Narrow" w:hAnsi="Arial Narrow"/>
          <w:spacing w:val="3"/>
        </w:rPr>
        <w:t>correspondanc</w:t>
      </w:r>
      <w:r w:rsidRPr="00AD700D">
        <w:rPr>
          <w:rFonts w:ascii="Arial Narrow" w:hAnsi="Arial Narrow"/>
        </w:rPr>
        <w:t xml:space="preserve">e </w:t>
      </w:r>
      <w:r w:rsidRPr="00AD700D">
        <w:rPr>
          <w:rFonts w:ascii="Arial Narrow" w:hAnsi="Arial Narrow"/>
          <w:spacing w:val="3"/>
        </w:rPr>
        <w:t>e</w:t>
      </w:r>
      <w:r w:rsidRPr="00AD700D">
        <w:rPr>
          <w:rFonts w:ascii="Arial Narrow" w:hAnsi="Arial Narrow"/>
        </w:rPr>
        <w:t xml:space="preserve">t </w:t>
      </w:r>
      <w:r w:rsidRPr="00AD700D">
        <w:rPr>
          <w:rFonts w:ascii="Arial Narrow" w:hAnsi="Arial Narrow"/>
          <w:spacing w:val="3"/>
        </w:rPr>
        <w:t xml:space="preserve">tout </w:t>
      </w:r>
      <w:r w:rsidRPr="00AD700D">
        <w:rPr>
          <w:rFonts w:ascii="Arial Narrow" w:hAnsi="Arial Narrow"/>
        </w:rPr>
        <w:t>document, échangé entre le Soumissionnaire et l</w:t>
      </w:r>
      <w:r w:rsidR="005C4AE6"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seront</w:t>
      </w:r>
      <w:r w:rsidR="00A27FAB" w:rsidRPr="00AD700D">
        <w:rPr>
          <w:rFonts w:ascii="Arial Narrow" w:hAnsi="Arial Narrow"/>
        </w:rPr>
        <w:t xml:space="preserve"> </w:t>
      </w:r>
      <w:r w:rsidRPr="00AD700D">
        <w:rPr>
          <w:rFonts w:ascii="Arial Narrow" w:hAnsi="Arial Narrow"/>
        </w:rPr>
        <w:t>rédigés</w:t>
      </w:r>
      <w:r w:rsidR="00A27FAB" w:rsidRPr="00AD700D">
        <w:rPr>
          <w:rFonts w:ascii="Arial Narrow" w:hAnsi="Arial Narrow"/>
        </w:rPr>
        <w:t xml:space="preserve"> </w:t>
      </w:r>
      <w:r w:rsidRPr="00AD700D">
        <w:rPr>
          <w:rFonts w:ascii="Arial Narrow" w:hAnsi="Arial Narrow"/>
        </w:rPr>
        <w:t>en</w:t>
      </w:r>
      <w:r w:rsidR="00A27FAB" w:rsidRPr="00AD700D">
        <w:rPr>
          <w:rFonts w:ascii="Arial Narrow" w:hAnsi="Arial Narrow"/>
        </w:rPr>
        <w:t xml:space="preserve"> </w:t>
      </w:r>
      <w:r w:rsidRPr="00AD700D">
        <w:rPr>
          <w:rFonts w:ascii="Arial Narrow" w:hAnsi="Arial Narrow"/>
        </w:rPr>
        <w:t>français</w:t>
      </w:r>
      <w:r w:rsidR="00A27FAB" w:rsidRPr="00AD700D">
        <w:rPr>
          <w:rFonts w:ascii="Arial Narrow" w:hAnsi="Arial Narrow"/>
        </w:rPr>
        <w:t xml:space="preserve"> </w:t>
      </w:r>
      <w:r w:rsidRPr="00AD700D">
        <w:rPr>
          <w:rFonts w:ascii="Arial Narrow" w:hAnsi="Arial Narrow"/>
        </w:rPr>
        <w:t>ou</w:t>
      </w:r>
      <w:r w:rsidR="00A27FAB" w:rsidRPr="00AD700D">
        <w:rPr>
          <w:rFonts w:ascii="Arial Narrow" w:hAnsi="Arial Narrow"/>
        </w:rPr>
        <w:t xml:space="preserve"> </w:t>
      </w:r>
      <w:r w:rsidRPr="00AD700D">
        <w:rPr>
          <w:rFonts w:ascii="Arial Narrow" w:hAnsi="Arial Narrow"/>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AD700D">
        <w:rPr>
          <w:rFonts w:ascii="Arial Narrow" w:hAnsi="Arial Narrow"/>
        </w:rPr>
        <w:t>fait par un traducteur agrée</w:t>
      </w:r>
      <w:r w:rsidRPr="00AD700D">
        <w:rPr>
          <w:rFonts w:ascii="Arial Narrow" w:hAnsi="Arial Narrow"/>
        </w:rPr>
        <w:t>; auquel cas et aux fins d’interprétation</w:t>
      </w:r>
      <w:r w:rsidR="00A27FAB" w:rsidRPr="00AD700D">
        <w:rPr>
          <w:rFonts w:ascii="Arial Narrow" w:hAnsi="Arial Narrow"/>
        </w:rPr>
        <w:t xml:space="preserve"> </w:t>
      </w:r>
      <w:r w:rsidRPr="00AD700D">
        <w:rPr>
          <w:rFonts w:ascii="Arial Narrow" w:hAnsi="Arial Narrow"/>
        </w:rPr>
        <w:t>de</w:t>
      </w:r>
      <w:r w:rsidR="00A27FAB" w:rsidRPr="00AD700D">
        <w:rPr>
          <w:rFonts w:ascii="Arial Narrow" w:hAnsi="Arial Narrow"/>
        </w:rPr>
        <w:t xml:space="preserve"> </w:t>
      </w:r>
      <w:r w:rsidRPr="00AD700D">
        <w:rPr>
          <w:rFonts w:ascii="Arial Narrow" w:hAnsi="Arial Narrow"/>
        </w:rPr>
        <w:t>l’offre,</w:t>
      </w:r>
      <w:r w:rsidR="00A27FAB" w:rsidRPr="00AD700D">
        <w:rPr>
          <w:rFonts w:ascii="Arial Narrow" w:hAnsi="Arial Narrow"/>
        </w:rPr>
        <w:t xml:space="preserve"> </w:t>
      </w:r>
      <w:r w:rsidRPr="00AD700D">
        <w:rPr>
          <w:rFonts w:ascii="Arial Narrow" w:hAnsi="Arial Narrow"/>
        </w:rPr>
        <w:t>la</w:t>
      </w:r>
      <w:r w:rsidR="00A27FAB" w:rsidRPr="00AD700D">
        <w:rPr>
          <w:rFonts w:ascii="Arial Narrow" w:hAnsi="Arial Narrow"/>
        </w:rPr>
        <w:t xml:space="preserve"> </w:t>
      </w:r>
      <w:r w:rsidRPr="00AD700D">
        <w:rPr>
          <w:rFonts w:ascii="Arial Narrow" w:hAnsi="Arial Narrow"/>
        </w:rPr>
        <w:t>traduction</w:t>
      </w:r>
      <w:r w:rsidR="00A27FAB" w:rsidRPr="00AD700D">
        <w:rPr>
          <w:rFonts w:ascii="Arial Narrow" w:hAnsi="Arial Narrow"/>
        </w:rPr>
        <w:t xml:space="preserve"> </w:t>
      </w:r>
      <w:r w:rsidRPr="00AD700D">
        <w:rPr>
          <w:rFonts w:ascii="Arial Narrow" w:hAnsi="Arial Narrow"/>
        </w:rPr>
        <w:t>fera</w:t>
      </w:r>
      <w:r w:rsidR="00A27FAB" w:rsidRPr="00AD700D">
        <w:rPr>
          <w:rFonts w:ascii="Arial Narrow" w:hAnsi="Arial Narrow"/>
        </w:rPr>
        <w:t xml:space="preserve"> </w:t>
      </w:r>
      <w:r w:rsidRPr="00AD700D">
        <w:rPr>
          <w:rFonts w:ascii="Arial Narrow" w:hAnsi="Arial Narrow"/>
        </w:rPr>
        <w:t>foi.</w:t>
      </w:r>
    </w:p>
    <w:p w14:paraId="1D15BD60" w14:textId="00C3ADF2" w:rsidR="00273DD0" w:rsidRPr="00AD700D" w:rsidRDefault="00353DCC" w:rsidP="001C3679">
      <w:pPr>
        <w:pStyle w:val="RGAOarticles"/>
      </w:pPr>
      <w:bookmarkStart w:id="75" w:name="_Toc530307919"/>
      <w:bookmarkStart w:id="76" w:name="_Toc97557040"/>
      <w:bookmarkStart w:id="77" w:name="_Toc163062707"/>
      <w:r w:rsidRPr="00AD700D">
        <w:t>Documents</w:t>
      </w:r>
      <w:r w:rsidR="00A27FAB" w:rsidRPr="00AD700D">
        <w:t xml:space="preserve"> </w:t>
      </w:r>
      <w:r w:rsidRPr="00AD700D">
        <w:t>constituant</w:t>
      </w:r>
      <w:r w:rsidR="00A27FAB" w:rsidRPr="00AD700D">
        <w:t xml:space="preserve"> </w:t>
      </w:r>
      <w:r w:rsidRPr="00AD700D">
        <w:t>l’offre</w:t>
      </w:r>
      <w:bookmarkEnd w:id="75"/>
      <w:bookmarkEnd w:id="76"/>
      <w:bookmarkEnd w:id="77"/>
    </w:p>
    <w:p w14:paraId="660EC678" w14:textId="2356AF13"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13.1.</w:t>
      </w:r>
      <w:r w:rsidR="00A27FAB" w:rsidRPr="00AD700D">
        <w:rPr>
          <w:rFonts w:ascii="Arial Narrow" w:hAnsi="Arial Narrow"/>
        </w:rPr>
        <w:t xml:space="preserve"> </w:t>
      </w:r>
      <w:r w:rsidRPr="00AD700D">
        <w:rPr>
          <w:rFonts w:ascii="Arial Narrow" w:hAnsi="Arial Narrow"/>
          <w:spacing w:val="5"/>
        </w:rPr>
        <w:t>L’offr</w:t>
      </w:r>
      <w:r w:rsidRPr="00AD700D">
        <w:rPr>
          <w:rFonts w:ascii="Arial Narrow" w:hAnsi="Arial Narrow"/>
        </w:rPr>
        <w:t xml:space="preserve">e </w:t>
      </w:r>
      <w:r w:rsidRPr="00AD700D">
        <w:rPr>
          <w:rFonts w:ascii="Arial Narrow" w:hAnsi="Arial Narrow"/>
          <w:spacing w:val="5"/>
        </w:rPr>
        <w:t>présenté</w:t>
      </w:r>
      <w:r w:rsidRPr="00AD700D">
        <w:rPr>
          <w:rFonts w:ascii="Arial Narrow" w:hAnsi="Arial Narrow"/>
        </w:rPr>
        <w:t>e</w:t>
      </w:r>
      <w:r w:rsidR="00A27FAB" w:rsidRPr="00AD700D">
        <w:rPr>
          <w:rFonts w:ascii="Arial Narrow" w:hAnsi="Arial Narrow"/>
        </w:rPr>
        <w:t xml:space="preserve">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soumissionnaire comprendr</w:t>
      </w:r>
      <w:r w:rsidRPr="00AD700D">
        <w:rPr>
          <w:rFonts w:ascii="Arial Narrow" w:hAnsi="Arial Narrow"/>
        </w:rPr>
        <w:t xml:space="preserve">a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document</w:t>
      </w:r>
      <w:r w:rsidRPr="00AD700D">
        <w:rPr>
          <w:rFonts w:ascii="Arial Narrow" w:hAnsi="Arial Narrow"/>
        </w:rPr>
        <w:t xml:space="preserve">s </w:t>
      </w:r>
      <w:r w:rsidRPr="00AD700D">
        <w:rPr>
          <w:rFonts w:ascii="Arial Narrow" w:hAnsi="Arial Narrow"/>
          <w:spacing w:val="5"/>
        </w:rPr>
        <w:t>détaillé</w:t>
      </w:r>
      <w:r w:rsidRPr="00AD700D">
        <w:rPr>
          <w:rFonts w:ascii="Arial Narrow" w:hAnsi="Arial Narrow"/>
        </w:rPr>
        <w:t>s</w:t>
      </w:r>
      <w:r w:rsidR="00A27FAB" w:rsidRPr="00AD700D">
        <w:rPr>
          <w:rFonts w:ascii="Arial Narrow" w:hAnsi="Arial Narrow"/>
        </w:rPr>
        <w:t xml:space="preserve"> </w:t>
      </w:r>
      <w:r w:rsidRPr="00AD700D">
        <w:rPr>
          <w:rFonts w:ascii="Arial Narrow" w:hAnsi="Arial Narrow"/>
          <w:spacing w:val="5"/>
        </w:rPr>
        <w:t xml:space="preserve">au </w:t>
      </w:r>
      <w:r w:rsidR="00C153FE">
        <w:rPr>
          <w:rFonts w:ascii="Arial Narrow" w:hAnsi="Arial Narrow"/>
        </w:rPr>
        <w:t>RPAO</w:t>
      </w:r>
      <w:r w:rsidRPr="00AD700D">
        <w:rPr>
          <w:rFonts w:ascii="Arial Narrow" w:hAnsi="Arial Narrow"/>
        </w:rPr>
        <w:t>, dûment remplis et regroupés en trois volumes</w:t>
      </w:r>
      <w:r w:rsidR="00EA14D6" w:rsidRPr="00AD700D">
        <w:rPr>
          <w:rFonts w:ascii="Arial Narrow" w:hAnsi="Arial Narrow"/>
        </w:rPr>
        <w:t xml:space="preserve"> </w:t>
      </w:r>
      <w:r w:rsidRPr="00AD700D">
        <w:rPr>
          <w:rFonts w:ascii="Arial Narrow" w:hAnsi="Arial Narrow"/>
        </w:rPr>
        <w:t>:</w:t>
      </w:r>
    </w:p>
    <w:p w14:paraId="5FE0C514" w14:textId="77777777" w:rsidR="00273DD0" w:rsidRPr="00AD700D" w:rsidRDefault="00353DCC" w:rsidP="007E3E93">
      <w:pPr>
        <w:widowControl w:val="0"/>
        <w:autoSpaceDE w:val="0"/>
        <w:spacing w:after="60" w:line="276" w:lineRule="auto"/>
        <w:jc w:val="both"/>
        <w:rPr>
          <w:rFonts w:ascii="Arial Narrow" w:hAnsi="Arial Narrow"/>
          <w:b/>
          <w:i/>
          <w:iCs/>
        </w:rPr>
      </w:pPr>
      <w:r w:rsidRPr="00AD700D">
        <w:rPr>
          <w:rFonts w:ascii="Arial Narrow" w:hAnsi="Arial Narrow"/>
          <w:i/>
          <w:iCs/>
        </w:rPr>
        <w:t>a.</w:t>
      </w:r>
      <w:r w:rsidR="00A27FAB" w:rsidRPr="00AD700D">
        <w:rPr>
          <w:rFonts w:ascii="Arial Narrow" w:hAnsi="Arial Narrow"/>
          <w:i/>
          <w:iCs/>
        </w:rPr>
        <w:t xml:space="preserve"> </w:t>
      </w:r>
      <w:r w:rsidRPr="00AD700D">
        <w:rPr>
          <w:rFonts w:ascii="Arial Narrow" w:hAnsi="Arial Narrow"/>
          <w:b/>
          <w:i/>
          <w:iCs/>
        </w:rPr>
        <w:t>Volume</w:t>
      </w:r>
      <w:r w:rsidR="00A27FAB" w:rsidRPr="00AD700D">
        <w:rPr>
          <w:rFonts w:ascii="Arial Narrow" w:hAnsi="Arial Narrow"/>
          <w:b/>
          <w:i/>
          <w:iCs/>
        </w:rPr>
        <w:t xml:space="preserve"> </w:t>
      </w:r>
      <w:r w:rsidRPr="00AD700D">
        <w:rPr>
          <w:rFonts w:ascii="Arial Narrow" w:hAnsi="Arial Narrow"/>
          <w:b/>
          <w:i/>
          <w:iCs/>
        </w:rPr>
        <w:t>1</w:t>
      </w:r>
      <w:r w:rsidR="00A27FAB" w:rsidRPr="00AD700D">
        <w:rPr>
          <w:rFonts w:ascii="Arial Narrow" w:hAnsi="Arial Narrow"/>
          <w:b/>
          <w:i/>
          <w:iCs/>
        </w:rPr>
        <w:t xml:space="preserve"> </w:t>
      </w:r>
      <w:r w:rsidRPr="00AD700D">
        <w:rPr>
          <w:rFonts w:ascii="Arial Narrow" w:hAnsi="Arial Narrow"/>
          <w:b/>
          <w:i/>
          <w:iCs/>
        </w:rPr>
        <w:t>:</w:t>
      </w:r>
      <w:r w:rsidR="00A27FAB" w:rsidRPr="00AD700D">
        <w:rPr>
          <w:rFonts w:ascii="Arial Narrow" w:hAnsi="Arial Narrow"/>
          <w:b/>
          <w:i/>
          <w:iCs/>
        </w:rPr>
        <w:t xml:space="preserve"> </w:t>
      </w:r>
      <w:r w:rsidRPr="00AD700D">
        <w:rPr>
          <w:rFonts w:ascii="Arial Narrow" w:hAnsi="Arial Narrow"/>
          <w:b/>
          <w:i/>
          <w:iCs/>
        </w:rPr>
        <w:t>Dossier</w:t>
      </w:r>
      <w:r w:rsidR="00A27FAB" w:rsidRPr="00AD700D">
        <w:rPr>
          <w:rFonts w:ascii="Arial Narrow" w:hAnsi="Arial Narrow"/>
          <w:b/>
          <w:i/>
          <w:iCs/>
        </w:rPr>
        <w:t xml:space="preserve"> </w:t>
      </w:r>
      <w:r w:rsidRPr="00AD700D">
        <w:rPr>
          <w:rFonts w:ascii="Arial Narrow" w:hAnsi="Arial Narrow"/>
          <w:b/>
          <w:i/>
          <w:iCs/>
        </w:rPr>
        <w:t>administratif</w:t>
      </w:r>
    </w:p>
    <w:p w14:paraId="4CF58827"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Il</w:t>
      </w:r>
      <w:r w:rsidR="00A27FAB" w:rsidRPr="00AD700D">
        <w:rPr>
          <w:rFonts w:ascii="Arial Narrow" w:hAnsi="Arial Narrow"/>
        </w:rPr>
        <w:t xml:space="preserve"> </w:t>
      </w:r>
      <w:r w:rsidRPr="00AD700D">
        <w:rPr>
          <w:rFonts w:ascii="Arial Narrow" w:hAnsi="Arial Narrow"/>
        </w:rPr>
        <w:t>comprend</w:t>
      </w:r>
      <w:r w:rsidR="00E16FC5" w:rsidRPr="00AD700D">
        <w:rPr>
          <w:rFonts w:ascii="Arial Narrow" w:hAnsi="Arial Narrow"/>
        </w:rPr>
        <w:t xml:space="preserve"> notamment </w:t>
      </w:r>
      <w:r w:rsidRPr="00AD700D">
        <w:rPr>
          <w:rFonts w:ascii="Arial Narrow" w:hAnsi="Arial Narrow"/>
        </w:rPr>
        <w:t>:</w:t>
      </w:r>
    </w:p>
    <w:p w14:paraId="02750BA0" w14:textId="7E1BCFE8" w:rsidR="00273DD0" w:rsidRPr="00AD700D" w:rsidRDefault="00691F3A" w:rsidP="007E3E93">
      <w:pPr>
        <w:widowControl w:val="0"/>
        <w:autoSpaceDE w:val="0"/>
        <w:spacing w:after="60" w:line="276" w:lineRule="auto"/>
        <w:ind w:left="567" w:hanging="283"/>
        <w:jc w:val="both"/>
        <w:rPr>
          <w:rFonts w:ascii="Arial Narrow" w:hAnsi="Arial Narrow"/>
        </w:rPr>
      </w:pPr>
      <w:r w:rsidRPr="00AD700D">
        <w:rPr>
          <w:rFonts w:ascii="Arial Narrow" w:hAnsi="Arial Narrow"/>
          <w:w w:val="93"/>
        </w:rPr>
        <w:t xml:space="preserve"> a.1</w:t>
      </w:r>
      <w:r w:rsidR="00353DCC" w:rsidRPr="00AD700D">
        <w:rPr>
          <w:rFonts w:ascii="Arial Narrow" w:hAnsi="Arial Narrow"/>
          <w:w w:val="93"/>
        </w:rPr>
        <w:t>.Tous</w:t>
      </w:r>
      <w:r w:rsidR="00A27FAB" w:rsidRPr="00AD700D">
        <w:rPr>
          <w:rFonts w:ascii="Arial Narrow" w:hAnsi="Arial Narrow"/>
          <w:w w:val="93"/>
        </w:rPr>
        <w:t xml:space="preserve"> </w:t>
      </w:r>
      <w:r w:rsidR="00353DCC" w:rsidRPr="00AD700D">
        <w:rPr>
          <w:rFonts w:ascii="Arial Narrow" w:hAnsi="Arial Narrow"/>
          <w:w w:val="93"/>
        </w:rPr>
        <w:t>les</w:t>
      </w:r>
      <w:r w:rsidR="00A27FAB" w:rsidRPr="00AD700D">
        <w:rPr>
          <w:rFonts w:ascii="Arial Narrow" w:hAnsi="Arial Narrow"/>
          <w:w w:val="93"/>
        </w:rPr>
        <w:t xml:space="preserve"> </w:t>
      </w:r>
      <w:r w:rsidR="00353DCC" w:rsidRPr="00AD700D">
        <w:rPr>
          <w:rFonts w:ascii="Arial Narrow" w:hAnsi="Arial Narrow"/>
          <w:w w:val="93"/>
        </w:rPr>
        <w:t>documents</w:t>
      </w:r>
      <w:r w:rsidR="00A27FAB" w:rsidRPr="00AD700D">
        <w:rPr>
          <w:rFonts w:ascii="Arial Narrow" w:hAnsi="Arial Narrow"/>
          <w:w w:val="93"/>
        </w:rPr>
        <w:t xml:space="preserve"> </w:t>
      </w:r>
      <w:r w:rsidR="00353DCC" w:rsidRPr="00AD700D">
        <w:rPr>
          <w:rFonts w:ascii="Arial Narrow" w:hAnsi="Arial Narrow"/>
          <w:w w:val="93"/>
        </w:rPr>
        <w:t>attestant</w:t>
      </w:r>
      <w:r w:rsidR="00A27FAB" w:rsidRPr="00AD700D">
        <w:rPr>
          <w:rFonts w:ascii="Arial Narrow" w:hAnsi="Arial Narrow"/>
          <w:w w:val="93"/>
        </w:rPr>
        <w:t xml:space="preserve"> </w:t>
      </w:r>
      <w:r w:rsidR="00353DCC" w:rsidRPr="00AD700D">
        <w:rPr>
          <w:rFonts w:ascii="Arial Narrow" w:hAnsi="Arial Narrow"/>
          <w:w w:val="93"/>
        </w:rPr>
        <w:t>que</w:t>
      </w:r>
      <w:r w:rsidR="00A27FAB" w:rsidRPr="00AD700D">
        <w:rPr>
          <w:rFonts w:ascii="Arial Narrow" w:hAnsi="Arial Narrow"/>
          <w:w w:val="93"/>
        </w:rPr>
        <w:t xml:space="preserve"> </w:t>
      </w:r>
      <w:r w:rsidR="00353DCC" w:rsidRPr="00AD700D">
        <w:rPr>
          <w:rFonts w:ascii="Arial Narrow" w:hAnsi="Arial Narrow"/>
          <w:w w:val="93"/>
        </w:rPr>
        <w:t>le</w:t>
      </w:r>
      <w:r w:rsidR="00A27FAB" w:rsidRPr="00AD700D">
        <w:rPr>
          <w:rFonts w:ascii="Arial Narrow" w:hAnsi="Arial Narrow"/>
          <w:w w:val="93"/>
        </w:rPr>
        <w:t xml:space="preserve"> </w:t>
      </w:r>
      <w:r w:rsidR="00353DCC" w:rsidRPr="00AD700D">
        <w:rPr>
          <w:rFonts w:ascii="Arial Narrow" w:hAnsi="Arial Narrow"/>
          <w:w w:val="93"/>
        </w:rPr>
        <w:t>soumissionnaire</w:t>
      </w:r>
      <w:r w:rsidR="00EA14D6" w:rsidRPr="00AD700D">
        <w:rPr>
          <w:rFonts w:ascii="Arial Narrow" w:hAnsi="Arial Narrow"/>
          <w:w w:val="93"/>
        </w:rPr>
        <w:t xml:space="preserve"> </w:t>
      </w:r>
      <w:r w:rsidR="00353DCC" w:rsidRPr="00AD700D">
        <w:rPr>
          <w:rFonts w:ascii="Arial Narrow" w:hAnsi="Arial Narrow"/>
          <w:w w:val="93"/>
        </w:rPr>
        <w:t>:</w:t>
      </w:r>
    </w:p>
    <w:p w14:paraId="5F4BA93A" w14:textId="0C03E4D4" w:rsidR="00273DD0" w:rsidRPr="00AD700D" w:rsidRDefault="00CC6C86" w:rsidP="007E3E93">
      <w:pPr>
        <w:widowControl w:val="0"/>
        <w:autoSpaceDE w:val="0"/>
        <w:spacing w:after="60" w:line="276" w:lineRule="auto"/>
        <w:ind w:left="851" w:hanging="284"/>
        <w:jc w:val="both"/>
        <w:rPr>
          <w:rFonts w:ascii="Arial Narrow" w:hAnsi="Arial Narrow"/>
        </w:rPr>
      </w:pPr>
      <w:r w:rsidRPr="00AD700D">
        <w:rPr>
          <w:rFonts w:ascii="Arial Narrow" w:hAnsi="Arial Narrow"/>
        </w:rPr>
        <w:t>- a</w:t>
      </w:r>
      <w:r w:rsidR="00A27FAB" w:rsidRPr="00AD700D">
        <w:rPr>
          <w:rFonts w:ascii="Arial Narrow" w:hAnsi="Arial Narrow"/>
        </w:rPr>
        <w:t xml:space="preserve"> </w:t>
      </w:r>
      <w:r w:rsidR="00353DCC" w:rsidRPr="00AD700D">
        <w:rPr>
          <w:rFonts w:ascii="Arial Narrow" w:hAnsi="Arial Narrow"/>
        </w:rPr>
        <w:t>souscrit</w:t>
      </w:r>
      <w:r w:rsidR="00A27FAB" w:rsidRPr="00AD700D">
        <w:rPr>
          <w:rFonts w:ascii="Arial Narrow" w:hAnsi="Arial Narrow"/>
        </w:rPr>
        <w:t xml:space="preserve"> </w:t>
      </w:r>
      <w:r w:rsidR="00353DCC" w:rsidRPr="00AD700D">
        <w:rPr>
          <w:rFonts w:ascii="Arial Narrow" w:hAnsi="Arial Narrow"/>
        </w:rPr>
        <w:t>les</w:t>
      </w:r>
      <w:r w:rsidR="00A27FAB" w:rsidRPr="00AD700D">
        <w:rPr>
          <w:rFonts w:ascii="Arial Narrow" w:hAnsi="Arial Narrow"/>
        </w:rPr>
        <w:t xml:space="preserve"> </w:t>
      </w:r>
      <w:r w:rsidR="00353DCC" w:rsidRPr="00AD700D">
        <w:rPr>
          <w:rFonts w:ascii="Arial Narrow" w:hAnsi="Arial Narrow"/>
        </w:rPr>
        <w:t>déclarations</w:t>
      </w:r>
      <w:r w:rsidR="00A27FAB" w:rsidRPr="00AD700D">
        <w:rPr>
          <w:rFonts w:ascii="Arial Narrow" w:hAnsi="Arial Narrow"/>
        </w:rPr>
        <w:t xml:space="preserve"> </w:t>
      </w:r>
      <w:r w:rsidR="00353DCC" w:rsidRPr="00AD700D">
        <w:rPr>
          <w:rFonts w:ascii="Arial Narrow" w:hAnsi="Arial Narrow"/>
        </w:rPr>
        <w:t>prévues</w:t>
      </w:r>
      <w:r w:rsidR="00A27FAB" w:rsidRPr="00AD700D">
        <w:rPr>
          <w:rFonts w:ascii="Arial Narrow" w:hAnsi="Arial Narrow"/>
        </w:rPr>
        <w:t xml:space="preserve"> </w:t>
      </w:r>
      <w:r w:rsidR="00353DCC" w:rsidRPr="00AD700D">
        <w:rPr>
          <w:rFonts w:ascii="Arial Narrow" w:hAnsi="Arial Narrow"/>
        </w:rPr>
        <w:t>par</w:t>
      </w:r>
      <w:r w:rsidR="00A27FAB" w:rsidRPr="00AD700D">
        <w:rPr>
          <w:rFonts w:ascii="Arial Narrow" w:hAnsi="Arial Narrow"/>
        </w:rPr>
        <w:t xml:space="preserve"> </w:t>
      </w:r>
      <w:r w:rsidR="00353DCC" w:rsidRPr="00AD700D">
        <w:rPr>
          <w:rFonts w:ascii="Arial Narrow" w:hAnsi="Arial Narrow"/>
        </w:rPr>
        <w:t>les</w:t>
      </w:r>
      <w:r w:rsidR="00A27FAB" w:rsidRPr="00AD700D">
        <w:rPr>
          <w:rFonts w:ascii="Arial Narrow" w:hAnsi="Arial Narrow"/>
        </w:rPr>
        <w:t xml:space="preserve"> </w:t>
      </w:r>
      <w:r w:rsidR="00353DCC" w:rsidRPr="00AD700D">
        <w:rPr>
          <w:rFonts w:ascii="Arial Narrow" w:hAnsi="Arial Narrow"/>
        </w:rPr>
        <w:t>lois</w:t>
      </w:r>
      <w:r w:rsidR="00A27FAB" w:rsidRPr="00AD700D">
        <w:rPr>
          <w:rFonts w:ascii="Arial Narrow" w:hAnsi="Arial Narrow"/>
        </w:rPr>
        <w:t xml:space="preserve"> </w:t>
      </w:r>
      <w:r w:rsidR="00353DCC" w:rsidRPr="00AD700D">
        <w:rPr>
          <w:rFonts w:ascii="Arial Narrow" w:hAnsi="Arial Narrow"/>
        </w:rPr>
        <w:t>et règlements</w:t>
      </w:r>
      <w:r w:rsidR="00A27FAB" w:rsidRPr="00AD700D">
        <w:rPr>
          <w:rFonts w:ascii="Arial Narrow" w:hAnsi="Arial Narrow"/>
        </w:rPr>
        <w:t xml:space="preserve"> </w:t>
      </w:r>
      <w:r w:rsidR="00353DCC" w:rsidRPr="00AD700D">
        <w:rPr>
          <w:rFonts w:ascii="Arial Narrow" w:hAnsi="Arial Narrow"/>
        </w:rPr>
        <w:t>en</w:t>
      </w:r>
      <w:r w:rsidR="00A27FAB" w:rsidRPr="00AD700D">
        <w:rPr>
          <w:rFonts w:ascii="Arial Narrow" w:hAnsi="Arial Narrow"/>
        </w:rPr>
        <w:t xml:space="preserve"> </w:t>
      </w:r>
      <w:r w:rsidR="00353DCC" w:rsidRPr="00AD700D">
        <w:rPr>
          <w:rFonts w:ascii="Arial Narrow" w:hAnsi="Arial Narrow"/>
        </w:rPr>
        <w:t>vigueur</w:t>
      </w:r>
      <w:r w:rsidR="00EA14D6" w:rsidRPr="00AD700D">
        <w:rPr>
          <w:rFonts w:ascii="Arial Narrow" w:hAnsi="Arial Narrow"/>
        </w:rPr>
        <w:t xml:space="preserve"> </w:t>
      </w:r>
      <w:r w:rsidR="00353DCC" w:rsidRPr="00AD700D">
        <w:rPr>
          <w:rFonts w:ascii="Arial Narrow" w:hAnsi="Arial Narrow"/>
        </w:rPr>
        <w:t>;</w:t>
      </w:r>
    </w:p>
    <w:p w14:paraId="74A80770" w14:textId="1D77F247"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 xml:space="preserve">- </w:t>
      </w:r>
      <w:r w:rsidR="00E16FC5" w:rsidRPr="00AD700D">
        <w:rPr>
          <w:rFonts w:ascii="Arial Narrow" w:hAnsi="Arial Narrow"/>
        </w:rPr>
        <w:t xml:space="preserve">s’est </w:t>
      </w:r>
      <w:r w:rsidR="00FE3BD9" w:rsidRPr="00AD700D">
        <w:rPr>
          <w:rFonts w:ascii="Arial Narrow" w:hAnsi="Arial Narrow"/>
        </w:rPr>
        <w:t>acquitté d</w:t>
      </w:r>
      <w:r w:rsidRPr="00AD700D">
        <w:rPr>
          <w:rFonts w:ascii="Arial Narrow" w:hAnsi="Arial Narrow"/>
        </w:rPr>
        <w:t>es droits, taxes, impôts, cotisations, contributions, redevances ou prélèvements de quelque</w:t>
      </w:r>
      <w:r w:rsidR="00D4229F" w:rsidRPr="00AD700D">
        <w:rPr>
          <w:rFonts w:ascii="Arial Narrow" w:hAnsi="Arial Narrow"/>
        </w:rPr>
        <w:t xml:space="preserve"> </w:t>
      </w:r>
      <w:r w:rsidRPr="00AD700D">
        <w:rPr>
          <w:rFonts w:ascii="Arial Narrow" w:hAnsi="Arial Narrow"/>
        </w:rPr>
        <w:t>nature</w:t>
      </w:r>
      <w:r w:rsidR="00D4229F" w:rsidRPr="00AD700D">
        <w:rPr>
          <w:rFonts w:ascii="Arial Narrow" w:hAnsi="Arial Narrow"/>
        </w:rPr>
        <w:t xml:space="preserve"> </w:t>
      </w:r>
      <w:r w:rsidRPr="00AD700D">
        <w:rPr>
          <w:rFonts w:ascii="Arial Narrow" w:hAnsi="Arial Narrow"/>
        </w:rPr>
        <w:t>que</w:t>
      </w:r>
      <w:r w:rsidR="00D4229F" w:rsidRPr="00AD700D">
        <w:rPr>
          <w:rFonts w:ascii="Arial Narrow" w:hAnsi="Arial Narrow"/>
        </w:rPr>
        <w:t xml:space="preserve"> </w:t>
      </w:r>
      <w:r w:rsidRPr="00AD700D">
        <w:rPr>
          <w:rFonts w:ascii="Arial Narrow" w:hAnsi="Arial Narrow"/>
        </w:rPr>
        <w:t>ce</w:t>
      </w:r>
      <w:r w:rsidR="00D4229F" w:rsidRPr="00AD700D">
        <w:rPr>
          <w:rFonts w:ascii="Arial Narrow" w:hAnsi="Arial Narrow"/>
        </w:rPr>
        <w:t xml:space="preserve"> </w:t>
      </w:r>
      <w:r w:rsidRPr="00AD700D">
        <w:rPr>
          <w:rFonts w:ascii="Arial Narrow" w:hAnsi="Arial Narrow"/>
        </w:rPr>
        <w:t>soit</w:t>
      </w:r>
      <w:r w:rsidR="00483276" w:rsidRPr="00AD700D">
        <w:rPr>
          <w:rFonts w:ascii="Arial Narrow" w:hAnsi="Arial Narrow"/>
        </w:rPr>
        <w:t xml:space="preserve"> </w:t>
      </w:r>
      <w:r w:rsidRPr="00AD700D">
        <w:rPr>
          <w:rFonts w:ascii="Arial Narrow" w:hAnsi="Arial Narrow"/>
        </w:rPr>
        <w:t>;</w:t>
      </w:r>
    </w:p>
    <w:p w14:paraId="6D323DB5" w14:textId="1D964B16"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 xml:space="preserve">- </w:t>
      </w:r>
      <w:r w:rsidR="00B123D6" w:rsidRPr="00AD700D">
        <w:rPr>
          <w:rFonts w:ascii="Arial Narrow" w:hAnsi="Arial Narrow"/>
        </w:rPr>
        <w:t xml:space="preserve"> n</w:t>
      </w:r>
      <w:r w:rsidRPr="00AD700D">
        <w:rPr>
          <w:rFonts w:ascii="Arial Narrow" w:hAnsi="Arial Narrow"/>
        </w:rPr>
        <w:t>’est pas en état de liquidation judiciaire ou en faillite</w:t>
      </w:r>
      <w:r w:rsidR="00483276" w:rsidRPr="00AD700D">
        <w:rPr>
          <w:rFonts w:ascii="Arial Narrow" w:hAnsi="Arial Narrow"/>
        </w:rPr>
        <w:t xml:space="preserve"> </w:t>
      </w:r>
      <w:r w:rsidRPr="00AD700D">
        <w:rPr>
          <w:rFonts w:ascii="Arial Narrow" w:hAnsi="Arial Narrow"/>
        </w:rPr>
        <w:t>;</w:t>
      </w:r>
    </w:p>
    <w:p w14:paraId="3B7649DB" w14:textId="42BE0601" w:rsidR="00273DD0" w:rsidRPr="00AD700D" w:rsidRDefault="00353DCC" w:rsidP="007E3E93">
      <w:pPr>
        <w:widowControl w:val="0"/>
        <w:autoSpaceDE w:val="0"/>
        <w:spacing w:after="60" w:line="276" w:lineRule="auto"/>
        <w:ind w:left="709" w:hanging="142"/>
        <w:jc w:val="both"/>
        <w:rPr>
          <w:rFonts w:ascii="Arial Narrow" w:hAnsi="Arial Narrow"/>
        </w:rPr>
      </w:pPr>
      <w:r w:rsidRPr="00AD700D">
        <w:rPr>
          <w:rFonts w:ascii="Arial Narrow" w:hAnsi="Arial Narrow"/>
        </w:rPr>
        <w:t xml:space="preserve">- </w:t>
      </w:r>
      <w:r w:rsidR="00B123D6" w:rsidRPr="00AD700D">
        <w:rPr>
          <w:rFonts w:ascii="Arial Narrow" w:hAnsi="Arial Narrow"/>
        </w:rPr>
        <w:t xml:space="preserve"> n</w:t>
      </w:r>
      <w:r w:rsidRPr="00AD700D">
        <w:rPr>
          <w:rFonts w:ascii="Arial Narrow" w:hAnsi="Arial Narrow"/>
        </w:rPr>
        <w:t xml:space="preserve">’est pas frappé </w:t>
      </w:r>
      <w:r w:rsidR="00FE3BD9" w:rsidRPr="00AD700D">
        <w:rPr>
          <w:rFonts w:ascii="Arial Narrow" w:hAnsi="Arial Narrow"/>
        </w:rPr>
        <w:t>de l’une des interdictions ou d</w:t>
      </w:r>
      <w:r w:rsidRPr="00AD700D">
        <w:rPr>
          <w:rFonts w:ascii="Arial Narrow" w:hAnsi="Arial Narrow"/>
        </w:rPr>
        <w:t>échéances</w:t>
      </w:r>
      <w:r w:rsidR="00D4229F" w:rsidRPr="00AD700D">
        <w:rPr>
          <w:rFonts w:ascii="Arial Narrow" w:hAnsi="Arial Narrow"/>
        </w:rPr>
        <w:t xml:space="preserve"> </w:t>
      </w:r>
      <w:r w:rsidRPr="00AD700D">
        <w:rPr>
          <w:rFonts w:ascii="Arial Narrow" w:hAnsi="Arial Narrow"/>
        </w:rPr>
        <w:t>prévues</w:t>
      </w:r>
      <w:r w:rsidR="00D4229F" w:rsidRPr="00AD700D">
        <w:rPr>
          <w:rFonts w:ascii="Arial Narrow" w:hAnsi="Arial Narrow"/>
        </w:rPr>
        <w:t xml:space="preserve"> </w:t>
      </w:r>
      <w:r w:rsidRPr="00AD700D">
        <w:rPr>
          <w:rFonts w:ascii="Arial Narrow" w:hAnsi="Arial Narrow"/>
        </w:rPr>
        <w:t>par</w:t>
      </w:r>
      <w:r w:rsidR="00D4229F" w:rsidRPr="00AD700D">
        <w:rPr>
          <w:rFonts w:ascii="Arial Narrow" w:hAnsi="Arial Narrow"/>
        </w:rPr>
        <w:t xml:space="preserve"> </w:t>
      </w:r>
      <w:r w:rsidRPr="00AD700D">
        <w:rPr>
          <w:rFonts w:ascii="Arial Narrow" w:hAnsi="Arial Narrow"/>
        </w:rPr>
        <w:t>l</w:t>
      </w:r>
      <w:r w:rsidR="00E16FC5" w:rsidRPr="00AD700D">
        <w:rPr>
          <w:rFonts w:ascii="Arial Narrow" w:hAnsi="Arial Narrow"/>
        </w:rPr>
        <w:t xml:space="preserve">es lois et règlements </w:t>
      </w:r>
      <w:r w:rsidRPr="00AD700D">
        <w:rPr>
          <w:rFonts w:ascii="Arial Narrow" w:hAnsi="Arial Narrow"/>
        </w:rPr>
        <w:t>en</w:t>
      </w:r>
      <w:r w:rsidR="00D4229F" w:rsidRPr="00AD700D">
        <w:rPr>
          <w:rFonts w:ascii="Arial Narrow" w:hAnsi="Arial Narrow"/>
        </w:rPr>
        <w:t xml:space="preserve"> </w:t>
      </w:r>
      <w:r w:rsidRPr="00AD700D">
        <w:rPr>
          <w:rFonts w:ascii="Arial Narrow" w:hAnsi="Arial Narrow"/>
        </w:rPr>
        <w:t>vigueur</w:t>
      </w:r>
      <w:r w:rsidR="00E16FC5" w:rsidRPr="00AD700D">
        <w:rPr>
          <w:rFonts w:ascii="Arial Narrow" w:hAnsi="Arial Narrow"/>
        </w:rPr>
        <w:t>, aussi bien au plan national qu’international</w:t>
      </w:r>
      <w:r w:rsidRPr="00AD700D">
        <w:rPr>
          <w:rFonts w:ascii="Arial Narrow" w:hAnsi="Arial Narrow"/>
        </w:rPr>
        <w:t>.</w:t>
      </w:r>
    </w:p>
    <w:p w14:paraId="43FC2F33" w14:textId="0DFC7BB7" w:rsidR="00273DD0" w:rsidRPr="00AD700D" w:rsidRDefault="00691F3A" w:rsidP="007E3E93">
      <w:pPr>
        <w:widowControl w:val="0"/>
        <w:tabs>
          <w:tab w:val="left" w:pos="3840"/>
        </w:tabs>
        <w:autoSpaceDE w:val="0"/>
        <w:spacing w:after="60" w:line="276" w:lineRule="auto"/>
        <w:ind w:left="567" w:hanging="283"/>
        <w:jc w:val="both"/>
        <w:rPr>
          <w:rFonts w:ascii="Arial Narrow" w:hAnsi="Arial Narrow"/>
        </w:rPr>
      </w:pPr>
      <w:r w:rsidRPr="00AD700D">
        <w:rPr>
          <w:rFonts w:ascii="Arial Narrow" w:hAnsi="Arial Narrow"/>
        </w:rPr>
        <w:t>a.2</w:t>
      </w:r>
      <w:r w:rsidR="00353DCC" w:rsidRPr="00AD700D">
        <w:rPr>
          <w:rFonts w:ascii="Arial Narrow" w:hAnsi="Arial Narrow"/>
        </w:rPr>
        <w:t>. L</w:t>
      </w:r>
      <w:r w:rsidR="00815271" w:rsidRPr="00AD700D">
        <w:rPr>
          <w:rFonts w:ascii="Arial Narrow" w:hAnsi="Arial Narrow"/>
        </w:rPr>
        <w:t xml:space="preserve">e </w:t>
      </w:r>
      <w:r w:rsidR="00353DCC" w:rsidRPr="00AD700D">
        <w:rPr>
          <w:rFonts w:ascii="Arial Narrow" w:hAnsi="Arial Narrow"/>
        </w:rPr>
        <w:t>caution</w:t>
      </w:r>
      <w:r w:rsidR="00815271" w:rsidRPr="00AD700D">
        <w:rPr>
          <w:rFonts w:ascii="Arial Narrow" w:hAnsi="Arial Narrow"/>
        </w:rPr>
        <w:t xml:space="preserve">nement </w:t>
      </w:r>
      <w:r w:rsidR="00353DCC" w:rsidRPr="00AD700D">
        <w:rPr>
          <w:rFonts w:ascii="Arial Narrow" w:hAnsi="Arial Narrow"/>
        </w:rPr>
        <w:t>de</w:t>
      </w:r>
      <w:r w:rsidR="00D4229F" w:rsidRPr="00AD700D">
        <w:rPr>
          <w:rFonts w:ascii="Arial Narrow" w:hAnsi="Arial Narrow"/>
        </w:rPr>
        <w:t xml:space="preserve"> </w:t>
      </w:r>
      <w:r w:rsidR="00353DCC" w:rsidRPr="00AD700D">
        <w:rPr>
          <w:rFonts w:ascii="Arial Narrow" w:hAnsi="Arial Narrow"/>
        </w:rPr>
        <w:t>soumission</w:t>
      </w:r>
      <w:r w:rsidR="00D4229F" w:rsidRPr="00AD700D">
        <w:rPr>
          <w:rFonts w:ascii="Arial Narrow" w:hAnsi="Arial Narrow"/>
        </w:rPr>
        <w:t xml:space="preserve"> </w:t>
      </w:r>
      <w:r w:rsidR="00353DCC" w:rsidRPr="00AD700D">
        <w:rPr>
          <w:rFonts w:ascii="Arial Narrow" w:hAnsi="Arial Narrow"/>
        </w:rPr>
        <w:t>établi</w:t>
      </w:r>
      <w:r w:rsidR="00D4229F" w:rsidRPr="00AD700D">
        <w:rPr>
          <w:rFonts w:ascii="Arial Narrow" w:hAnsi="Arial Narrow"/>
        </w:rPr>
        <w:t xml:space="preserve"> </w:t>
      </w:r>
      <w:r w:rsidR="00353DCC" w:rsidRPr="00AD700D">
        <w:rPr>
          <w:rFonts w:ascii="Arial Narrow" w:hAnsi="Arial Narrow"/>
        </w:rPr>
        <w:t>conformément aux</w:t>
      </w:r>
      <w:r w:rsidR="00D4229F" w:rsidRPr="00AD700D">
        <w:rPr>
          <w:rFonts w:ascii="Arial Narrow" w:hAnsi="Arial Narrow"/>
        </w:rPr>
        <w:t xml:space="preserve"> </w:t>
      </w:r>
      <w:r w:rsidR="00353DCC" w:rsidRPr="00AD700D">
        <w:rPr>
          <w:rFonts w:ascii="Arial Narrow" w:hAnsi="Arial Narrow"/>
        </w:rPr>
        <w:t>dispositions</w:t>
      </w:r>
      <w:r w:rsidR="00D4229F" w:rsidRPr="00AD700D">
        <w:rPr>
          <w:rFonts w:ascii="Arial Narrow" w:hAnsi="Arial Narrow"/>
        </w:rPr>
        <w:t xml:space="preserve"> </w:t>
      </w:r>
      <w:r w:rsidR="00353DCC" w:rsidRPr="00AD700D">
        <w:rPr>
          <w:rFonts w:ascii="Arial Narrow" w:hAnsi="Arial Narrow"/>
        </w:rPr>
        <w:t>de</w:t>
      </w:r>
      <w:r w:rsidR="00D4229F" w:rsidRPr="00AD700D">
        <w:rPr>
          <w:rFonts w:ascii="Arial Narrow" w:hAnsi="Arial Narrow"/>
        </w:rPr>
        <w:t xml:space="preserve"> </w:t>
      </w:r>
      <w:r w:rsidR="00C046D0" w:rsidRPr="00AD700D">
        <w:rPr>
          <w:rFonts w:ascii="Arial Narrow" w:hAnsi="Arial Narrow"/>
        </w:rPr>
        <w:t>l’article</w:t>
      </w:r>
      <w:r w:rsidR="00D4229F" w:rsidRPr="00AD700D">
        <w:rPr>
          <w:rFonts w:ascii="Arial Narrow" w:hAnsi="Arial Narrow"/>
        </w:rPr>
        <w:t xml:space="preserve"> </w:t>
      </w:r>
      <w:r w:rsidR="00C046D0" w:rsidRPr="00AD700D">
        <w:rPr>
          <w:rFonts w:ascii="Arial Narrow" w:hAnsi="Arial Narrow"/>
        </w:rPr>
        <w:t>17</w:t>
      </w:r>
      <w:r w:rsidR="00D4229F" w:rsidRPr="00AD700D">
        <w:rPr>
          <w:rFonts w:ascii="Arial Narrow" w:hAnsi="Arial Narrow"/>
        </w:rPr>
        <w:t xml:space="preserve"> </w:t>
      </w:r>
      <w:r w:rsidR="00C046D0" w:rsidRPr="00AD700D">
        <w:rPr>
          <w:rFonts w:ascii="Arial Narrow" w:hAnsi="Arial Narrow"/>
        </w:rPr>
        <w:t>du</w:t>
      </w:r>
      <w:r w:rsidR="00D4229F" w:rsidRPr="00AD700D">
        <w:rPr>
          <w:rFonts w:ascii="Arial Narrow" w:hAnsi="Arial Narrow"/>
        </w:rPr>
        <w:t xml:space="preserve"> </w:t>
      </w:r>
      <w:r w:rsidR="00C153FE">
        <w:rPr>
          <w:rFonts w:ascii="Arial Narrow" w:hAnsi="Arial Narrow"/>
        </w:rPr>
        <w:t>RGAO</w:t>
      </w:r>
      <w:r w:rsidR="00483276" w:rsidRPr="00AD700D">
        <w:rPr>
          <w:rFonts w:ascii="Arial Narrow" w:hAnsi="Arial Narrow"/>
        </w:rPr>
        <w:t xml:space="preserve"> </w:t>
      </w:r>
      <w:r w:rsidR="00353DCC" w:rsidRPr="00AD700D">
        <w:rPr>
          <w:rFonts w:ascii="Arial Narrow" w:hAnsi="Arial Narrow"/>
        </w:rPr>
        <w:t>;</w:t>
      </w:r>
    </w:p>
    <w:p w14:paraId="3CAB8CCC" w14:textId="1558F3F2" w:rsidR="00273DD0" w:rsidRPr="00AD700D" w:rsidRDefault="00691F3A"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 a.3</w:t>
      </w:r>
      <w:r w:rsidR="00353DCC" w:rsidRPr="00AD700D">
        <w:rPr>
          <w:rFonts w:ascii="Arial Narrow" w:hAnsi="Arial Narrow"/>
        </w:rPr>
        <w:t>.L</w:t>
      </w:r>
      <w:r w:rsidR="005401B6" w:rsidRPr="00AD700D">
        <w:rPr>
          <w:rFonts w:ascii="Arial Narrow" w:hAnsi="Arial Narrow"/>
        </w:rPr>
        <w:t>’</w:t>
      </w:r>
      <w:r w:rsidR="00353DCC" w:rsidRPr="00AD700D">
        <w:rPr>
          <w:rFonts w:ascii="Arial Narrow" w:hAnsi="Arial Narrow"/>
        </w:rPr>
        <w:t>a</w:t>
      </w:r>
      <w:r w:rsidR="005401B6" w:rsidRPr="00AD700D">
        <w:rPr>
          <w:rFonts w:ascii="Arial Narrow" w:hAnsi="Arial Narrow"/>
        </w:rPr>
        <w:t>cte</w:t>
      </w:r>
      <w:r w:rsidR="00D4229F" w:rsidRPr="00AD700D">
        <w:rPr>
          <w:rFonts w:ascii="Arial Narrow" w:hAnsi="Arial Narrow"/>
        </w:rPr>
        <w:t xml:space="preserve"> </w:t>
      </w:r>
      <w:r w:rsidR="00353DCC" w:rsidRPr="00AD700D">
        <w:rPr>
          <w:rFonts w:ascii="Arial Narrow" w:hAnsi="Arial Narrow"/>
        </w:rPr>
        <w:t>écrit</w:t>
      </w:r>
      <w:r w:rsidR="005401B6" w:rsidRPr="00AD700D">
        <w:rPr>
          <w:rFonts w:ascii="Arial Narrow" w:hAnsi="Arial Narrow"/>
        </w:rPr>
        <w:t xml:space="preserve"> donnant pouvoir</w:t>
      </w:r>
      <w:r w:rsidR="00D4229F" w:rsidRPr="00AD700D">
        <w:rPr>
          <w:rFonts w:ascii="Arial Narrow" w:hAnsi="Arial Narrow"/>
        </w:rPr>
        <w:t xml:space="preserve"> </w:t>
      </w:r>
      <w:r w:rsidR="00BE64D1" w:rsidRPr="00AD700D">
        <w:rPr>
          <w:rFonts w:ascii="Arial Narrow" w:hAnsi="Arial Narrow"/>
        </w:rPr>
        <w:t xml:space="preserve">au </w:t>
      </w:r>
      <w:r w:rsidR="00353DCC" w:rsidRPr="00AD700D">
        <w:rPr>
          <w:rFonts w:ascii="Arial Narrow" w:hAnsi="Arial Narrow"/>
        </w:rPr>
        <w:t xml:space="preserve">signataire de l’offre </w:t>
      </w:r>
      <w:r w:rsidR="00BE64D1" w:rsidRPr="00AD700D">
        <w:rPr>
          <w:rFonts w:ascii="Arial Narrow" w:hAnsi="Arial Narrow"/>
        </w:rPr>
        <w:t>d’</w:t>
      </w:r>
      <w:r w:rsidR="00353DCC" w:rsidRPr="00AD700D">
        <w:rPr>
          <w:rFonts w:ascii="Arial Narrow" w:hAnsi="Arial Narrow"/>
        </w:rPr>
        <w:t xml:space="preserve">engager </w:t>
      </w:r>
      <w:r w:rsidR="000E0EC1" w:rsidRPr="00AD700D">
        <w:rPr>
          <w:rFonts w:ascii="Arial Narrow" w:hAnsi="Arial Narrow"/>
        </w:rPr>
        <w:t>la personne morale soumissionnaire, le cas échéant</w:t>
      </w:r>
      <w:r w:rsidR="00A96D31" w:rsidRPr="00AD700D">
        <w:rPr>
          <w:rFonts w:ascii="Arial Narrow" w:hAnsi="Arial Narrow"/>
        </w:rPr>
        <w:t>,</w:t>
      </w:r>
      <w:r w:rsidR="00BE64D1" w:rsidRPr="00AD700D">
        <w:rPr>
          <w:rFonts w:ascii="Arial Narrow" w:hAnsi="Arial Narrow"/>
        </w:rPr>
        <w:t xml:space="preserve"> </w:t>
      </w:r>
      <w:r w:rsidR="00353DCC" w:rsidRPr="00AD700D">
        <w:rPr>
          <w:rFonts w:ascii="Arial Narrow" w:hAnsi="Arial Narrow"/>
        </w:rPr>
        <w:t>conformément</w:t>
      </w:r>
      <w:r w:rsidR="00D4229F" w:rsidRPr="00AD700D">
        <w:rPr>
          <w:rFonts w:ascii="Arial Narrow" w:hAnsi="Arial Narrow"/>
        </w:rPr>
        <w:t xml:space="preserve"> </w:t>
      </w:r>
      <w:r w:rsidR="00353DCC" w:rsidRPr="00AD700D">
        <w:rPr>
          <w:rFonts w:ascii="Arial Narrow" w:hAnsi="Arial Narrow"/>
        </w:rPr>
        <w:t>aux</w:t>
      </w:r>
      <w:r w:rsidR="00D4229F" w:rsidRPr="00AD700D">
        <w:rPr>
          <w:rFonts w:ascii="Arial Narrow" w:hAnsi="Arial Narrow"/>
        </w:rPr>
        <w:t xml:space="preserve"> </w:t>
      </w:r>
      <w:r w:rsidR="00353DCC" w:rsidRPr="00AD700D">
        <w:rPr>
          <w:rFonts w:ascii="Arial Narrow" w:hAnsi="Arial Narrow"/>
        </w:rPr>
        <w:t>dispositions</w:t>
      </w:r>
      <w:r w:rsidR="00D4229F" w:rsidRPr="00AD700D">
        <w:rPr>
          <w:rFonts w:ascii="Arial Narrow" w:hAnsi="Arial Narrow"/>
        </w:rPr>
        <w:t xml:space="preserve"> </w:t>
      </w:r>
      <w:r w:rsidR="00353DCC" w:rsidRPr="00AD700D">
        <w:rPr>
          <w:rFonts w:ascii="Arial Narrow" w:hAnsi="Arial Narrow"/>
        </w:rPr>
        <w:t>de</w:t>
      </w:r>
      <w:r w:rsidR="00D4229F" w:rsidRPr="00AD700D">
        <w:rPr>
          <w:rFonts w:ascii="Arial Narrow" w:hAnsi="Arial Narrow"/>
        </w:rPr>
        <w:t xml:space="preserve"> </w:t>
      </w:r>
      <w:r w:rsidR="00C046D0" w:rsidRPr="00AD700D">
        <w:rPr>
          <w:rFonts w:ascii="Arial Narrow" w:hAnsi="Arial Narrow"/>
        </w:rPr>
        <w:t>l’article</w:t>
      </w:r>
      <w:r w:rsidR="00D4229F" w:rsidRPr="00AD700D">
        <w:rPr>
          <w:rFonts w:ascii="Arial Narrow" w:hAnsi="Arial Narrow"/>
        </w:rPr>
        <w:t xml:space="preserve"> </w:t>
      </w:r>
      <w:r w:rsidR="00C046D0" w:rsidRPr="00AD700D">
        <w:rPr>
          <w:rFonts w:ascii="Arial Narrow" w:hAnsi="Arial Narrow"/>
        </w:rPr>
        <w:t>6.1</w:t>
      </w:r>
      <w:r w:rsidR="00D4229F" w:rsidRPr="00AD700D">
        <w:rPr>
          <w:rFonts w:ascii="Arial Narrow" w:hAnsi="Arial Narrow"/>
        </w:rPr>
        <w:t xml:space="preserve"> </w:t>
      </w:r>
      <w:r w:rsidR="00C046D0" w:rsidRPr="00AD700D">
        <w:rPr>
          <w:rFonts w:ascii="Arial Narrow" w:hAnsi="Arial Narrow"/>
        </w:rPr>
        <w:t>du</w:t>
      </w:r>
      <w:r w:rsidR="00D4229F" w:rsidRPr="00AD700D">
        <w:rPr>
          <w:rFonts w:ascii="Arial Narrow" w:hAnsi="Arial Narrow"/>
        </w:rPr>
        <w:t xml:space="preserve"> </w:t>
      </w:r>
      <w:r w:rsidR="00C153FE">
        <w:rPr>
          <w:rFonts w:ascii="Arial Narrow" w:hAnsi="Arial Narrow"/>
        </w:rPr>
        <w:t>RGAO</w:t>
      </w:r>
      <w:r w:rsidR="001D6E17" w:rsidRPr="00AD700D">
        <w:rPr>
          <w:rFonts w:ascii="Arial Narrow" w:hAnsi="Arial Narrow"/>
        </w:rPr>
        <w:t xml:space="preserve"> </w:t>
      </w:r>
      <w:r w:rsidR="00353DCC" w:rsidRPr="00AD700D">
        <w:rPr>
          <w:rFonts w:ascii="Arial Narrow" w:hAnsi="Arial Narrow"/>
        </w:rPr>
        <w:t>;</w:t>
      </w:r>
    </w:p>
    <w:p w14:paraId="1C453CB6" w14:textId="77777777" w:rsidR="00273DD0" w:rsidRPr="00AD700D" w:rsidRDefault="00353DCC" w:rsidP="007E3E93">
      <w:pPr>
        <w:widowControl w:val="0"/>
        <w:autoSpaceDE w:val="0"/>
        <w:spacing w:after="60" w:line="276" w:lineRule="auto"/>
        <w:jc w:val="both"/>
        <w:rPr>
          <w:rFonts w:ascii="Arial Narrow" w:hAnsi="Arial Narrow"/>
          <w:b/>
        </w:rPr>
      </w:pPr>
      <w:r w:rsidRPr="00AD700D">
        <w:rPr>
          <w:rFonts w:ascii="Arial Narrow" w:hAnsi="Arial Narrow"/>
          <w:b/>
          <w:i/>
          <w:iCs/>
        </w:rPr>
        <w:t>b.</w:t>
      </w:r>
      <w:r w:rsidR="004B7C74" w:rsidRPr="00AD700D">
        <w:rPr>
          <w:rFonts w:ascii="Arial Narrow" w:hAnsi="Arial Narrow"/>
          <w:b/>
          <w:i/>
          <w:iCs/>
        </w:rPr>
        <w:t xml:space="preserve"> </w:t>
      </w:r>
      <w:r w:rsidRPr="00AD700D">
        <w:rPr>
          <w:rFonts w:ascii="Arial Narrow" w:hAnsi="Arial Narrow"/>
          <w:b/>
          <w:i/>
          <w:iCs/>
        </w:rPr>
        <w:t>Volume</w:t>
      </w:r>
      <w:r w:rsidR="00D4229F" w:rsidRPr="00AD700D">
        <w:rPr>
          <w:rFonts w:ascii="Arial Narrow" w:hAnsi="Arial Narrow"/>
          <w:b/>
          <w:i/>
          <w:iCs/>
        </w:rPr>
        <w:t xml:space="preserve"> </w:t>
      </w:r>
      <w:r w:rsidRPr="00AD700D">
        <w:rPr>
          <w:rFonts w:ascii="Arial Narrow" w:hAnsi="Arial Narrow"/>
          <w:b/>
          <w:i/>
          <w:iCs/>
        </w:rPr>
        <w:t>2</w:t>
      </w:r>
      <w:r w:rsidR="00D4229F" w:rsidRPr="00AD700D">
        <w:rPr>
          <w:rFonts w:ascii="Arial Narrow" w:hAnsi="Arial Narrow"/>
          <w:b/>
          <w:i/>
          <w:iCs/>
        </w:rPr>
        <w:t xml:space="preserve"> </w:t>
      </w:r>
      <w:r w:rsidRPr="00AD700D">
        <w:rPr>
          <w:rFonts w:ascii="Arial Narrow" w:hAnsi="Arial Narrow"/>
          <w:b/>
          <w:i/>
          <w:iCs/>
        </w:rPr>
        <w:t>:</w:t>
      </w:r>
      <w:r w:rsidR="00D4229F" w:rsidRPr="00AD700D">
        <w:rPr>
          <w:rFonts w:ascii="Arial Narrow" w:hAnsi="Arial Narrow"/>
          <w:b/>
          <w:i/>
          <w:iCs/>
        </w:rPr>
        <w:t xml:space="preserve"> </w:t>
      </w:r>
      <w:r w:rsidRPr="00AD700D">
        <w:rPr>
          <w:rFonts w:ascii="Arial Narrow" w:hAnsi="Arial Narrow"/>
          <w:b/>
          <w:i/>
          <w:iCs/>
        </w:rPr>
        <w:t>Offre</w:t>
      </w:r>
      <w:r w:rsidR="00D4229F" w:rsidRPr="00AD700D">
        <w:rPr>
          <w:rFonts w:ascii="Arial Narrow" w:hAnsi="Arial Narrow"/>
          <w:b/>
          <w:i/>
          <w:iCs/>
        </w:rPr>
        <w:t xml:space="preserve"> </w:t>
      </w:r>
      <w:r w:rsidRPr="00AD700D">
        <w:rPr>
          <w:rFonts w:ascii="Arial Narrow" w:hAnsi="Arial Narrow"/>
          <w:b/>
          <w:i/>
          <w:iCs/>
        </w:rPr>
        <w:t>technique</w:t>
      </w:r>
    </w:p>
    <w:p w14:paraId="2736DA5A" w14:textId="77777777" w:rsidR="004931E5" w:rsidRPr="00AD700D" w:rsidRDefault="004931E5" w:rsidP="007E3E93">
      <w:pPr>
        <w:widowControl w:val="0"/>
        <w:autoSpaceDE w:val="0"/>
        <w:spacing w:after="60" w:line="276" w:lineRule="auto"/>
        <w:jc w:val="both"/>
        <w:rPr>
          <w:rFonts w:ascii="Arial Narrow" w:hAnsi="Arial Narrow"/>
        </w:rPr>
      </w:pPr>
      <w:r w:rsidRPr="00AD700D">
        <w:rPr>
          <w:rFonts w:ascii="Arial Narrow" w:hAnsi="Arial Narrow"/>
        </w:rPr>
        <w:t>Il comprend notamment :</w:t>
      </w:r>
    </w:p>
    <w:p w14:paraId="7E636610" w14:textId="2235CBD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i/>
          <w:iCs/>
        </w:rPr>
        <w:t>b.1.</w:t>
      </w:r>
      <w:r w:rsidR="00C046D0" w:rsidRPr="00AD700D">
        <w:rPr>
          <w:rFonts w:ascii="Arial Narrow" w:hAnsi="Arial Narrow"/>
          <w:b/>
          <w:i/>
          <w:iCs/>
        </w:rPr>
        <w:t>Les</w:t>
      </w:r>
      <w:r w:rsidR="004B7C74" w:rsidRPr="00AD700D">
        <w:rPr>
          <w:rFonts w:ascii="Arial Narrow" w:hAnsi="Arial Narrow"/>
          <w:b/>
          <w:i/>
          <w:iCs/>
        </w:rPr>
        <w:t xml:space="preserve"> </w:t>
      </w:r>
      <w:r w:rsidR="00C046D0" w:rsidRPr="00AD700D">
        <w:rPr>
          <w:rFonts w:ascii="Arial Narrow" w:hAnsi="Arial Narrow"/>
          <w:b/>
          <w:i/>
          <w:iCs/>
        </w:rPr>
        <w:t>renseignements</w:t>
      </w:r>
      <w:r w:rsidR="004B7C74" w:rsidRPr="00AD700D">
        <w:rPr>
          <w:rFonts w:ascii="Arial Narrow" w:hAnsi="Arial Narrow"/>
          <w:b/>
          <w:i/>
          <w:iCs/>
        </w:rPr>
        <w:t xml:space="preserve"> </w:t>
      </w:r>
      <w:r w:rsidR="00C046D0" w:rsidRPr="00AD700D">
        <w:rPr>
          <w:rFonts w:ascii="Arial Narrow" w:hAnsi="Arial Narrow"/>
          <w:b/>
          <w:i/>
          <w:iCs/>
        </w:rPr>
        <w:t>sur</w:t>
      </w:r>
      <w:r w:rsidR="004B7C74" w:rsidRPr="00AD700D">
        <w:rPr>
          <w:rFonts w:ascii="Arial Narrow" w:hAnsi="Arial Narrow"/>
          <w:b/>
          <w:i/>
          <w:iCs/>
        </w:rPr>
        <w:t xml:space="preserve"> </w:t>
      </w:r>
      <w:r w:rsidR="00F644C4" w:rsidRPr="00AD700D">
        <w:rPr>
          <w:rFonts w:ascii="Arial Narrow" w:hAnsi="Arial Narrow"/>
          <w:b/>
          <w:i/>
          <w:iCs/>
        </w:rPr>
        <w:t xml:space="preserve">la </w:t>
      </w:r>
      <w:r w:rsidR="00C046D0" w:rsidRPr="00AD700D">
        <w:rPr>
          <w:rFonts w:ascii="Arial Narrow" w:hAnsi="Arial Narrow"/>
          <w:b/>
          <w:i/>
          <w:iCs/>
        </w:rPr>
        <w:t>qualification</w:t>
      </w:r>
    </w:p>
    <w:p w14:paraId="464F7CEE" w14:textId="7C37AF36"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Le </w:t>
      </w:r>
      <w:r w:rsidR="00452E83">
        <w:rPr>
          <w:rFonts w:ascii="Arial Narrow" w:hAnsi="Arial Narrow"/>
        </w:rPr>
        <w:t>RPC</w:t>
      </w:r>
      <w:r w:rsidRPr="00AD700D">
        <w:rPr>
          <w:rFonts w:ascii="Arial Narrow" w:hAnsi="Arial Narrow"/>
        </w:rPr>
        <w:t xml:space="preserve"> précise la liste des documents à fournir par</w:t>
      </w:r>
      <w:r w:rsidR="004B7C74" w:rsidRPr="00AD700D">
        <w:rPr>
          <w:rFonts w:ascii="Arial Narrow" w:hAnsi="Arial Narrow"/>
        </w:rPr>
        <w:t xml:space="preserve"> </w:t>
      </w:r>
      <w:r w:rsidRPr="00AD700D">
        <w:rPr>
          <w:rFonts w:ascii="Arial Narrow" w:hAnsi="Arial Narrow"/>
        </w:rPr>
        <w:t>les</w:t>
      </w:r>
      <w:r w:rsidR="004B7C74" w:rsidRPr="00AD700D">
        <w:rPr>
          <w:rFonts w:ascii="Arial Narrow" w:hAnsi="Arial Narrow"/>
        </w:rPr>
        <w:t xml:space="preserve"> </w:t>
      </w:r>
      <w:r w:rsidRPr="00AD700D">
        <w:rPr>
          <w:rFonts w:ascii="Arial Narrow" w:hAnsi="Arial Narrow"/>
        </w:rPr>
        <w:t>soumissionnaires</w:t>
      </w:r>
      <w:r w:rsidR="004B7C74" w:rsidRPr="00AD700D">
        <w:rPr>
          <w:rFonts w:ascii="Arial Narrow" w:hAnsi="Arial Narrow"/>
        </w:rPr>
        <w:t xml:space="preserve"> </w:t>
      </w:r>
      <w:r w:rsidRPr="00AD700D">
        <w:rPr>
          <w:rFonts w:ascii="Arial Narrow" w:hAnsi="Arial Narrow"/>
        </w:rPr>
        <w:t>pour</w:t>
      </w:r>
      <w:r w:rsidR="004B7C74" w:rsidRPr="00AD700D">
        <w:rPr>
          <w:rFonts w:ascii="Arial Narrow" w:hAnsi="Arial Narrow"/>
        </w:rPr>
        <w:t xml:space="preserve"> </w:t>
      </w:r>
      <w:r w:rsidRPr="00AD700D">
        <w:rPr>
          <w:rFonts w:ascii="Arial Narrow" w:hAnsi="Arial Narrow"/>
        </w:rPr>
        <w:t>justifier</w:t>
      </w:r>
      <w:r w:rsidR="004B7C74" w:rsidRPr="00AD700D">
        <w:rPr>
          <w:rFonts w:ascii="Arial Narrow" w:hAnsi="Arial Narrow"/>
        </w:rPr>
        <w:t xml:space="preserve"> </w:t>
      </w:r>
      <w:r w:rsidRPr="00AD700D">
        <w:rPr>
          <w:rFonts w:ascii="Arial Narrow" w:hAnsi="Arial Narrow"/>
        </w:rPr>
        <w:t>les</w:t>
      </w:r>
      <w:r w:rsidR="004B7C74" w:rsidRPr="00AD700D">
        <w:rPr>
          <w:rFonts w:ascii="Arial Narrow" w:hAnsi="Arial Narrow"/>
        </w:rPr>
        <w:t xml:space="preserve"> </w:t>
      </w:r>
      <w:r w:rsidRPr="00AD700D">
        <w:rPr>
          <w:rFonts w:ascii="Arial Narrow" w:hAnsi="Arial Narrow"/>
        </w:rPr>
        <w:t>critères</w:t>
      </w:r>
      <w:r w:rsidR="004B7C74" w:rsidRPr="00AD700D">
        <w:rPr>
          <w:rFonts w:ascii="Arial Narrow" w:hAnsi="Arial Narrow"/>
        </w:rPr>
        <w:t xml:space="preserve"> </w:t>
      </w:r>
      <w:r w:rsidRPr="00AD700D">
        <w:rPr>
          <w:rFonts w:ascii="Arial Narrow" w:hAnsi="Arial Narrow"/>
        </w:rPr>
        <w:t>de qualification</w:t>
      </w:r>
      <w:r w:rsidR="004B7C74" w:rsidRPr="00AD700D">
        <w:rPr>
          <w:rFonts w:ascii="Arial Narrow" w:hAnsi="Arial Narrow"/>
        </w:rPr>
        <w:t xml:space="preserve"> </w:t>
      </w:r>
      <w:r w:rsidRPr="00AD700D">
        <w:rPr>
          <w:rFonts w:ascii="Arial Narrow" w:hAnsi="Arial Narrow"/>
        </w:rPr>
        <w:t>mentionnés</w:t>
      </w:r>
      <w:r w:rsidR="004B7C74" w:rsidRPr="00AD700D">
        <w:rPr>
          <w:rFonts w:ascii="Arial Narrow" w:hAnsi="Arial Narrow"/>
        </w:rPr>
        <w:t xml:space="preserve"> </w:t>
      </w:r>
      <w:r w:rsidRPr="00AD700D">
        <w:rPr>
          <w:rFonts w:ascii="Arial Narrow" w:hAnsi="Arial Narrow"/>
        </w:rPr>
        <w:t>à</w:t>
      </w:r>
      <w:r w:rsidR="004B7C74" w:rsidRPr="00AD700D">
        <w:rPr>
          <w:rFonts w:ascii="Arial Narrow" w:hAnsi="Arial Narrow"/>
        </w:rPr>
        <w:t xml:space="preserve"> </w:t>
      </w:r>
      <w:r w:rsidR="00C046D0" w:rsidRPr="00AD700D">
        <w:rPr>
          <w:rFonts w:ascii="Arial Narrow" w:hAnsi="Arial Narrow"/>
        </w:rPr>
        <w:t>l’article</w:t>
      </w:r>
      <w:r w:rsidR="004B7C74" w:rsidRPr="00AD700D">
        <w:rPr>
          <w:rFonts w:ascii="Arial Narrow" w:hAnsi="Arial Narrow"/>
        </w:rPr>
        <w:t xml:space="preserve"> </w:t>
      </w:r>
      <w:r w:rsidR="00C046D0" w:rsidRPr="00AD700D">
        <w:rPr>
          <w:rFonts w:ascii="Arial Narrow" w:hAnsi="Arial Narrow"/>
        </w:rPr>
        <w:t>6.1</w:t>
      </w:r>
      <w:r w:rsidR="004B7C74" w:rsidRPr="00AD700D">
        <w:rPr>
          <w:rFonts w:ascii="Arial Narrow" w:hAnsi="Arial Narrow"/>
        </w:rPr>
        <w:t xml:space="preserve"> </w:t>
      </w:r>
      <w:r w:rsidR="00774128" w:rsidRPr="00AD700D">
        <w:rPr>
          <w:rFonts w:ascii="Arial Narrow" w:hAnsi="Arial Narrow"/>
        </w:rPr>
        <w:t xml:space="preserve">du </w:t>
      </w:r>
      <w:r w:rsidR="00C153FE">
        <w:rPr>
          <w:rFonts w:ascii="Arial Narrow" w:hAnsi="Arial Narrow"/>
        </w:rPr>
        <w:t>RGAO</w:t>
      </w:r>
      <w:r w:rsidR="00774128" w:rsidRPr="00AD700D">
        <w:rPr>
          <w:rFonts w:ascii="Arial Narrow" w:hAnsi="Arial Narrow"/>
        </w:rPr>
        <w:t>, notamment les références de l’entreprise, le matériel</w:t>
      </w:r>
      <w:r w:rsidR="00AD453B" w:rsidRPr="00AD700D">
        <w:rPr>
          <w:rFonts w:ascii="Arial Narrow" w:hAnsi="Arial Narrow"/>
        </w:rPr>
        <w:t xml:space="preserve"> et la liste du personnel.</w:t>
      </w:r>
      <w:r w:rsidR="00031069" w:rsidRPr="00AD700D">
        <w:rPr>
          <w:rFonts w:ascii="Arial Narrow" w:hAnsi="Arial Narrow"/>
        </w:rPr>
        <w:t xml:space="preserve"> </w:t>
      </w:r>
    </w:p>
    <w:p w14:paraId="72789FE2" w14:textId="22615C2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i/>
          <w:iCs/>
        </w:rPr>
        <w:t>b.2.</w:t>
      </w:r>
      <w:r w:rsidR="00655F7F" w:rsidRPr="00AD700D">
        <w:rPr>
          <w:rFonts w:ascii="Arial Narrow" w:hAnsi="Arial Narrow"/>
          <w:i/>
          <w:iCs/>
        </w:rPr>
        <w:t xml:space="preserve"> </w:t>
      </w:r>
      <w:r w:rsidR="00655F7F" w:rsidRPr="00AD700D">
        <w:rPr>
          <w:rFonts w:ascii="Arial Narrow" w:hAnsi="Arial Narrow"/>
          <w:b/>
          <w:bCs/>
          <w:i/>
          <w:iCs/>
        </w:rPr>
        <w:t>La</w:t>
      </w:r>
      <w:r w:rsidR="00655F7F" w:rsidRPr="00AD700D">
        <w:rPr>
          <w:rFonts w:ascii="Arial Narrow" w:hAnsi="Arial Narrow"/>
          <w:b/>
          <w:i/>
          <w:iCs/>
        </w:rPr>
        <w:t xml:space="preserve"> </w:t>
      </w:r>
      <w:r w:rsidR="00C046D0" w:rsidRPr="00AD700D">
        <w:rPr>
          <w:rFonts w:ascii="Arial Narrow" w:hAnsi="Arial Narrow"/>
          <w:b/>
          <w:i/>
          <w:iCs/>
        </w:rPr>
        <w:t>Méthodologie</w:t>
      </w:r>
    </w:p>
    <w:p w14:paraId="189A90BF" w14:textId="483F2B35" w:rsidR="00273DD0" w:rsidRPr="00AD700D" w:rsidRDefault="00353DCC" w:rsidP="007E3E93">
      <w:pPr>
        <w:widowControl w:val="0"/>
        <w:tabs>
          <w:tab w:val="left" w:pos="1360"/>
          <w:tab w:val="left" w:pos="2620"/>
          <w:tab w:val="left" w:pos="3240"/>
        </w:tabs>
        <w:autoSpaceDE w:val="0"/>
        <w:spacing w:after="60" w:line="276" w:lineRule="auto"/>
        <w:jc w:val="both"/>
        <w:rPr>
          <w:rFonts w:ascii="Arial Narrow" w:hAnsi="Arial Narrow"/>
        </w:rPr>
      </w:pPr>
      <w:r w:rsidRPr="00AD700D">
        <w:rPr>
          <w:rFonts w:ascii="Arial Narrow" w:hAnsi="Arial Narrow"/>
        </w:rPr>
        <w:t xml:space="preserve">Le </w:t>
      </w:r>
      <w:r w:rsidR="00C153FE">
        <w:rPr>
          <w:rFonts w:ascii="Arial Narrow" w:hAnsi="Arial Narrow"/>
        </w:rPr>
        <w:t>RPAO</w:t>
      </w:r>
      <w:r w:rsidRPr="00AD700D">
        <w:rPr>
          <w:rFonts w:ascii="Arial Narrow" w:hAnsi="Arial Narrow"/>
        </w:rPr>
        <w:t xml:space="preserve"> précise les éléments constitutifs de la </w:t>
      </w:r>
      <w:r w:rsidRPr="00AD700D">
        <w:rPr>
          <w:rFonts w:ascii="Arial Narrow" w:hAnsi="Arial Narrow"/>
          <w:spacing w:val="5"/>
        </w:rPr>
        <w:t>propositio</w:t>
      </w:r>
      <w:r w:rsidRPr="00AD700D">
        <w:rPr>
          <w:rFonts w:ascii="Arial Narrow" w:hAnsi="Arial Narrow"/>
        </w:rPr>
        <w:t>n</w:t>
      </w:r>
      <w:r w:rsidR="004B7C74" w:rsidRPr="00AD700D">
        <w:rPr>
          <w:rFonts w:ascii="Arial Narrow" w:hAnsi="Arial Narrow"/>
        </w:rPr>
        <w:t xml:space="preserve"> </w:t>
      </w:r>
      <w:r w:rsidRPr="00AD700D">
        <w:rPr>
          <w:rFonts w:ascii="Arial Narrow" w:hAnsi="Arial Narrow"/>
          <w:spacing w:val="5"/>
        </w:rPr>
        <w:t>techniqu</w:t>
      </w:r>
      <w:r w:rsidRPr="00AD700D">
        <w:rPr>
          <w:rFonts w:ascii="Arial Narrow" w:hAnsi="Arial Narrow"/>
        </w:rPr>
        <w:t>e</w:t>
      </w:r>
      <w:r w:rsidR="004B7C74" w:rsidRPr="00AD700D">
        <w:rPr>
          <w:rFonts w:ascii="Arial Narrow" w:hAnsi="Arial Narrow"/>
        </w:rPr>
        <w:t xml:space="preserve"> </w:t>
      </w:r>
      <w:r w:rsidRPr="00AD700D">
        <w:rPr>
          <w:rFonts w:ascii="Arial Narrow" w:hAnsi="Arial Narrow"/>
          <w:spacing w:val="5"/>
        </w:rPr>
        <w:t>de</w:t>
      </w:r>
      <w:r w:rsidRPr="00AD700D">
        <w:rPr>
          <w:rFonts w:ascii="Arial Narrow" w:hAnsi="Arial Narrow"/>
        </w:rPr>
        <w:t>s</w:t>
      </w:r>
      <w:r w:rsidR="004B7C74" w:rsidRPr="00AD700D">
        <w:rPr>
          <w:rFonts w:ascii="Arial Narrow" w:hAnsi="Arial Narrow"/>
        </w:rPr>
        <w:t xml:space="preserve"> </w:t>
      </w:r>
      <w:r w:rsidRPr="00AD700D">
        <w:rPr>
          <w:rFonts w:ascii="Arial Narrow" w:hAnsi="Arial Narrow"/>
          <w:spacing w:val="5"/>
        </w:rPr>
        <w:t xml:space="preserve">soumissionnaires, </w:t>
      </w:r>
      <w:r w:rsidRPr="00AD700D">
        <w:rPr>
          <w:rFonts w:ascii="Arial Narrow" w:hAnsi="Arial Narrow"/>
        </w:rPr>
        <w:t>notamment : une note méthodologique portant sur une</w:t>
      </w:r>
      <w:r w:rsidR="004B7C74" w:rsidRPr="00AD700D">
        <w:rPr>
          <w:rFonts w:ascii="Arial Narrow" w:hAnsi="Arial Narrow"/>
        </w:rPr>
        <w:t xml:space="preserve"> </w:t>
      </w:r>
      <w:r w:rsidRPr="00AD700D">
        <w:rPr>
          <w:rFonts w:ascii="Arial Narrow" w:hAnsi="Arial Narrow"/>
        </w:rPr>
        <w:t>analyse</w:t>
      </w:r>
      <w:r w:rsidR="004B7C74" w:rsidRPr="00AD700D">
        <w:rPr>
          <w:rFonts w:ascii="Arial Narrow" w:hAnsi="Arial Narrow"/>
        </w:rPr>
        <w:t xml:space="preserve"> </w:t>
      </w:r>
      <w:r w:rsidRPr="00AD700D">
        <w:rPr>
          <w:rFonts w:ascii="Arial Narrow" w:hAnsi="Arial Narrow"/>
        </w:rPr>
        <w:t>des</w:t>
      </w:r>
      <w:r w:rsidR="004B7C74" w:rsidRPr="00AD700D">
        <w:rPr>
          <w:rFonts w:ascii="Arial Narrow" w:hAnsi="Arial Narrow"/>
        </w:rPr>
        <w:t xml:space="preserve"> </w:t>
      </w:r>
      <w:r w:rsidRPr="00AD700D">
        <w:rPr>
          <w:rFonts w:ascii="Arial Narrow" w:hAnsi="Arial Narrow"/>
        </w:rPr>
        <w:t>travaux</w:t>
      </w:r>
      <w:r w:rsidR="004B7C74" w:rsidRPr="00AD700D">
        <w:rPr>
          <w:rFonts w:ascii="Arial Narrow" w:hAnsi="Arial Narrow"/>
        </w:rPr>
        <w:t xml:space="preserve"> </w:t>
      </w:r>
      <w:r w:rsidRPr="00AD700D">
        <w:rPr>
          <w:rFonts w:ascii="Arial Narrow" w:hAnsi="Arial Narrow"/>
        </w:rPr>
        <w:t>et</w:t>
      </w:r>
      <w:r w:rsidR="004B7C74" w:rsidRPr="00AD700D">
        <w:rPr>
          <w:rFonts w:ascii="Arial Narrow" w:hAnsi="Arial Narrow"/>
        </w:rPr>
        <w:t xml:space="preserve"> </w:t>
      </w:r>
      <w:r w:rsidRPr="00AD700D">
        <w:rPr>
          <w:rFonts w:ascii="Arial Narrow" w:hAnsi="Arial Narrow"/>
        </w:rPr>
        <w:t>précisant</w:t>
      </w:r>
      <w:r w:rsidR="004B7C74" w:rsidRPr="00AD700D">
        <w:rPr>
          <w:rFonts w:ascii="Arial Narrow" w:hAnsi="Arial Narrow"/>
        </w:rPr>
        <w:t xml:space="preserve"> </w:t>
      </w:r>
      <w:r w:rsidRPr="00AD700D">
        <w:rPr>
          <w:rFonts w:ascii="Arial Narrow" w:hAnsi="Arial Narrow"/>
        </w:rPr>
        <w:t xml:space="preserve">l’organisation et le programme que le soumissionnaire compte mettre en place ou en œuvre pour les réaliser (installations, planning, PAQ, sous-traitance, </w:t>
      </w:r>
      <w:r w:rsidR="00CC6C86" w:rsidRPr="00AD700D">
        <w:rPr>
          <w:rFonts w:ascii="Arial Narrow" w:hAnsi="Arial Narrow"/>
        </w:rPr>
        <w:t>approche HIMO</w:t>
      </w:r>
      <w:r w:rsidR="004B7C74" w:rsidRPr="00AD700D">
        <w:rPr>
          <w:rFonts w:ascii="Arial Narrow" w:hAnsi="Arial Narrow"/>
        </w:rPr>
        <w:t xml:space="preserve"> </w:t>
      </w:r>
      <w:r w:rsidRPr="00AD700D">
        <w:rPr>
          <w:rFonts w:ascii="Arial Narrow" w:hAnsi="Arial Narrow"/>
        </w:rPr>
        <w:t>le</w:t>
      </w:r>
      <w:r w:rsidR="004B7C74" w:rsidRPr="00AD700D">
        <w:rPr>
          <w:rFonts w:ascii="Arial Narrow" w:hAnsi="Arial Narrow"/>
        </w:rPr>
        <w:t xml:space="preserve"> </w:t>
      </w:r>
      <w:r w:rsidRPr="00AD700D">
        <w:rPr>
          <w:rFonts w:ascii="Arial Narrow" w:hAnsi="Arial Narrow"/>
        </w:rPr>
        <w:t>cas</w:t>
      </w:r>
      <w:r w:rsidR="004B7C74" w:rsidRPr="00AD700D">
        <w:rPr>
          <w:rFonts w:ascii="Arial Narrow" w:hAnsi="Arial Narrow"/>
        </w:rPr>
        <w:t xml:space="preserve"> </w:t>
      </w:r>
      <w:r w:rsidRPr="00AD700D">
        <w:rPr>
          <w:rFonts w:ascii="Arial Narrow" w:hAnsi="Arial Narrow"/>
        </w:rPr>
        <w:t>échéant,</w:t>
      </w:r>
      <w:r w:rsidR="004B7C74" w:rsidRPr="00AD700D">
        <w:rPr>
          <w:rFonts w:ascii="Arial Narrow" w:hAnsi="Arial Narrow"/>
        </w:rPr>
        <w:t xml:space="preserve"> </w:t>
      </w:r>
      <w:r w:rsidRPr="00AD700D">
        <w:rPr>
          <w:rFonts w:ascii="Arial Narrow" w:hAnsi="Arial Narrow"/>
        </w:rPr>
        <w:t>etc.).</w:t>
      </w:r>
    </w:p>
    <w:p w14:paraId="7CAFBBBC" w14:textId="5D614F4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i/>
          <w:iCs/>
        </w:rPr>
        <w:t>b.</w:t>
      </w:r>
      <w:r w:rsidR="00030F36" w:rsidRPr="00AD700D">
        <w:rPr>
          <w:rFonts w:ascii="Arial Narrow" w:hAnsi="Arial Narrow"/>
          <w:i/>
          <w:iCs/>
        </w:rPr>
        <w:t xml:space="preserve"> </w:t>
      </w:r>
      <w:r w:rsidRPr="00AD700D">
        <w:rPr>
          <w:rFonts w:ascii="Arial Narrow" w:hAnsi="Arial Narrow"/>
          <w:i/>
          <w:iCs/>
        </w:rPr>
        <w:t xml:space="preserve">3. </w:t>
      </w:r>
      <w:r w:rsidR="00C046D0" w:rsidRPr="00AD700D">
        <w:rPr>
          <w:rFonts w:ascii="Arial Narrow" w:hAnsi="Arial Narrow"/>
          <w:b/>
          <w:i/>
          <w:iCs/>
        </w:rPr>
        <w:t>Les</w:t>
      </w:r>
      <w:r w:rsidR="004B7C74" w:rsidRPr="00AD700D">
        <w:rPr>
          <w:rFonts w:ascii="Arial Narrow" w:hAnsi="Arial Narrow"/>
          <w:b/>
          <w:i/>
          <w:iCs/>
        </w:rPr>
        <w:t xml:space="preserve"> </w:t>
      </w:r>
      <w:r w:rsidR="00C046D0" w:rsidRPr="00AD700D">
        <w:rPr>
          <w:rFonts w:ascii="Arial Narrow" w:hAnsi="Arial Narrow"/>
          <w:b/>
          <w:i/>
          <w:iCs/>
        </w:rPr>
        <w:t>preuves</w:t>
      </w:r>
      <w:r w:rsidR="004B7C74" w:rsidRPr="00AD700D">
        <w:rPr>
          <w:rFonts w:ascii="Arial Narrow" w:hAnsi="Arial Narrow"/>
          <w:b/>
          <w:i/>
          <w:iCs/>
        </w:rPr>
        <w:t xml:space="preserve"> </w:t>
      </w:r>
      <w:r w:rsidR="00C046D0" w:rsidRPr="00AD700D">
        <w:rPr>
          <w:rFonts w:ascii="Arial Narrow" w:hAnsi="Arial Narrow"/>
          <w:b/>
          <w:i/>
          <w:iCs/>
        </w:rPr>
        <w:t>d’acceptation</w:t>
      </w:r>
      <w:r w:rsidR="004B7C74" w:rsidRPr="00AD700D">
        <w:rPr>
          <w:rFonts w:ascii="Arial Narrow" w:hAnsi="Arial Narrow"/>
          <w:b/>
          <w:i/>
          <w:iCs/>
        </w:rPr>
        <w:t xml:space="preserve"> </w:t>
      </w:r>
      <w:r w:rsidR="00C046D0" w:rsidRPr="00AD700D">
        <w:rPr>
          <w:rFonts w:ascii="Arial Narrow" w:hAnsi="Arial Narrow"/>
          <w:b/>
          <w:i/>
          <w:iCs/>
        </w:rPr>
        <w:t>des</w:t>
      </w:r>
      <w:r w:rsidR="004B7C74" w:rsidRPr="00AD700D">
        <w:rPr>
          <w:rFonts w:ascii="Arial Narrow" w:hAnsi="Arial Narrow"/>
          <w:b/>
          <w:i/>
          <w:iCs/>
        </w:rPr>
        <w:t xml:space="preserve"> </w:t>
      </w:r>
      <w:r w:rsidR="00C046D0" w:rsidRPr="00AD700D">
        <w:rPr>
          <w:rFonts w:ascii="Arial Narrow" w:hAnsi="Arial Narrow"/>
          <w:b/>
          <w:i/>
          <w:iCs/>
        </w:rPr>
        <w:t>conditions</w:t>
      </w:r>
      <w:r w:rsidR="004B7C74" w:rsidRPr="00AD700D">
        <w:rPr>
          <w:rFonts w:ascii="Arial Narrow" w:hAnsi="Arial Narrow"/>
          <w:b/>
          <w:i/>
          <w:iCs/>
        </w:rPr>
        <w:t xml:space="preserve"> </w:t>
      </w:r>
      <w:r w:rsidR="00C046D0" w:rsidRPr="00AD700D">
        <w:rPr>
          <w:rFonts w:ascii="Arial Narrow" w:hAnsi="Arial Narrow"/>
          <w:b/>
          <w:i/>
          <w:iCs/>
        </w:rPr>
        <w:t>du marché</w:t>
      </w:r>
    </w:p>
    <w:p w14:paraId="7CC21F04" w14:textId="3BDE2A2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 soumissionnaire remettra les copies dûment paraphées</w:t>
      </w:r>
      <w:r w:rsidR="006D0FDA" w:rsidRPr="00AD700D">
        <w:rPr>
          <w:rFonts w:ascii="Arial Narrow" w:hAnsi="Arial Narrow"/>
        </w:rPr>
        <w:t>,</w:t>
      </w:r>
      <w:r w:rsidR="004B7C74" w:rsidRPr="00AD700D">
        <w:rPr>
          <w:rFonts w:ascii="Arial Narrow" w:hAnsi="Arial Narrow"/>
        </w:rPr>
        <w:t xml:space="preserve"> </w:t>
      </w:r>
      <w:r w:rsidR="00C046D0" w:rsidRPr="00AD700D">
        <w:rPr>
          <w:rFonts w:ascii="Arial Narrow" w:hAnsi="Arial Narrow"/>
        </w:rPr>
        <w:t>renseignées et signées</w:t>
      </w:r>
      <w:r w:rsidRPr="00AD700D">
        <w:rPr>
          <w:rFonts w:ascii="Arial Narrow" w:hAnsi="Arial Narrow"/>
        </w:rPr>
        <w:t xml:space="preserve"> des documents à caractères administratif</w:t>
      </w:r>
      <w:r w:rsidR="004B7C74" w:rsidRPr="00AD700D">
        <w:rPr>
          <w:rFonts w:ascii="Arial Narrow" w:hAnsi="Arial Narrow"/>
        </w:rPr>
        <w:t xml:space="preserve"> </w:t>
      </w:r>
      <w:r w:rsidRPr="00AD700D">
        <w:rPr>
          <w:rFonts w:ascii="Arial Narrow" w:hAnsi="Arial Narrow"/>
        </w:rPr>
        <w:t>et</w:t>
      </w:r>
      <w:r w:rsidR="004B7C74" w:rsidRPr="00AD700D">
        <w:rPr>
          <w:rFonts w:ascii="Arial Narrow" w:hAnsi="Arial Narrow"/>
        </w:rPr>
        <w:t xml:space="preserve"> </w:t>
      </w:r>
      <w:r w:rsidRPr="00AD700D">
        <w:rPr>
          <w:rFonts w:ascii="Arial Narrow" w:hAnsi="Arial Narrow"/>
        </w:rPr>
        <w:t>technique</w:t>
      </w:r>
      <w:r w:rsidR="004B7C74" w:rsidRPr="00AD700D">
        <w:rPr>
          <w:rFonts w:ascii="Arial Narrow" w:hAnsi="Arial Narrow"/>
        </w:rPr>
        <w:t xml:space="preserve"> </w:t>
      </w:r>
      <w:r w:rsidRPr="00AD700D">
        <w:rPr>
          <w:rFonts w:ascii="Arial Narrow" w:hAnsi="Arial Narrow"/>
        </w:rPr>
        <w:t>régissant</w:t>
      </w:r>
      <w:r w:rsidR="004B7C74" w:rsidRPr="00AD700D">
        <w:rPr>
          <w:rFonts w:ascii="Arial Narrow" w:hAnsi="Arial Narrow"/>
        </w:rPr>
        <w:t xml:space="preserve"> </w:t>
      </w:r>
      <w:r w:rsidRPr="00AD700D">
        <w:rPr>
          <w:rFonts w:ascii="Arial Narrow" w:hAnsi="Arial Narrow"/>
        </w:rPr>
        <w:t>le</w:t>
      </w:r>
      <w:r w:rsidR="004B7C74" w:rsidRPr="00AD700D">
        <w:rPr>
          <w:rFonts w:ascii="Arial Narrow" w:hAnsi="Arial Narrow"/>
        </w:rPr>
        <w:t xml:space="preserve"> </w:t>
      </w:r>
      <w:r w:rsidRPr="00AD700D">
        <w:rPr>
          <w:rFonts w:ascii="Arial Narrow" w:hAnsi="Arial Narrow"/>
        </w:rPr>
        <w:t>marché,</w:t>
      </w:r>
      <w:r w:rsidR="004B7C74" w:rsidRPr="00AD700D">
        <w:rPr>
          <w:rFonts w:ascii="Arial Narrow" w:hAnsi="Arial Narrow"/>
        </w:rPr>
        <w:t xml:space="preserve"> </w:t>
      </w:r>
      <w:r w:rsidRPr="00AD700D">
        <w:rPr>
          <w:rFonts w:ascii="Arial Narrow" w:hAnsi="Arial Narrow"/>
        </w:rPr>
        <w:t>à</w:t>
      </w:r>
      <w:r w:rsidR="004B7C74" w:rsidRPr="00AD700D">
        <w:rPr>
          <w:rFonts w:ascii="Arial Narrow" w:hAnsi="Arial Narrow"/>
        </w:rPr>
        <w:t xml:space="preserve"> </w:t>
      </w:r>
      <w:r w:rsidRPr="00AD700D">
        <w:rPr>
          <w:rFonts w:ascii="Arial Narrow" w:hAnsi="Arial Narrow"/>
        </w:rPr>
        <w:t>savoir</w:t>
      </w:r>
      <w:r w:rsidR="00DD49D0" w:rsidRPr="00AD700D">
        <w:rPr>
          <w:rFonts w:ascii="Arial Narrow" w:hAnsi="Arial Narrow"/>
        </w:rPr>
        <w:t xml:space="preserve"> </w:t>
      </w:r>
      <w:r w:rsidRPr="00AD700D">
        <w:rPr>
          <w:rFonts w:ascii="Arial Narrow" w:hAnsi="Arial Narrow"/>
        </w:rPr>
        <w:t>:</w:t>
      </w:r>
    </w:p>
    <w:p w14:paraId="3E2CE93E" w14:textId="55033B15" w:rsidR="00273DD0" w:rsidRPr="00AD700D" w:rsidRDefault="00691F3A" w:rsidP="007E3E93">
      <w:pPr>
        <w:widowControl w:val="0"/>
        <w:tabs>
          <w:tab w:val="left" w:pos="820"/>
          <w:tab w:val="left" w:pos="1780"/>
          <w:tab w:val="left" w:pos="2440"/>
          <w:tab w:val="left" w:pos="3540"/>
        </w:tabs>
        <w:autoSpaceDE w:val="0"/>
        <w:spacing w:after="60" w:line="276" w:lineRule="auto"/>
        <w:jc w:val="both"/>
        <w:rPr>
          <w:rFonts w:ascii="Arial Narrow" w:hAnsi="Arial Narrow"/>
        </w:rPr>
      </w:pPr>
      <w:r w:rsidRPr="00AD700D">
        <w:rPr>
          <w:rFonts w:ascii="Arial Narrow" w:hAnsi="Arial Narrow"/>
          <w:w w:val="98"/>
        </w:rPr>
        <w:t xml:space="preserve"> i</w:t>
      </w:r>
      <w:r w:rsidR="00353DCC" w:rsidRPr="00AD700D">
        <w:rPr>
          <w:rFonts w:ascii="Arial Narrow" w:hAnsi="Arial Narrow"/>
          <w:w w:val="98"/>
        </w:rPr>
        <w:t>.</w:t>
      </w:r>
      <w:r w:rsidR="004B7C74" w:rsidRPr="00AD700D">
        <w:rPr>
          <w:rFonts w:ascii="Arial Narrow" w:hAnsi="Arial Narrow"/>
          <w:w w:val="98"/>
        </w:rPr>
        <w:t xml:space="preserve"> </w:t>
      </w:r>
      <w:r w:rsidR="00353DCC" w:rsidRPr="00AD700D">
        <w:rPr>
          <w:rFonts w:ascii="Arial Narrow" w:hAnsi="Arial Narrow"/>
          <w:spacing w:val="5"/>
          <w:w w:val="98"/>
        </w:rPr>
        <w:t>L</w:t>
      </w:r>
      <w:r w:rsidR="00353DCC" w:rsidRPr="00AD700D">
        <w:rPr>
          <w:rFonts w:ascii="Arial Narrow" w:hAnsi="Arial Narrow"/>
          <w:w w:val="98"/>
        </w:rPr>
        <w:t>e</w:t>
      </w:r>
      <w:r w:rsidR="004B7C74" w:rsidRPr="00AD700D">
        <w:rPr>
          <w:rFonts w:ascii="Arial Narrow" w:hAnsi="Arial Narrow"/>
          <w:w w:val="98"/>
        </w:rPr>
        <w:t xml:space="preserve"> </w:t>
      </w:r>
      <w:r w:rsidR="00353DCC" w:rsidRPr="00AD700D">
        <w:rPr>
          <w:rFonts w:ascii="Arial Narrow" w:hAnsi="Arial Narrow"/>
          <w:spacing w:val="5"/>
          <w:w w:val="98"/>
        </w:rPr>
        <w:t>Cahie</w:t>
      </w:r>
      <w:r w:rsidR="00353DCC" w:rsidRPr="00AD700D">
        <w:rPr>
          <w:rFonts w:ascii="Arial Narrow" w:hAnsi="Arial Narrow"/>
          <w:w w:val="98"/>
        </w:rPr>
        <w:t>r</w:t>
      </w:r>
      <w:r w:rsidR="004B7C74" w:rsidRPr="00AD700D">
        <w:rPr>
          <w:rFonts w:ascii="Arial Narrow" w:hAnsi="Arial Narrow"/>
          <w:w w:val="98"/>
        </w:rPr>
        <w:t xml:space="preserve"> </w:t>
      </w:r>
      <w:r w:rsidR="00353DCC" w:rsidRPr="00AD700D">
        <w:rPr>
          <w:rFonts w:ascii="Arial Narrow" w:hAnsi="Arial Narrow"/>
          <w:spacing w:val="5"/>
          <w:w w:val="98"/>
        </w:rPr>
        <w:t>de</w:t>
      </w:r>
      <w:r w:rsidR="00353DCC" w:rsidRPr="00AD700D">
        <w:rPr>
          <w:rFonts w:ascii="Arial Narrow" w:hAnsi="Arial Narrow"/>
          <w:w w:val="98"/>
        </w:rPr>
        <w:t>s</w:t>
      </w:r>
      <w:r w:rsidR="004B7C74" w:rsidRPr="00AD700D">
        <w:rPr>
          <w:rFonts w:ascii="Arial Narrow" w:hAnsi="Arial Narrow"/>
          <w:w w:val="98"/>
        </w:rPr>
        <w:t xml:space="preserve"> </w:t>
      </w:r>
      <w:r w:rsidR="00353DCC" w:rsidRPr="00AD700D">
        <w:rPr>
          <w:rFonts w:ascii="Arial Narrow" w:hAnsi="Arial Narrow"/>
          <w:spacing w:val="5"/>
          <w:w w:val="98"/>
        </w:rPr>
        <w:t>Clause</w:t>
      </w:r>
      <w:r w:rsidR="00353DCC" w:rsidRPr="00AD700D">
        <w:rPr>
          <w:rFonts w:ascii="Arial Narrow" w:hAnsi="Arial Narrow"/>
          <w:w w:val="98"/>
        </w:rPr>
        <w:t>s</w:t>
      </w:r>
      <w:r w:rsidR="004B7C74" w:rsidRPr="00AD700D">
        <w:rPr>
          <w:rFonts w:ascii="Arial Narrow" w:hAnsi="Arial Narrow"/>
          <w:w w:val="98"/>
        </w:rPr>
        <w:t xml:space="preserve"> </w:t>
      </w:r>
      <w:r w:rsidR="00353DCC" w:rsidRPr="00AD700D">
        <w:rPr>
          <w:rFonts w:ascii="Arial Narrow" w:hAnsi="Arial Narrow"/>
          <w:spacing w:val="5"/>
          <w:w w:val="98"/>
        </w:rPr>
        <w:t xml:space="preserve">Administratives </w:t>
      </w:r>
      <w:r w:rsidR="00353DCC" w:rsidRPr="00AD700D">
        <w:rPr>
          <w:rFonts w:ascii="Arial Narrow" w:hAnsi="Arial Narrow"/>
          <w:w w:val="98"/>
        </w:rPr>
        <w:t>Particulières</w:t>
      </w:r>
      <w:r w:rsidR="004B7C74" w:rsidRPr="00AD700D">
        <w:rPr>
          <w:rFonts w:ascii="Arial Narrow" w:hAnsi="Arial Narrow"/>
          <w:w w:val="98"/>
        </w:rPr>
        <w:t xml:space="preserve"> </w:t>
      </w:r>
      <w:r w:rsidR="00353DCC" w:rsidRPr="00AD700D">
        <w:rPr>
          <w:rFonts w:ascii="Arial Narrow" w:hAnsi="Arial Narrow"/>
          <w:w w:val="98"/>
        </w:rPr>
        <w:t>(CCAP)</w:t>
      </w:r>
      <w:r w:rsidR="00DD49D0" w:rsidRPr="00AD700D">
        <w:rPr>
          <w:rFonts w:ascii="Arial Narrow" w:hAnsi="Arial Narrow"/>
          <w:w w:val="98"/>
        </w:rPr>
        <w:t xml:space="preserve"> </w:t>
      </w:r>
      <w:r w:rsidR="00353DCC" w:rsidRPr="00AD700D">
        <w:rPr>
          <w:rFonts w:ascii="Arial Narrow" w:hAnsi="Arial Narrow"/>
          <w:w w:val="98"/>
        </w:rPr>
        <w:t>;</w:t>
      </w:r>
    </w:p>
    <w:p w14:paraId="5BFCD50D" w14:textId="77777777" w:rsidR="00273DD0" w:rsidRPr="00AD700D" w:rsidRDefault="00691F3A" w:rsidP="007E3E93">
      <w:pPr>
        <w:widowControl w:val="0"/>
        <w:autoSpaceDE w:val="0"/>
        <w:spacing w:after="60" w:line="276" w:lineRule="auto"/>
        <w:jc w:val="both"/>
        <w:rPr>
          <w:rFonts w:ascii="Arial Narrow" w:hAnsi="Arial Narrow"/>
        </w:rPr>
      </w:pPr>
      <w:r w:rsidRPr="00AD700D">
        <w:rPr>
          <w:rFonts w:ascii="Arial Narrow" w:hAnsi="Arial Narrow"/>
          <w:w w:val="98"/>
        </w:rPr>
        <w:t xml:space="preserve"> ii</w:t>
      </w:r>
      <w:r w:rsidR="00353DCC" w:rsidRPr="00AD700D">
        <w:rPr>
          <w:rFonts w:ascii="Arial Narrow" w:hAnsi="Arial Narrow"/>
          <w:w w:val="98"/>
        </w:rPr>
        <w:t>.</w:t>
      </w:r>
      <w:r w:rsidR="004B7C74" w:rsidRPr="00AD700D">
        <w:rPr>
          <w:rFonts w:ascii="Arial Narrow" w:hAnsi="Arial Narrow"/>
          <w:w w:val="98"/>
        </w:rPr>
        <w:t xml:space="preserve"> </w:t>
      </w:r>
      <w:r w:rsidR="00353DCC" w:rsidRPr="00AD700D">
        <w:rPr>
          <w:rFonts w:ascii="Arial Narrow" w:hAnsi="Arial Narrow"/>
          <w:w w:val="98"/>
        </w:rPr>
        <w:t>Le</w:t>
      </w:r>
      <w:r w:rsidR="004B7C74" w:rsidRPr="00AD700D">
        <w:rPr>
          <w:rFonts w:ascii="Arial Narrow" w:hAnsi="Arial Narrow"/>
          <w:w w:val="98"/>
        </w:rPr>
        <w:t xml:space="preserve"> </w:t>
      </w:r>
      <w:r w:rsidR="00353DCC" w:rsidRPr="00AD700D">
        <w:rPr>
          <w:rFonts w:ascii="Arial Narrow" w:hAnsi="Arial Narrow"/>
          <w:w w:val="98"/>
        </w:rPr>
        <w:t>Cahier</w:t>
      </w:r>
      <w:r w:rsidR="004B7C74" w:rsidRPr="00AD700D">
        <w:rPr>
          <w:rFonts w:ascii="Arial Narrow" w:hAnsi="Arial Narrow"/>
          <w:w w:val="98"/>
        </w:rPr>
        <w:t xml:space="preserve"> </w:t>
      </w:r>
      <w:r w:rsidR="00353DCC" w:rsidRPr="00AD700D">
        <w:rPr>
          <w:rFonts w:ascii="Arial Narrow" w:hAnsi="Arial Narrow"/>
          <w:w w:val="98"/>
        </w:rPr>
        <w:t>des</w:t>
      </w:r>
      <w:r w:rsidR="004B7C74" w:rsidRPr="00AD700D">
        <w:rPr>
          <w:rFonts w:ascii="Arial Narrow" w:hAnsi="Arial Narrow"/>
          <w:w w:val="98"/>
        </w:rPr>
        <w:t xml:space="preserve"> </w:t>
      </w:r>
      <w:r w:rsidR="00353DCC" w:rsidRPr="00AD700D">
        <w:rPr>
          <w:rFonts w:ascii="Arial Narrow" w:hAnsi="Arial Narrow"/>
          <w:w w:val="98"/>
        </w:rPr>
        <w:t>Clauses</w:t>
      </w:r>
      <w:r w:rsidR="004B7C74" w:rsidRPr="00AD700D">
        <w:rPr>
          <w:rFonts w:ascii="Arial Narrow" w:hAnsi="Arial Narrow"/>
          <w:w w:val="98"/>
        </w:rPr>
        <w:t xml:space="preserve"> </w:t>
      </w:r>
      <w:r w:rsidR="00353DCC" w:rsidRPr="00AD700D">
        <w:rPr>
          <w:rFonts w:ascii="Arial Narrow" w:hAnsi="Arial Narrow"/>
          <w:w w:val="98"/>
        </w:rPr>
        <w:t>Techniques</w:t>
      </w:r>
      <w:r w:rsidR="004B7C74" w:rsidRPr="00AD700D">
        <w:rPr>
          <w:rFonts w:ascii="Arial Narrow" w:hAnsi="Arial Narrow"/>
          <w:w w:val="98"/>
        </w:rPr>
        <w:t xml:space="preserve"> </w:t>
      </w:r>
      <w:r w:rsidR="00353DCC" w:rsidRPr="00AD700D">
        <w:rPr>
          <w:rFonts w:ascii="Arial Narrow" w:hAnsi="Arial Narrow"/>
          <w:w w:val="98"/>
        </w:rPr>
        <w:t>Particulières (CCTP).</w:t>
      </w:r>
    </w:p>
    <w:p w14:paraId="0D863249" w14:textId="77777777" w:rsidR="00273DD0" w:rsidRPr="00AD700D" w:rsidRDefault="00353DCC" w:rsidP="007E3E93">
      <w:pPr>
        <w:widowControl w:val="0"/>
        <w:autoSpaceDE w:val="0"/>
        <w:spacing w:after="60" w:line="276" w:lineRule="auto"/>
        <w:jc w:val="both"/>
        <w:rPr>
          <w:rFonts w:ascii="Arial Narrow" w:hAnsi="Arial Narrow"/>
          <w:b/>
          <w:i/>
          <w:iCs/>
        </w:rPr>
      </w:pPr>
      <w:r w:rsidRPr="00AD700D">
        <w:rPr>
          <w:rFonts w:ascii="Arial Narrow" w:hAnsi="Arial Narrow"/>
          <w:i/>
          <w:iCs/>
        </w:rPr>
        <w:t>b.4.</w:t>
      </w:r>
      <w:r w:rsidRPr="00AD700D">
        <w:rPr>
          <w:rFonts w:ascii="Arial Narrow" w:hAnsi="Arial Narrow"/>
          <w:b/>
          <w:i/>
          <w:iCs/>
        </w:rPr>
        <w:t>Commentaires</w:t>
      </w:r>
      <w:r w:rsidR="004B7C74" w:rsidRPr="00AD700D">
        <w:rPr>
          <w:rFonts w:ascii="Arial Narrow" w:hAnsi="Arial Narrow"/>
          <w:b/>
          <w:i/>
          <w:iCs/>
        </w:rPr>
        <w:t xml:space="preserve"> </w:t>
      </w:r>
      <w:r w:rsidR="006D0FDA" w:rsidRPr="00AD700D">
        <w:rPr>
          <w:rFonts w:ascii="Arial Narrow" w:hAnsi="Arial Narrow"/>
          <w:b/>
          <w:i/>
          <w:iCs/>
        </w:rPr>
        <w:t xml:space="preserve">CCAP et CCTP </w:t>
      </w:r>
      <w:r w:rsidR="00C046D0" w:rsidRPr="00AD700D">
        <w:rPr>
          <w:rFonts w:ascii="Arial Narrow" w:hAnsi="Arial Narrow"/>
          <w:b/>
          <w:i/>
          <w:iCs/>
        </w:rPr>
        <w:t>(f</w:t>
      </w:r>
      <w:r w:rsidR="0095669C" w:rsidRPr="00AD700D">
        <w:rPr>
          <w:rFonts w:ascii="Arial Narrow" w:hAnsi="Arial Narrow"/>
          <w:b/>
          <w:i/>
          <w:iCs/>
        </w:rPr>
        <w:t>acultatifs</w:t>
      </w:r>
      <w:r w:rsidR="00C046D0" w:rsidRPr="00AD700D">
        <w:rPr>
          <w:rFonts w:ascii="Arial Narrow" w:hAnsi="Arial Narrow"/>
          <w:b/>
          <w:i/>
          <w:iCs/>
        </w:rPr>
        <w:t>)</w:t>
      </w:r>
    </w:p>
    <w:p w14:paraId="7043D6D6" w14:textId="77777777" w:rsidR="00273DD0" w:rsidRPr="00AD700D" w:rsidRDefault="0095669C" w:rsidP="007E3E93">
      <w:pPr>
        <w:widowControl w:val="0"/>
        <w:autoSpaceDE w:val="0"/>
        <w:spacing w:after="60" w:line="276" w:lineRule="auto"/>
        <w:jc w:val="both"/>
        <w:rPr>
          <w:rFonts w:ascii="Arial Narrow" w:hAnsi="Arial Narrow"/>
        </w:rPr>
      </w:pPr>
      <w:r w:rsidRPr="00AD700D">
        <w:rPr>
          <w:rFonts w:ascii="Arial Narrow" w:hAnsi="Arial Narrow"/>
        </w:rPr>
        <w:t>L</w:t>
      </w:r>
      <w:r w:rsidR="00CC6C86" w:rsidRPr="00AD700D">
        <w:rPr>
          <w:rFonts w:ascii="Arial Narrow" w:hAnsi="Arial Narrow"/>
        </w:rPr>
        <w:t>es soumissionnaires formuleront un</w:t>
      </w:r>
      <w:r w:rsidR="004B7C74" w:rsidRPr="00AD700D">
        <w:rPr>
          <w:rFonts w:ascii="Arial Narrow" w:hAnsi="Arial Narrow"/>
        </w:rPr>
        <w:t xml:space="preserve"> </w:t>
      </w:r>
      <w:r w:rsidR="00353DCC" w:rsidRPr="00AD700D">
        <w:rPr>
          <w:rFonts w:ascii="Arial Narrow" w:hAnsi="Arial Narrow"/>
        </w:rPr>
        <w:t>commentaire</w:t>
      </w:r>
      <w:r w:rsidR="004B7C74" w:rsidRPr="00AD700D">
        <w:rPr>
          <w:rFonts w:ascii="Arial Narrow" w:hAnsi="Arial Narrow"/>
        </w:rPr>
        <w:t xml:space="preserve"> </w:t>
      </w:r>
      <w:r w:rsidR="00CC6C86" w:rsidRPr="00AD700D">
        <w:rPr>
          <w:rFonts w:ascii="Arial Narrow" w:hAnsi="Arial Narrow"/>
        </w:rPr>
        <w:t>sur les</w:t>
      </w:r>
      <w:r w:rsidR="004B7C74" w:rsidRPr="00AD700D">
        <w:rPr>
          <w:rFonts w:ascii="Arial Narrow" w:hAnsi="Arial Narrow"/>
        </w:rPr>
        <w:t xml:space="preserve"> </w:t>
      </w:r>
      <w:r w:rsidR="00353DCC" w:rsidRPr="00AD700D">
        <w:rPr>
          <w:rFonts w:ascii="Arial Narrow" w:hAnsi="Arial Narrow"/>
        </w:rPr>
        <w:t>choix</w:t>
      </w:r>
      <w:r w:rsidR="004B7C74" w:rsidRPr="00AD700D">
        <w:rPr>
          <w:rFonts w:ascii="Arial Narrow" w:hAnsi="Arial Narrow"/>
        </w:rPr>
        <w:t xml:space="preserve"> </w:t>
      </w:r>
      <w:r w:rsidR="00353DCC" w:rsidRPr="00AD700D">
        <w:rPr>
          <w:rFonts w:ascii="Arial Narrow" w:hAnsi="Arial Narrow"/>
        </w:rPr>
        <w:t>techniques</w:t>
      </w:r>
      <w:r w:rsidR="004B7C74" w:rsidRPr="00AD700D">
        <w:rPr>
          <w:rFonts w:ascii="Arial Narrow" w:hAnsi="Arial Narrow"/>
        </w:rPr>
        <w:t xml:space="preserve"> </w:t>
      </w:r>
      <w:r w:rsidR="00353DCC" w:rsidRPr="00AD700D">
        <w:rPr>
          <w:rFonts w:ascii="Arial Narrow" w:hAnsi="Arial Narrow"/>
        </w:rPr>
        <w:t>du</w:t>
      </w:r>
      <w:r w:rsidR="004B7C74" w:rsidRPr="00AD700D">
        <w:rPr>
          <w:rFonts w:ascii="Arial Narrow" w:hAnsi="Arial Narrow"/>
        </w:rPr>
        <w:t xml:space="preserve"> </w:t>
      </w:r>
      <w:r w:rsidR="00353DCC" w:rsidRPr="00AD700D">
        <w:rPr>
          <w:rFonts w:ascii="Arial Narrow" w:hAnsi="Arial Narrow"/>
        </w:rPr>
        <w:t>projet</w:t>
      </w:r>
      <w:r w:rsidR="004B7C74" w:rsidRPr="00AD700D">
        <w:rPr>
          <w:rFonts w:ascii="Arial Narrow" w:hAnsi="Arial Narrow"/>
        </w:rPr>
        <w:t xml:space="preserve"> </w:t>
      </w:r>
      <w:r w:rsidR="00353DCC" w:rsidRPr="00AD700D">
        <w:rPr>
          <w:rFonts w:ascii="Arial Narrow" w:hAnsi="Arial Narrow"/>
        </w:rPr>
        <w:t>et d’éventuelles</w:t>
      </w:r>
      <w:r w:rsidR="004B7C74" w:rsidRPr="00AD700D">
        <w:rPr>
          <w:rFonts w:ascii="Arial Narrow" w:hAnsi="Arial Narrow"/>
        </w:rPr>
        <w:t xml:space="preserve"> </w:t>
      </w:r>
      <w:r w:rsidR="00353DCC" w:rsidRPr="00AD700D">
        <w:rPr>
          <w:rFonts w:ascii="Arial Narrow" w:hAnsi="Arial Narrow"/>
        </w:rPr>
        <w:t>propositions.</w:t>
      </w:r>
      <w:r w:rsidR="00774128" w:rsidRPr="00AD700D">
        <w:rPr>
          <w:rFonts w:ascii="Arial Narrow" w:hAnsi="Arial Narrow"/>
        </w:rPr>
        <w:t xml:space="preserve"> </w:t>
      </w:r>
    </w:p>
    <w:p w14:paraId="335F7C97" w14:textId="685E967D" w:rsidR="00CD3FC5" w:rsidRPr="00AD700D" w:rsidRDefault="00CD3FC5" w:rsidP="007E3E93">
      <w:pPr>
        <w:widowControl w:val="0"/>
        <w:autoSpaceDE w:val="0"/>
        <w:spacing w:after="60" w:line="276" w:lineRule="auto"/>
        <w:jc w:val="both"/>
        <w:rPr>
          <w:rFonts w:ascii="Arial Narrow" w:hAnsi="Arial Narrow"/>
          <w:b/>
          <w:bCs/>
        </w:rPr>
      </w:pPr>
      <w:r w:rsidRPr="00AD700D">
        <w:rPr>
          <w:rFonts w:ascii="Arial Narrow" w:hAnsi="Arial Narrow"/>
          <w:b/>
          <w:bCs/>
        </w:rPr>
        <w:t xml:space="preserve">b .5. la charte d’intégrité </w:t>
      </w:r>
    </w:p>
    <w:p w14:paraId="61D3C4F5" w14:textId="20B20460" w:rsidR="00CD3FC5" w:rsidRPr="00AD700D" w:rsidRDefault="00CD3FC5" w:rsidP="007E3E93">
      <w:pPr>
        <w:widowControl w:val="0"/>
        <w:autoSpaceDE w:val="0"/>
        <w:spacing w:after="60" w:line="276" w:lineRule="auto"/>
        <w:jc w:val="both"/>
        <w:rPr>
          <w:rFonts w:ascii="Arial Narrow" w:hAnsi="Arial Narrow"/>
          <w:b/>
          <w:bCs/>
        </w:rPr>
      </w:pPr>
      <w:r w:rsidRPr="00AD700D">
        <w:rPr>
          <w:rFonts w:ascii="Arial Narrow" w:hAnsi="Arial Narrow"/>
          <w:b/>
          <w:bCs/>
        </w:rPr>
        <w:t>b-6- la déclaration d’engagement au respect des clauses sociales et environnementales</w:t>
      </w:r>
    </w:p>
    <w:p w14:paraId="7595B20C" w14:textId="77777777" w:rsidR="00273DD0" w:rsidRPr="00AD700D" w:rsidRDefault="00353DCC" w:rsidP="007E3E93">
      <w:pPr>
        <w:widowControl w:val="0"/>
        <w:autoSpaceDE w:val="0"/>
        <w:spacing w:after="60" w:line="276" w:lineRule="auto"/>
        <w:jc w:val="both"/>
        <w:rPr>
          <w:rFonts w:ascii="Arial Narrow" w:hAnsi="Arial Narrow"/>
          <w:b/>
        </w:rPr>
      </w:pPr>
      <w:r w:rsidRPr="00AD700D">
        <w:rPr>
          <w:rFonts w:ascii="Arial Narrow" w:hAnsi="Arial Narrow"/>
          <w:i/>
          <w:iCs/>
        </w:rPr>
        <w:t>c.</w:t>
      </w:r>
      <w:r w:rsidR="008116F8" w:rsidRPr="00AD700D">
        <w:rPr>
          <w:rFonts w:ascii="Arial Narrow" w:hAnsi="Arial Narrow"/>
          <w:i/>
          <w:iCs/>
        </w:rPr>
        <w:t xml:space="preserve"> </w:t>
      </w:r>
      <w:r w:rsidRPr="00AD700D">
        <w:rPr>
          <w:rFonts w:ascii="Arial Narrow" w:hAnsi="Arial Narrow"/>
          <w:b/>
          <w:i/>
          <w:iCs/>
        </w:rPr>
        <w:t>Volume</w:t>
      </w:r>
      <w:r w:rsidR="004B7C74" w:rsidRPr="00AD700D">
        <w:rPr>
          <w:rFonts w:ascii="Arial Narrow" w:hAnsi="Arial Narrow"/>
          <w:b/>
          <w:i/>
          <w:iCs/>
        </w:rPr>
        <w:t xml:space="preserve"> </w:t>
      </w:r>
      <w:r w:rsidRPr="00AD700D">
        <w:rPr>
          <w:rFonts w:ascii="Arial Narrow" w:hAnsi="Arial Narrow"/>
          <w:b/>
          <w:i/>
          <w:iCs/>
        </w:rPr>
        <w:t>3</w:t>
      </w:r>
      <w:r w:rsidR="006B6860" w:rsidRPr="00AD700D">
        <w:rPr>
          <w:rFonts w:ascii="Arial Narrow" w:hAnsi="Arial Narrow"/>
          <w:b/>
          <w:i/>
          <w:iCs/>
        </w:rPr>
        <w:t xml:space="preserve"> </w:t>
      </w:r>
      <w:r w:rsidRPr="00AD700D">
        <w:rPr>
          <w:rFonts w:ascii="Arial Narrow" w:hAnsi="Arial Narrow"/>
          <w:b/>
          <w:i/>
          <w:iCs/>
        </w:rPr>
        <w:t>:</w:t>
      </w:r>
      <w:r w:rsidR="006B6860" w:rsidRPr="00AD700D">
        <w:rPr>
          <w:rFonts w:ascii="Arial Narrow" w:hAnsi="Arial Narrow"/>
          <w:b/>
          <w:i/>
          <w:iCs/>
        </w:rPr>
        <w:t xml:space="preserve"> </w:t>
      </w:r>
      <w:r w:rsidRPr="00AD700D">
        <w:rPr>
          <w:rFonts w:ascii="Arial Narrow" w:hAnsi="Arial Narrow"/>
          <w:b/>
          <w:i/>
          <w:iCs/>
        </w:rPr>
        <w:t>Offre</w:t>
      </w:r>
      <w:r w:rsidR="006B6860" w:rsidRPr="00AD700D">
        <w:rPr>
          <w:rFonts w:ascii="Arial Narrow" w:hAnsi="Arial Narrow"/>
          <w:b/>
          <w:i/>
          <w:iCs/>
        </w:rPr>
        <w:t xml:space="preserve"> </w:t>
      </w:r>
      <w:r w:rsidRPr="00AD700D">
        <w:rPr>
          <w:rFonts w:ascii="Arial Narrow" w:hAnsi="Arial Narrow"/>
          <w:b/>
          <w:i/>
          <w:iCs/>
        </w:rPr>
        <w:t>financière</w:t>
      </w:r>
    </w:p>
    <w:p w14:paraId="0ADC5C31" w14:textId="77FE8192" w:rsidR="00273DD0" w:rsidRPr="00AD700D" w:rsidRDefault="0095669C" w:rsidP="007E3E93">
      <w:pPr>
        <w:widowControl w:val="0"/>
        <w:autoSpaceDE w:val="0"/>
        <w:spacing w:after="60" w:line="276" w:lineRule="auto"/>
        <w:jc w:val="both"/>
        <w:rPr>
          <w:rFonts w:ascii="Arial Narrow" w:hAnsi="Arial Narrow"/>
        </w:rPr>
      </w:pPr>
      <w:r w:rsidRPr="00AD700D">
        <w:rPr>
          <w:rFonts w:ascii="Arial Narrow" w:hAnsi="Arial Narrow"/>
          <w:spacing w:val="3"/>
        </w:rPr>
        <w:t xml:space="preserve">Il comprend </w:t>
      </w:r>
      <w:r w:rsidR="00353DCC" w:rsidRPr="00AD700D">
        <w:rPr>
          <w:rFonts w:ascii="Arial Narrow" w:hAnsi="Arial Narrow"/>
          <w:spacing w:val="3"/>
        </w:rPr>
        <w:t>le</w:t>
      </w:r>
      <w:r w:rsidR="00353DCC" w:rsidRPr="00AD700D">
        <w:rPr>
          <w:rFonts w:ascii="Arial Narrow" w:hAnsi="Arial Narrow"/>
        </w:rPr>
        <w:t xml:space="preserve">s </w:t>
      </w:r>
      <w:r w:rsidR="00353DCC" w:rsidRPr="00AD700D">
        <w:rPr>
          <w:rFonts w:ascii="Arial Narrow" w:hAnsi="Arial Narrow"/>
          <w:spacing w:val="3"/>
        </w:rPr>
        <w:t>élément</w:t>
      </w:r>
      <w:r w:rsidR="00353DCC" w:rsidRPr="00AD700D">
        <w:rPr>
          <w:rFonts w:ascii="Arial Narrow" w:hAnsi="Arial Narrow"/>
        </w:rPr>
        <w:t xml:space="preserve">s </w:t>
      </w:r>
      <w:r w:rsidR="00353DCC" w:rsidRPr="00AD700D">
        <w:rPr>
          <w:rFonts w:ascii="Arial Narrow" w:hAnsi="Arial Narrow"/>
          <w:spacing w:val="3"/>
        </w:rPr>
        <w:t>permettan</w:t>
      </w:r>
      <w:r w:rsidR="00353DCC" w:rsidRPr="00AD700D">
        <w:rPr>
          <w:rFonts w:ascii="Arial Narrow" w:hAnsi="Arial Narrow"/>
        </w:rPr>
        <w:t xml:space="preserve">t </w:t>
      </w:r>
      <w:r w:rsidR="00353DCC" w:rsidRPr="00AD700D">
        <w:rPr>
          <w:rFonts w:ascii="Arial Narrow" w:hAnsi="Arial Narrow"/>
          <w:spacing w:val="3"/>
        </w:rPr>
        <w:t xml:space="preserve">de </w:t>
      </w:r>
      <w:r w:rsidR="00353DCC" w:rsidRPr="00AD700D">
        <w:rPr>
          <w:rFonts w:ascii="Arial Narrow" w:hAnsi="Arial Narrow"/>
        </w:rPr>
        <w:t>justifier</w:t>
      </w:r>
      <w:r w:rsidR="006B6860" w:rsidRPr="00AD700D">
        <w:rPr>
          <w:rFonts w:ascii="Arial Narrow" w:hAnsi="Arial Narrow"/>
        </w:rPr>
        <w:t xml:space="preserve"> </w:t>
      </w:r>
      <w:r w:rsidR="00353DCC" w:rsidRPr="00AD700D">
        <w:rPr>
          <w:rFonts w:ascii="Arial Narrow" w:hAnsi="Arial Narrow"/>
        </w:rPr>
        <w:t>le</w:t>
      </w:r>
      <w:r w:rsidR="006B6860" w:rsidRPr="00AD700D">
        <w:rPr>
          <w:rFonts w:ascii="Arial Narrow" w:hAnsi="Arial Narrow"/>
        </w:rPr>
        <w:t xml:space="preserve"> </w:t>
      </w:r>
      <w:r w:rsidR="00353DCC" w:rsidRPr="00AD700D">
        <w:rPr>
          <w:rFonts w:ascii="Arial Narrow" w:hAnsi="Arial Narrow"/>
        </w:rPr>
        <w:t>coût</w:t>
      </w:r>
      <w:r w:rsidR="006B6860" w:rsidRPr="00AD700D">
        <w:rPr>
          <w:rFonts w:ascii="Arial Narrow" w:hAnsi="Arial Narrow"/>
        </w:rPr>
        <w:t xml:space="preserve"> </w:t>
      </w:r>
      <w:r w:rsidR="00353DCC" w:rsidRPr="00AD700D">
        <w:rPr>
          <w:rFonts w:ascii="Arial Narrow" w:hAnsi="Arial Narrow"/>
        </w:rPr>
        <w:t>des</w:t>
      </w:r>
      <w:r w:rsidR="006B6860" w:rsidRPr="00AD700D">
        <w:rPr>
          <w:rFonts w:ascii="Arial Narrow" w:hAnsi="Arial Narrow"/>
        </w:rPr>
        <w:t xml:space="preserve"> </w:t>
      </w:r>
      <w:r w:rsidR="00353DCC" w:rsidRPr="00AD700D">
        <w:rPr>
          <w:rFonts w:ascii="Arial Narrow" w:hAnsi="Arial Narrow"/>
        </w:rPr>
        <w:t>travaux,</w:t>
      </w:r>
      <w:r w:rsidR="006B6860" w:rsidRPr="00AD700D">
        <w:rPr>
          <w:rFonts w:ascii="Arial Narrow" w:hAnsi="Arial Narrow"/>
        </w:rPr>
        <w:t xml:space="preserve"> </w:t>
      </w:r>
      <w:r w:rsidR="00353DCC" w:rsidRPr="00AD700D">
        <w:rPr>
          <w:rFonts w:ascii="Arial Narrow" w:hAnsi="Arial Narrow"/>
        </w:rPr>
        <w:t>à</w:t>
      </w:r>
      <w:r w:rsidR="006B6860" w:rsidRPr="00AD700D">
        <w:rPr>
          <w:rFonts w:ascii="Arial Narrow" w:hAnsi="Arial Narrow"/>
        </w:rPr>
        <w:t xml:space="preserve"> </w:t>
      </w:r>
      <w:r w:rsidR="00353DCC" w:rsidRPr="00AD700D">
        <w:rPr>
          <w:rFonts w:ascii="Arial Narrow" w:hAnsi="Arial Narrow"/>
        </w:rPr>
        <w:t>savoir</w:t>
      </w:r>
      <w:r w:rsidR="00DD49D0" w:rsidRPr="00AD700D">
        <w:rPr>
          <w:rFonts w:ascii="Arial Narrow" w:hAnsi="Arial Narrow"/>
        </w:rPr>
        <w:t xml:space="preserve"> </w:t>
      </w:r>
      <w:r w:rsidR="00353DCC" w:rsidRPr="00AD700D">
        <w:rPr>
          <w:rFonts w:ascii="Arial Narrow" w:hAnsi="Arial Narrow"/>
        </w:rPr>
        <w:t>:</w:t>
      </w:r>
    </w:p>
    <w:p w14:paraId="42C97195" w14:textId="79BDC249"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1. La</w:t>
      </w:r>
      <w:r w:rsidR="006B6860" w:rsidRPr="00AD700D">
        <w:rPr>
          <w:rFonts w:ascii="Arial Narrow" w:hAnsi="Arial Narrow"/>
        </w:rPr>
        <w:t xml:space="preserve"> </w:t>
      </w:r>
      <w:r w:rsidR="00353DCC" w:rsidRPr="00AD700D">
        <w:rPr>
          <w:rFonts w:ascii="Arial Narrow" w:hAnsi="Arial Narrow"/>
        </w:rPr>
        <w:t>soumission</w:t>
      </w:r>
      <w:r w:rsidR="006B6860" w:rsidRPr="00AD700D">
        <w:rPr>
          <w:rFonts w:ascii="Arial Narrow" w:hAnsi="Arial Narrow"/>
        </w:rPr>
        <w:t xml:space="preserve"> </w:t>
      </w:r>
      <w:r w:rsidR="00353DCC" w:rsidRPr="00AD700D">
        <w:rPr>
          <w:rFonts w:ascii="Arial Narrow" w:hAnsi="Arial Narrow"/>
        </w:rPr>
        <w:t>proprement</w:t>
      </w:r>
      <w:r w:rsidR="006B6860" w:rsidRPr="00AD700D">
        <w:rPr>
          <w:rFonts w:ascii="Arial Narrow" w:hAnsi="Arial Narrow"/>
        </w:rPr>
        <w:t xml:space="preserve"> </w:t>
      </w:r>
      <w:r w:rsidR="00353DCC" w:rsidRPr="00AD700D">
        <w:rPr>
          <w:rFonts w:ascii="Arial Narrow" w:hAnsi="Arial Narrow"/>
        </w:rPr>
        <w:t>dite,</w:t>
      </w:r>
      <w:r w:rsidR="006B6860" w:rsidRPr="00AD700D">
        <w:rPr>
          <w:rFonts w:ascii="Arial Narrow" w:hAnsi="Arial Narrow"/>
        </w:rPr>
        <w:t xml:space="preserve"> </w:t>
      </w:r>
      <w:r w:rsidR="00353DCC" w:rsidRPr="00AD700D">
        <w:rPr>
          <w:rFonts w:ascii="Arial Narrow" w:hAnsi="Arial Narrow"/>
        </w:rPr>
        <w:t>en</w:t>
      </w:r>
      <w:r w:rsidR="006B6860" w:rsidRPr="00AD700D">
        <w:rPr>
          <w:rFonts w:ascii="Arial Narrow" w:hAnsi="Arial Narrow"/>
        </w:rPr>
        <w:t xml:space="preserve"> </w:t>
      </w:r>
      <w:r w:rsidR="00353DCC" w:rsidRPr="00AD700D">
        <w:rPr>
          <w:rFonts w:ascii="Arial Narrow" w:hAnsi="Arial Narrow"/>
        </w:rPr>
        <w:t>original</w:t>
      </w:r>
      <w:r w:rsidR="006B6860" w:rsidRPr="00AD700D">
        <w:rPr>
          <w:rFonts w:ascii="Arial Narrow" w:hAnsi="Arial Narrow"/>
        </w:rPr>
        <w:t xml:space="preserve"> </w:t>
      </w:r>
      <w:r w:rsidR="00353DCC" w:rsidRPr="00AD700D">
        <w:rPr>
          <w:rFonts w:ascii="Arial Narrow" w:hAnsi="Arial Narrow"/>
        </w:rPr>
        <w:t>rédigée selon</w:t>
      </w:r>
      <w:r w:rsidR="006B6860" w:rsidRPr="00AD700D">
        <w:rPr>
          <w:rFonts w:ascii="Arial Narrow" w:hAnsi="Arial Narrow"/>
        </w:rPr>
        <w:t xml:space="preserve"> </w:t>
      </w:r>
      <w:r w:rsidR="00353DCC" w:rsidRPr="00AD700D">
        <w:rPr>
          <w:rFonts w:ascii="Arial Narrow" w:hAnsi="Arial Narrow"/>
        </w:rPr>
        <w:t>le</w:t>
      </w:r>
      <w:r w:rsidR="006B6860" w:rsidRPr="00AD700D">
        <w:rPr>
          <w:rFonts w:ascii="Arial Narrow" w:hAnsi="Arial Narrow"/>
        </w:rPr>
        <w:t xml:space="preserve"> </w:t>
      </w:r>
      <w:r w:rsidR="00353DCC" w:rsidRPr="00AD700D">
        <w:rPr>
          <w:rFonts w:ascii="Arial Narrow" w:hAnsi="Arial Narrow"/>
        </w:rPr>
        <w:t>modèle</w:t>
      </w:r>
      <w:r w:rsidR="00F51536" w:rsidRPr="00AD700D">
        <w:rPr>
          <w:rFonts w:ascii="Arial Narrow" w:hAnsi="Arial Narrow"/>
        </w:rPr>
        <w:t xml:space="preserve"> ou le formulaire type</w:t>
      </w:r>
      <w:r w:rsidR="006B6860" w:rsidRPr="00AD700D">
        <w:rPr>
          <w:rFonts w:ascii="Arial Narrow" w:hAnsi="Arial Narrow"/>
        </w:rPr>
        <w:t xml:space="preserve"> </w:t>
      </w:r>
      <w:r w:rsidR="00353DCC" w:rsidRPr="00AD700D">
        <w:rPr>
          <w:rFonts w:ascii="Arial Narrow" w:hAnsi="Arial Narrow"/>
        </w:rPr>
        <w:t>joint,</w:t>
      </w:r>
      <w:r w:rsidR="006B6860" w:rsidRPr="00AD700D">
        <w:rPr>
          <w:rFonts w:ascii="Arial Narrow" w:hAnsi="Arial Narrow"/>
        </w:rPr>
        <w:t xml:space="preserve"> </w:t>
      </w:r>
      <w:r w:rsidR="00353DCC" w:rsidRPr="00AD700D">
        <w:rPr>
          <w:rFonts w:ascii="Arial Narrow" w:hAnsi="Arial Narrow"/>
        </w:rPr>
        <w:t>timbrée</w:t>
      </w:r>
      <w:r w:rsidR="006B6860" w:rsidRPr="00AD700D">
        <w:rPr>
          <w:rFonts w:ascii="Arial Narrow" w:hAnsi="Arial Narrow"/>
        </w:rPr>
        <w:t xml:space="preserve"> </w:t>
      </w:r>
      <w:r w:rsidR="00353DCC" w:rsidRPr="00AD700D">
        <w:rPr>
          <w:rFonts w:ascii="Arial Narrow" w:hAnsi="Arial Narrow"/>
        </w:rPr>
        <w:t>au</w:t>
      </w:r>
      <w:r w:rsidR="006B6860" w:rsidRPr="00AD700D">
        <w:rPr>
          <w:rFonts w:ascii="Arial Narrow" w:hAnsi="Arial Narrow"/>
        </w:rPr>
        <w:t xml:space="preserve"> </w:t>
      </w:r>
      <w:r w:rsidR="00353DCC" w:rsidRPr="00AD700D">
        <w:rPr>
          <w:rFonts w:ascii="Arial Narrow" w:hAnsi="Arial Narrow"/>
        </w:rPr>
        <w:t>tarif</w:t>
      </w:r>
      <w:r w:rsidR="006B6860" w:rsidRPr="00AD700D">
        <w:rPr>
          <w:rFonts w:ascii="Arial Narrow" w:hAnsi="Arial Narrow"/>
        </w:rPr>
        <w:t xml:space="preserve"> </w:t>
      </w:r>
      <w:r w:rsidR="00353DCC" w:rsidRPr="00AD700D">
        <w:rPr>
          <w:rFonts w:ascii="Arial Narrow" w:hAnsi="Arial Narrow"/>
        </w:rPr>
        <w:t>en</w:t>
      </w:r>
      <w:r w:rsidR="006B6860" w:rsidRPr="00AD700D">
        <w:rPr>
          <w:rFonts w:ascii="Arial Narrow" w:hAnsi="Arial Narrow"/>
        </w:rPr>
        <w:t xml:space="preserve"> </w:t>
      </w:r>
      <w:r w:rsidR="00353DCC" w:rsidRPr="00AD700D">
        <w:rPr>
          <w:rFonts w:ascii="Arial Narrow" w:hAnsi="Arial Narrow"/>
        </w:rPr>
        <w:t>vigueur, signée</w:t>
      </w:r>
      <w:r w:rsidR="006B6860" w:rsidRPr="00AD700D">
        <w:rPr>
          <w:rFonts w:ascii="Arial Narrow" w:hAnsi="Arial Narrow"/>
        </w:rPr>
        <w:t xml:space="preserve"> </w:t>
      </w:r>
      <w:r w:rsidR="00353DCC" w:rsidRPr="00AD700D">
        <w:rPr>
          <w:rFonts w:ascii="Arial Narrow" w:hAnsi="Arial Narrow"/>
        </w:rPr>
        <w:t>et</w:t>
      </w:r>
      <w:r w:rsidR="006B6860" w:rsidRPr="00AD700D">
        <w:rPr>
          <w:rFonts w:ascii="Arial Narrow" w:hAnsi="Arial Narrow"/>
        </w:rPr>
        <w:t xml:space="preserve"> </w:t>
      </w:r>
      <w:r w:rsidR="00353DCC" w:rsidRPr="00AD700D">
        <w:rPr>
          <w:rFonts w:ascii="Arial Narrow" w:hAnsi="Arial Narrow"/>
        </w:rPr>
        <w:t>datée</w:t>
      </w:r>
      <w:r w:rsidR="00DD49D0" w:rsidRPr="00AD700D">
        <w:rPr>
          <w:rFonts w:ascii="Arial Narrow" w:hAnsi="Arial Narrow"/>
        </w:rPr>
        <w:t xml:space="preserve"> </w:t>
      </w:r>
      <w:r w:rsidR="00353DCC" w:rsidRPr="00AD700D">
        <w:rPr>
          <w:rFonts w:ascii="Arial Narrow" w:hAnsi="Arial Narrow"/>
        </w:rPr>
        <w:t>;</w:t>
      </w:r>
    </w:p>
    <w:p w14:paraId="45173A4B" w14:textId="7FD35B48"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2. Le</w:t>
      </w:r>
      <w:r w:rsidR="006B6860" w:rsidRPr="00AD700D">
        <w:rPr>
          <w:rFonts w:ascii="Arial Narrow" w:hAnsi="Arial Narrow"/>
        </w:rPr>
        <w:t xml:space="preserve"> </w:t>
      </w:r>
      <w:r w:rsidR="00353DCC" w:rsidRPr="00AD700D">
        <w:rPr>
          <w:rFonts w:ascii="Arial Narrow" w:hAnsi="Arial Narrow"/>
        </w:rPr>
        <w:t>bordereau</w:t>
      </w:r>
      <w:r w:rsidR="006B6860" w:rsidRPr="00AD700D">
        <w:rPr>
          <w:rFonts w:ascii="Arial Narrow" w:hAnsi="Arial Narrow"/>
        </w:rPr>
        <w:t xml:space="preserve"> </w:t>
      </w:r>
      <w:r w:rsidR="00353DCC" w:rsidRPr="00AD700D">
        <w:rPr>
          <w:rFonts w:ascii="Arial Narrow" w:hAnsi="Arial Narrow"/>
        </w:rPr>
        <w:t>des</w:t>
      </w:r>
      <w:r w:rsidR="006B6860" w:rsidRPr="00AD700D">
        <w:rPr>
          <w:rFonts w:ascii="Arial Narrow" w:hAnsi="Arial Narrow"/>
        </w:rPr>
        <w:t xml:space="preserve"> </w:t>
      </w:r>
      <w:r w:rsidR="00353DCC" w:rsidRPr="00AD700D">
        <w:rPr>
          <w:rFonts w:ascii="Arial Narrow" w:hAnsi="Arial Narrow"/>
        </w:rPr>
        <w:t>prix</w:t>
      </w:r>
      <w:r w:rsidR="006B6860" w:rsidRPr="00AD700D">
        <w:rPr>
          <w:rFonts w:ascii="Arial Narrow" w:hAnsi="Arial Narrow"/>
        </w:rPr>
        <w:t xml:space="preserve"> </w:t>
      </w:r>
      <w:r w:rsidR="00353DCC" w:rsidRPr="00AD700D">
        <w:rPr>
          <w:rFonts w:ascii="Arial Narrow" w:hAnsi="Arial Narrow"/>
        </w:rPr>
        <w:t>unitaires</w:t>
      </w:r>
      <w:r w:rsidR="006B6860" w:rsidRPr="00AD700D">
        <w:rPr>
          <w:rFonts w:ascii="Arial Narrow" w:hAnsi="Arial Narrow"/>
        </w:rPr>
        <w:t xml:space="preserve"> </w:t>
      </w:r>
      <w:r w:rsidR="00353DCC" w:rsidRPr="00AD700D">
        <w:rPr>
          <w:rFonts w:ascii="Arial Narrow" w:hAnsi="Arial Narrow"/>
        </w:rPr>
        <w:t>dûment</w:t>
      </w:r>
      <w:r w:rsidR="006B6860" w:rsidRPr="00AD700D">
        <w:rPr>
          <w:rFonts w:ascii="Arial Narrow" w:hAnsi="Arial Narrow"/>
        </w:rPr>
        <w:t xml:space="preserve"> </w:t>
      </w:r>
      <w:r w:rsidR="00353DCC" w:rsidRPr="00AD700D">
        <w:rPr>
          <w:rFonts w:ascii="Arial Narrow" w:hAnsi="Arial Narrow"/>
        </w:rPr>
        <w:t>rempli</w:t>
      </w:r>
      <w:r w:rsidR="00DD49D0" w:rsidRPr="00AD700D">
        <w:rPr>
          <w:rFonts w:ascii="Arial Narrow" w:hAnsi="Arial Narrow"/>
        </w:rPr>
        <w:t xml:space="preserve"> </w:t>
      </w:r>
      <w:r w:rsidR="00353DCC" w:rsidRPr="00AD700D">
        <w:rPr>
          <w:rFonts w:ascii="Arial Narrow" w:hAnsi="Arial Narrow"/>
        </w:rPr>
        <w:t>;</w:t>
      </w:r>
    </w:p>
    <w:p w14:paraId="27242EEE" w14:textId="08852A78" w:rsidR="00273DD0" w:rsidRPr="00AD700D" w:rsidRDefault="006D0FDA" w:rsidP="007E3E93">
      <w:pPr>
        <w:widowControl w:val="0"/>
        <w:tabs>
          <w:tab w:val="left" w:pos="6675"/>
        </w:tabs>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3. Le</w:t>
      </w:r>
      <w:r w:rsidR="006B6860" w:rsidRPr="00AD700D">
        <w:rPr>
          <w:rFonts w:ascii="Arial Narrow" w:hAnsi="Arial Narrow"/>
        </w:rPr>
        <w:t xml:space="preserve"> </w:t>
      </w:r>
      <w:r w:rsidR="00353DCC" w:rsidRPr="00AD700D">
        <w:rPr>
          <w:rFonts w:ascii="Arial Narrow" w:hAnsi="Arial Narrow"/>
        </w:rPr>
        <w:t>détail</w:t>
      </w:r>
      <w:r w:rsidR="006B6860" w:rsidRPr="00AD700D">
        <w:rPr>
          <w:rFonts w:ascii="Arial Narrow" w:hAnsi="Arial Narrow"/>
        </w:rPr>
        <w:t xml:space="preserve"> </w:t>
      </w:r>
      <w:r w:rsidR="00031069" w:rsidRPr="00AD700D">
        <w:rPr>
          <w:rFonts w:ascii="Arial Narrow" w:hAnsi="Arial Narrow"/>
        </w:rPr>
        <w:t xml:space="preserve">quantitatif et </w:t>
      </w:r>
      <w:r w:rsidR="00353DCC" w:rsidRPr="00AD700D">
        <w:rPr>
          <w:rFonts w:ascii="Arial Narrow" w:hAnsi="Arial Narrow"/>
        </w:rPr>
        <w:t>estimatif</w:t>
      </w:r>
      <w:r w:rsidR="006B6860" w:rsidRPr="00AD700D">
        <w:rPr>
          <w:rFonts w:ascii="Arial Narrow" w:hAnsi="Arial Narrow"/>
        </w:rPr>
        <w:t xml:space="preserve"> </w:t>
      </w:r>
      <w:r w:rsidR="00353DCC" w:rsidRPr="00AD700D">
        <w:rPr>
          <w:rFonts w:ascii="Arial Narrow" w:hAnsi="Arial Narrow"/>
        </w:rPr>
        <w:t>dûment</w:t>
      </w:r>
      <w:r w:rsidR="006B6860" w:rsidRPr="00AD700D">
        <w:rPr>
          <w:rFonts w:ascii="Arial Narrow" w:hAnsi="Arial Narrow"/>
        </w:rPr>
        <w:t xml:space="preserve"> </w:t>
      </w:r>
      <w:r w:rsidR="00353DCC" w:rsidRPr="00AD700D">
        <w:rPr>
          <w:rFonts w:ascii="Arial Narrow" w:hAnsi="Arial Narrow"/>
        </w:rPr>
        <w:t>rempli</w:t>
      </w:r>
      <w:r w:rsidR="00DD49D0" w:rsidRPr="00AD700D">
        <w:rPr>
          <w:rFonts w:ascii="Arial Narrow" w:hAnsi="Arial Narrow"/>
        </w:rPr>
        <w:t xml:space="preserve"> </w:t>
      </w:r>
      <w:r w:rsidR="00353DCC" w:rsidRPr="00AD700D">
        <w:rPr>
          <w:rFonts w:ascii="Arial Narrow" w:hAnsi="Arial Narrow"/>
        </w:rPr>
        <w:t>;</w:t>
      </w:r>
      <w:r w:rsidR="00031069" w:rsidRPr="00AD700D">
        <w:rPr>
          <w:rFonts w:ascii="Arial Narrow" w:hAnsi="Arial Narrow"/>
        </w:rPr>
        <w:tab/>
      </w:r>
    </w:p>
    <w:p w14:paraId="32293894" w14:textId="48FE9799"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4. Le sous-détail des prix et/ou la décomposition des</w:t>
      </w:r>
      <w:r w:rsidR="006B6860" w:rsidRPr="00AD700D">
        <w:rPr>
          <w:rFonts w:ascii="Arial Narrow" w:hAnsi="Arial Narrow"/>
        </w:rPr>
        <w:t xml:space="preserve"> </w:t>
      </w:r>
      <w:r w:rsidR="00353DCC" w:rsidRPr="00AD700D">
        <w:rPr>
          <w:rFonts w:ascii="Arial Narrow" w:hAnsi="Arial Narrow"/>
        </w:rPr>
        <w:t>prix</w:t>
      </w:r>
      <w:r w:rsidR="006B6860" w:rsidRPr="00AD700D">
        <w:rPr>
          <w:rFonts w:ascii="Arial Narrow" w:hAnsi="Arial Narrow"/>
        </w:rPr>
        <w:t xml:space="preserve"> </w:t>
      </w:r>
      <w:r w:rsidR="00353DCC" w:rsidRPr="00AD700D">
        <w:rPr>
          <w:rFonts w:ascii="Arial Narrow" w:hAnsi="Arial Narrow"/>
        </w:rPr>
        <w:t>forfaitaires</w:t>
      </w:r>
      <w:r w:rsidR="00DD49D0" w:rsidRPr="00AD700D">
        <w:rPr>
          <w:rFonts w:ascii="Arial Narrow" w:hAnsi="Arial Narrow"/>
        </w:rPr>
        <w:t xml:space="preserve"> </w:t>
      </w:r>
      <w:r w:rsidR="00353DCC" w:rsidRPr="00AD700D">
        <w:rPr>
          <w:rFonts w:ascii="Arial Narrow" w:hAnsi="Arial Narrow"/>
        </w:rPr>
        <w:t>;</w:t>
      </w:r>
    </w:p>
    <w:p w14:paraId="726C509E" w14:textId="77777777"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 xml:space="preserve">5. </w:t>
      </w:r>
      <w:bookmarkStart w:id="78" w:name="_Hlk159243591"/>
      <w:r w:rsidR="00353DCC" w:rsidRPr="00AD700D">
        <w:rPr>
          <w:rFonts w:ascii="Arial Narrow" w:hAnsi="Arial Narrow"/>
        </w:rPr>
        <w:t>L’échéancier prévisionnel de paiements</w:t>
      </w:r>
      <w:r w:rsidR="0095669C" w:rsidRPr="00AD700D">
        <w:rPr>
          <w:rFonts w:ascii="Arial Narrow" w:hAnsi="Arial Narrow"/>
        </w:rPr>
        <w:t>,</w:t>
      </w:r>
      <w:r w:rsidR="00353DCC" w:rsidRPr="00AD700D">
        <w:rPr>
          <w:rFonts w:ascii="Arial Narrow" w:hAnsi="Arial Narrow"/>
        </w:rPr>
        <w:t xml:space="preserve"> le cas échéant</w:t>
      </w:r>
      <w:bookmarkEnd w:id="78"/>
      <w:r w:rsidR="00353DCC" w:rsidRPr="00AD700D">
        <w:rPr>
          <w:rFonts w:ascii="Arial Narrow" w:hAnsi="Arial Narrow"/>
        </w:rPr>
        <w:t>.</w:t>
      </w:r>
    </w:p>
    <w:p w14:paraId="405DA8D9" w14:textId="76CD86C5"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spacing w:val="1"/>
        </w:rPr>
        <w:t>Le</w:t>
      </w:r>
      <w:r w:rsidRPr="00AD700D">
        <w:rPr>
          <w:rFonts w:ascii="Arial Narrow" w:hAnsi="Arial Narrow"/>
        </w:rPr>
        <w:t xml:space="preserve">s </w:t>
      </w:r>
      <w:r w:rsidRPr="00AD700D">
        <w:rPr>
          <w:rFonts w:ascii="Arial Narrow" w:hAnsi="Arial Narrow"/>
          <w:spacing w:val="1"/>
        </w:rPr>
        <w:t>soumissionnaire</w:t>
      </w:r>
      <w:r w:rsidRPr="00AD700D">
        <w:rPr>
          <w:rFonts w:ascii="Arial Narrow" w:hAnsi="Arial Narrow"/>
        </w:rPr>
        <w:t xml:space="preserve">s </w:t>
      </w:r>
      <w:r w:rsidRPr="00AD700D">
        <w:rPr>
          <w:rFonts w:ascii="Arial Narrow" w:hAnsi="Arial Narrow"/>
          <w:spacing w:val="1"/>
        </w:rPr>
        <w:t>utiliseron</w:t>
      </w:r>
      <w:r w:rsidRPr="00AD700D">
        <w:rPr>
          <w:rFonts w:ascii="Arial Narrow" w:hAnsi="Arial Narrow"/>
        </w:rPr>
        <w:t xml:space="preserve">t à </w:t>
      </w:r>
      <w:r w:rsidRPr="00AD700D">
        <w:rPr>
          <w:rFonts w:ascii="Arial Narrow" w:hAnsi="Arial Narrow"/>
          <w:spacing w:val="1"/>
        </w:rPr>
        <w:t>ce</w:t>
      </w:r>
      <w:r w:rsidRPr="00AD700D">
        <w:rPr>
          <w:rFonts w:ascii="Arial Narrow" w:hAnsi="Arial Narrow"/>
        </w:rPr>
        <w:t xml:space="preserve">t </w:t>
      </w:r>
      <w:r w:rsidRPr="00AD700D">
        <w:rPr>
          <w:rFonts w:ascii="Arial Narrow" w:hAnsi="Arial Narrow"/>
          <w:spacing w:val="1"/>
        </w:rPr>
        <w:t>effe</w:t>
      </w:r>
      <w:r w:rsidRPr="00AD700D">
        <w:rPr>
          <w:rFonts w:ascii="Arial Narrow" w:hAnsi="Arial Narrow"/>
        </w:rPr>
        <w:t xml:space="preserve">t </w:t>
      </w:r>
      <w:r w:rsidRPr="00AD700D">
        <w:rPr>
          <w:rFonts w:ascii="Arial Narrow" w:hAnsi="Arial Narrow"/>
          <w:spacing w:val="1"/>
        </w:rPr>
        <w:t xml:space="preserve">les </w:t>
      </w:r>
      <w:r w:rsidRPr="00AD700D">
        <w:rPr>
          <w:rFonts w:ascii="Arial Narrow" w:hAnsi="Arial Narrow"/>
        </w:rPr>
        <w:t>pièces et modèles</w:t>
      </w:r>
      <w:r w:rsidR="006B6860" w:rsidRPr="00AD700D">
        <w:rPr>
          <w:rFonts w:ascii="Arial Narrow" w:hAnsi="Arial Narrow"/>
        </w:rPr>
        <w:t xml:space="preserve"> </w:t>
      </w:r>
      <w:r w:rsidR="00407794" w:rsidRPr="00AD700D">
        <w:rPr>
          <w:rFonts w:ascii="Arial Narrow" w:hAnsi="Arial Narrow"/>
        </w:rPr>
        <w:t>ou formulaires types</w:t>
      </w:r>
      <w:r w:rsidRPr="00AD700D">
        <w:rPr>
          <w:rFonts w:ascii="Arial Narrow" w:hAnsi="Arial Narrow"/>
        </w:rPr>
        <w:t xml:space="preserve"> prévus dans le Dossier </w:t>
      </w:r>
      <w:r w:rsidR="00452E83">
        <w:rPr>
          <w:rFonts w:ascii="Arial Narrow" w:hAnsi="Arial Narrow"/>
        </w:rPr>
        <w:t>de consultation</w:t>
      </w:r>
      <w:r w:rsidRPr="00AD700D">
        <w:rPr>
          <w:rFonts w:ascii="Arial Narrow" w:hAnsi="Arial Narrow"/>
        </w:rPr>
        <w:t>, sous</w:t>
      </w:r>
      <w:r w:rsidR="00764A83" w:rsidRPr="00AD700D">
        <w:rPr>
          <w:rFonts w:ascii="Arial Narrow" w:hAnsi="Arial Narrow"/>
        </w:rPr>
        <w:t xml:space="preserve"> réserve des dispositions de l’a</w:t>
      </w:r>
      <w:r w:rsidRPr="00AD700D">
        <w:rPr>
          <w:rFonts w:ascii="Arial Narrow" w:hAnsi="Arial Narrow"/>
        </w:rPr>
        <w:t xml:space="preserve">rticle </w:t>
      </w:r>
      <w:r w:rsidRPr="00AD700D">
        <w:rPr>
          <w:rFonts w:ascii="Arial Narrow" w:hAnsi="Arial Narrow"/>
          <w:spacing w:val="5"/>
        </w:rPr>
        <w:t>17.</w:t>
      </w:r>
      <w:r w:rsidRPr="00AD700D">
        <w:rPr>
          <w:rFonts w:ascii="Arial Narrow" w:hAnsi="Arial Narrow"/>
        </w:rPr>
        <w:t xml:space="preserve">2 </w:t>
      </w:r>
      <w:r w:rsidRPr="00AD700D">
        <w:rPr>
          <w:rFonts w:ascii="Arial Narrow" w:hAnsi="Arial Narrow"/>
          <w:spacing w:val="5"/>
        </w:rPr>
        <w:t>d</w:t>
      </w:r>
      <w:r w:rsidRPr="00AD700D">
        <w:rPr>
          <w:rFonts w:ascii="Arial Narrow" w:hAnsi="Arial Narrow"/>
        </w:rPr>
        <w:t xml:space="preserve">u </w:t>
      </w:r>
      <w:r w:rsidR="00C153FE">
        <w:rPr>
          <w:rFonts w:ascii="Arial Narrow" w:hAnsi="Arial Narrow"/>
          <w:spacing w:val="5"/>
        </w:rPr>
        <w:t>RGAO</w:t>
      </w:r>
      <w:r w:rsidRPr="00AD700D">
        <w:rPr>
          <w:rFonts w:ascii="Arial Narrow" w:hAnsi="Arial Narrow"/>
        </w:rPr>
        <w:t xml:space="preserve"> </w:t>
      </w:r>
      <w:r w:rsidRPr="00AD700D">
        <w:rPr>
          <w:rFonts w:ascii="Arial Narrow" w:hAnsi="Arial Narrow"/>
          <w:spacing w:val="5"/>
        </w:rPr>
        <w:t>concernan</w:t>
      </w:r>
      <w:r w:rsidRPr="00AD700D">
        <w:rPr>
          <w:rFonts w:ascii="Arial Narrow" w:hAnsi="Arial Narrow"/>
        </w:rPr>
        <w:t xml:space="preserve">t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autre</w:t>
      </w:r>
      <w:r w:rsidRPr="00AD700D">
        <w:rPr>
          <w:rFonts w:ascii="Arial Narrow" w:hAnsi="Arial Narrow"/>
        </w:rPr>
        <w:t xml:space="preserve">s </w:t>
      </w:r>
      <w:r w:rsidRPr="00AD700D">
        <w:rPr>
          <w:rFonts w:ascii="Arial Narrow" w:hAnsi="Arial Narrow"/>
          <w:spacing w:val="5"/>
        </w:rPr>
        <w:t xml:space="preserve">formes </w:t>
      </w:r>
      <w:r w:rsidRPr="00AD700D">
        <w:rPr>
          <w:rFonts w:ascii="Arial Narrow" w:hAnsi="Arial Narrow"/>
        </w:rPr>
        <w:t>possibles</w:t>
      </w:r>
      <w:r w:rsidR="006B6860" w:rsidRPr="00AD700D">
        <w:rPr>
          <w:rFonts w:ascii="Arial Narrow" w:hAnsi="Arial Narrow"/>
        </w:rPr>
        <w:t xml:space="preserve"> </w:t>
      </w:r>
      <w:r w:rsidRPr="00AD700D">
        <w:rPr>
          <w:rFonts w:ascii="Arial Narrow" w:hAnsi="Arial Narrow"/>
        </w:rPr>
        <w:t>de</w:t>
      </w:r>
      <w:r w:rsidR="006B6860" w:rsidRPr="00AD700D">
        <w:rPr>
          <w:rFonts w:ascii="Arial Narrow" w:hAnsi="Arial Narrow"/>
        </w:rPr>
        <w:t xml:space="preserve"> </w:t>
      </w:r>
      <w:r w:rsidRPr="00AD700D">
        <w:rPr>
          <w:rFonts w:ascii="Arial Narrow" w:hAnsi="Arial Narrow"/>
        </w:rPr>
        <w:t>Caution</w:t>
      </w:r>
      <w:r w:rsidR="00975494" w:rsidRPr="00AD700D">
        <w:rPr>
          <w:rFonts w:ascii="Arial Narrow" w:hAnsi="Arial Narrow"/>
        </w:rPr>
        <w:t xml:space="preserve">nement </w:t>
      </w:r>
      <w:r w:rsidRPr="00AD700D">
        <w:rPr>
          <w:rFonts w:ascii="Arial Narrow" w:hAnsi="Arial Narrow"/>
        </w:rPr>
        <w:t>de</w:t>
      </w:r>
      <w:r w:rsidR="006B6860" w:rsidRPr="00AD700D">
        <w:rPr>
          <w:rFonts w:ascii="Arial Narrow" w:hAnsi="Arial Narrow"/>
        </w:rPr>
        <w:t xml:space="preserve"> </w:t>
      </w:r>
      <w:r w:rsidRPr="00AD700D">
        <w:rPr>
          <w:rFonts w:ascii="Arial Narrow" w:hAnsi="Arial Narrow"/>
        </w:rPr>
        <w:t>Soumission.</w:t>
      </w:r>
    </w:p>
    <w:p w14:paraId="1E6033D1" w14:textId="461724C8" w:rsidR="00A0296A" w:rsidRPr="00AD700D" w:rsidRDefault="00A0296A" w:rsidP="007E3E93">
      <w:pPr>
        <w:spacing w:after="60" w:line="276" w:lineRule="auto"/>
        <w:jc w:val="both"/>
        <w:rPr>
          <w:rFonts w:ascii="Arial Narrow" w:hAnsi="Arial Narrow"/>
        </w:rPr>
      </w:pPr>
      <w:r w:rsidRPr="00AD700D">
        <w:rPr>
          <w:rFonts w:ascii="Arial Narrow" w:hAnsi="Arial Narrow"/>
        </w:rPr>
        <w:t xml:space="preserve">13.2. Le </w:t>
      </w:r>
      <w:r w:rsidR="00C153FE">
        <w:rPr>
          <w:rFonts w:ascii="Arial Narrow" w:hAnsi="Arial Narrow"/>
        </w:rPr>
        <w:t>RPAO</w:t>
      </w:r>
      <w:r w:rsidRPr="00AD700D">
        <w:rPr>
          <w:rFonts w:ascii="Arial Narrow" w:hAnsi="Arial Narrow"/>
        </w:rPr>
        <w:t xml:space="preserve">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r w:rsidR="00030F36" w:rsidRPr="00AD700D">
        <w:rPr>
          <w:rFonts w:ascii="Arial Narrow" w:hAnsi="Arial Narrow"/>
        </w:rPr>
        <w:t>.</w:t>
      </w:r>
    </w:p>
    <w:p w14:paraId="3A2448D1" w14:textId="38BE8A67" w:rsidR="00273DD0" w:rsidRPr="00AD700D" w:rsidRDefault="00353DCC" w:rsidP="001C3679">
      <w:pPr>
        <w:pStyle w:val="RGAOarticles"/>
        <w:spacing w:after="0"/>
      </w:pPr>
      <w:bookmarkStart w:id="79" w:name="_Toc530307920"/>
      <w:bookmarkStart w:id="80" w:name="_Toc97557041"/>
      <w:bookmarkStart w:id="81" w:name="_Toc163062708"/>
      <w:r w:rsidRPr="00AD700D">
        <w:t>Montant</w:t>
      </w:r>
      <w:r w:rsidR="008A7AA5" w:rsidRPr="00AD700D">
        <w:t xml:space="preserve"> </w:t>
      </w:r>
      <w:r w:rsidRPr="00AD700D">
        <w:t>de</w:t>
      </w:r>
      <w:r w:rsidR="008A7AA5" w:rsidRPr="00AD700D">
        <w:t xml:space="preserve"> </w:t>
      </w:r>
      <w:r w:rsidRPr="00AD700D">
        <w:t>l’offre</w:t>
      </w:r>
      <w:bookmarkEnd w:id="79"/>
      <w:bookmarkEnd w:id="80"/>
      <w:bookmarkEnd w:id="81"/>
    </w:p>
    <w:p w14:paraId="1D0A4B3A" w14:textId="4BF5E633"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14.1. </w:t>
      </w:r>
      <w:bookmarkStart w:id="82" w:name="_Hlk159243872"/>
      <w:r w:rsidRPr="00AD700D">
        <w:rPr>
          <w:rFonts w:ascii="Arial Narrow" w:hAnsi="Arial Narrow"/>
          <w:spacing w:val="2"/>
        </w:rPr>
        <w:t>Sau</w:t>
      </w:r>
      <w:r w:rsidRPr="00AD700D">
        <w:rPr>
          <w:rFonts w:ascii="Arial Narrow" w:hAnsi="Arial Narrow"/>
        </w:rPr>
        <w:t xml:space="preserve">f </w:t>
      </w:r>
      <w:r w:rsidRPr="00AD700D">
        <w:rPr>
          <w:rFonts w:ascii="Arial Narrow" w:hAnsi="Arial Narrow"/>
          <w:spacing w:val="2"/>
        </w:rPr>
        <w:t>indicatio</w:t>
      </w:r>
      <w:r w:rsidRPr="00AD700D">
        <w:rPr>
          <w:rFonts w:ascii="Arial Narrow" w:hAnsi="Arial Narrow"/>
        </w:rPr>
        <w:t xml:space="preserve">n </w:t>
      </w:r>
      <w:r w:rsidRPr="00AD700D">
        <w:rPr>
          <w:rFonts w:ascii="Arial Narrow" w:hAnsi="Arial Narrow"/>
          <w:spacing w:val="2"/>
        </w:rPr>
        <w:t>contrair</w:t>
      </w:r>
      <w:r w:rsidRPr="00AD700D">
        <w:rPr>
          <w:rFonts w:ascii="Arial Narrow" w:hAnsi="Arial Narrow"/>
        </w:rPr>
        <w:t xml:space="preserve">e </w:t>
      </w:r>
      <w:r w:rsidRPr="00AD700D">
        <w:rPr>
          <w:rFonts w:ascii="Arial Narrow" w:hAnsi="Arial Narrow"/>
          <w:spacing w:val="2"/>
        </w:rPr>
        <w:t>figuran</w:t>
      </w:r>
      <w:r w:rsidRPr="00AD700D">
        <w:rPr>
          <w:rFonts w:ascii="Arial Narrow" w:hAnsi="Arial Narrow"/>
        </w:rPr>
        <w:t xml:space="preserve">t </w:t>
      </w:r>
      <w:r w:rsidRPr="00AD700D">
        <w:rPr>
          <w:rFonts w:ascii="Arial Narrow" w:hAnsi="Arial Narrow"/>
          <w:spacing w:val="2"/>
        </w:rPr>
        <w:t>dan</w:t>
      </w:r>
      <w:r w:rsidRPr="00AD700D">
        <w:rPr>
          <w:rFonts w:ascii="Arial Narrow" w:hAnsi="Arial Narrow"/>
        </w:rPr>
        <w:t xml:space="preserve">s </w:t>
      </w:r>
      <w:r w:rsidRPr="00AD700D">
        <w:rPr>
          <w:rFonts w:ascii="Arial Narrow" w:hAnsi="Arial Narrow"/>
          <w:spacing w:val="2"/>
        </w:rPr>
        <w:t xml:space="preserve">le </w:t>
      </w:r>
      <w:r w:rsidRPr="00AD700D">
        <w:rPr>
          <w:rFonts w:ascii="Arial Narrow" w:hAnsi="Arial Narrow"/>
          <w:spacing w:val="5"/>
        </w:rPr>
        <w:t>Dossie</w:t>
      </w:r>
      <w:r w:rsidRPr="00AD700D">
        <w:rPr>
          <w:rFonts w:ascii="Arial Narrow" w:hAnsi="Arial Narrow"/>
        </w:rPr>
        <w:t xml:space="preserve">r </w:t>
      </w:r>
      <w:r w:rsidR="00452E83">
        <w:rPr>
          <w:rFonts w:ascii="Arial Narrow" w:hAnsi="Arial Narrow"/>
          <w:spacing w:val="5"/>
        </w:rPr>
        <w:t>de consultation</w:t>
      </w:r>
      <w:r w:rsidRPr="00AD700D">
        <w:rPr>
          <w:rFonts w:ascii="Arial Narrow" w:hAnsi="Arial Narrow"/>
        </w:rPr>
        <w:t xml:space="preserve">,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montan</w:t>
      </w:r>
      <w:r w:rsidRPr="00AD700D">
        <w:rPr>
          <w:rFonts w:ascii="Arial Narrow" w:hAnsi="Arial Narrow"/>
        </w:rPr>
        <w:t xml:space="preserve">t </w:t>
      </w:r>
      <w:r w:rsidRPr="00AD700D">
        <w:rPr>
          <w:rFonts w:ascii="Arial Narrow" w:hAnsi="Arial Narrow"/>
          <w:spacing w:val="5"/>
        </w:rPr>
        <w:t>du march</w:t>
      </w:r>
      <w:r w:rsidRPr="00AD700D">
        <w:rPr>
          <w:rFonts w:ascii="Arial Narrow" w:hAnsi="Arial Narrow"/>
        </w:rPr>
        <w:t xml:space="preserve">é </w:t>
      </w:r>
      <w:r w:rsidRPr="00AD700D">
        <w:rPr>
          <w:rFonts w:ascii="Arial Narrow" w:hAnsi="Arial Narrow"/>
          <w:spacing w:val="5"/>
        </w:rPr>
        <w:t>couvrir</w:t>
      </w:r>
      <w:r w:rsidRPr="00AD700D">
        <w:rPr>
          <w:rFonts w:ascii="Arial Narrow" w:hAnsi="Arial Narrow"/>
        </w:rPr>
        <w:t xml:space="preserve">a </w:t>
      </w:r>
      <w:r w:rsidRPr="00AD700D">
        <w:rPr>
          <w:rFonts w:ascii="Arial Narrow" w:hAnsi="Arial Narrow"/>
          <w:spacing w:val="5"/>
        </w:rPr>
        <w:t>l’ensembl</w:t>
      </w:r>
      <w:r w:rsidRPr="00AD700D">
        <w:rPr>
          <w:rFonts w:ascii="Arial Narrow" w:hAnsi="Arial Narrow"/>
        </w:rPr>
        <w:t xml:space="preserve">e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 xml:space="preserve">travaux </w:t>
      </w:r>
      <w:r w:rsidR="00764A83" w:rsidRPr="00AD700D">
        <w:rPr>
          <w:rFonts w:ascii="Arial Narrow" w:hAnsi="Arial Narrow"/>
        </w:rPr>
        <w:t>décrits à l’a</w:t>
      </w:r>
      <w:r w:rsidRPr="00AD700D">
        <w:rPr>
          <w:rFonts w:ascii="Arial Narrow" w:hAnsi="Arial Narrow"/>
        </w:rPr>
        <w:t xml:space="preserve">rticle 1.1 du </w:t>
      </w:r>
      <w:r w:rsidR="00C153FE">
        <w:rPr>
          <w:rFonts w:ascii="Arial Narrow" w:hAnsi="Arial Narrow"/>
        </w:rPr>
        <w:t>RPAO</w:t>
      </w:r>
      <w:r w:rsidRPr="00AD700D">
        <w:rPr>
          <w:rFonts w:ascii="Arial Narrow" w:hAnsi="Arial Narrow"/>
        </w:rPr>
        <w:t>, sur la base du Bordereau des Prix et du Détail Quantitatif</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Estimatif</w:t>
      </w:r>
      <w:r w:rsidR="00045CDF" w:rsidRPr="00AD700D">
        <w:rPr>
          <w:rFonts w:ascii="Arial Narrow" w:hAnsi="Arial Narrow"/>
        </w:rPr>
        <w:t xml:space="preserve"> chiffrés</w:t>
      </w:r>
      <w:r w:rsidR="00F03C83" w:rsidRPr="00AD700D">
        <w:rPr>
          <w:rFonts w:ascii="Arial Narrow" w:hAnsi="Arial Narrow"/>
        </w:rPr>
        <w:t xml:space="preserve">, ainsi que </w:t>
      </w:r>
      <w:r w:rsidR="00013F41" w:rsidRPr="00AD700D">
        <w:rPr>
          <w:rFonts w:ascii="Arial Narrow" w:hAnsi="Arial Narrow"/>
        </w:rPr>
        <w:t>du sous-détail des prix unitaires et de la décomposition des prix forfaitaires</w:t>
      </w:r>
      <w:r w:rsidR="008A7AA5" w:rsidRPr="00AD700D">
        <w:rPr>
          <w:rFonts w:ascii="Arial Narrow" w:hAnsi="Arial Narrow"/>
        </w:rPr>
        <w:t xml:space="preserve"> </w:t>
      </w:r>
      <w:r w:rsidRPr="00AD700D">
        <w:rPr>
          <w:rFonts w:ascii="Arial Narrow" w:hAnsi="Arial Narrow"/>
        </w:rPr>
        <w:t>présentés</w:t>
      </w:r>
      <w:r w:rsidR="008A7AA5" w:rsidRPr="00AD700D">
        <w:rPr>
          <w:rFonts w:ascii="Arial Narrow" w:hAnsi="Arial Narrow"/>
        </w:rPr>
        <w:t xml:space="preserve"> </w:t>
      </w:r>
      <w:r w:rsidRPr="00AD700D">
        <w:rPr>
          <w:rFonts w:ascii="Arial Narrow" w:hAnsi="Arial Narrow"/>
        </w:rPr>
        <w:t>par le</w:t>
      </w:r>
      <w:r w:rsidR="008A7AA5" w:rsidRPr="00AD700D">
        <w:rPr>
          <w:rFonts w:ascii="Arial Narrow" w:hAnsi="Arial Narrow"/>
        </w:rPr>
        <w:t xml:space="preserve"> </w:t>
      </w:r>
      <w:r w:rsidRPr="00AD700D">
        <w:rPr>
          <w:rFonts w:ascii="Arial Narrow" w:hAnsi="Arial Narrow"/>
        </w:rPr>
        <w:t>soumissionnaire</w:t>
      </w:r>
      <w:r w:rsidR="00C025E6" w:rsidRPr="00AD700D">
        <w:rPr>
          <w:rFonts w:ascii="Arial Narrow" w:hAnsi="Arial Narrow"/>
        </w:rPr>
        <w:t xml:space="preserve"> </w:t>
      </w:r>
      <w:r w:rsidR="00F11ED2" w:rsidRPr="00AD700D">
        <w:rPr>
          <w:rFonts w:ascii="Arial Narrow" w:hAnsi="Arial Narrow"/>
        </w:rPr>
        <w:t>le ca</w:t>
      </w:r>
      <w:r w:rsidR="00C025E6" w:rsidRPr="00AD700D">
        <w:rPr>
          <w:rFonts w:ascii="Arial Narrow" w:hAnsi="Arial Narrow"/>
        </w:rPr>
        <w:t>s échéant</w:t>
      </w:r>
      <w:r w:rsidRPr="00AD700D">
        <w:rPr>
          <w:rFonts w:ascii="Arial Narrow" w:hAnsi="Arial Narrow"/>
        </w:rPr>
        <w:t>.</w:t>
      </w:r>
    </w:p>
    <w:p w14:paraId="2EF4A69F" w14:textId="77777777" w:rsidR="00273DD0" w:rsidRPr="00AD700D" w:rsidRDefault="00353DCC" w:rsidP="007E3E93">
      <w:pPr>
        <w:widowControl w:val="0"/>
        <w:autoSpaceDE w:val="0"/>
        <w:spacing w:after="60" w:line="276" w:lineRule="auto"/>
        <w:jc w:val="both"/>
        <w:rPr>
          <w:rFonts w:ascii="Arial Narrow" w:hAnsi="Arial Narrow"/>
        </w:rPr>
      </w:pPr>
      <w:bookmarkStart w:id="83" w:name="_Hlk159243992"/>
      <w:bookmarkEnd w:id="82"/>
      <w:r w:rsidRPr="00AD700D">
        <w:rPr>
          <w:rFonts w:ascii="Arial Narrow" w:hAnsi="Arial Narrow"/>
        </w:rPr>
        <w:t>14.2. Le</w:t>
      </w:r>
      <w:r w:rsidR="008A7AA5" w:rsidRPr="00AD700D">
        <w:rPr>
          <w:rFonts w:ascii="Arial Narrow" w:hAnsi="Arial Narrow"/>
        </w:rPr>
        <w:t xml:space="preserve"> </w:t>
      </w:r>
      <w:r w:rsidRPr="00AD700D">
        <w:rPr>
          <w:rFonts w:ascii="Arial Narrow" w:hAnsi="Arial Narrow"/>
        </w:rPr>
        <w:t>soumissionnaire</w:t>
      </w:r>
      <w:r w:rsidR="008A7AA5" w:rsidRPr="00AD700D">
        <w:rPr>
          <w:rFonts w:ascii="Arial Narrow" w:hAnsi="Arial Narrow"/>
        </w:rPr>
        <w:t xml:space="preserve"> </w:t>
      </w:r>
      <w:r w:rsidRPr="00AD700D">
        <w:rPr>
          <w:rFonts w:ascii="Arial Narrow" w:hAnsi="Arial Narrow"/>
        </w:rPr>
        <w:t>remplira</w:t>
      </w:r>
      <w:r w:rsidR="008A7AA5" w:rsidRPr="00AD700D">
        <w:rPr>
          <w:rFonts w:ascii="Arial Narrow" w:hAnsi="Arial Narrow"/>
        </w:rPr>
        <w:t xml:space="preserve"> </w:t>
      </w:r>
      <w:r w:rsidRPr="00AD700D">
        <w:rPr>
          <w:rFonts w:ascii="Arial Narrow" w:hAnsi="Arial Narrow"/>
        </w:rPr>
        <w:t>les</w:t>
      </w:r>
      <w:r w:rsidR="008A7AA5" w:rsidRPr="00AD700D">
        <w:rPr>
          <w:rFonts w:ascii="Arial Narrow" w:hAnsi="Arial Narrow"/>
        </w:rPr>
        <w:t xml:space="preserve"> </w:t>
      </w:r>
      <w:r w:rsidRPr="00AD700D">
        <w:rPr>
          <w:rFonts w:ascii="Arial Narrow" w:hAnsi="Arial Narrow"/>
        </w:rPr>
        <w:t>prix</w:t>
      </w:r>
      <w:r w:rsidR="008A7AA5" w:rsidRPr="00AD700D">
        <w:rPr>
          <w:rFonts w:ascii="Arial Narrow" w:hAnsi="Arial Narrow"/>
        </w:rPr>
        <w:t xml:space="preserve"> </w:t>
      </w:r>
      <w:r w:rsidRPr="00AD700D">
        <w:rPr>
          <w:rFonts w:ascii="Arial Narrow" w:hAnsi="Arial Narrow"/>
        </w:rPr>
        <w:t>unitaires et</w:t>
      </w:r>
      <w:r w:rsidR="008A7AA5" w:rsidRPr="00AD700D">
        <w:rPr>
          <w:rFonts w:ascii="Arial Narrow" w:hAnsi="Arial Narrow"/>
        </w:rPr>
        <w:t xml:space="preserve"> </w:t>
      </w:r>
      <w:r w:rsidRPr="00AD700D">
        <w:rPr>
          <w:rFonts w:ascii="Arial Narrow" w:hAnsi="Arial Narrow"/>
        </w:rPr>
        <w:t>totaux</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tous</w:t>
      </w:r>
      <w:r w:rsidR="008A7AA5" w:rsidRPr="00AD700D">
        <w:rPr>
          <w:rFonts w:ascii="Arial Narrow" w:hAnsi="Arial Narrow"/>
        </w:rPr>
        <w:t xml:space="preserve"> </w:t>
      </w:r>
      <w:r w:rsidRPr="00AD700D">
        <w:rPr>
          <w:rFonts w:ascii="Arial Narrow" w:hAnsi="Arial Narrow"/>
        </w:rPr>
        <w:t>les</w:t>
      </w:r>
      <w:r w:rsidR="008A7AA5" w:rsidRPr="00AD700D">
        <w:rPr>
          <w:rFonts w:ascii="Arial Narrow" w:hAnsi="Arial Narrow"/>
        </w:rPr>
        <w:t xml:space="preserve"> </w:t>
      </w:r>
      <w:r w:rsidRPr="00AD700D">
        <w:rPr>
          <w:rFonts w:ascii="Arial Narrow" w:hAnsi="Arial Narrow"/>
        </w:rPr>
        <w:t>postes</w:t>
      </w:r>
      <w:r w:rsidR="008A7AA5" w:rsidRPr="00AD700D">
        <w:rPr>
          <w:rFonts w:ascii="Arial Narrow" w:hAnsi="Arial Narrow"/>
        </w:rPr>
        <w:t xml:space="preserve"> </w:t>
      </w:r>
      <w:r w:rsidRPr="00AD700D">
        <w:rPr>
          <w:rFonts w:ascii="Arial Narrow" w:hAnsi="Arial Narrow"/>
        </w:rPr>
        <w:t>du</w:t>
      </w:r>
      <w:r w:rsidR="008A7AA5" w:rsidRPr="00AD700D">
        <w:rPr>
          <w:rFonts w:ascii="Arial Narrow" w:hAnsi="Arial Narrow"/>
        </w:rPr>
        <w:t xml:space="preserve"> </w:t>
      </w:r>
      <w:r w:rsidRPr="00AD700D">
        <w:rPr>
          <w:rFonts w:ascii="Arial Narrow" w:hAnsi="Arial Narrow"/>
        </w:rPr>
        <w:t>bordereau</w:t>
      </w:r>
      <w:r w:rsidR="008A7AA5" w:rsidRPr="00AD700D">
        <w:rPr>
          <w:rFonts w:ascii="Arial Narrow" w:hAnsi="Arial Narrow"/>
        </w:rPr>
        <w:t xml:space="preserve"> </w:t>
      </w:r>
      <w:r w:rsidRPr="00AD700D">
        <w:rPr>
          <w:rFonts w:ascii="Arial Narrow" w:hAnsi="Arial Narrow"/>
        </w:rPr>
        <w:t>de prix</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du</w:t>
      </w:r>
      <w:r w:rsidR="008A7AA5" w:rsidRPr="00AD700D">
        <w:rPr>
          <w:rFonts w:ascii="Arial Narrow" w:hAnsi="Arial Narrow"/>
        </w:rPr>
        <w:t xml:space="preserve"> </w:t>
      </w:r>
      <w:r w:rsidRPr="00AD700D">
        <w:rPr>
          <w:rFonts w:ascii="Arial Narrow" w:hAnsi="Arial Narrow"/>
        </w:rPr>
        <w:t>Détail</w:t>
      </w:r>
      <w:r w:rsidR="008A7AA5" w:rsidRPr="00AD700D">
        <w:rPr>
          <w:rFonts w:ascii="Arial Narrow" w:hAnsi="Arial Narrow"/>
        </w:rPr>
        <w:t xml:space="preserve"> </w:t>
      </w:r>
      <w:r w:rsidRPr="00AD700D">
        <w:rPr>
          <w:rFonts w:ascii="Arial Narrow" w:hAnsi="Arial Narrow"/>
        </w:rPr>
        <w:t>quantitatif</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estimatif.</w:t>
      </w:r>
    </w:p>
    <w:bookmarkEnd w:id="83"/>
    <w:p w14:paraId="7AA8DE3A" w14:textId="46765FE5"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14.3. </w:t>
      </w:r>
      <w:bookmarkStart w:id="84" w:name="_Hlk159244150"/>
      <w:r w:rsidRPr="00AD700D">
        <w:rPr>
          <w:rFonts w:ascii="Arial Narrow" w:hAnsi="Arial Narrow"/>
          <w:spacing w:val="5"/>
        </w:rPr>
        <w:t>Sou</w:t>
      </w:r>
      <w:r w:rsidRPr="00AD700D">
        <w:rPr>
          <w:rFonts w:ascii="Arial Narrow" w:hAnsi="Arial Narrow"/>
        </w:rPr>
        <w:t xml:space="preserve">s </w:t>
      </w:r>
      <w:r w:rsidRPr="00AD700D">
        <w:rPr>
          <w:rFonts w:ascii="Arial Narrow" w:hAnsi="Arial Narrow"/>
          <w:spacing w:val="5"/>
        </w:rPr>
        <w:t>réserv</w:t>
      </w:r>
      <w:r w:rsidRPr="00AD700D">
        <w:rPr>
          <w:rFonts w:ascii="Arial Narrow" w:hAnsi="Arial Narrow"/>
        </w:rPr>
        <w:t xml:space="preserve">e </w:t>
      </w:r>
      <w:r w:rsidRPr="00AD700D">
        <w:rPr>
          <w:rFonts w:ascii="Arial Narrow" w:hAnsi="Arial Narrow"/>
          <w:spacing w:val="5"/>
        </w:rPr>
        <w:t>d</w:t>
      </w:r>
      <w:r w:rsidRPr="00AD700D">
        <w:rPr>
          <w:rFonts w:ascii="Arial Narrow" w:hAnsi="Arial Narrow"/>
        </w:rPr>
        <w:t xml:space="preserve">es </w:t>
      </w:r>
      <w:r w:rsidRPr="00AD700D">
        <w:rPr>
          <w:rFonts w:ascii="Arial Narrow" w:hAnsi="Arial Narrow"/>
          <w:spacing w:val="5"/>
        </w:rPr>
        <w:t>disposition</w:t>
      </w:r>
      <w:r w:rsidRPr="00AD700D">
        <w:rPr>
          <w:rFonts w:ascii="Arial Narrow" w:hAnsi="Arial Narrow"/>
        </w:rPr>
        <w:t xml:space="preserve">s </w:t>
      </w:r>
      <w:r w:rsidRPr="00AD700D">
        <w:rPr>
          <w:rFonts w:ascii="Arial Narrow" w:hAnsi="Arial Narrow"/>
          <w:spacing w:val="5"/>
        </w:rPr>
        <w:t xml:space="preserve">contraires </w:t>
      </w:r>
      <w:r w:rsidRPr="00AD700D">
        <w:rPr>
          <w:rFonts w:ascii="Arial Narrow" w:hAnsi="Arial Narrow"/>
        </w:rPr>
        <w:t>prévues</w:t>
      </w:r>
      <w:r w:rsidR="008A7AA5" w:rsidRPr="00AD700D">
        <w:rPr>
          <w:rFonts w:ascii="Arial Narrow" w:hAnsi="Arial Narrow"/>
        </w:rPr>
        <w:t xml:space="preserve"> </w:t>
      </w:r>
      <w:r w:rsidRPr="00AD700D">
        <w:rPr>
          <w:rFonts w:ascii="Arial Narrow" w:hAnsi="Arial Narrow"/>
        </w:rPr>
        <w:t>dans</w:t>
      </w:r>
      <w:r w:rsidR="008A7AA5" w:rsidRPr="00AD700D">
        <w:rPr>
          <w:rFonts w:ascii="Arial Narrow" w:hAnsi="Arial Narrow"/>
        </w:rPr>
        <w:t xml:space="preserve"> </w:t>
      </w:r>
      <w:r w:rsidRPr="00AD700D">
        <w:rPr>
          <w:rFonts w:ascii="Arial Narrow" w:hAnsi="Arial Narrow"/>
        </w:rPr>
        <w:t>le</w:t>
      </w:r>
      <w:r w:rsidR="008A7AA5" w:rsidRPr="00AD700D">
        <w:rPr>
          <w:rFonts w:ascii="Arial Narrow" w:hAnsi="Arial Narrow"/>
        </w:rPr>
        <w:t xml:space="preserve"> </w:t>
      </w:r>
      <w:r w:rsidR="00C153FE">
        <w:rPr>
          <w:rFonts w:ascii="Arial Narrow" w:hAnsi="Arial Narrow"/>
        </w:rPr>
        <w:t>RPAO</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006E566F" w:rsidRPr="00AD700D">
        <w:rPr>
          <w:rFonts w:ascii="Arial Narrow" w:hAnsi="Arial Narrow"/>
        </w:rPr>
        <w:t xml:space="preserve">le </w:t>
      </w:r>
      <w:r w:rsidRPr="00AD700D">
        <w:rPr>
          <w:rFonts w:ascii="Arial Narrow" w:hAnsi="Arial Narrow"/>
        </w:rPr>
        <w:t>CCAP</w:t>
      </w:r>
      <w:bookmarkEnd w:id="84"/>
      <w:r w:rsidRPr="00AD700D">
        <w:rPr>
          <w:rFonts w:ascii="Arial Narrow" w:hAnsi="Arial Narrow"/>
        </w:rPr>
        <w:t>,</w:t>
      </w:r>
      <w:r w:rsidR="008A7AA5" w:rsidRPr="00AD700D">
        <w:rPr>
          <w:rFonts w:ascii="Arial Narrow" w:hAnsi="Arial Narrow"/>
        </w:rPr>
        <w:t xml:space="preserve"> </w:t>
      </w:r>
      <w:r w:rsidRPr="00AD700D">
        <w:rPr>
          <w:rFonts w:ascii="Arial Narrow" w:hAnsi="Arial Narrow"/>
        </w:rPr>
        <w:t>tous</w:t>
      </w:r>
      <w:r w:rsidR="008A7AA5" w:rsidRPr="00AD700D">
        <w:rPr>
          <w:rFonts w:ascii="Arial Narrow" w:hAnsi="Arial Narrow"/>
        </w:rPr>
        <w:t xml:space="preserve"> </w:t>
      </w:r>
      <w:r w:rsidRPr="00AD700D">
        <w:rPr>
          <w:rFonts w:ascii="Arial Narrow" w:hAnsi="Arial Narrow"/>
        </w:rPr>
        <w:t xml:space="preserve">les </w:t>
      </w:r>
      <w:r w:rsidRPr="00AD700D">
        <w:rPr>
          <w:rFonts w:ascii="Arial Narrow" w:hAnsi="Arial Narrow"/>
          <w:spacing w:val="5"/>
        </w:rPr>
        <w:t>droits</w:t>
      </w:r>
      <w:r w:rsidRPr="00AD700D">
        <w:rPr>
          <w:rFonts w:ascii="Arial Narrow" w:hAnsi="Arial Narrow"/>
        </w:rPr>
        <w:t xml:space="preserve">, </w:t>
      </w:r>
      <w:r w:rsidRPr="00AD700D">
        <w:rPr>
          <w:rFonts w:ascii="Arial Narrow" w:hAnsi="Arial Narrow"/>
          <w:spacing w:val="5"/>
        </w:rPr>
        <w:t>impôt</w:t>
      </w:r>
      <w:r w:rsidRPr="00AD700D">
        <w:rPr>
          <w:rFonts w:ascii="Arial Narrow" w:hAnsi="Arial Narrow"/>
        </w:rPr>
        <w:t>s</w:t>
      </w:r>
      <w:r w:rsidR="00843DD8" w:rsidRPr="00AD700D">
        <w:rPr>
          <w:rFonts w:ascii="Arial Narrow" w:hAnsi="Arial Narrow"/>
        </w:rPr>
        <w:t>,</w:t>
      </w:r>
      <w:r w:rsidR="008A7AA5" w:rsidRPr="00AD700D">
        <w:rPr>
          <w:rFonts w:ascii="Arial Narrow" w:hAnsi="Arial Narrow"/>
        </w:rPr>
        <w:t xml:space="preserve"> </w:t>
      </w:r>
      <w:r w:rsidRPr="00AD700D">
        <w:rPr>
          <w:rFonts w:ascii="Arial Narrow" w:hAnsi="Arial Narrow"/>
          <w:spacing w:val="5"/>
        </w:rPr>
        <w:t>taxe</w:t>
      </w:r>
      <w:r w:rsidRPr="00AD700D">
        <w:rPr>
          <w:rFonts w:ascii="Arial Narrow" w:hAnsi="Arial Narrow"/>
        </w:rPr>
        <w:t xml:space="preserve">s </w:t>
      </w:r>
      <w:r w:rsidR="00843DD8" w:rsidRPr="00AD700D">
        <w:rPr>
          <w:rFonts w:ascii="Arial Narrow" w:hAnsi="Arial Narrow"/>
          <w:spacing w:val="5"/>
        </w:rPr>
        <w:t>e</w:t>
      </w:r>
      <w:r w:rsidR="00843DD8" w:rsidRPr="00AD700D">
        <w:rPr>
          <w:rFonts w:ascii="Arial Narrow" w:hAnsi="Arial Narrow"/>
        </w:rPr>
        <w:t>t</w:t>
      </w:r>
      <w:r w:rsidR="00843DD8" w:rsidRPr="00AD700D">
        <w:rPr>
          <w:rFonts w:ascii="Arial Narrow" w:hAnsi="Arial Narrow"/>
          <w:spacing w:val="5"/>
        </w:rPr>
        <w:t xml:space="preserve"> assurances </w:t>
      </w:r>
      <w:r w:rsidRPr="00AD700D">
        <w:rPr>
          <w:rFonts w:ascii="Arial Narrow" w:hAnsi="Arial Narrow"/>
          <w:spacing w:val="5"/>
        </w:rPr>
        <w:t>payable</w:t>
      </w:r>
      <w:r w:rsidRPr="00AD700D">
        <w:rPr>
          <w:rFonts w:ascii="Arial Narrow" w:hAnsi="Arial Narrow"/>
        </w:rPr>
        <w:t>s</w:t>
      </w:r>
      <w:r w:rsidR="008A7AA5" w:rsidRPr="00AD700D">
        <w:rPr>
          <w:rFonts w:ascii="Arial Narrow" w:hAnsi="Arial Narrow"/>
        </w:rPr>
        <w:t xml:space="preserve">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 xml:space="preserve">le </w:t>
      </w:r>
      <w:r w:rsidRPr="00AD700D">
        <w:rPr>
          <w:rFonts w:ascii="Arial Narrow" w:hAnsi="Arial Narrow"/>
        </w:rPr>
        <w:t>soumissionnaire</w:t>
      </w:r>
      <w:r w:rsidR="008A7AA5" w:rsidRPr="00AD700D">
        <w:rPr>
          <w:rFonts w:ascii="Arial Narrow" w:hAnsi="Arial Narrow"/>
        </w:rPr>
        <w:t xml:space="preserve"> </w:t>
      </w:r>
      <w:r w:rsidRPr="00AD700D">
        <w:rPr>
          <w:rFonts w:ascii="Arial Narrow" w:hAnsi="Arial Narrow"/>
        </w:rPr>
        <w:t>au</w:t>
      </w:r>
      <w:r w:rsidR="008A7AA5" w:rsidRPr="00AD700D">
        <w:rPr>
          <w:rFonts w:ascii="Arial Narrow" w:hAnsi="Arial Narrow"/>
        </w:rPr>
        <w:t xml:space="preserve"> </w:t>
      </w:r>
      <w:r w:rsidRPr="00AD700D">
        <w:rPr>
          <w:rFonts w:ascii="Arial Narrow" w:hAnsi="Arial Narrow"/>
        </w:rPr>
        <w:t>titre</w:t>
      </w:r>
      <w:r w:rsidR="008A7AA5" w:rsidRPr="00AD700D">
        <w:rPr>
          <w:rFonts w:ascii="Arial Narrow" w:hAnsi="Arial Narrow"/>
        </w:rPr>
        <w:t xml:space="preserve"> </w:t>
      </w:r>
      <w:r w:rsidRPr="00AD700D">
        <w:rPr>
          <w:rFonts w:ascii="Arial Narrow" w:hAnsi="Arial Narrow"/>
        </w:rPr>
        <w:t>du</w:t>
      </w:r>
      <w:r w:rsidR="008A7AA5" w:rsidRPr="00AD700D">
        <w:rPr>
          <w:rFonts w:ascii="Arial Narrow" w:hAnsi="Arial Narrow"/>
        </w:rPr>
        <w:t xml:space="preserve"> </w:t>
      </w:r>
      <w:r w:rsidRPr="00AD700D">
        <w:rPr>
          <w:rFonts w:ascii="Arial Narrow" w:hAnsi="Arial Narrow"/>
        </w:rPr>
        <w:t>futur</w:t>
      </w:r>
      <w:r w:rsidR="008A7AA5" w:rsidRPr="00AD700D">
        <w:rPr>
          <w:rFonts w:ascii="Arial Narrow" w:hAnsi="Arial Narrow"/>
        </w:rPr>
        <w:t xml:space="preserve"> </w:t>
      </w:r>
      <w:r w:rsidRPr="00AD700D">
        <w:rPr>
          <w:rFonts w:ascii="Arial Narrow" w:hAnsi="Arial Narrow"/>
        </w:rPr>
        <w:t>Marché,</w:t>
      </w:r>
      <w:r w:rsidR="008A7AA5" w:rsidRPr="00AD700D">
        <w:rPr>
          <w:rFonts w:ascii="Arial Narrow" w:hAnsi="Arial Narrow"/>
        </w:rPr>
        <w:t xml:space="preserve"> </w:t>
      </w:r>
      <w:r w:rsidRPr="00AD700D">
        <w:rPr>
          <w:rFonts w:ascii="Arial Narrow" w:hAnsi="Arial Narrow"/>
        </w:rPr>
        <w:t>ou</w:t>
      </w:r>
      <w:r w:rsidR="008A7AA5" w:rsidRPr="00AD700D">
        <w:rPr>
          <w:rFonts w:ascii="Arial Narrow" w:hAnsi="Arial Narrow"/>
        </w:rPr>
        <w:t xml:space="preserve"> </w:t>
      </w:r>
      <w:r w:rsidRPr="00AD700D">
        <w:rPr>
          <w:rFonts w:ascii="Arial Narrow" w:hAnsi="Arial Narrow"/>
        </w:rPr>
        <w:t>à tout</w:t>
      </w:r>
      <w:r w:rsidR="008A7AA5" w:rsidRPr="00AD700D">
        <w:rPr>
          <w:rFonts w:ascii="Arial Narrow" w:hAnsi="Arial Narrow"/>
        </w:rPr>
        <w:t xml:space="preserve"> </w:t>
      </w:r>
      <w:r w:rsidRPr="00AD700D">
        <w:rPr>
          <w:rFonts w:ascii="Arial Narrow" w:hAnsi="Arial Narrow"/>
        </w:rPr>
        <w:t>autre</w:t>
      </w:r>
      <w:r w:rsidR="008A7AA5" w:rsidRPr="00AD700D">
        <w:rPr>
          <w:rFonts w:ascii="Arial Narrow" w:hAnsi="Arial Narrow"/>
        </w:rPr>
        <w:t xml:space="preserve"> </w:t>
      </w:r>
      <w:r w:rsidRPr="00AD700D">
        <w:rPr>
          <w:rFonts w:ascii="Arial Narrow" w:hAnsi="Arial Narrow"/>
        </w:rPr>
        <w:t>titre,</w:t>
      </w:r>
      <w:r w:rsidR="008A7AA5" w:rsidRPr="00AD700D">
        <w:rPr>
          <w:rFonts w:ascii="Arial Narrow" w:hAnsi="Arial Narrow"/>
        </w:rPr>
        <w:t xml:space="preserve"> </w:t>
      </w:r>
      <w:r w:rsidRPr="00AD700D">
        <w:rPr>
          <w:rFonts w:ascii="Arial Narrow" w:hAnsi="Arial Narrow"/>
        </w:rPr>
        <w:t>trente</w:t>
      </w:r>
      <w:r w:rsidR="008A7AA5" w:rsidRPr="00AD700D">
        <w:rPr>
          <w:rFonts w:ascii="Arial Narrow" w:hAnsi="Arial Narrow"/>
        </w:rPr>
        <w:t xml:space="preserve"> </w:t>
      </w:r>
      <w:r w:rsidRPr="00AD700D">
        <w:rPr>
          <w:rFonts w:ascii="Arial Narrow" w:hAnsi="Arial Narrow"/>
        </w:rPr>
        <w:t>(30)</w:t>
      </w:r>
      <w:r w:rsidR="008A7AA5" w:rsidRPr="00AD700D">
        <w:rPr>
          <w:rFonts w:ascii="Arial Narrow" w:hAnsi="Arial Narrow"/>
        </w:rPr>
        <w:t xml:space="preserve"> </w:t>
      </w:r>
      <w:r w:rsidRPr="00AD700D">
        <w:rPr>
          <w:rFonts w:ascii="Arial Narrow" w:hAnsi="Arial Narrow"/>
        </w:rPr>
        <w:t>jours</w:t>
      </w:r>
      <w:r w:rsidR="008A7AA5" w:rsidRPr="00AD700D">
        <w:rPr>
          <w:rFonts w:ascii="Arial Narrow" w:hAnsi="Arial Narrow"/>
        </w:rPr>
        <w:t xml:space="preserve"> </w:t>
      </w:r>
      <w:r w:rsidRPr="00AD700D">
        <w:rPr>
          <w:rFonts w:ascii="Arial Narrow" w:hAnsi="Arial Narrow"/>
        </w:rPr>
        <w:t>avant</w:t>
      </w:r>
      <w:r w:rsidR="008A7AA5" w:rsidRPr="00AD700D">
        <w:rPr>
          <w:rFonts w:ascii="Arial Narrow" w:hAnsi="Arial Narrow"/>
        </w:rPr>
        <w:t xml:space="preserve"> </w:t>
      </w:r>
      <w:r w:rsidRPr="00AD700D">
        <w:rPr>
          <w:rFonts w:ascii="Arial Narrow" w:hAnsi="Arial Narrow"/>
        </w:rPr>
        <w:t>la</w:t>
      </w:r>
      <w:r w:rsidR="008A7AA5" w:rsidRPr="00AD700D">
        <w:rPr>
          <w:rFonts w:ascii="Arial Narrow" w:hAnsi="Arial Narrow"/>
        </w:rPr>
        <w:t xml:space="preserve"> </w:t>
      </w:r>
      <w:r w:rsidRPr="00AD700D">
        <w:rPr>
          <w:rFonts w:ascii="Arial Narrow" w:hAnsi="Arial Narrow"/>
        </w:rPr>
        <w:t>date limite</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dépôt</w:t>
      </w:r>
      <w:r w:rsidR="008A7AA5" w:rsidRPr="00AD700D">
        <w:rPr>
          <w:rFonts w:ascii="Arial Narrow" w:hAnsi="Arial Narrow"/>
        </w:rPr>
        <w:t xml:space="preserve"> </w:t>
      </w:r>
      <w:r w:rsidRPr="00AD700D">
        <w:rPr>
          <w:rFonts w:ascii="Arial Narrow" w:hAnsi="Arial Narrow"/>
        </w:rPr>
        <w:t>des</w:t>
      </w:r>
      <w:r w:rsidR="008A7AA5" w:rsidRPr="00AD700D">
        <w:rPr>
          <w:rFonts w:ascii="Arial Narrow" w:hAnsi="Arial Narrow"/>
        </w:rPr>
        <w:t xml:space="preserve"> </w:t>
      </w:r>
      <w:r w:rsidRPr="00AD700D">
        <w:rPr>
          <w:rFonts w:ascii="Arial Narrow" w:hAnsi="Arial Narrow"/>
        </w:rPr>
        <w:t>offres</w:t>
      </w:r>
      <w:r w:rsidR="008A7AA5" w:rsidRPr="00AD700D">
        <w:rPr>
          <w:rFonts w:ascii="Arial Narrow" w:hAnsi="Arial Narrow"/>
        </w:rPr>
        <w:t xml:space="preserve"> </w:t>
      </w:r>
      <w:r w:rsidRPr="00AD700D">
        <w:rPr>
          <w:rFonts w:ascii="Arial Narrow" w:hAnsi="Arial Narrow"/>
        </w:rPr>
        <w:t>seront</w:t>
      </w:r>
      <w:r w:rsidR="008A7AA5" w:rsidRPr="00AD700D">
        <w:rPr>
          <w:rFonts w:ascii="Arial Narrow" w:hAnsi="Arial Narrow"/>
        </w:rPr>
        <w:t xml:space="preserve"> </w:t>
      </w:r>
      <w:r w:rsidRPr="00AD700D">
        <w:rPr>
          <w:rFonts w:ascii="Arial Narrow" w:hAnsi="Arial Narrow"/>
        </w:rPr>
        <w:t>inclus</w:t>
      </w:r>
      <w:r w:rsidR="008A7AA5" w:rsidRPr="00AD700D">
        <w:rPr>
          <w:rFonts w:ascii="Arial Narrow" w:hAnsi="Arial Narrow"/>
        </w:rPr>
        <w:t xml:space="preserve"> </w:t>
      </w:r>
      <w:r w:rsidRPr="00AD700D">
        <w:rPr>
          <w:rFonts w:ascii="Arial Narrow" w:hAnsi="Arial Narrow"/>
        </w:rPr>
        <w:t>dans les</w:t>
      </w:r>
      <w:r w:rsidR="008A7AA5" w:rsidRPr="00AD700D">
        <w:rPr>
          <w:rFonts w:ascii="Arial Narrow" w:hAnsi="Arial Narrow"/>
        </w:rPr>
        <w:t xml:space="preserve"> </w:t>
      </w:r>
      <w:r w:rsidRPr="00AD700D">
        <w:rPr>
          <w:rFonts w:ascii="Arial Narrow" w:hAnsi="Arial Narrow"/>
        </w:rPr>
        <w:t>prix</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dans</w:t>
      </w:r>
      <w:r w:rsidR="008A7AA5" w:rsidRPr="00AD700D">
        <w:rPr>
          <w:rFonts w:ascii="Arial Narrow" w:hAnsi="Arial Narrow"/>
        </w:rPr>
        <w:t xml:space="preserve"> </w:t>
      </w:r>
      <w:r w:rsidRPr="00AD700D">
        <w:rPr>
          <w:rFonts w:ascii="Arial Narrow" w:hAnsi="Arial Narrow"/>
        </w:rPr>
        <w:t>le</w:t>
      </w:r>
      <w:r w:rsidR="008A7AA5" w:rsidRPr="00AD700D">
        <w:rPr>
          <w:rFonts w:ascii="Arial Narrow" w:hAnsi="Arial Narrow"/>
        </w:rPr>
        <w:t xml:space="preserve"> </w:t>
      </w:r>
      <w:r w:rsidRPr="00AD700D">
        <w:rPr>
          <w:rFonts w:ascii="Arial Narrow" w:hAnsi="Arial Narrow"/>
        </w:rPr>
        <w:t>montant</w:t>
      </w:r>
      <w:r w:rsidR="008A7AA5" w:rsidRPr="00AD700D">
        <w:rPr>
          <w:rFonts w:ascii="Arial Narrow" w:hAnsi="Arial Narrow"/>
        </w:rPr>
        <w:t xml:space="preserve"> </w:t>
      </w:r>
      <w:r w:rsidRPr="00AD700D">
        <w:rPr>
          <w:rFonts w:ascii="Arial Narrow" w:hAnsi="Arial Narrow"/>
        </w:rPr>
        <w:t>total</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son</w:t>
      </w:r>
      <w:r w:rsidR="008A7AA5" w:rsidRPr="00AD700D">
        <w:rPr>
          <w:rFonts w:ascii="Arial Narrow" w:hAnsi="Arial Narrow"/>
        </w:rPr>
        <w:t xml:space="preserve"> </w:t>
      </w:r>
      <w:r w:rsidRPr="00AD700D">
        <w:rPr>
          <w:rFonts w:ascii="Arial Narrow" w:hAnsi="Arial Narrow"/>
        </w:rPr>
        <w:t>offre.</w:t>
      </w:r>
    </w:p>
    <w:p w14:paraId="3B624750" w14:textId="227F3547" w:rsidR="00273DD0" w:rsidRPr="00AD700D" w:rsidRDefault="00353DCC" w:rsidP="007E3E93">
      <w:pPr>
        <w:widowControl w:val="0"/>
        <w:autoSpaceDE w:val="0"/>
        <w:spacing w:after="60" w:line="276" w:lineRule="auto"/>
        <w:jc w:val="both"/>
        <w:rPr>
          <w:rFonts w:ascii="Arial Narrow" w:hAnsi="Arial Narrow"/>
        </w:rPr>
      </w:pPr>
      <w:bookmarkStart w:id="85" w:name="_Hlk159244377"/>
      <w:r w:rsidRPr="00AD700D">
        <w:rPr>
          <w:rFonts w:ascii="Arial Narrow" w:hAnsi="Arial Narrow"/>
        </w:rPr>
        <w:t>14.4. Si</w:t>
      </w:r>
      <w:r w:rsidR="008A7AA5" w:rsidRPr="00AD700D">
        <w:rPr>
          <w:rFonts w:ascii="Arial Narrow" w:hAnsi="Arial Narrow"/>
        </w:rPr>
        <w:t xml:space="preserve"> </w:t>
      </w:r>
      <w:r w:rsidRPr="00AD700D">
        <w:rPr>
          <w:rFonts w:ascii="Arial Narrow" w:hAnsi="Arial Narrow"/>
        </w:rPr>
        <w:t>les</w:t>
      </w:r>
      <w:r w:rsidR="008A7AA5" w:rsidRPr="00AD700D">
        <w:rPr>
          <w:rFonts w:ascii="Arial Narrow" w:hAnsi="Arial Narrow"/>
        </w:rPr>
        <w:t xml:space="preserve"> </w:t>
      </w:r>
      <w:r w:rsidRPr="00AD700D">
        <w:rPr>
          <w:rFonts w:ascii="Arial Narrow" w:hAnsi="Arial Narrow"/>
        </w:rPr>
        <w:t>clauses</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révision</w:t>
      </w:r>
      <w:r w:rsidR="008A7AA5" w:rsidRPr="00AD700D">
        <w:rPr>
          <w:rFonts w:ascii="Arial Narrow" w:hAnsi="Arial Narrow"/>
        </w:rPr>
        <w:t xml:space="preserve"> </w:t>
      </w:r>
      <w:r w:rsidRPr="00AD700D">
        <w:rPr>
          <w:rFonts w:ascii="Arial Narrow" w:hAnsi="Arial Narrow"/>
        </w:rPr>
        <w:t>et/ou</w:t>
      </w:r>
      <w:r w:rsidR="008A7AA5" w:rsidRPr="00AD700D">
        <w:rPr>
          <w:rFonts w:ascii="Arial Narrow" w:hAnsi="Arial Narrow"/>
        </w:rPr>
        <w:t xml:space="preserve"> </w:t>
      </w:r>
      <w:r w:rsidRPr="00AD700D">
        <w:rPr>
          <w:rFonts w:ascii="Arial Narrow" w:hAnsi="Arial Narrow"/>
        </w:rPr>
        <w:t>d’actualisation des prix sont prévues au marché, la date d’établissement</w:t>
      </w:r>
      <w:r w:rsidR="008A7AA5" w:rsidRPr="00AD700D">
        <w:rPr>
          <w:rFonts w:ascii="Arial Narrow" w:hAnsi="Arial Narrow"/>
        </w:rPr>
        <w:t xml:space="preserve"> </w:t>
      </w:r>
      <w:r w:rsidRPr="00AD700D">
        <w:rPr>
          <w:rFonts w:ascii="Arial Narrow" w:hAnsi="Arial Narrow"/>
        </w:rPr>
        <w:t>des</w:t>
      </w:r>
      <w:r w:rsidR="008A7AA5" w:rsidRPr="00AD700D">
        <w:rPr>
          <w:rFonts w:ascii="Arial Narrow" w:hAnsi="Arial Narrow"/>
        </w:rPr>
        <w:t xml:space="preserve"> </w:t>
      </w:r>
      <w:r w:rsidRPr="00AD700D">
        <w:rPr>
          <w:rFonts w:ascii="Arial Narrow" w:hAnsi="Arial Narrow"/>
        </w:rPr>
        <w:t>prix</w:t>
      </w:r>
      <w:r w:rsidR="008A7AA5" w:rsidRPr="00AD700D">
        <w:rPr>
          <w:rFonts w:ascii="Arial Narrow" w:hAnsi="Arial Narrow"/>
        </w:rPr>
        <w:t xml:space="preserve"> </w:t>
      </w:r>
      <w:r w:rsidRPr="00AD700D">
        <w:rPr>
          <w:rFonts w:ascii="Arial Narrow" w:hAnsi="Arial Narrow"/>
        </w:rPr>
        <w:t>initiaux,</w:t>
      </w:r>
      <w:r w:rsidR="008A7AA5" w:rsidRPr="00AD700D">
        <w:rPr>
          <w:rFonts w:ascii="Arial Narrow" w:hAnsi="Arial Narrow"/>
        </w:rPr>
        <w:t xml:space="preserve"> </w:t>
      </w:r>
      <w:r w:rsidRPr="00AD700D">
        <w:rPr>
          <w:rFonts w:ascii="Arial Narrow" w:hAnsi="Arial Narrow"/>
        </w:rPr>
        <w:t>ainsi</w:t>
      </w:r>
      <w:r w:rsidR="008A7AA5" w:rsidRPr="00AD700D">
        <w:rPr>
          <w:rFonts w:ascii="Arial Narrow" w:hAnsi="Arial Narrow"/>
        </w:rPr>
        <w:t xml:space="preserve"> </w:t>
      </w:r>
      <w:r w:rsidRPr="00AD700D">
        <w:rPr>
          <w:rFonts w:ascii="Arial Narrow" w:hAnsi="Arial Narrow"/>
        </w:rPr>
        <w:t>que</w:t>
      </w:r>
      <w:r w:rsidR="008A7AA5" w:rsidRPr="00AD700D">
        <w:rPr>
          <w:rFonts w:ascii="Arial Narrow" w:hAnsi="Arial Narrow"/>
        </w:rPr>
        <w:t xml:space="preserve"> </w:t>
      </w:r>
      <w:r w:rsidRPr="00AD700D">
        <w:rPr>
          <w:rFonts w:ascii="Arial Narrow" w:hAnsi="Arial Narrow"/>
        </w:rPr>
        <w:t xml:space="preserve">les </w:t>
      </w:r>
      <w:r w:rsidRPr="00AD700D">
        <w:rPr>
          <w:rFonts w:ascii="Arial Narrow" w:hAnsi="Arial Narrow"/>
          <w:spacing w:val="1"/>
        </w:rPr>
        <w:t>modalité</w:t>
      </w:r>
      <w:r w:rsidRPr="00AD700D">
        <w:rPr>
          <w:rFonts w:ascii="Arial Narrow" w:hAnsi="Arial Narrow"/>
        </w:rPr>
        <w:t>s</w:t>
      </w:r>
      <w:r w:rsidR="008A7AA5" w:rsidRPr="00AD700D">
        <w:rPr>
          <w:rFonts w:ascii="Arial Narrow" w:hAnsi="Arial Narrow"/>
        </w:rPr>
        <w:t xml:space="preserve"> </w:t>
      </w:r>
      <w:r w:rsidRPr="00AD700D">
        <w:rPr>
          <w:rFonts w:ascii="Arial Narrow" w:hAnsi="Arial Narrow"/>
          <w:spacing w:val="1"/>
        </w:rPr>
        <w:t>d</w:t>
      </w:r>
      <w:r w:rsidRPr="00AD700D">
        <w:rPr>
          <w:rFonts w:ascii="Arial Narrow" w:hAnsi="Arial Narrow"/>
        </w:rPr>
        <w:t xml:space="preserve">e </w:t>
      </w:r>
      <w:r w:rsidRPr="00AD700D">
        <w:rPr>
          <w:rFonts w:ascii="Arial Narrow" w:hAnsi="Arial Narrow"/>
          <w:spacing w:val="1"/>
        </w:rPr>
        <w:t>révisio</w:t>
      </w:r>
      <w:r w:rsidRPr="00AD700D">
        <w:rPr>
          <w:rFonts w:ascii="Arial Narrow" w:hAnsi="Arial Narrow"/>
        </w:rPr>
        <w:t>n</w:t>
      </w:r>
      <w:r w:rsidR="008A7AA5" w:rsidRPr="00AD700D">
        <w:rPr>
          <w:rFonts w:ascii="Arial Narrow" w:hAnsi="Arial Narrow"/>
        </w:rPr>
        <w:t xml:space="preserve"> </w:t>
      </w:r>
      <w:r w:rsidRPr="00AD700D">
        <w:rPr>
          <w:rFonts w:ascii="Arial Narrow" w:hAnsi="Arial Narrow"/>
          <w:spacing w:val="1"/>
        </w:rPr>
        <w:t>et/o</w:t>
      </w:r>
      <w:r w:rsidRPr="00AD700D">
        <w:rPr>
          <w:rFonts w:ascii="Arial Narrow" w:hAnsi="Arial Narrow"/>
        </w:rPr>
        <w:t xml:space="preserve">u </w:t>
      </w:r>
      <w:r w:rsidRPr="00AD700D">
        <w:rPr>
          <w:rFonts w:ascii="Arial Narrow" w:hAnsi="Arial Narrow"/>
          <w:spacing w:val="1"/>
        </w:rPr>
        <w:t>d’actualisation desdit</w:t>
      </w:r>
      <w:r w:rsidRPr="00AD700D">
        <w:rPr>
          <w:rFonts w:ascii="Arial Narrow" w:hAnsi="Arial Narrow"/>
        </w:rPr>
        <w:t>s</w:t>
      </w:r>
      <w:r w:rsidR="008A7AA5" w:rsidRPr="00AD700D">
        <w:rPr>
          <w:rFonts w:ascii="Arial Narrow" w:hAnsi="Arial Narrow"/>
        </w:rPr>
        <w:t xml:space="preserve"> </w:t>
      </w:r>
      <w:r w:rsidRPr="00AD700D">
        <w:rPr>
          <w:rFonts w:ascii="Arial Narrow" w:hAnsi="Arial Narrow"/>
          <w:spacing w:val="1"/>
        </w:rPr>
        <w:t>pri</w:t>
      </w:r>
      <w:r w:rsidRPr="00AD700D">
        <w:rPr>
          <w:rFonts w:ascii="Arial Narrow" w:hAnsi="Arial Narrow"/>
        </w:rPr>
        <w:t xml:space="preserve">x </w:t>
      </w:r>
      <w:r w:rsidRPr="00AD700D">
        <w:rPr>
          <w:rFonts w:ascii="Arial Narrow" w:hAnsi="Arial Narrow"/>
          <w:spacing w:val="1"/>
        </w:rPr>
        <w:t>doiven</w:t>
      </w:r>
      <w:r w:rsidRPr="00AD700D">
        <w:rPr>
          <w:rFonts w:ascii="Arial Narrow" w:hAnsi="Arial Narrow"/>
        </w:rPr>
        <w:t xml:space="preserve">t </w:t>
      </w:r>
      <w:r w:rsidRPr="00AD700D">
        <w:rPr>
          <w:rFonts w:ascii="Arial Narrow" w:hAnsi="Arial Narrow"/>
          <w:spacing w:val="1"/>
        </w:rPr>
        <w:t>êtr</w:t>
      </w:r>
      <w:r w:rsidRPr="00AD700D">
        <w:rPr>
          <w:rFonts w:ascii="Arial Narrow" w:hAnsi="Arial Narrow"/>
        </w:rPr>
        <w:t xml:space="preserve">e </w:t>
      </w:r>
      <w:r w:rsidRPr="00AD700D">
        <w:rPr>
          <w:rFonts w:ascii="Arial Narrow" w:hAnsi="Arial Narrow"/>
          <w:spacing w:val="1"/>
        </w:rPr>
        <w:t>précisées</w:t>
      </w:r>
      <w:r w:rsidRPr="00AD700D">
        <w:rPr>
          <w:rFonts w:ascii="Arial Narrow" w:hAnsi="Arial Narrow"/>
        </w:rPr>
        <w:t>.</w:t>
      </w:r>
      <w:r w:rsidR="008A7AA5" w:rsidRPr="00AD700D">
        <w:rPr>
          <w:rFonts w:ascii="Arial Narrow" w:hAnsi="Arial Narrow"/>
        </w:rPr>
        <w:t xml:space="preserve"> </w:t>
      </w:r>
      <w:r w:rsidR="002C2EB1" w:rsidRPr="00AD700D">
        <w:rPr>
          <w:rFonts w:ascii="Arial Narrow" w:hAnsi="Arial Narrow"/>
        </w:rPr>
        <w:t xml:space="preserve">Tout </w:t>
      </w:r>
      <w:r w:rsidRPr="00AD700D">
        <w:rPr>
          <w:rFonts w:ascii="Arial Narrow" w:hAnsi="Arial Narrow"/>
        </w:rPr>
        <w:t>Marché</w:t>
      </w:r>
      <w:r w:rsidR="008A7AA5" w:rsidRPr="00AD700D">
        <w:rPr>
          <w:rFonts w:ascii="Arial Narrow" w:hAnsi="Arial Narrow"/>
        </w:rPr>
        <w:t xml:space="preserve"> </w:t>
      </w:r>
      <w:r w:rsidRPr="00AD700D">
        <w:rPr>
          <w:rFonts w:ascii="Arial Narrow" w:hAnsi="Arial Narrow"/>
        </w:rPr>
        <w:t>dont</w:t>
      </w:r>
      <w:r w:rsidR="008A7AA5" w:rsidRPr="00AD700D">
        <w:rPr>
          <w:rFonts w:ascii="Arial Narrow" w:hAnsi="Arial Narrow"/>
        </w:rPr>
        <w:t xml:space="preserve"> </w:t>
      </w:r>
      <w:r w:rsidRPr="00AD700D">
        <w:rPr>
          <w:rFonts w:ascii="Arial Narrow" w:hAnsi="Arial Narrow"/>
        </w:rPr>
        <w:t>la</w:t>
      </w:r>
      <w:r w:rsidR="008A7AA5" w:rsidRPr="00AD700D">
        <w:rPr>
          <w:rFonts w:ascii="Arial Narrow" w:hAnsi="Arial Narrow"/>
        </w:rPr>
        <w:t xml:space="preserve"> </w:t>
      </w:r>
      <w:r w:rsidRPr="00AD700D">
        <w:rPr>
          <w:rFonts w:ascii="Arial Narrow" w:hAnsi="Arial Narrow"/>
        </w:rPr>
        <w:t>durée</w:t>
      </w:r>
      <w:r w:rsidR="008A7AA5" w:rsidRPr="00AD700D">
        <w:rPr>
          <w:rFonts w:ascii="Arial Narrow" w:hAnsi="Arial Narrow"/>
        </w:rPr>
        <w:t xml:space="preserve"> </w:t>
      </w:r>
      <w:r w:rsidRPr="00AD700D">
        <w:rPr>
          <w:rFonts w:ascii="Arial Narrow" w:hAnsi="Arial Narrow"/>
        </w:rPr>
        <w:t>d’exécution</w:t>
      </w:r>
      <w:r w:rsidR="008A7AA5" w:rsidRPr="00AD700D">
        <w:rPr>
          <w:rFonts w:ascii="Arial Narrow" w:hAnsi="Arial Narrow"/>
        </w:rPr>
        <w:t xml:space="preserve"> </w:t>
      </w:r>
      <w:r w:rsidRPr="00AD700D">
        <w:rPr>
          <w:rFonts w:ascii="Arial Narrow" w:hAnsi="Arial Narrow"/>
        </w:rPr>
        <w:t>est</w:t>
      </w:r>
      <w:r w:rsidR="008A7AA5" w:rsidRPr="00AD700D">
        <w:rPr>
          <w:rFonts w:ascii="Arial Narrow" w:hAnsi="Arial Narrow"/>
        </w:rPr>
        <w:t xml:space="preserve"> </w:t>
      </w:r>
      <w:r w:rsidRPr="00AD700D">
        <w:rPr>
          <w:rFonts w:ascii="Arial Narrow" w:hAnsi="Arial Narrow"/>
        </w:rPr>
        <w:t>au</w:t>
      </w:r>
      <w:r w:rsidR="008A7AA5" w:rsidRPr="00AD700D">
        <w:rPr>
          <w:rFonts w:ascii="Arial Narrow" w:hAnsi="Arial Narrow"/>
        </w:rPr>
        <w:t xml:space="preserve"> </w:t>
      </w:r>
      <w:r w:rsidRPr="00AD700D">
        <w:rPr>
          <w:rFonts w:ascii="Arial Narrow" w:hAnsi="Arial Narrow"/>
        </w:rPr>
        <w:t>plus</w:t>
      </w:r>
      <w:r w:rsidR="008A7AA5" w:rsidRPr="00AD700D">
        <w:rPr>
          <w:rFonts w:ascii="Arial Narrow" w:hAnsi="Arial Narrow"/>
        </w:rPr>
        <w:t xml:space="preserve"> </w:t>
      </w:r>
      <w:r w:rsidRPr="00AD700D">
        <w:rPr>
          <w:rFonts w:ascii="Arial Narrow" w:hAnsi="Arial Narrow"/>
        </w:rPr>
        <w:t>égale</w:t>
      </w:r>
      <w:r w:rsidR="008A7AA5" w:rsidRPr="00AD700D">
        <w:rPr>
          <w:rFonts w:ascii="Arial Narrow" w:hAnsi="Arial Narrow"/>
        </w:rPr>
        <w:t xml:space="preserve"> </w:t>
      </w:r>
      <w:r w:rsidRPr="00AD700D">
        <w:rPr>
          <w:rFonts w:ascii="Arial Narrow" w:hAnsi="Arial Narrow"/>
        </w:rPr>
        <w:t>à</w:t>
      </w:r>
      <w:r w:rsidR="008A7AA5" w:rsidRPr="00AD700D">
        <w:rPr>
          <w:rFonts w:ascii="Arial Narrow" w:hAnsi="Arial Narrow"/>
        </w:rPr>
        <w:t xml:space="preserve"> </w:t>
      </w:r>
      <w:r w:rsidRPr="00AD700D">
        <w:rPr>
          <w:rFonts w:ascii="Arial Narrow" w:hAnsi="Arial Narrow"/>
        </w:rPr>
        <w:t>un</w:t>
      </w:r>
      <w:r w:rsidR="008A7AA5" w:rsidRPr="00AD700D">
        <w:rPr>
          <w:rFonts w:ascii="Arial Narrow" w:hAnsi="Arial Narrow"/>
        </w:rPr>
        <w:t xml:space="preserve"> </w:t>
      </w:r>
      <w:r w:rsidRPr="00AD700D">
        <w:rPr>
          <w:rFonts w:ascii="Arial Narrow" w:hAnsi="Arial Narrow"/>
        </w:rPr>
        <w:t>(1)</w:t>
      </w:r>
      <w:r w:rsidR="008A7AA5" w:rsidRPr="00AD700D">
        <w:rPr>
          <w:rFonts w:ascii="Arial Narrow" w:hAnsi="Arial Narrow"/>
        </w:rPr>
        <w:t xml:space="preserve"> </w:t>
      </w:r>
      <w:r w:rsidRPr="00AD700D">
        <w:rPr>
          <w:rFonts w:ascii="Arial Narrow" w:hAnsi="Arial Narrow"/>
        </w:rPr>
        <w:t>an</w:t>
      </w:r>
      <w:r w:rsidR="008A7AA5" w:rsidRPr="00AD700D">
        <w:rPr>
          <w:rFonts w:ascii="Arial Narrow" w:hAnsi="Arial Narrow"/>
        </w:rPr>
        <w:t xml:space="preserve"> </w:t>
      </w:r>
      <w:r w:rsidRPr="00AD700D">
        <w:rPr>
          <w:rFonts w:ascii="Arial Narrow" w:hAnsi="Arial Narrow"/>
        </w:rPr>
        <w:t>ne</w:t>
      </w:r>
      <w:r w:rsidR="008A7AA5" w:rsidRPr="00AD700D">
        <w:rPr>
          <w:rFonts w:ascii="Arial Narrow" w:hAnsi="Arial Narrow"/>
        </w:rPr>
        <w:t xml:space="preserve"> </w:t>
      </w:r>
      <w:r w:rsidRPr="00AD700D">
        <w:rPr>
          <w:rFonts w:ascii="Arial Narrow" w:hAnsi="Arial Narrow"/>
        </w:rPr>
        <w:t>peut faire</w:t>
      </w:r>
      <w:r w:rsidR="008A7AA5" w:rsidRPr="00AD700D">
        <w:rPr>
          <w:rFonts w:ascii="Arial Narrow" w:hAnsi="Arial Narrow"/>
        </w:rPr>
        <w:t xml:space="preserve"> </w:t>
      </w:r>
      <w:r w:rsidRPr="00AD700D">
        <w:rPr>
          <w:rFonts w:ascii="Arial Narrow" w:hAnsi="Arial Narrow"/>
        </w:rPr>
        <w:t>l’objet</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révision</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prix.</w:t>
      </w:r>
    </w:p>
    <w:p w14:paraId="4456A5CC" w14:textId="23F160FD" w:rsidR="00273DD0" w:rsidRPr="00AD700D" w:rsidRDefault="00353DCC" w:rsidP="007E3E93">
      <w:pPr>
        <w:widowControl w:val="0"/>
        <w:autoSpaceDE w:val="0"/>
        <w:spacing w:after="60" w:line="276" w:lineRule="auto"/>
        <w:jc w:val="both"/>
        <w:rPr>
          <w:rFonts w:ascii="Arial Narrow" w:hAnsi="Arial Narrow"/>
        </w:rPr>
      </w:pPr>
      <w:bookmarkStart w:id="86" w:name="_Hlk159244887"/>
      <w:bookmarkEnd w:id="85"/>
      <w:r w:rsidRPr="00AD700D">
        <w:rPr>
          <w:rFonts w:ascii="Arial Narrow" w:hAnsi="Arial Narrow"/>
        </w:rPr>
        <w:t>14.5. Tous les prix unitaires assortis des quantités doivent être justifiés par</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sous-détails</w:t>
      </w:r>
      <w:r w:rsidR="00E819B7" w:rsidRPr="00AD700D">
        <w:rPr>
          <w:rFonts w:ascii="Arial Narrow" w:hAnsi="Arial Narrow"/>
        </w:rPr>
        <w:t xml:space="preserve"> </w:t>
      </w:r>
      <w:r w:rsidRPr="00AD700D">
        <w:rPr>
          <w:rFonts w:ascii="Arial Narrow" w:hAnsi="Arial Narrow"/>
        </w:rPr>
        <w:t>établis</w:t>
      </w:r>
      <w:r w:rsidR="00E819B7" w:rsidRPr="00AD700D">
        <w:rPr>
          <w:rFonts w:ascii="Arial Narrow" w:hAnsi="Arial Narrow"/>
        </w:rPr>
        <w:t xml:space="preserve"> </w:t>
      </w:r>
      <w:r w:rsidRPr="00AD700D">
        <w:rPr>
          <w:rFonts w:ascii="Arial Narrow" w:hAnsi="Arial Narrow"/>
        </w:rPr>
        <w:t>conformément</w:t>
      </w:r>
      <w:r w:rsidR="00E819B7" w:rsidRPr="00AD700D">
        <w:rPr>
          <w:rFonts w:ascii="Arial Narrow" w:hAnsi="Arial Narrow"/>
        </w:rPr>
        <w:t xml:space="preserve"> </w:t>
      </w:r>
      <w:r w:rsidRPr="00AD700D">
        <w:rPr>
          <w:rFonts w:ascii="Arial Narrow" w:hAnsi="Arial Narrow"/>
        </w:rPr>
        <w:t>au cadre</w:t>
      </w:r>
      <w:r w:rsidR="00E819B7" w:rsidRPr="00AD700D">
        <w:rPr>
          <w:rFonts w:ascii="Arial Narrow" w:hAnsi="Arial Narrow"/>
        </w:rPr>
        <w:t xml:space="preserve"> </w:t>
      </w:r>
      <w:r w:rsidRPr="00AD700D">
        <w:rPr>
          <w:rFonts w:ascii="Arial Narrow" w:hAnsi="Arial Narrow"/>
        </w:rPr>
        <w:t>proposé</w:t>
      </w:r>
      <w:r w:rsidR="00E819B7" w:rsidRPr="00AD700D">
        <w:rPr>
          <w:rFonts w:ascii="Arial Narrow" w:hAnsi="Arial Narrow"/>
        </w:rPr>
        <w:t xml:space="preserve"> </w:t>
      </w:r>
      <w:r w:rsidRPr="00AD700D">
        <w:rPr>
          <w:rFonts w:ascii="Arial Narrow" w:hAnsi="Arial Narrow"/>
        </w:rPr>
        <w:t>à</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00C046D0" w:rsidRPr="00AD700D">
        <w:rPr>
          <w:rFonts w:ascii="Arial Narrow" w:hAnsi="Arial Narrow"/>
        </w:rPr>
        <w:t>pièce</w:t>
      </w:r>
      <w:r w:rsidR="00E819B7" w:rsidRPr="00AD700D">
        <w:rPr>
          <w:rFonts w:ascii="Arial Narrow" w:hAnsi="Arial Narrow"/>
        </w:rPr>
        <w:t xml:space="preserve"> </w:t>
      </w:r>
      <w:r w:rsidR="00C046D0" w:rsidRPr="00AD700D">
        <w:rPr>
          <w:rFonts w:ascii="Arial Narrow" w:hAnsi="Arial Narrow"/>
        </w:rPr>
        <w:t>N°</w:t>
      </w:r>
      <w:r w:rsidR="005510A1" w:rsidRPr="00AD700D">
        <w:rPr>
          <w:rFonts w:ascii="Arial Narrow" w:hAnsi="Arial Narrow"/>
        </w:rPr>
        <w:t xml:space="preserve"> </w:t>
      </w:r>
      <w:r w:rsidR="00C046D0" w:rsidRPr="00AD700D">
        <w:rPr>
          <w:rFonts w:ascii="Arial Narrow" w:hAnsi="Arial Narrow"/>
        </w:rPr>
        <w:t>8 du D</w:t>
      </w:r>
      <w:r w:rsidR="00547CB9">
        <w:rPr>
          <w:rFonts w:ascii="Arial Narrow" w:hAnsi="Arial Narrow"/>
        </w:rPr>
        <w:t>AO</w:t>
      </w:r>
      <w:r w:rsidRPr="00AD700D">
        <w:rPr>
          <w:rFonts w:ascii="Arial Narrow" w:hAnsi="Arial Narrow"/>
        </w:rPr>
        <w:t>.</w:t>
      </w:r>
    </w:p>
    <w:bookmarkEnd w:id="86"/>
    <w:p w14:paraId="1E489037" w14:textId="732694D6" w:rsidR="00DF7B79" w:rsidRPr="00AD700D" w:rsidRDefault="00DF7B79" w:rsidP="007E3E93">
      <w:pPr>
        <w:widowControl w:val="0"/>
        <w:autoSpaceDE w:val="0"/>
        <w:spacing w:after="60" w:line="276" w:lineRule="auto"/>
        <w:jc w:val="both"/>
        <w:rPr>
          <w:rFonts w:ascii="Arial Narrow" w:hAnsi="Arial Narrow"/>
        </w:rPr>
      </w:pPr>
      <w:r w:rsidRPr="00AD700D">
        <w:rPr>
          <w:rFonts w:ascii="Arial Narrow" w:hAnsi="Arial Narrow"/>
        </w:rPr>
        <w:t>14.6. Les soumissionnaires indiqueront les rabais consentis dans leurs offres. Par ailleurs, ils préciseront les conditions d’application de ce rabais.</w:t>
      </w:r>
    </w:p>
    <w:p w14:paraId="4B2365DD" w14:textId="3AF6B132" w:rsidR="00273DD0" w:rsidRPr="00AD700D" w:rsidRDefault="00353DCC" w:rsidP="001C3679">
      <w:pPr>
        <w:pStyle w:val="RGAOarticles"/>
      </w:pPr>
      <w:bookmarkStart w:id="87" w:name="_Toc530307921"/>
      <w:bookmarkStart w:id="88" w:name="_Toc97557042"/>
      <w:bookmarkStart w:id="89" w:name="_Toc163062709"/>
      <w:r w:rsidRPr="00AD700D">
        <w:t>Monnaies</w:t>
      </w:r>
      <w:r w:rsidR="00E819B7" w:rsidRPr="00AD700D">
        <w:t xml:space="preserve"> </w:t>
      </w:r>
      <w:r w:rsidRPr="00AD700D">
        <w:t>de</w:t>
      </w:r>
      <w:r w:rsidR="00E819B7" w:rsidRPr="00AD700D">
        <w:t xml:space="preserve"> </w:t>
      </w:r>
      <w:r w:rsidRPr="00AD700D">
        <w:t>soumission</w:t>
      </w:r>
      <w:r w:rsidR="00E819B7" w:rsidRPr="00AD700D">
        <w:t xml:space="preserve"> </w:t>
      </w:r>
      <w:r w:rsidRPr="00AD700D">
        <w:t>et de règlement</w:t>
      </w:r>
      <w:bookmarkEnd w:id="87"/>
      <w:bookmarkEnd w:id="88"/>
      <w:bookmarkEnd w:id="89"/>
    </w:p>
    <w:p w14:paraId="2807B890" w14:textId="42F02B5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15.1. En cas </w:t>
      </w:r>
      <w:r w:rsidR="00547CB9">
        <w:rPr>
          <w:rFonts w:ascii="Arial Narrow" w:hAnsi="Arial Narrow"/>
        </w:rPr>
        <w:t xml:space="preserve">d’Appel d’Offre </w:t>
      </w:r>
      <w:r w:rsidRPr="00AD700D">
        <w:rPr>
          <w:rFonts w:ascii="Arial Narrow" w:hAnsi="Arial Narrow"/>
        </w:rPr>
        <w:t>Internationa</w:t>
      </w:r>
      <w:r w:rsidR="00547CB9">
        <w:rPr>
          <w:rFonts w:ascii="Arial Narrow" w:hAnsi="Arial Narrow"/>
        </w:rPr>
        <w:t>l</w:t>
      </w:r>
      <w:r w:rsidRPr="00AD700D">
        <w:rPr>
          <w:rFonts w:ascii="Arial Narrow" w:hAnsi="Arial Narrow"/>
        </w:rPr>
        <w:t>, les monnaies</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l’offre</w:t>
      </w:r>
      <w:r w:rsidRPr="00AD700D">
        <w:rPr>
          <w:rFonts w:ascii="Arial Narrow" w:hAnsi="Arial Narrow"/>
          <w:spacing w:val="26"/>
        </w:rPr>
        <w:t xml:space="preserve"> doivent </w:t>
      </w:r>
      <w:r w:rsidRPr="00AD700D">
        <w:rPr>
          <w:rFonts w:ascii="Arial Narrow" w:hAnsi="Arial Narrow"/>
        </w:rPr>
        <w:t>suivre</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 xml:space="preserve">dispositions soit de l’Option A ou de l’Option B </w:t>
      </w:r>
      <w:r w:rsidRPr="00AD700D">
        <w:rPr>
          <w:rFonts w:ascii="Arial Narrow" w:hAnsi="Arial Narrow"/>
          <w:spacing w:val="3"/>
        </w:rPr>
        <w:t>ci-dessous</w:t>
      </w:r>
      <w:r w:rsidRPr="00AD700D">
        <w:rPr>
          <w:rFonts w:ascii="Arial Narrow" w:hAnsi="Arial Narrow"/>
        </w:rPr>
        <w:t xml:space="preserve">; </w:t>
      </w:r>
      <w:r w:rsidRPr="00AD700D">
        <w:rPr>
          <w:rFonts w:ascii="Arial Narrow" w:hAnsi="Arial Narrow"/>
          <w:spacing w:val="3"/>
        </w:rPr>
        <w:t>l’optio</w:t>
      </w:r>
      <w:r w:rsidRPr="00AD700D">
        <w:rPr>
          <w:rFonts w:ascii="Arial Narrow" w:hAnsi="Arial Narrow"/>
        </w:rPr>
        <w:t xml:space="preserve">n </w:t>
      </w:r>
      <w:r w:rsidRPr="00AD700D">
        <w:rPr>
          <w:rFonts w:ascii="Arial Narrow" w:hAnsi="Arial Narrow"/>
          <w:spacing w:val="3"/>
        </w:rPr>
        <w:t>applicabl</w:t>
      </w:r>
      <w:r w:rsidRPr="00AD700D">
        <w:rPr>
          <w:rFonts w:ascii="Arial Narrow" w:hAnsi="Arial Narrow"/>
        </w:rPr>
        <w:t xml:space="preserve">e </w:t>
      </w:r>
      <w:r w:rsidRPr="00AD700D">
        <w:rPr>
          <w:rFonts w:ascii="Arial Narrow" w:hAnsi="Arial Narrow"/>
          <w:spacing w:val="3"/>
        </w:rPr>
        <w:t>étan</w:t>
      </w:r>
      <w:r w:rsidRPr="00AD700D">
        <w:rPr>
          <w:rFonts w:ascii="Arial Narrow" w:hAnsi="Arial Narrow"/>
        </w:rPr>
        <w:t xml:space="preserve">t </w:t>
      </w:r>
      <w:r w:rsidRPr="00AD700D">
        <w:rPr>
          <w:rFonts w:ascii="Arial Narrow" w:hAnsi="Arial Narrow"/>
          <w:spacing w:val="3"/>
        </w:rPr>
        <w:t xml:space="preserve">celle </w:t>
      </w:r>
      <w:r w:rsidRPr="00AD700D">
        <w:rPr>
          <w:rFonts w:ascii="Arial Narrow" w:hAnsi="Arial Narrow"/>
        </w:rPr>
        <w:t>retenue</w:t>
      </w:r>
      <w:r w:rsidR="00E819B7" w:rsidRPr="00AD700D">
        <w:rPr>
          <w:rFonts w:ascii="Arial Narrow" w:hAnsi="Arial Narrow"/>
        </w:rPr>
        <w:t xml:space="preserve"> </w:t>
      </w:r>
      <w:r w:rsidRPr="00AD700D">
        <w:rPr>
          <w:rFonts w:ascii="Arial Narrow" w:hAnsi="Arial Narrow"/>
        </w:rPr>
        <w:t>dans</w:t>
      </w:r>
      <w:r w:rsidR="00E819B7" w:rsidRPr="00AD700D">
        <w:rPr>
          <w:rFonts w:ascii="Arial Narrow" w:hAnsi="Arial Narrow"/>
        </w:rPr>
        <w:t xml:space="preserve"> </w:t>
      </w:r>
      <w:r w:rsidRPr="00AD700D">
        <w:rPr>
          <w:rFonts w:ascii="Arial Narrow" w:hAnsi="Arial Narrow"/>
        </w:rPr>
        <w:t>le</w:t>
      </w:r>
      <w:r w:rsidR="00E819B7" w:rsidRPr="00AD700D">
        <w:rPr>
          <w:rFonts w:ascii="Arial Narrow" w:hAnsi="Arial Narrow"/>
        </w:rPr>
        <w:t xml:space="preserve"> </w:t>
      </w:r>
      <w:r w:rsidR="00547CB9">
        <w:rPr>
          <w:rFonts w:ascii="Arial Narrow" w:hAnsi="Arial Narrow"/>
        </w:rPr>
        <w:t>RPAO</w:t>
      </w:r>
      <w:r w:rsidRPr="00AD700D">
        <w:rPr>
          <w:rFonts w:ascii="Arial Narrow" w:hAnsi="Arial Narrow"/>
        </w:rPr>
        <w:t>.</w:t>
      </w:r>
    </w:p>
    <w:p w14:paraId="4B4027A8"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15.2. Option A : le montant de la soumission est libellé</w:t>
      </w:r>
      <w:r w:rsidR="00E819B7" w:rsidRPr="00AD700D">
        <w:rPr>
          <w:rFonts w:ascii="Arial Narrow" w:hAnsi="Arial Narrow"/>
        </w:rPr>
        <w:t xml:space="preserve"> </w:t>
      </w:r>
      <w:r w:rsidRPr="00AD700D">
        <w:rPr>
          <w:rFonts w:ascii="Arial Narrow" w:hAnsi="Arial Narrow"/>
        </w:rPr>
        <w:t>entièrement</w:t>
      </w:r>
      <w:r w:rsidR="00E819B7" w:rsidRPr="00AD700D">
        <w:rPr>
          <w:rFonts w:ascii="Arial Narrow" w:hAnsi="Arial Narrow"/>
        </w:rPr>
        <w:t xml:space="preserve"> </w:t>
      </w:r>
      <w:r w:rsidRPr="00AD700D">
        <w:rPr>
          <w:rFonts w:ascii="Arial Narrow" w:hAnsi="Arial Narrow"/>
        </w:rPr>
        <w:t>en</w:t>
      </w:r>
      <w:r w:rsidR="00E819B7" w:rsidRPr="00AD700D">
        <w:rPr>
          <w:rFonts w:ascii="Arial Narrow" w:hAnsi="Arial Narrow"/>
        </w:rPr>
        <w:t xml:space="preserve"> </w:t>
      </w:r>
      <w:r w:rsidRPr="00AD700D">
        <w:rPr>
          <w:rFonts w:ascii="Arial Narrow" w:hAnsi="Arial Narrow"/>
        </w:rPr>
        <w:t>monnaie</w:t>
      </w:r>
      <w:r w:rsidR="00E819B7" w:rsidRPr="00AD700D">
        <w:rPr>
          <w:rFonts w:ascii="Arial Narrow" w:hAnsi="Arial Narrow"/>
        </w:rPr>
        <w:t xml:space="preserve"> </w:t>
      </w:r>
      <w:r w:rsidRPr="00AD700D">
        <w:rPr>
          <w:rFonts w:ascii="Arial Narrow" w:hAnsi="Arial Narrow"/>
        </w:rPr>
        <w:t>nationale</w:t>
      </w:r>
    </w:p>
    <w:p w14:paraId="773E2C79"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 montant de la soumission, les prix unitaires du bordereau</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prix</w:t>
      </w:r>
      <w:r w:rsidR="00E819B7" w:rsidRPr="00AD700D">
        <w:rPr>
          <w:rFonts w:ascii="Arial Narrow" w:hAnsi="Arial Narrow"/>
        </w:rPr>
        <w:t xml:space="preserve"> </w:t>
      </w:r>
      <w:r w:rsidRPr="00AD700D">
        <w:rPr>
          <w:rFonts w:ascii="Arial Narrow" w:hAnsi="Arial Narrow"/>
        </w:rPr>
        <w:t>et</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prix</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détail</w:t>
      </w:r>
      <w:r w:rsidR="00E819B7" w:rsidRPr="00AD700D">
        <w:rPr>
          <w:rFonts w:ascii="Arial Narrow" w:hAnsi="Arial Narrow"/>
        </w:rPr>
        <w:t xml:space="preserve"> </w:t>
      </w:r>
      <w:r w:rsidRPr="00AD700D">
        <w:rPr>
          <w:rFonts w:ascii="Arial Narrow" w:hAnsi="Arial Narrow"/>
        </w:rPr>
        <w:t>quantitatif</w:t>
      </w:r>
      <w:r w:rsidR="00E819B7" w:rsidRPr="00AD700D">
        <w:rPr>
          <w:rFonts w:ascii="Arial Narrow" w:hAnsi="Arial Narrow"/>
        </w:rPr>
        <w:t xml:space="preserve"> </w:t>
      </w:r>
      <w:r w:rsidRPr="00AD700D">
        <w:rPr>
          <w:rFonts w:ascii="Arial Narrow" w:hAnsi="Arial Narrow"/>
        </w:rPr>
        <w:t>et estimatif</w:t>
      </w:r>
      <w:r w:rsidR="00E819B7" w:rsidRPr="00AD700D">
        <w:rPr>
          <w:rFonts w:ascii="Arial Narrow" w:hAnsi="Arial Narrow"/>
        </w:rPr>
        <w:t xml:space="preserve"> </w:t>
      </w:r>
      <w:r w:rsidRPr="00AD700D">
        <w:rPr>
          <w:rFonts w:ascii="Arial Narrow" w:hAnsi="Arial Narrow"/>
        </w:rPr>
        <w:t>sont</w:t>
      </w:r>
      <w:r w:rsidR="00E819B7" w:rsidRPr="00AD700D">
        <w:rPr>
          <w:rFonts w:ascii="Arial Narrow" w:hAnsi="Arial Narrow"/>
        </w:rPr>
        <w:t xml:space="preserve"> </w:t>
      </w:r>
      <w:r w:rsidRPr="00AD700D">
        <w:rPr>
          <w:rFonts w:ascii="Arial Narrow" w:hAnsi="Arial Narrow"/>
        </w:rPr>
        <w:t>libellés</w:t>
      </w:r>
      <w:r w:rsidR="00E819B7" w:rsidRPr="00AD700D">
        <w:rPr>
          <w:rFonts w:ascii="Arial Narrow" w:hAnsi="Arial Narrow"/>
        </w:rPr>
        <w:t xml:space="preserve"> </w:t>
      </w:r>
      <w:r w:rsidRPr="00AD700D">
        <w:rPr>
          <w:rFonts w:ascii="Arial Narrow" w:hAnsi="Arial Narrow"/>
        </w:rPr>
        <w:t>entièrement</w:t>
      </w:r>
      <w:r w:rsidRPr="00AD700D">
        <w:rPr>
          <w:rFonts w:ascii="Arial Narrow" w:hAnsi="Arial Narrow"/>
          <w:spacing w:val="8"/>
        </w:rPr>
        <w:t xml:space="preserve"> e</w:t>
      </w:r>
      <w:r w:rsidRPr="00AD700D">
        <w:rPr>
          <w:rFonts w:ascii="Arial Narrow" w:hAnsi="Arial Narrow"/>
        </w:rPr>
        <w:t>n</w:t>
      </w:r>
      <w:r w:rsidR="00E819B7" w:rsidRPr="00AD700D">
        <w:rPr>
          <w:rFonts w:ascii="Arial Narrow" w:hAnsi="Arial Narrow"/>
        </w:rPr>
        <w:t xml:space="preserve"> </w:t>
      </w:r>
      <w:r w:rsidRPr="00AD700D">
        <w:rPr>
          <w:rFonts w:ascii="Arial Narrow" w:hAnsi="Arial Narrow"/>
        </w:rPr>
        <w:t>francs</w:t>
      </w:r>
      <w:r w:rsidR="00E819B7" w:rsidRPr="00AD700D">
        <w:rPr>
          <w:rFonts w:ascii="Arial Narrow" w:hAnsi="Arial Narrow"/>
        </w:rPr>
        <w:t xml:space="preserve"> </w:t>
      </w:r>
      <w:r w:rsidRPr="00AD700D">
        <w:rPr>
          <w:rFonts w:ascii="Arial Narrow" w:hAnsi="Arial Narrow"/>
        </w:rPr>
        <w:t>CFA de</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manière</w:t>
      </w:r>
      <w:r w:rsidR="00E819B7" w:rsidRPr="00AD700D">
        <w:rPr>
          <w:rFonts w:ascii="Arial Narrow" w:hAnsi="Arial Narrow"/>
        </w:rPr>
        <w:t xml:space="preserve"> </w:t>
      </w:r>
      <w:r w:rsidRPr="00AD700D">
        <w:rPr>
          <w:rFonts w:ascii="Arial Narrow" w:hAnsi="Arial Narrow"/>
        </w:rPr>
        <w:t>suivante:</w:t>
      </w:r>
    </w:p>
    <w:p w14:paraId="273D12FF" w14:textId="1700F1D1"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 xml:space="preserve">a. </w:t>
      </w:r>
      <w:r w:rsidRPr="00AD700D">
        <w:rPr>
          <w:rFonts w:ascii="Arial Narrow" w:hAnsi="Arial Narrow"/>
          <w:spacing w:val="2"/>
        </w:rPr>
        <w:t>Le</w:t>
      </w:r>
      <w:r w:rsidRPr="00AD700D">
        <w:rPr>
          <w:rFonts w:ascii="Arial Narrow" w:hAnsi="Arial Narrow"/>
        </w:rPr>
        <w:t xml:space="preserve">s </w:t>
      </w:r>
      <w:r w:rsidRPr="00AD700D">
        <w:rPr>
          <w:rFonts w:ascii="Arial Narrow" w:hAnsi="Arial Narrow"/>
          <w:spacing w:val="2"/>
        </w:rPr>
        <w:t>pri</w:t>
      </w:r>
      <w:r w:rsidRPr="00AD700D">
        <w:rPr>
          <w:rFonts w:ascii="Arial Narrow" w:hAnsi="Arial Narrow"/>
        </w:rPr>
        <w:t xml:space="preserve">x </w:t>
      </w:r>
      <w:r w:rsidRPr="00AD700D">
        <w:rPr>
          <w:rFonts w:ascii="Arial Narrow" w:hAnsi="Arial Narrow"/>
          <w:spacing w:val="2"/>
        </w:rPr>
        <w:t>seron</w:t>
      </w:r>
      <w:r w:rsidRPr="00AD700D">
        <w:rPr>
          <w:rFonts w:ascii="Arial Narrow" w:hAnsi="Arial Narrow"/>
        </w:rPr>
        <w:t xml:space="preserve">t </w:t>
      </w:r>
      <w:r w:rsidRPr="00AD700D">
        <w:rPr>
          <w:rFonts w:ascii="Arial Narrow" w:hAnsi="Arial Narrow"/>
          <w:spacing w:val="2"/>
        </w:rPr>
        <w:t>entièremen</w:t>
      </w:r>
      <w:r w:rsidRPr="00AD700D">
        <w:rPr>
          <w:rFonts w:ascii="Arial Narrow" w:hAnsi="Arial Narrow"/>
        </w:rPr>
        <w:t xml:space="preserve">t </w:t>
      </w:r>
      <w:r w:rsidRPr="00AD700D">
        <w:rPr>
          <w:rFonts w:ascii="Arial Narrow" w:hAnsi="Arial Narrow"/>
          <w:spacing w:val="2"/>
        </w:rPr>
        <w:t>libellé</w:t>
      </w:r>
      <w:r w:rsidRPr="00AD700D">
        <w:rPr>
          <w:rFonts w:ascii="Arial Narrow" w:hAnsi="Arial Narrow"/>
        </w:rPr>
        <w:t xml:space="preserve">s </w:t>
      </w:r>
      <w:r w:rsidRPr="00AD700D">
        <w:rPr>
          <w:rFonts w:ascii="Arial Narrow" w:hAnsi="Arial Narrow"/>
          <w:spacing w:val="2"/>
        </w:rPr>
        <w:t>dan</w:t>
      </w:r>
      <w:r w:rsidRPr="00AD700D">
        <w:rPr>
          <w:rFonts w:ascii="Arial Narrow" w:hAnsi="Arial Narrow"/>
        </w:rPr>
        <w:t xml:space="preserve">s </w:t>
      </w:r>
      <w:r w:rsidRPr="00AD700D">
        <w:rPr>
          <w:rFonts w:ascii="Arial Narrow" w:hAnsi="Arial Narrow"/>
          <w:spacing w:val="2"/>
        </w:rPr>
        <w:t xml:space="preserve">la </w:t>
      </w:r>
      <w:r w:rsidRPr="00AD700D">
        <w:rPr>
          <w:rFonts w:ascii="Arial Narrow" w:hAnsi="Arial Narrow"/>
          <w:spacing w:val="5"/>
        </w:rPr>
        <w:t>monnai</w:t>
      </w:r>
      <w:r w:rsidRPr="00AD700D">
        <w:rPr>
          <w:rFonts w:ascii="Arial Narrow" w:hAnsi="Arial Narrow"/>
        </w:rPr>
        <w:t xml:space="preserve">e </w:t>
      </w:r>
      <w:r w:rsidRPr="00AD700D">
        <w:rPr>
          <w:rFonts w:ascii="Arial Narrow" w:hAnsi="Arial Narrow"/>
          <w:spacing w:val="5"/>
        </w:rPr>
        <w:t>nationale</w:t>
      </w:r>
      <w:r w:rsidRPr="00AD700D">
        <w:rPr>
          <w:rFonts w:ascii="Arial Narrow" w:hAnsi="Arial Narrow"/>
        </w:rPr>
        <w:t xml:space="preserve">.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soumissionnair</w:t>
      </w:r>
      <w:r w:rsidRPr="00AD700D">
        <w:rPr>
          <w:rFonts w:ascii="Arial Narrow" w:hAnsi="Arial Narrow"/>
        </w:rPr>
        <w:t>e</w:t>
      </w:r>
      <w:r w:rsidR="0001179D" w:rsidRPr="00AD700D">
        <w:rPr>
          <w:rFonts w:ascii="Arial Narrow" w:hAnsi="Arial Narrow"/>
        </w:rPr>
        <w:t>,</w:t>
      </w:r>
      <w:r w:rsidRPr="00AD700D">
        <w:rPr>
          <w:rFonts w:ascii="Arial Narrow" w:hAnsi="Arial Narrow"/>
        </w:rPr>
        <w:t xml:space="preserve"> </w:t>
      </w:r>
      <w:r w:rsidRPr="00AD700D">
        <w:rPr>
          <w:rFonts w:ascii="Arial Narrow" w:hAnsi="Arial Narrow"/>
          <w:spacing w:val="5"/>
        </w:rPr>
        <w:t xml:space="preserve">qui </w:t>
      </w:r>
      <w:r w:rsidRPr="00AD700D">
        <w:rPr>
          <w:rFonts w:ascii="Arial Narrow" w:hAnsi="Arial Narrow"/>
        </w:rPr>
        <w:t>compte engager des dépenses dans d’autres monnaies pour la réalisation des Travaux, indiquera en annexe à la soumission le ou les pourcentages du montant de l’offre nécessaires pour</w:t>
      </w:r>
      <w:r w:rsidR="00E819B7" w:rsidRPr="00AD700D">
        <w:rPr>
          <w:rFonts w:ascii="Arial Narrow" w:hAnsi="Arial Narrow"/>
        </w:rPr>
        <w:t xml:space="preserve"> </w:t>
      </w:r>
      <w:r w:rsidRPr="00AD700D">
        <w:rPr>
          <w:rFonts w:ascii="Arial Narrow" w:hAnsi="Arial Narrow"/>
        </w:rPr>
        <w:t>couvrir</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besoins</w:t>
      </w:r>
      <w:r w:rsidR="00E819B7" w:rsidRPr="00AD700D">
        <w:rPr>
          <w:rFonts w:ascii="Arial Narrow" w:hAnsi="Arial Narrow"/>
        </w:rPr>
        <w:t xml:space="preserve"> </w:t>
      </w:r>
      <w:r w:rsidRPr="00AD700D">
        <w:rPr>
          <w:rFonts w:ascii="Arial Narrow" w:hAnsi="Arial Narrow"/>
        </w:rPr>
        <w:t>en</w:t>
      </w:r>
      <w:r w:rsidR="00E819B7" w:rsidRPr="00AD700D">
        <w:rPr>
          <w:rFonts w:ascii="Arial Narrow" w:hAnsi="Arial Narrow"/>
        </w:rPr>
        <w:t xml:space="preserve"> </w:t>
      </w:r>
      <w:r w:rsidRPr="00AD700D">
        <w:rPr>
          <w:rFonts w:ascii="Arial Narrow" w:hAnsi="Arial Narrow"/>
        </w:rPr>
        <w:t>monnaies</w:t>
      </w:r>
      <w:r w:rsidR="00E819B7" w:rsidRPr="00AD700D">
        <w:rPr>
          <w:rFonts w:ascii="Arial Narrow" w:hAnsi="Arial Narrow"/>
        </w:rPr>
        <w:t xml:space="preserve"> </w:t>
      </w:r>
      <w:r w:rsidRPr="00AD700D">
        <w:rPr>
          <w:rFonts w:ascii="Arial Narrow" w:hAnsi="Arial Narrow"/>
        </w:rPr>
        <w:t>étrangères, sans</w:t>
      </w:r>
      <w:r w:rsidR="00E819B7" w:rsidRPr="00AD700D">
        <w:rPr>
          <w:rFonts w:ascii="Arial Narrow" w:hAnsi="Arial Narrow"/>
        </w:rPr>
        <w:t xml:space="preserve"> </w:t>
      </w:r>
      <w:r w:rsidRPr="00AD700D">
        <w:rPr>
          <w:rFonts w:ascii="Arial Narrow" w:hAnsi="Arial Narrow"/>
        </w:rPr>
        <w:t>excéder</w:t>
      </w:r>
      <w:r w:rsidR="00E819B7" w:rsidRPr="00AD700D">
        <w:rPr>
          <w:rFonts w:ascii="Arial Narrow" w:hAnsi="Arial Narrow"/>
        </w:rPr>
        <w:t xml:space="preserve"> </w:t>
      </w:r>
      <w:r w:rsidRPr="00AD700D">
        <w:rPr>
          <w:rFonts w:ascii="Arial Narrow" w:hAnsi="Arial Narrow"/>
        </w:rPr>
        <w:t>un</w:t>
      </w:r>
      <w:r w:rsidR="00E819B7" w:rsidRPr="00AD700D">
        <w:rPr>
          <w:rFonts w:ascii="Arial Narrow" w:hAnsi="Arial Narrow"/>
        </w:rPr>
        <w:t xml:space="preserve"> </w:t>
      </w:r>
      <w:r w:rsidRPr="00AD700D">
        <w:rPr>
          <w:rFonts w:ascii="Arial Narrow" w:hAnsi="Arial Narrow"/>
        </w:rPr>
        <w:t>maximum</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trois</w:t>
      </w:r>
      <w:r w:rsidR="00E819B7" w:rsidRPr="00AD700D">
        <w:rPr>
          <w:rFonts w:ascii="Arial Narrow" w:hAnsi="Arial Narrow"/>
        </w:rPr>
        <w:t xml:space="preserve"> </w:t>
      </w:r>
      <w:r w:rsidRPr="00AD700D">
        <w:rPr>
          <w:rFonts w:ascii="Arial Narrow" w:hAnsi="Arial Narrow"/>
        </w:rPr>
        <w:t>monnaies</w:t>
      </w:r>
      <w:r w:rsidR="00E819B7" w:rsidRPr="00AD700D">
        <w:rPr>
          <w:rFonts w:ascii="Arial Narrow" w:hAnsi="Arial Narrow"/>
        </w:rPr>
        <w:t xml:space="preserve"> </w:t>
      </w:r>
      <w:r w:rsidRPr="00AD700D">
        <w:rPr>
          <w:rFonts w:ascii="Arial Narrow" w:hAnsi="Arial Narrow"/>
        </w:rPr>
        <w:t>de pays</w:t>
      </w:r>
      <w:r w:rsidR="00E819B7" w:rsidRPr="00AD700D">
        <w:rPr>
          <w:rFonts w:ascii="Arial Narrow" w:hAnsi="Arial Narrow"/>
        </w:rPr>
        <w:t xml:space="preserve"> </w:t>
      </w:r>
      <w:r w:rsidRPr="00AD700D">
        <w:rPr>
          <w:rFonts w:ascii="Arial Narrow" w:hAnsi="Arial Narrow"/>
        </w:rPr>
        <w:t>membres</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l’institution</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financement</w:t>
      </w:r>
      <w:r w:rsidR="00E819B7" w:rsidRPr="00AD700D">
        <w:rPr>
          <w:rFonts w:ascii="Arial Narrow" w:hAnsi="Arial Narrow"/>
        </w:rPr>
        <w:t xml:space="preserve"> </w:t>
      </w:r>
      <w:r w:rsidRPr="00AD700D">
        <w:rPr>
          <w:rFonts w:ascii="Arial Narrow" w:hAnsi="Arial Narrow"/>
        </w:rPr>
        <w:t>du marché.</w:t>
      </w:r>
    </w:p>
    <w:p w14:paraId="6D0E8FFC" w14:textId="14DA9314" w:rsidR="00273DD0" w:rsidRPr="00AD700D" w:rsidRDefault="00353DCC" w:rsidP="007E3E93">
      <w:pPr>
        <w:widowControl w:val="0"/>
        <w:tabs>
          <w:tab w:val="left" w:pos="940"/>
          <w:tab w:val="left" w:pos="1660"/>
          <w:tab w:val="left" w:pos="2220"/>
          <w:tab w:val="left" w:pos="3260"/>
          <w:tab w:val="left" w:pos="4260"/>
          <w:tab w:val="left" w:pos="4900"/>
        </w:tabs>
        <w:autoSpaceDE w:val="0"/>
        <w:spacing w:after="60" w:line="276" w:lineRule="auto"/>
        <w:ind w:left="567"/>
        <w:jc w:val="both"/>
        <w:rPr>
          <w:rFonts w:ascii="Arial Narrow" w:hAnsi="Arial Narrow"/>
        </w:rPr>
      </w:pPr>
      <w:r w:rsidRPr="00AD700D">
        <w:rPr>
          <w:rFonts w:ascii="Arial Narrow" w:hAnsi="Arial Narrow"/>
        </w:rPr>
        <w:t xml:space="preserve">b. </w:t>
      </w:r>
      <w:r w:rsidRPr="00AD700D">
        <w:rPr>
          <w:rFonts w:ascii="Arial Narrow" w:hAnsi="Arial Narrow"/>
          <w:spacing w:val="5"/>
        </w:rPr>
        <w:t>Le</w:t>
      </w:r>
      <w:r w:rsidRPr="00AD700D">
        <w:rPr>
          <w:rFonts w:ascii="Arial Narrow" w:hAnsi="Arial Narrow"/>
        </w:rPr>
        <w:t>s</w:t>
      </w:r>
      <w:r w:rsidR="00E819B7" w:rsidRPr="00AD700D">
        <w:rPr>
          <w:rFonts w:ascii="Arial Narrow" w:hAnsi="Arial Narrow"/>
        </w:rPr>
        <w:t xml:space="preserve"> </w:t>
      </w:r>
      <w:r w:rsidRPr="00AD700D">
        <w:rPr>
          <w:rFonts w:ascii="Arial Narrow" w:hAnsi="Arial Narrow"/>
          <w:spacing w:val="5"/>
        </w:rPr>
        <w:t>tau</w:t>
      </w:r>
      <w:r w:rsidRPr="00AD700D">
        <w:rPr>
          <w:rFonts w:ascii="Arial Narrow" w:hAnsi="Arial Narrow"/>
        </w:rPr>
        <w:t>x</w:t>
      </w:r>
      <w:r w:rsidR="00E819B7" w:rsidRPr="00AD700D">
        <w:rPr>
          <w:rFonts w:ascii="Arial Narrow" w:hAnsi="Arial Narrow"/>
        </w:rPr>
        <w:t xml:space="preserve"> </w:t>
      </w:r>
      <w:r w:rsidRPr="00AD700D">
        <w:rPr>
          <w:rFonts w:ascii="Arial Narrow" w:hAnsi="Arial Narrow"/>
          <w:spacing w:val="5"/>
        </w:rPr>
        <w:t>d</w:t>
      </w:r>
      <w:r w:rsidRPr="00AD700D">
        <w:rPr>
          <w:rFonts w:ascii="Arial Narrow" w:hAnsi="Arial Narrow"/>
        </w:rPr>
        <w:t>e</w:t>
      </w:r>
      <w:r w:rsidR="00E819B7" w:rsidRPr="00AD700D">
        <w:rPr>
          <w:rFonts w:ascii="Arial Narrow" w:hAnsi="Arial Narrow"/>
        </w:rPr>
        <w:t xml:space="preserve"> </w:t>
      </w:r>
      <w:r w:rsidRPr="00AD700D">
        <w:rPr>
          <w:rFonts w:ascii="Arial Narrow" w:hAnsi="Arial Narrow"/>
          <w:spacing w:val="5"/>
        </w:rPr>
        <w:t>chang</w:t>
      </w:r>
      <w:r w:rsidRPr="00AD700D">
        <w:rPr>
          <w:rFonts w:ascii="Arial Narrow" w:hAnsi="Arial Narrow"/>
        </w:rPr>
        <w:t>e</w:t>
      </w:r>
      <w:r w:rsidR="00E819B7" w:rsidRPr="00AD700D">
        <w:rPr>
          <w:rFonts w:ascii="Arial Narrow" w:hAnsi="Arial Narrow"/>
        </w:rPr>
        <w:t xml:space="preserve"> </w:t>
      </w:r>
      <w:r w:rsidRPr="00AD700D">
        <w:rPr>
          <w:rFonts w:ascii="Arial Narrow" w:hAnsi="Arial Narrow"/>
          <w:spacing w:val="5"/>
        </w:rPr>
        <w:t>utilisé</w:t>
      </w:r>
      <w:r w:rsidRPr="00AD700D">
        <w:rPr>
          <w:rFonts w:ascii="Arial Narrow" w:hAnsi="Arial Narrow"/>
        </w:rPr>
        <w:t>s</w:t>
      </w:r>
      <w:r w:rsidR="00E819B7" w:rsidRPr="00AD700D">
        <w:rPr>
          <w:rFonts w:ascii="Arial Narrow" w:hAnsi="Arial Narrow"/>
        </w:rPr>
        <w:t xml:space="preserve"> </w:t>
      </w:r>
      <w:r w:rsidRPr="00AD700D">
        <w:rPr>
          <w:rFonts w:ascii="Arial Narrow" w:hAnsi="Arial Narrow"/>
          <w:spacing w:val="5"/>
        </w:rPr>
        <w:t>pa</w:t>
      </w:r>
      <w:r w:rsidRPr="00AD700D">
        <w:rPr>
          <w:rFonts w:ascii="Arial Narrow" w:hAnsi="Arial Narrow"/>
        </w:rPr>
        <w:t>r</w:t>
      </w:r>
      <w:r w:rsidR="00E819B7" w:rsidRPr="00AD700D">
        <w:rPr>
          <w:rFonts w:ascii="Arial Narrow" w:hAnsi="Arial Narrow"/>
        </w:rPr>
        <w:t xml:space="preserve"> </w:t>
      </w:r>
      <w:r w:rsidRPr="00AD700D">
        <w:rPr>
          <w:rFonts w:ascii="Arial Narrow" w:hAnsi="Arial Narrow"/>
          <w:spacing w:val="5"/>
        </w:rPr>
        <w:t xml:space="preserve">le </w:t>
      </w:r>
      <w:r w:rsidRPr="00AD700D">
        <w:rPr>
          <w:rFonts w:ascii="Arial Narrow" w:hAnsi="Arial Narrow"/>
          <w:spacing w:val="2"/>
        </w:rPr>
        <w:t>Soumissionnair</w:t>
      </w:r>
      <w:r w:rsidRPr="00AD700D">
        <w:rPr>
          <w:rFonts w:ascii="Arial Narrow" w:hAnsi="Arial Narrow"/>
        </w:rPr>
        <w:t xml:space="preserve">e </w:t>
      </w:r>
      <w:r w:rsidRPr="00AD700D">
        <w:rPr>
          <w:rFonts w:ascii="Arial Narrow" w:hAnsi="Arial Narrow"/>
          <w:spacing w:val="2"/>
        </w:rPr>
        <w:t>pou</w:t>
      </w:r>
      <w:r w:rsidRPr="00AD700D">
        <w:rPr>
          <w:rFonts w:ascii="Arial Narrow" w:hAnsi="Arial Narrow"/>
        </w:rPr>
        <w:t xml:space="preserve">r </w:t>
      </w:r>
      <w:r w:rsidRPr="00AD700D">
        <w:rPr>
          <w:rFonts w:ascii="Arial Narrow" w:hAnsi="Arial Narrow"/>
          <w:spacing w:val="2"/>
        </w:rPr>
        <w:t>converti</w:t>
      </w:r>
      <w:r w:rsidRPr="00AD700D">
        <w:rPr>
          <w:rFonts w:ascii="Arial Narrow" w:hAnsi="Arial Narrow"/>
        </w:rPr>
        <w:t xml:space="preserve">r </w:t>
      </w:r>
      <w:r w:rsidRPr="00AD700D">
        <w:rPr>
          <w:rFonts w:ascii="Arial Narrow" w:hAnsi="Arial Narrow"/>
          <w:spacing w:val="2"/>
        </w:rPr>
        <w:t>so</w:t>
      </w:r>
      <w:r w:rsidRPr="00AD700D">
        <w:rPr>
          <w:rFonts w:ascii="Arial Narrow" w:hAnsi="Arial Narrow"/>
        </w:rPr>
        <w:t xml:space="preserve">n </w:t>
      </w:r>
      <w:r w:rsidRPr="00AD700D">
        <w:rPr>
          <w:rFonts w:ascii="Arial Narrow" w:hAnsi="Arial Narrow"/>
          <w:spacing w:val="2"/>
        </w:rPr>
        <w:t>offr</w:t>
      </w:r>
      <w:r w:rsidRPr="00AD700D">
        <w:rPr>
          <w:rFonts w:ascii="Arial Narrow" w:hAnsi="Arial Narrow"/>
        </w:rPr>
        <w:t xml:space="preserve">e </w:t>
      </w:r>
      <w:r w:rsidRPr="00AD700D">
        <w:rPr>
          <w:rFonts w:ascii="Arial Narrow" w:hAnsi="Arial Narrow"/>
          <w:spacing w:val="2"/>
        </w:rPr>
        <w:t xml:space="preserve">en </w:t>
      </w:r>
      <w:r w:rsidRPr="00AD700D">
        <w:rPr>
          <w:rFonts w:ascii="Arial Narrow" w:hAnsi="Arial Narrow"/>
        </w:rPr>
        <w:t>monnaie</w:t>
      </w:r>
      <w:r w:rsidR="00E819B7" w:rsidRPr="00AD700D">
        <w:rPr>
          <w:rFonts w:ascii="Arial Narrow" w:hAnsi="Arial Narrow"/>
        </w:rPr>
        <w:t xml:space="preserve"> </w:t>
      </w:r>
      <w:r w:rsidRPr="00AD700D">
        <w:rPr>
          <w:rFonts w:ascii="Arial Narrow" w:hAnsi="Arial Narrow"/>
        </w:rPr>
        <w:t>nationale</w:t>
      </w:r>
      <w:r w:rsidR="00E819B7" w:rsidRPr="00AD700D">
        <w:rPr>
          <w:rFonts w:ascii="Arial Narrow" w:hAnsi="Arial Narrow"/>
        </w:rPr>
        <w:t xml:space="preserve"> </w:t>
      </w:r>
      <w:r w:rsidRPr="00AD700D">
        <w:rPr>
          <w:rFonts w:ascii="Arial Narrow" w:hAnsi="Arial Narrow"/>
        </w:rPr>
        <w:t>seront</w:t>
      </w:r>
      <w:r w:rsidR="00E819B7" w:rsidRPr="00AD700D">
        <w:rPr>
          <w:rFonts w:ascii="Arial Narrow" w:hAnsi="Arial Narrow"/>
        </w:rPr>
        <w:t xml:space="preserve"> </w:t>
      </w:r>
      <w:r w:rsidRPr="00AD700D">
        <w:rPr>
          <w:rFonts w:ascii="Arial Narrow" w:hAnsi="Arial Narrow"/>
        </w:rPr>
        <w:t>spécifiés</w:t>
      </w:r>
      <w:r w:rsidR="00E819B7" w:rsidRPr="00AD700D">
        <w:rPr>
          <w:rFonts w:ascii="Arial Narrow" w:hAnsi="Arial Narrow"/>
        </w:rPr>
        <w:t xml:space="preserve"> </w:t>
      </w:r>
      <w:r w:rsidRPr="00AD700D">
        <w:rPr>
          <w:rFonts w:ascii="Arial Narrow" w:hAnsi="Arial Narrow"/>
        </w:rPr>
        <w:t>par</w:t>
      </w:r>
      <w:r w:rsidR="00E819B7" w:rsidRPr="00AD700D">
        <w:rPr>
          <w:rFonts w:ascii="Arial Narrow" w:hAnsi="Arial Narrow"/>
        </w:rPr>
        <w:t xml:space="preserve"> </w:t>
      </w:r>
      <w:r w:rsidRPr="00AD700D">
        <w:rPr>
          <w:rFonts w:ascii="Arial Narrow" w:hAnsi="Arial Narrow"/>
        </w:rPr>
        <w:t>le</w:t>
      </w:r>
      <w:r w:rsidR="00E819B7" w:rsidRPr="00AD700D">
        <w:rPr>
          <w:rFonts w:ascii="Arial Narrow" w:hAnsi="Arial Narrow"/>
        </w:rPr>
        <w:t xml:space="preserve"> </w:t>
      </w:r>
      <w:r w:rsidRPr="00AD700D">
        <w:rPr>
          <w:rFonts w:ascii="Arial Narrow" w:hAnsi="Arial Narrow"/>
        </w:rPr>
        <w:t>soumissionnaire</w:t>
      </w:r>
      <w:r w:rsidR="00E819B7" w:rsidRPr="00AD700D">
        <w:rPr>
          <w:rFonts w:ascii="Arial Narrow" w:hAnsi="Arial Narrow"/>
        </w:rPr>
        <w:t xml:space="preserve"> </w:t>
      </w:r>
      <w:r w:rsidRPr="00AD700D">
        <w:rPr>
          <w:rFonts w:ascii="Arial Narrow" w:hAnsi="Arial Narrow"/>
        </w:rPr>
        <w:t>en</w:t>
      </w:r>
      <w:r w:rsidR="00E819B7" w:rsidRPr="00AD700D">
        <w:rPr>
          <w:rFonts w:ascii="Arial Narrow" w:hAnsi="Arial Narrow"/>
        </w:rPr>
        <w:t xml:space="preserve"> </w:t>
      </w:r>
      <w:r w:rsidRPr="00AD700D">
        <w:rPr>
          <w:rFonts w:ascii="Arial Narrow" w:hAnsi="Arial Narrow"/>
        </w:rPr>
        <w:t>annexe</w:t>
      </w:r>
      <w:r w:rsidR="00E819B7" w:rsidRPr="00AD700D">
        <w:rPr>
          <w:rFonts w:ascii="Arial Narrow" w:hAnsi="Arial Narrow"/>
        </w:rPr>
        <w:t xml:space="preserve"> </w:t>
      </w:r>
      <w:r w:rsidRPr="00AD700D">
        <w:rPr>
          <w:rFonts w:ascii="Arial Narrow" w:hAnsi="Arial Narrow"/>
        </w:rPr>
        <w:t>à</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 xml:space="preserve">soumission conformément aux précisions du </w:t>
      </w:r>
      <w:r w:rsidR="00547CB9">
        <w:rPr>
          <w:rFonts w:ascii="Arial Narrow" w:hAnsi="Arial Narrow"/>
        </w:rPr>
        <w:t>RPAO</w:t>
      </w:r>
      <w:r w:rsidRPr="00AD700D">
        <w:rPr>
          <w:rFonts w:ascii="Arial Narrow" w:hAnsi="Arial Narrow"/>
        </w:rPr>
        <w:t>. Ils</w:t>
      </w:r>
      <w:r w:rsidR="00E819B7" w:rsidRPr="00AD700D">
        <w:rPr>
          <w:rFonts w:ascii="Arial Narrow" w:hAnsi="Arial Narrow"/>
        </w:rPr>
        <w:t xml:space="preserve"> </w:t>
      </w:r>
      <w:r w:rsidRPr="00AD700D">
        <w:rPr>
          <w:rFonts w:ascii="Arial Narrow" w:hAnsi="Arial Narrow"/>
        </w:rPr>
        <w:t>seront appliqués</w:t>
      </w:r>
      <w:r w:rsidR="00E819B7" w:rsidRPr="00AD700D">
        <w:rPr>
          <w:rFonts w:ascii="Arial Narrow" w:hAnsi="Arial Narrow"/>
        </w:rPr>
        <w:t xml:space="preserve"> </w:t>
      </w:r>
      <w:r w:rsidRPr="00AD700D">
        <w:rPr>
          <w:rFonts w:ascii="Arial Narrow" w:hAnsi="Arial Narrow"/>
        </w:rPr>
        <w:t>pour</w:t>
      </w:r>
      <w:r w:rsidR="00E819B7" w:rsidRPr="00AD700D">
        <w:rPr>
          <w:rFonts w:ascii="Arial Narrow" w:hAnsi="Arial Narrow"/>
        </w:rPr>
        <w:t xml:space="preserve"> </w:t>
      </w:r>
      <w:r w:rsidRPr="00AD700D">
        <w:rPr>
          <w:rFonts w:ascii="Arial Narrow" w:hAnsi="Arial Narrow"/>
        </w:rPr>
        <w:t>tout</w:t>
      </w:r>
      <w:r w:rsidR="00E819B7" w:rsidRPr="00AD700D">
        <w:rPr>
          <w:rFonts w:ascii="Arial Narrow" w:hAnsi="Arial Narrow"/>
        </w:rPr>
        <w:t xml:space="preserve"> </w:t>
      </w:r>
      <w:r w:rsidRPr="00AD700D">
        <w:rPr>
          <w:rFonts w:ascii="Arial Narrow" w:hAnsi="Arial Narrow"/>
        </w:rPr>
        <w:t>paiement</w:t>
      </w:r>
      <w:r w:rsidR="00E819B7" w:rsidRPr="00AD700D">
        <w:rPr>
          <w:rFonts w:ascii="Arial Narrow" w:hAnsi="Arial Narrow"/>
        </w:rPr>
        <w:t xml:space="preserve"> </w:t>
      </w:r>
      <w:r w:rsidRPr="00AD700D">
        <w:rPr>
          <w:rFonts w:ascii="Arial Narrow" w:hAnsi="Arial Narrow"/>
        </w:rPr>
        <w:t>au</w:t>
      </w:r>
      <w:r w:rsidR="00E819B7" w:rsidRPr="00AD700D">
        <w:rPr>
          <w:rFonts w:ascii="Arial Narrow" w:hAnsi="Arial Narrow"/>
        </w:rPr>
        <w:t xml:space="preserve"> </w:t>
      </w:r>
      <w:r w:rsidRPr="00AD700D">
        <w:rPr>
          <w:rFonts w:ascii="Arial Narrow" w:hAnsi="Arial Narrow"/>
        </w:rPr>
        <w:t>titre</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Marché, pour</w:t>
      </w:r>
      <w:r w:rsidR="00E819B7" w:rsidRPr="00AD700D">
        <w:rPr>
          <w:rFonts w:ascii="Arial Narrow" w:hAnsi="Arial Narrow"/>
        </w:rPr>
        <w:t xml:space="preserve"> </w:t>
      </w:r>
      <w:r w:rsidRPr="00AD700D">
        <w:rPr>
          <w:rFonts w:ascii="Arial Narrow" w:hAnsi="Arial Narrow"/>
        </w:rPr>
        <w:t>qu’aucun</w:t>
      </w:r>
      <w:r w:rsidR="00E819B7" w:rsidRPr="00AD700D">
        <w:rPr>
          <w:rFonts w:ascii="Arial Narrow" w:hAnsi="Arial Narrow"/>
        </w:rPr>
        <w:t xml:space="preserve"> </w:t>
      </w:r>
      <w:r w:rsidRPr="00AD700D">
        <w:rPr>
          <w:rFonts w:ascii="Arial Narrow" w:hAnsi="Arial Narrow"/>
        </w:rPr>
        <w:t>risque</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change</w:t>
      </w:r>
      <w:r w:rsidR="00E819B7" w:rsidRPr="00AD700D">
        <w:rPr>
          <w:rFonts w:ascii="Arial Narrow" w:hAnsi="Arial Narrow"/>
        </w:rPr>
        <w:t xml:space="preserve"> </w:t>
      </w:r>
      <w:r w:rsidRPr="00AD700D">
        <w:rPr>
          <w:rFonts w:ascii="Arial Narrow" w:hAnsi="Arial Narrow"/>
        </w:rPr>
        <w:t>ne</w:t>
      </w:r>
      <w:r w:rsidR="00E819B7" w:rsidRPr="00AD700D">
        <w:rPr>
          <w:rFonts w:ascii="Arial Narrow" w:hAnsi="Arial Narrow"/>
        </w:rPr>
        <w:t xml:space="preserve"> </w:t>
      </w:r>
      <w:r w:rsidRPr="00AD700D">
        <w:rPr>
          <w:rFonts w:ascii="Arial Narrow" w:hAnsi="Arial Narrow"/>
        </w:rPr>
        <w:t>soit</w:t>
      </w:r>
      <w:r w:rsidR="00E819B7" w:rsidRPr="00AD700D">
        <w:rPr>
          <w:rFonts w:ascii="Arial Narrow" w:hAnsi="Arial Narrow"/>
        </w:rPr>
        <w:t xml:space="preserve"> </w:t>
      </w:r>
      <w:r w:rsidRPr="00AD700D">
        <w:rPr>
          <w:rFonts w:ascii="Arial Narrow" w:hAnsi="Arial Narrow"/>
        </w:rPr>
        <w:t>supporté par</w:t>
      </w:r>
      <w:r w:rsidR="00E819B7" w:rsidRPr="00AD700D">
        <w:rPr>
          <w:rFonts w:ascii="Arial Narrow" w:hAnsi="Arial Narrow"/>
        </w:rPr>
        <w:t xml:space="preserve"> </w:t>
      </w:r>
      <w:r w:rsidRPr="00AD700D">
        <w:rPr>
          <w:rFonts w:ascii="Arial Narrow" w:hAnsi="Arial Narrow"/>
        </w:rPr>
        <w:t>le</w:t>
      </w:r>
      <w:r w:rsidR="00E819B7" w:rsidRPr="00AD700D">
        <w:rPr>
          <w:rFonts w:ascii="Arial Narrow" w:hAnsi="Arial Narrow"/>
        </w:rPr>
        <w:t xml:space="preserve"> </w:t>
      </w:r>
      <w:r w:rsidRPr="00AD700D">
        <w:rPr>
          <w:rFonts w:ascii="Arial Narrow" w:hAnsi="Arial Narrow"/>
        </w:rPr>
        <w:t>Soumissionnaire</w:t>
      </w:r>
      <w:r w:rsidR="00E819B7" w:rsidRPr="00AD700D">
        <w:rPr>
          <w:rFonts w:ascii="Arial Narrow" w:hAnsi="Arial Narrow"/>
        </w:rPr>
        <w:t xml:space="preserve"> </w:t>
      </w:r>
      <w:r w:rsidRPr="00AD700D">
        <w:rPr>
          <w:rFonts w:ascii="Arial Narrow" w:hAnsi="Arial Narrow"/>
        </w:rPr>
        <w:t>retenu.</w:t>
      </w:r>
      <w:r w:rsidR="00547CB9">
        <w:rPr>
          <w:rFonts w:ascii="Arial Narrow" w:hAnsi="Arial Narrow"/>
        </w:rPr>
        <w:t xml:space="preserve"> </w:t>
      </w:r>
    </w:p>
    <w:p w14:paraId="62B69E19"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15.3. Option B : Le montant de la soumission est directement libellé en monnaie nationale et étrangère.</w:t>
      </w:r>
    </w:p>
    <w:p w14:paraId="12DC001F" w14:textId="526B72E0"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Le soumissionnaire libellera les </w:t>
      </w:r>
      <w:r w:rsidR="0001179D" w:rsidRPr="00AD700D">
        <w:rPr>
          <w:rFonts w:ascii="Arial Narrow" w:hAnsi="Arial Narrow"/>
        </w:rPr>
        <w:t>P</w:t>
      </w:r>
      <w:r w:rsidRPr="00AD700D">
        <w:rPr>
          <w:rFonts w:ascii="Arial Narrow" w:hAnsi="Arial Narrow"/>
        </w:rPr>
        <w:t xml:space="preserve">rix </w:t>
      </w:r>
      <w:r w:rsidR="0001179D" w:rsidRPr="00AD700D">
        <w:rPr>
          <w:rFonts w:ascii="Arial Narrow" w:hAnsi="Arial Narrow"/>
        </w:rPr>
        <w:t>U</w:t>
      </w:r>
      <w:r w:rsidRPr="00AD700D">
        <w:rPr>
          <w:rFonts w:ascii="Arial Narrow" w:hAnsi="Arial Narrow"/>
        </w:rPr>
        <w:t xml:space="preserve">nitaires du </w:t>
      </w:r>
      <w:r w:rsidR="0001179D" w:rsidRPr="00AD700D">
        <w:rPr>
          <w:rFonts w:ascii="Arial Narrow" w:hAnsi="Arial Narrow"/>
        </w:rPr>
        <w:t>B</w:t>
      </w:r>
      <w:r w:rsidRPr="00AD700D">
        <w:rPr>
          <w:rFonts w:ascii="Arial Narrow" w:hAnsi="Arial Narrow"/>
        </w:rPr>
        <w:t>ordereau</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0001179D" w:rsidRPr="00AD700D">
        <w:rPr>
          <w:rFonts w:ascii="Arial Narrow" w:hAnsi="Arial Narrow"/>
        </w:rPr>
        <w:t>P</w:t>
      </w:r>
      <w:r w:rsidRPr="00AD700D">
        <w:rPr>
          <w:rFonts w:ascii="Arial Narrow" w:hAnsi="Arial Narrow"/>
        </w:rPr>
        <w:t>rix</w:t>
      </w:r>
      <w:r w:rsidR="00E819B7" w:rsidRPr="00AD700D">
        <w:rPr>
          <w:rFonts w:ascii="Arial Narrow" w:hAnsi="Arial Narrow"/>
        </w:rPr>
        <w:t xml:space="preserve"> </w:t>
      </w:r>
      <w:r w:rsidRPr="00AD700D">
        <w:rPr>
          <w:rFonts w:ascii="Arial Narrow" w:hAnsi="Arial Narrow"/>
        </w:rPr>
        <w:t>et</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0001179D" w:rsidRPr="00AD700D">
        <w:rPr>
          <w:rFonts w:ascii="Arial Narrow" w:hAnsi="Arial Narrow"/>
        </w:rPr>
        <w:t>P</w:t>
      </w:r>
      <w:r w:rsidRPr="00AD700D">
        <w:rPr>
          <w:rFonts w:ascii="Arial Narrow" w:hAnsi="Arial Narrow"/>
        </w:rPr>
        <w:t>rix</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Détail</w:t>
      </w:r>
      <w:r w:rsidR="00E819B7" w:rsidRPr="00AD700D">
        <w:rPr>
          <w:rFonts w:ascii="Arial Narrow" w:hAnsi="Arial Narrow"/>
        </w:rPr>
        <w:t xml:space="preserve"> </w:t>
      </w:r>
      <w:r w:rsidR="0001179D" w:rsidRPr="00AD700D">
        <w:rPr>
          <w:rFonts w:ascii="Arial Narrow" w:hAnsi="Arial Narrow"/>
        </w:rPr>
        <w:t>Q</w:t>
      </w:r>
      <w:r w:rsidRPr="00AD700D">
        <w:rPr>
          <w:rFonts w:ascii="Arial Narrow" w:hAnsi="Arial Narrow"/>
        </w:rPr>
        <w:t>uantitatif</w:t>
      </w:r>
      <w:r w:rsidR="00E819B7" w:rsidRPr="00AD700D">
        <w:rPr>
          <w:rFonts w:ascii="Arial Narrow" w:hAnsi="Arial Narrow"/>
        </w:rPr>
        <w:t xml:space="preserve"> </w:t>
      </w:r>
      <w:r w:rsidRPr="00AD700D">
        <w:rPr>
          <w:rFonts w:ascii="Arial Narrow" w:hAnsi="Arial Narrow"/>
        </w:rPr>
        <w:t xml:space="preserve">et </w:t>
      </w:r>
      <w:r w:rsidR="0001179D" w:rsidRPr="00AD700D">
        <w:rPr>
          <w:rFonts w:ascii="Arial Narrow" w:hAnsi="Arial Narrow"/>
        </w:rPr>
        <w:t>E</w:t>
      </w:r>
      <w:r w:rsidRPr="00AD700D">
        <w:rPr>
          <w:rFonts w:ascii="Arial Narrow" w:hAnsi="Arial Narrow"/>
        </w:rPr>
        <w:t>stimatif</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manière</w:t>
      </w:r>
      <w:r w:rsidR="00E819B7" w:rsidRPr="00AD700D">
        <w:rPr>
          <w:rFonts w:ascii="Arial Narrow" w:hAnsi="Arial Narrow"/>
        </w:rPr>
        <w:t xml:space="preserve"> </w:t>
      </w:r>
      <w:r w:rsidRPr="00AD700D">
        <w:rPr>
          <w:rFonts w:ascii="Arial Narrow" w:hAnsi="Arial Narrow"/>
        </w:rPr>
        <w:t>suivante</w:t>
      </w:r>
      <w:r w:rsidR="008A1217" w:rsidRPr="00AD700D">
        <w:rPr>
          <w:rFonts w:ascii="Arial Narrow" w:hAnsi="Arial Narrow"/>
        </w:rPr>
        <w:t xml:space="preserve"> </w:t>
      </w:r>
      <w:r w:rsidRPr="00AD700D">
        <w:rPr>
          <w:rFonts w:ascii="Arial Narrow" w:hAnsi="Arial Narrow"/>
        </w:rPr>
        <w:t>:</w:t>
      </w:r>
    </w:p>
    <w:p w14:paraId="1CFD7357" w14:textId="32EE3759"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9"/>
        </w:rPr>
        <w:t>a.</w:t>
      </w:r>
      <w:r w:rsidRPr="00AD700D">
        <w:rPr>
          <w:rFonts w:ascii="Arial Narrow" w:hAnsi="Arial Narrow"/>
        </w:rPr>
        <w:t xml:space="preserve"> Les prix des intrants nécessaires aux </w:t>
      </w:r>
      <w:r w:rsidR="002C2EB1" w:rsidRPr="00AD700D">
        <w:rPr>
          <w:rFonts w:ascii="Arial Narrow" w:hAnsi="Arial Narrow"/>
        </w:rPr>
        <w:t>t</w:t>
      </w:r>
      <w:r w:rsidRPr="00AD700D">
        <w:rPr>
          <w:rFonts w:ascii="Arial Narrow" w:hAnsi="Arial Narrow"/>
        </w:rPr>
        <w:t>ravaux</w:t>
      </w:r>
      <w:r w:rsidR="0001179D" w:rsidRPr="00AD700D">
        <w:rPr>
          <w:rFonts w:ascii="Arial Narrow" w:hAnsi="Arial Narrow"/>
        </w:rPr>
        <w:t>,</w:t>
      </w:r>
      <w:r w:rsidRPr="00AD700D">
        <w:rPr>
          <w:rFonts w:ascii="Arial Narrow" w:hAnsi="Arial Narrow"/>
        </w:rPr>
        <w:t xml:space="preserve"> que le Soumissionnaire compte se procurer </w:t>
      </w:r>
      <w:r w:rsidR="0008181A" w:rsidRPr="00AD700D">
        <w:rPr>
          <w:rFonts w:ascii="Arial Narrow" w:hAnsi="Arial Narrow"/>
        </w:rPr>
        <w:t xml:space="preserve">dans le pays du Maître d’Ouvrage </w:t>
      </w:r>
      <w:r w:rsidRPr="00AD700D">
        <w:rPr>
          <w:rFonts w:ascii="Arial Narrow" w:hAnsi="Arial Narrow"/>
        </w:rPr>
        <w:t xml:space="preserve">seront libellés </w:t>
      </w:r>
      <w:r w:rsidR="00936ED5" w:rsidRPr="00AD700D">
        <w:rPr>
          <w:rFonts w:ascii="Arial Narrow" w:hAnsi="Arial Narrow"/>
        </w:rPr>
        <w:t xml:space="preserve">en francs CFA tels que </w:t>
      </w:r>
      <w:r w:rsidRPr="00AD700D">
        <w:rPr>
          <w:rFonts w:ascii="Arial Narrow" w:hAnsi="Arial Narrow"/>
        </w:rPr>
        <w:t>spécifié au</w:t>
      </w:r>
      <w:r w:rsidR="0008181A" w:rsidRPr="00AD700D">
        <w:rPr>
          <w:rFonts w:ascii="Arial Narrow" w:hAnsi="Arial Narrow"/>
        </w:rPr>
        <w:t xml:space="preserve"> </w:t>
      </w:r>
      <w:r w:rsidR="00547CB9">
        <w:rPr>
          <w:rFonts w:ascii="Arial Narrow" w:hAnsi="Arial Narrow"/>
        </w:rPr>
        <w:t>RPAO</w:t>
      </w:r>
      <w:r w:rsidRPr="00AD700D">
        <w:rPr>
          <w:rFonts w:ascii="Arial Narrow" w:hAnsi="Arial Narrow"/>
        </w:rPr>
        <w:t xml:space="preserve"> et dénommée “monnaie nationale”.</w:t>
      </w:r>
    </w:p>
    <w:p w14:paraId="423E8E6C" w14:textId="784E4179"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 xml:space="preserve">b. Les prix des intrants nécessaires aux </w:t>
      </w:r>
      <w:r w:rsidR="002C2EB1" w:rsidRPr="00AD700D">
        <w:rPr>
          <w:rFonts w:ascii="Arial Narrow" w:hAnsi="Arial Narrow"/>
        </w:rPr>
        <w:t>t</w:t>
      </w:r>
      <w:r w:rsidRPr="00AD700D">
        <w:rPr>
          <w:rFonts w:ascii="Arial Narrow" w:hAnsi="Arial Narrow"/>
        </w:rPr>
        <w:t>ravaux que</w:t>
      </w:r>
      <w:r w:rsidR="0001179D" w:rsidRPr="00AD700D">
        <w:rPr>
          <w:rFonts w:ascii="Arial Narrow" w:hAnsi="Arial Narrow"/>
        </w:rPr>
        <w:t>,</w:t>
      </w:r>
      <w:r w:rsidRPr="00AD700D">
        <w:rPr>
          <w:rFonts w:ascii="Arial Narrow" w:hAnsi="Arial Narrow"/>
        </w:rPr>
        <w:t xml:space="preserve"> le soumissionnaire compte se procurer en dehors du pays d</w:t>
      </w:r>
      <w:r w:rsidR="00734B63" w:rsidRPr="00AD700D">
        <w:rPr>
          <w:rFonts w:ascii="Arial Narrow" w:hAnsi="Arial Narrow"/>
        </w:rPr>
        <w:t>u</w:t>
      </w:r>
      <w:r w:rsidR="0008181A"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 xml:space="preserve">seront libellés </w:t>
      </w:r>
      <w:r w:rsidR="00C046D0" w:rsidRPr="00AD700D">
        <w:rPr>
          <w:rFonts w:ascii="Arial Narrow" w:hAnsi="Arial Narrow"/>
        </w:rPr>
        <w:t>dans la monnaie du pays du soumissionnaire ou de celle d’un pays membre éligible largement utilisée dans le commerce international</w:t>
      </w:r>
      <w:r w:rsidRPr="00AD700D">
        <w:rPr>
          <w:rFonts w:ascii="Arial Narrow" w:hAnsi="Arial Narrow"/>
        </w:rPr>
        <w:t>.</w:t>
      </w:r>
    </w:p>
    <w:p w14:paraId="74EA9973" w14:textId="6D32C500"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15.4. L</w:t>
      </w:r>
      <w:r w:rsidR="00734B63"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peut demander aux soumissionnaires d’exprimer leurs besoins en monnaies nationale et étrangère et de justifier que</w:t>
      </w:r>
      <w:r w:rsidR="0001179D" w:rsidRPr="00AD700D">
        <w:rPr>
          <w:rFonts w:ascii="Arial Narrow" w:hAnsi="Arial Narrow"/>
        </w:rPr>
        <w:t>,</w:t>
      </w:r>
      <w:r w:rsidRPr="00AD700D">
        <w:rPr>
          <w:rFonts w:ascii="Arial Narrow" w:hAnsi="Arial Narrow"/>
        </w:rPr>
        <w:t xml:space="preserve"> les montants inclus dans les prix unitaires et totaux, et indiqués en annexe à la soumission, sont raisonnables</w:t>
      </w:r>
      <w:r w:rsidR="008A1217" w:rsidRPr="00AD700D">
        <w:rPr>
          <w:rFonts w:ascii="Arial Narrow" w:hAnsi="Arial Narrow"/>
        </w:rPr>
        <w:t xml:space="preserve"> </w:t>
      </w:r>
      <w:r w:rsidRPr="00AD700D">
        <w:rPr>
          <w:rFonts w:ascii="Arial Narrow" w:hAnsi="Arial Narrow"/>
        </w:rPr>
        <w:t>; à cette fin, un état détaillé de ses besoins en monnaies étrangères sera fourni par le soumissionnaire.</w:t>
      </w:r>
    </w:p>
    <w:p w14:paraId="670DD746" w14:textId="4FBC8F8E"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15.5. Durant</w:t>
      </w:r>
      <w:r w:rsidR="00E819B7" w:rsidRPr="00AD700D">
        <w:rPr>
          <w:rFonts w:ascii="Arial Narrow" w:hAnsi="Arial Narrow"/>
        </w:rPr>
        <w:t xml:space="preserve"> </w:t>
      </w:r>
      <w:r w:rsidRPr="00AD700D">
        <w:rPr>
          <w:rFonts w:ascii="Arial Narrow" w:hAnsi="Arial Narrow"/>
        </w:rPr>
        <w:t>l’exécution</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travaux,</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plupart</w:t>
      </w:r>
      <w:r w:rsidR="00E819B7" w:rsidRPr="00AD700D">
        <w:rPr>
          <w:rFonts w:ascii="Arial Narrow" w:hAnsi="Arial Narrow"/>
        </w:rPr>
        <w:t xml:space="preserve"> </w:t>
      </w:r>
      <w:r w:rsidRPr="00AD700D">
        <w:rPr>
          <w:rFonts w:ascii="Arial Narrow" w:hAnsi="Arial Narrow"/>
        </w:rPr>
        <w:t xml:space="preserve">des monnaies étrangères restant à payer sur le montant du marché peut être révisée d’un commun accord par </w:t>
      </w:r>
      <w:r w:rsidR="00936ED5"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 xml:space="preserve">et </w:t>
      </w:r>
      <w:r w:rsidR="00CF2942" w:rsidRPr="00AD700D">
        <w:rPr>
          <w:rFonts w:ascii="Arial Narrow" w:hAnsi="Arial Narrow"/>
        </w:rPr>
        <w:t>l’entreprise</w:t>
      </w:r>
      <w:r w:rsidRPr="00AD700D">
        <w:rPr>
          <w:rFonts w:ascii="Arial Narrow" w:hAnsi="Arial Narrow"/>
        </w:rPr>
        <w:t xml:space="preserve"> de façon à tenir compte de toute</w:t>
      </w:r>
      <w:r w:rsidR="00E819B7" w:rsidRPr="00AD700D">
        <w:rPr>
          <w:rFonts w:ascii="Arial Narrow" w:hAnsi="Arial Narrow"/>
        </w:rPr>
        <w:t xml:space="preserve"> </w:t>
      </w:r>
      <w:r w:rsidRPr="00AD700D">
        <w:rPr>
          <w:rFonts w:ascii="Arial Narrow" w:hAnsi="Arial Narrow"/>
        </w:rPr>
        <w:t>modification</w:t>
      </w:r>
      <w:r w:rsidR="00E819B7" w:rsidRPr="00AD700D">
        <w:rPr>
          <w:rFonts w:ascii="Arial Narrow" w:hAnsi="Arial Narrow"/>
        </w:rPr>
        <w:t xml:space="preserve"> </w:t>
      </w:r>
      <w:r w:rsidRPr="00AD700D">
        <w:rPr>
          <w:rFonts w:ascii="Arial Narrow" w:hAnsi="Arial Narrow"/>
        </w:rPr>
        <w:t>survenue</w:t>
      </w:r>
      <w:r w:rsidR="00E819B7" w:rsidRPr="00AD700D">
        <w:rPr>
          <w:rFonts w:ascii="Arial Narrow" w:hAnsi="Arial Narrow"/>
        </w:rPr>
        <w:t xml:space="preserve"> </w:t>
      </w:r>
      <w:r w:rsidRPr="00AD700D">
        <w:rPr>
          <w:rFonts w:ascii="Arial Narrow" w:hAnsi="Arial Narrow"/>
        </w:rPr>
        <w:t>dans</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besoins en</w:t>
      </w:r>
      <w:r w:rsidR="00E819B7" w:rsidRPr="00AD700D">
        <w:rPr>
          <w:rFonts w:ascii="Arial Narrow" w:hAnsi="Arial Narrow"/>
        </w:rPr>
        <w:t xml:space="preserve"> </w:t>
      </w:r>
      <w:r w:rsidRPr="00AD700D">
        <w:rPr>
          <w:rFonts w:ascii="Arial Narrow" w:hAnsi="Arial Narrow"/>
        </w:rPr>
        <w:t>devises</w:t>
      </w:r>
      <w:r w:rsidR="00E819B7" w:rsidRPr="00AD700D">
        <w:rPr>
          <w:rFonts w:ascii="Arial Narrow" w:hAnsi="Arial Narrow"/>
        </w:rPr>
        <w:t xml:space="preserve"> </w:t>
      </w:r>
      <w:r w:rsidRPr="00AD700D">
        <w:rPr>
          <w:rFonts w:ascii="Arial Narrow" w:hAnsi="Arial Narrow"/>
        </w:rPr>
        <w:t>au</w:t>
      </w:r>
      <w:r w:rsidR="00E819B7" w:rsidRPr="00AD700D">
        <w:rPr>
          <w:rFonts w:ascii="Arial Narrow" w:hAnsi="Arial Narrow"/>
        </w:rPr>
        <w:t xml:space="preserve"> </w:t>
      </w:r>
      <w:r w:rsidRPr="00AD700D">
        <w:rPr>
          <w:rFonts w:ascii="Arial Narrow" w:hAnsi="Arial Narrow"/>
        </w:rPr>
        <w:t>titre</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marché.</w:t>
      </w:r>
    </w:p>
    <w:p w14:paraId="19087412" w14:textId="2A65DA02" w:rsidR="00273DD0" w:rsidRPr="00AD700D" w:rsidRDefault="00353DCC" w:rsidP="001C3679">
      <w:pPr>
        <w:pStyle w:val="RGAOarticles"/>
      </w:pPr>
      <w:bookmarkStart w:id="90" w:name="_Toc530307922"/>
      <w:bookmarkStart w:id="91" w:name="_Toc97557043"/>
      <w:bookmarkStart w:id="92" w:name="_Toc163062710"/>
      <w:r w:rsidRPr="00AD700D">
        <w:t>Validité</w:t>
      </w:r>
      <w:r w:rsidR="00E819B7" w:rsidRPr="00AD700D">
        <w:t xml:space="preserve"> </w:t>
      </w:r>
      <w:r w:rsidRPr="00AD700D">
        <w:t>des</w:t>
      </w:r>
      <w:r w:rsidR="00E819B7" w:rsidRPr="00AD700D">
        <w:t xml:space="preserve"> </w:t>
      </w:r>
      <w:r w:rsidRPr="00AD700D">
        <w:t>offres</w:t>
      </w:r>
      <w:bookmarkEnd w:id="90"/>
      <w:bookmarkEnd w:id="91"/>
      <w:bookmarkEnd w:id="92"/>
    </w:p>
    <w:p w14:paraId="74598FA2" w14:textId="539D16E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16.1. Les</w:t>
      </w:r>
      <w:r w:rsidR="00E819B7" w:rsidRPr="00AD700D">
        <w:rPr>
          <w:rFonts w:ascii="Arial Narrow" w:hAnsi="Arial Narrow"/>
        </w:rPr>
        <w:t xml:space="preserve"> </w:t>
      </w:r>
      <w:r w:rsidRPr="00AD700D">
        <w:rPr>
          <w:rFonts w:ascii="Arial Narrow" w:hAnsi="Arial Narrow"/>
        </w:rPr>
        <w:t>offres</w:t>
      </w:r>
      <w:r w:rsidR="00E819B7" w:rsidRPr="00AD700D">
        <w:rPr>
          <w:rFonts w:ascii="Arial Narrow" w:hAnsi="Arial Narrow"/>
        </w:rPr>
        <w:t xml:space="preserve"> </w:t>
      </w:r>
      <w:r w:rsidRPr="00AD700D">
        <w:rPr>
          <w:rFonts w:ascii="Arial Narrow" w:hAnsi="Arial Narrow"/>
        </w:rPr>
        <w:t>doivent</w:t>
      </w:r>
      <w:r w:rsidR="00E819B7" w:rsidRPr="00AD700D">
        <w:rPr>
          <w:rFonts w:ascii="Arial Narrow" w:hAnsi="Arial Narrow"/>
        </w:rPr>
        <w:t xml:space="preserve"> </w:t>
      </w:r>
      <w:r w:rsidRPr="00AD700D">
        <w:rPr>
          <w:rFonts w:ascii="Arial Narrow" w:hAnsi="Arial Narrow"/>
        </w:rPr>
        <w:t>demeurer</w:t>
      </w:r>
      <w:r w:rsidR="00E819B7" w:rsidRPr="00AD700D">
        <w:rPr>
          <w:rFonts w:ascii="Arial Narrow" w:hAnsi="Arial Narrow"/>
        </w:rPr>
        <w:t xml:space="preserve"> </w:t>
      </w:r>
      <w:r w:rsidRPr="00AD700D">
        <w:rPr>
          <w:rFonts w:ascii="Arial Narrow" w:hAnsi="Arial Narrow"/>
        </w:rPr>
        <w:t>valables</w:t>
      </w:r>
      <w:r w:rsidR="00E819B7" w:rsidRPr="00AD700D">
        <w:rPr>
          <w:rFonts w:ascii="Arial Narrow" w:hAnsi="Arial Narrow"/>
        </w:rPr>
        <w:t xml:space="preserve"> </w:t>
      </w:r>
      <w:r w:rsidRPr="00AD700D">
        <w:rPr>
          <w:rFonts w:ascii="Arial Narrow" w:hAnsi="Arial Narrow"/>
        </w:rPr>
        <w:t xml:space="preserve">pendant </w:t>
      </w:r>
      <w:r w:rsidRPr="00AD700D">
        <w:rPr>
          <w:rFonts w:ascii="Arial Narrow" w:hAnsi="Arial Narrow"/>
          <w:spacing w:val="5"/>
        </w:rPr>
        <w:t>l</w:t>
      </w:r>
      <w:r w:rsidRPr="00AD700D">
        <w:rPr>
          <w:rFonts w:ascii="Arial Narrow" w:hAnsi="Arial Narrow"/>
        </w:rPr>
        <w:t xml:space="preserve">a </w:t>
      </w:r>
      <w:r w:rsidRPr="00AD700D">
        <w:rPr>
          <w:rFonts w:ascii="Arial Narrow" w:hAnsi="Arial Narrow"/>
          <w:spacing w:val="5"/>
        </w:rPr>
        <w:t>périod</w:t>
      </w:r>
      <w:r w:rsidRPr="00AD700D">
        <w:rPr>
          <w:rFonts w:ascii="Arial Narrow" w:hAnsi="Arial Narrow"/>
        </w:rPr>
        <w:t xml:space="preserve">e </w:t>
      </w:r>
      <w:r w:rsidRPr="00AD700D">
        <w:rPr>
          <w:rFonts w:ascii="Arial Narrow" w:hAnsi="Arial Narrow"/>
          <w:spacing w:val="5"/>
        </w:rPr>
        <w:t>spécifié</w:t>
      </w:r>
      <w:r w:rsidRPr="00AD700D">
        <w:rPr>
          <w:rFonts w:ascii="Arial Narrow" w:hAnsi="Arial Narrow"/>
        </w:rPr>
        <w:t xml:space="preserve">e </w:t>
      </w:r>
      <w:r w:rsidRPr="00AD700D">
        <w:rPr>
          <w:rFonts w:ascii="Arial Narrow" w:hAnsi="Arial Narrow"/>
          <w:spacing w:val="5"/>
        </w:rPr>
        <w:t>dan</w:t>
      </w:r>
      <w:r w:rsidRPr="00AD700D">
        <w:rPr>
          <w:rFonts w:ascii="Arial Narrow" w:hAnsi="Arial Narrow"/>
        </w:rPr>
        <w:t xml:space="preserve">s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 xml:space="preserve">Règlement </w:t>
      </w:r>
      <w:r w:rsidRPr="00AD700D">
        <w:rPr>
          <w:rFonts w:ascii="Arial Narrow" w:hAnsi="Arial Narrow"/>
        </w:rPr>
        <w:t>Particulier</w:t>
      </w:r>
      <w:r w:rsidR="00E819B7" w:rsidRPr="00AD700D">
        <w:rPr>
          <w:rFonts w:ascii="Arial Narrow" w:hAnsi="Arial Narrow"/>
        </w:rPr>
        <w:t xml:space="preserve"> </w:t>
      </w:r>
      <w:r w:rsidR="00452E83">
        <w:rPr>
          <w:rFonts w:ascii="Arial Narrow" w:hAnsi="Arial Narrow"/>
        </w:rPr>
        <w:t xml:space="preserve">de </w:t>
      </w:r>
      <w:r w:rsidR="00547CB9">
        <w:rPr>
          <w:rFonts w:ascii="Arial Narrow" w:hAnsi="Arial Narrow"/>
        </w:rPr>
        <w:t>l’Appel d’Offre</w:t>
      </w:r>
      <w:r w:rsidR="00E819B7" w:rsidRPr="00AD700D">
        <w:rPr>
          <w:rFonts w:ascii="Arial Narrow" w:hAnsi="Arial Narrow"/>
        </w:rPr>
        <w:t xml:space="preserve"> </w:t>
      </w:r>
      <w:r w:rsidR="001F3440" w:rsidRPr="00AD700D">
        <w:rPr>
          <w:rFonts w:ascii="Arial Narrow" w:hAnsi="Arial Narrow"/>
        </w:rPr>
        <w:t xml:space="preserve">pour </w:t>
      </w:r>
      <w:r w:rsidRPr="00AD700D">
        <w:rPr>
          <w:rFonts w:ascii="Arial Narrow" w:hAnsi="Arial Narrow"/>
        </w:rPr>
        <w:t>compter</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la date</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remise</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offres</w:t>
      </w:r>
      <w:r w:rsidR="00E819B7" w:rsidRPr="00AD700D">
        <w:rPr>
          <w:rFonts w:ascii="Arial Narrow" w:hAnsi="Arial Narrow"/>
        </w:rPr>
        <w:t xml:space="preserve"> </w:t>
      </w:r>
      <w:r w:rsidRPr="00AD700D">
        <w:rPr>
          <w:rFonts w:ascii="Arial Narrow" w:hAnsi="Arial Narrow"/>
        </w:rPr>
        <w:t>fixée</w:t>
      </w:r>
      <w:r w:rsidR="00795B16" w:rsidRPr="00AD700D">
        <w:rPr>
          <w:rFonts w:ascii="Arial Narrow" w:hAnsi="Arial Narrow"/>
        </w:rPr>
        <w:t xml:space="preserve"> </w:t>
      </w:r>
      <w:r w:rsidRPr="00AD700D">
        <w:rPr>
          <w:rFonts w:ascii="Arial Narrow" w:hAnsi="Arial Narrow"/>
        </w:rPr>
        <w:t>par</w:t>
      </w:r>
      <w:r w:rsidR="00795B16" w:rsidRPr="00AD700D">
        <w:rPr>
          <w:rFonts w:ascii="Arial Narrow" w:hAnsi="Arial Narrow"/>
        </w:rPr>
        <w:t xml:space="preserve"> </w:t>
      </w:r>
      <w:r w:rsidRPr="00AD700D">
        <w:rPr>
          <w:rFonts w:ascii="Arial Narrow" w:hAnsi="Arial Narrow"/>
        </w:rPr>
        <w:t>l</w:t>
      </w:r>
      <w:r w:rsidR="00A7388C" w:rsidRPr="00AD700D">
        <w:rPr>
          <w:rFonts w:ascii="Arial Narrow" w:hAnsi="Arial Narrow"/>
        </w:rPr>
        <w:t xml:space="preserve">e </w:t>
      </w:r>
      <w:r w:rsidR="00CC1E99" w:rsidRPr="00AD700D">
        <w:rPr>
          <w:rFonts w:ascii="Arial Narrow" w:hAnsi="Arial Narrow"/>
        </w:rPr>
        <w:t>Maître d’Ouvrage</w:t>
      </w:r>
      <w:r w:rsidRPr="00AD700D">
        <w:rPr>
          <w:rFonts w:ascii="Arial Narrow" w:hAnsi="Arial Narrow"/>
        </w:rPr>
        <w:t xml:space="preserve">, en application de l'article 22 du </w:t>
      </w:r>
      <w:r w:rsidR="00547CB9">
        <w:rPr>
          <w:rFonts w:ascii="Arial Narrow" w:hAnsi="Arial Narrow"/>
        </w:rPr>
        <w:t>RGAO</w:t>
      </w:r>
      <w:r w:rsidRPr="00AD700D">
        <w:rPr>
          <w:rFonts w:ascii="Arial Narrow" w:hAnsi="Arial Narrow"/>
        </w:rPr>
        <w:t xml:space="preserve">. Une offre valable pour une période </w:t>
      </w:r>
      <w:r w:rsidRPr="00AD700D">
        <w:rPr>
          <w:rFonts w:ascii="Arial Narrow" w:hAnsi="Arial Narrow"/>
          <w:spacing w:val="5"/>
        </w:rPr>
        <w:t>plu</w:t>
      </w:r>
      <w:r w:rsidRPr="00AD700D">
        <w:rPr>
          <w:rFonts w:ascii="Arial Narrow" w:hAnsi="Arial Narrow"/>
        </w:rPr>
        <w:t xml:space="preserve">s </w:t>
      </w:r>
      <w:r w:rsidR="005C06D0" w:rsidRPr="00AD700D">
        <w:rPr>
          <w:rFonts w:ascii="Arial Narrow" w:hAnsi="Arial Narrow"/>
          <w:spacing w:val="5"/>
        </w:rPr>
        <w:t>court</w:t>
      </w:r>
      <w:r w:rsidR="005C06D0" w:rsidRPr="00AD700D">
        <w:rPr>
          <w:rFonts w:ascii="Arial Narrow" w:hAnsi="Arial Narrow"/>
        </w:rPr>
        <w:t>e</w:t>
      </w:r>
      <w:r w:rsidR="00865D4F" w:rsidRPr="00AD700D">
        <w:rPr>
          <w:rFonts w:ascii="Arial Narrow" w:hAnsi="Arial Narrow"/>
        </w:rPr>
        <w:t xml:space="preserve"> </w:t>
      </w:r>
      <w:r w:rsidR="005C06D0" w:rsidRPr="00AD700D">
        <w:rPr>
          <w:rFonts w:ascii="Arial Narrow" w:hAnsi="Arial Narrow"/>
          <w:spacing w:val="5"/>
        </w:rPr>
        <w:t>se</w:t>
      </w:r>
      <w:r w:rsidR="005C06D0" w:rsidRPr="00AD700D">
        <w:rPr>
          <w:rFonts w:ascii="Arial Narrow" w:hAnsi="Arial Narrow"/>
        </w:rPr>
        <w:t>ra</w:t>
      </w:r>
      <w:r w:rsidRPr="00AD700D">
        <w:rPr>
          <w:rFonts w:ascii="Arial Narrow" w:hAnsi="Arial Narrow"/>
        </w:rPr>
        <w:t xml:space="preserve"> </w:t>
      </w:r>
      <w:r w:rsidR="0095669C" w:rsidRPr="00AD700D">
        <w:rPr>
          <w:rFonts w:ascii="Arial Narrow" w:hAnsi="Arial Narrow"/>
          <w:spacing w:val="5"/>
        </w:rPr>
        <w:t>considérée</w:t>
      </w:r>
      <w:r w:rsidRPr="00AD700D">
        <w:rPr>
          <w:rFonts w:ascii="Arial Narrow" w:hAnsi="Arial Narrow"/>
        </w:rPr>
        <w:t xml:space="preserve"> </w:t>
      </w:r>
      <w:r w:rsidRPr="00AD700D">
        <w:rPr>
          <w:rFonts w:ascii="Arial Narrow" w:hAnsi="Arial Narrow"/>
          <w:spacing w:val="5"/>
        </w:rPr>
        <w:t>pa</w:t>
      </w:r>
      <w:r w:rsidRPr="00AD700D">
        <w:rPr>
          <w:rFonts w:ascii="Arial Narrow" w:hAnsi="Arial Narrow"/>
        </w:rPr>
        <w:t xml:space="preserve">r </w:t>
      </w:r>
      <w:r w:rsidR="0095669C" w:rsidRPr="00AD700D">
        <w:rPr>
          <w:rFonts w:ascii="Arial Narrow" w:hAnsi="Arial Narrow"/>
          <w:spacing w:val="5"/>
        </w:rPr>
        <w:t>la Commission de passation des marchés</w:t>
      </w:r>
      <w:r w:rsidRPr="00AD700D">
        <w:rPr>
          <w:rFonts w:ascii="Arial Narrow" w:hAnsi="Arial Narrow"/>
        </w:rPr>
        <w:t xml:space="preserve"> comme</w:t>
      </w:r>
      <w:r w:rsidR="00795B16" w:rsidRPr="00AD700D">
        <w:rPr>
          <w:rFonts w:ascii="Arial Narrow" w:hAnsi="Arial Narrow"/>
        </w:rPr>
        <w:t xml:space="preserve"> </w:t>
      </w:r>
      <w:r w:rsidRPr="00AD700D">
        <w:rPr>
          <w:rFonts w:ascii="Arial Narrow" w:hAnsi="Arial Narrow"/>
        </w:rPr>
        <w:t>non</w:t>
      </w:r>
      <w:r w:rsidR="00795B16" w:rsidRPr="00AD700D">
        <w:rPr>
          <w:rFonts w:ascii="Arial Narrow" w:hAnsi="Arial Narrow"/>
        </w:rPr>
        <w:t xml:space="preserve"> </w:t>
      </w:r>
      <w:r w:rsidRPr="00AD700D">
        <w:rPr>
          <w:rFonts w:ascii="Arial Narrow" w:hAnsi="Arial Narrow"/>
        </w:rPr>
        <w:t>conforme</w:t>
      </w:r>
      <w:r w:rsidR="005927FA" w:rsidRPr="00AD700D">
        <w:rPr>
          <w:rFonts w:ascii="Arial Narrow" w:hAnsi="Arial Narrow"/>
        </w:rPr>
        <w:t>,</w:t>
      </w:r>
      <w:r w:rsidR="0095669C" w:rsidRPr="00AD700D">
        <w:rPr>
          <w:rFonts w:ascii="Arial Narrow" w:hAnsi="Arial Narrow"/>
        </w:rPr>
        <w:t xml:space="preserve"> </w:t>
      </w:r>
      <w:r w:rsidR="005C06D0" w:rsidRPr="00AD700D">
        <w:rPr>
          <w:rFonts w:ascii="Arial Narrow" w:hAnsi="Arial Narrow"/>
        </w:rPr>
        <w:t xml:space="preserve">sauf si le délai de validité </w:t>
      </w:r>
      <w:r w:rsidR="00FA3EAD" w:rsidRPr="00AD700D">
        <w:rPr>
          <w:rFonts w:ascii="Arial Narrow" w:hAnsi="Arial Narrow"/>
        </w:rPr>
        <w:t xml:space="preserve">du cautionnement </w:t>
      </w:r>
      <w:r w:rsidR="005927FA" w:rsidRPr="00AD700D">
        <w:rPr>
          <w:rFonts w:ascii="Arial Narrow" w:hAnsi="Arial Narrow"/>
        </w:rPr>
        <w:t>de soumission</w:t>
      </w:r>
      <w:r w:rsidR="005C06D0" w:rsidRPr="00AD700D">
        <w:rPr>
          <w:rFonts w:ascii="Arial Narrow" w:hAnsi="Arial Narrow"/>
        </w:rPr>
        <w:t xml:space="preserve"> est conforme. Dans ce cas, un </w:t>
      </w:r>
      <w:r w:rsidR="0095669C" w:rsidRPr="00AD700D">
        <w:rPr>
          <w:rFonts w:ascii="Arial Narrow" w:hAnsi="Arial Narrow"/>
        </w:rPr>
        <w:t xml:space="preserve">délai de </w:t>
      </w:r>
      <w:r w:rsidR="005C06D0" w:rsidRPr="00AD700D">
        <w:rPr>
          <w:rFonts w:ascii="Arial Narrow" w:hAnsi="Arial Narrow"/>
        </w:rPr>
        <w:t>quarante-huit</w:t>
      </w:r>
      <w:r w:rsidR="003C102B" w:rsidRPr="00AD700D">
        <w:rPr>
          <w:rFonts w:ascii="Arial Narrow" w:hAnsi="Arial Narrow"/>
        </w:rPr>
        <w:t xml:space="preserve"> </w:t>
      </w:r>
      <w:r w:rsidR="0095669C" w:rsidRPr="00AD700D">
        <w:rPr>
          <w:rFonts w:ascii="Arial Narrow" w:hAnsi="Arial Narrow"/>
        </w:rPr>
        <w:t xml:space="preserve">(48) heures </w:t>
      </w:r>
      <w:r w:rsidR="005C06D0" w:rsidRPr="00AD700D">
        <w:rPr>
          <w:rFonts w:ascii="Arial Narrow" w:hAnsi="Arial Narrow"/>
        </w:rPr>
        <w:t xml:space="preserve">est </w:t>
      </w:r>
      <w:r w:rsidR="0095669C" w:rsidRPr="00AD700D">
        <w:rPr>
          <w:rFonts w:ascii="Arial Narrow" w:hAnsi="Arial Narrow"/>
        </w:rPr>
        <w:t xml:space="preserve">accordé </w:t>
      </w:r>
      <w:r w:rsidR="005C06D0" w:rsidRPr="00AD700D">
        <w:rPr>
          <w:rFonts w:ascii="Arial Narrow" w:hAnsi="Arial Narrow"/>
        </w:rPr>
        <w:t xml:space="preserve">au soumissionnaire </w:t>
      </w:r>
      <w:r w:rsidR="0095669C" w:rsidRPr="00AD700D">
        <w:rPr>
          <w:rFonts w:ascii="Arial Narrow" w:hAnsi="Arial Narrow"/>
        </w:rPr>
        <w:t>pour produir</w:t>
      </w:r>
      <w:r w:rsidR="005C06D0" w:rsidRPr="00AD700D">
        <w:rPr>
          <w:rFonts w:ascii="Arial Narrow" w:hAnsi="Arial Narrow"/>
        </w:rPr>
        <w:t xml:space="preserve">e une </w:t>
      </w:r>
      <w:r w:rsidR="00FC0170" w:rsidRPr="00AD700D">
        <w:rPr>
          <w:rFonts w:ascii="Arial Narrow" w:hAnsi="Arial Narrow"/>
        </w:rPr>
        <w:t xml:space="preserve">nouvelle </w:t>
      </w:r>
      <w:r w:rsidR="005C06D0" w:rsidRPr="00AD700D">
        <w:rPr>
          <w:rFonts w:ascii="Arial Narrow" w:hAnsi="Arial Narrow"/>
        </w:rPr>
        <w:t xml:space="preserve">lettre </w:t>
      </w:r>
      <w:r w:rsidR="00FC0170" w:rsidRPr="00AD700D">
        <w:rPr>
          <w:rFonts w:ascii="Arial Narrow" w:hAnsi="Arial Narrow"/>
        </w:rPr>
        <w:t>de soumission</w:t>
      </w:r>
      <w:r w:rsidR="00926883" w:rsidRPr="00AD700D">
        <w:rPr>
          <w:rFonts w:ascii="Arial Narrow" w:hAnsi="Arial Narrow"/>
        </w:rPr>
        <w:t>.</w:t>
      </w:r>
    </w:p>
    <w:p w14:paraId="2AE8236D" w14:textId="350D81E0"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16.2. </w:t>
      </w:r>
      <w:r w:rsidRPr="00AD700D">
        <w:rPr>
          <w:rFonts w:ascii="Arial Narrow" w:hAnsi="Arial Narrow"/>
          <w:spacing w:val="5"/>
        </w:rPr>
        <w:t>Dan</w:t>
      </w:r>
      <w:r w:rsidRPr="00AD700D">
        <w:rPr>
          <w:rFonts w:ascii="Arial Narrow" w:hAnsi="Arial Narrow"/>
        </w:rPr>
        <w:t xml:space="preserve">s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circonstance</w:t>
      </w:r>
      <w:r w:rsidRPr="00AD700D">
        <w:rPr>
          <w:rFonts w:ascii="Arial Narrow" w:hAnsi="Arial Narrow"/>
        </w:rPr>
        <w:t xml:space="preserve">s </w:t>
      </w:r>
      <w:r w:rsidRPr="00AD700D">
        <w:rPr>
          <w:rFonts w:ascii="Arial Narrow" w:hAnsi="Arial Narrow"/>
          <w:spacing w:val="5"/>
        </w:rPr>
        <w:t xml:space="preserve">exceptionnelles, </w:t>
      </w:r>
      <w:r w:rsidRPr="00AD700D">
        <w:rPr>
          <w:rFonts w:ascii="Arial Narrow" w:hAnsi="Arial Narrow"/>
        </w:rPr>
        <w:t>l</w:t>
      </w:r>
      <w:r w:rsidR="00D24759"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peut</w:t>
      </w:r>
      <w:r w:rsidR="00795B16" w:rsidRPr="00AD700D">
        <w:rPr>
          <w:rFonts w:ascii="Arial Narrow" w:hAnsi="Arial Narrow"/>
        </w:rPr>
        <w:t xml:space="preserve"> </w:t>
      </w:r>
      <w:r w:rsidRPr="00AD700D">
        <w:rPr>
          <w:rFonts w:ascii="Arial Narrow" w:hAnsi="Arial Narrow"/>
        </w:rPr>
        <w:t>solliciter</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consentement du soumissionnaire à une prolongation</w:t>
      </w:r>
      <w:r w:rsidR="00795B16" w:rsidRPr="00AD700D">
        <w:rPr>
          <w:rFonts w:ascii="Arial Narrow" w:hAnsi="Arial Narrow"/>
        </w:rPr>
        <w:t xml:space="preserve"> </w:t>
      </w:r>
      <w:r w:rsidRPr="00AD700D">
        <w:rPr>
          <w:rFonts w:ascii="Arial Narrow" w:hAnsi="Arial Narrow"/>
        </w:rPr>
        <w:t>du</w:t>
      </w:r>
      <w:r w:rsidR="00795B16" w:rsidRPr="00AD700D">
        <w:rPr>
          <w:rFonts w:ascii="Arial Narrow" w:hAnsi="Arial Narrow"/>
        </w:rPr>
        <w:t xml:space="preserve"> </w:t>
      </w:r>
      <w:r w:rsidRPr="00AD700D">
        <w:rPr>
          <w:rFonts w:ascii="Arial Narrow" w:hAnsi="Arial Narrow"/>
        </w:rPr>
        <w:t>délai</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validité.</w:t>
      </w:r>
      <w:r w:rsidR="00795B16" w:rsidRPr="00AD700D">
        <w:rPr>
          <w:rFonts w:ascii="Arial Narrow" w:hAnsi="Arial Narrow"/>
        </w:rPr>
        <w:t xml:space="preserve"> </w:t>
      </w:r>
      <w:r w:rsidRPr="00AD700D">
        <w:rPr>
          <w:rFonts w:ascii="Arial Narrow" w:hAnsi="Arial Narrow"/>
        </w:rPr>
        <w:t>La</w:t>
      </w:r>
      <w:r w:rsidR="00795B16" w:rsidRPr="00AD700D">
        <w:rPr>
          <w:rFonts w:ascii="Arial Narrow" w:hAnsi="Arial Narrow"/>
        </w:rPr>
        <w:t xml:space="preserve"> </w:t>
      </w:r>
      <w:r w:rsidRPr="00AD700D">
        <w:rPr>
          <w:rFonts w:ascii="Arial Narrow" w:hAnsi="Arial Narrow"/>
        </w:rPr>
        <w:t>demande</w:t>
      </w:r>
      <w:r w:rsidR="00795B16" w:rsidRPr="00AD700D">
        <w:rPr>
          <w:rFonts w:ascii="Arial Narrow" w:hAnsi="Arial Narrow"/>
        </w:rPr>
        <w:t xml:space="preserve"> </w:t>
      </w:r>
      <w:r w:rsidRPr="00AD700D">
        <w:rPr>
          <w:rFonts w:ascii="Arial Narrow" w:hAnsi="Arial Narrow"/>
        </w:rPr>
        <w:t>et</w:t>
      </w:r>
      <w:r w:rsidR="00795B16" w:rsidRPr="00AD700D">
        <w:rPr>
          <w:rFonts w:ascii="Arial Narrow" w:hAnsi="Arial Narrow"/>
        </w:rPr>
        <w:t xml:space="preserve"> </w:t>
      </w:r>
      <w:r w:rsidRPr="00AD700D">
        <w:rPr>
          <w:rFonts w:ascii="Arial Narrow" w:hAnsi="Arial Narrow"/>
        </w:rPr>
        <w:t xml:space="preserve">les réponses qui lui seront faites le seront par écrit (ou par télécopie). La validité </w:t>
      </w:r>
      <w:r w:rsidR="00010A51" w:rsidRPr="00AD700D">
        <w:rPr>
          <w:rFonts w:ascii="Arial Narrow" w:hAnsi="Arial Narrow"/>
        </w:rPr>
        <w:t xml:space="preserve">du cautionnement </w:t>
      </w:r>
      <w:r w:rsidRPr="00AD700D">
        <w:rPr>
          <w:rFonts w:ascii="Arial Narrow" w:hAnsi="Arial Narrow"/>
        </w:rPr>
        <w:t>de</w:t>
      </w:r>
      <w:r w:rsidR="0008181A" w:rsidRPr="00AD700D">
        <w:rPr>
          <w:rFonts w:ascii="Arial Narrow" w:hAnsi="Arial Narrow"/>
        </w:rPr>
        <w:t xml:space="preserve"> </w:t>
      </w:r>
      <w:r w:rsidRPr="00AD700D">
        <w:rPr>
          <w:rFonts w:ascii="Arial Narrow" w:hAnsi="Arial Narrow"/>
        </w:rPr>
        <w:t>soumission</w:t>
      </w:r>
      <w:r w:rsidR="0008181A" w:rsidRPr="00AD700D">
        <w:rPr>
          <w:rFonts w:ascii="Arial Narrow" w:hAnsi="Arial Narrow"/>
        </w:rPr>
        <w:t xml:space="preserve"> </w:t>
      </w:r>
      <w:r w:rsidRPr="00AD700D">
        <w:rPr>
          <w:rFonts w:ascii="Arial Narrow" w:hAnsi="Arial Narrow"/>
        </w:rPr>
        <w:t>prévu</w:t>
      </w:r>
      <w:r w:rsidR="00CF2942" w:rsidRPr="00AD700D">
        <w:rPr>
          <w:rFonts w:ascii="Arial Narrow" w:hAnsi="Arial Narrow"/>
        </w:rPr>
        <w:t>e</w:t>
      </w:r>
      <w:r w:rsidR="0008181A" w:rsidRPr="00AD700D">
        <w:rPr>
          <w:rFonts w:ascii="Arial Narrow" w:hAnsi="Arial Narrow"/>
        </w:rPr>
        <w:t xml:space="preserve"> </w:t>
      </w:r>
      <w:r w:rsidRPr="00AD700D">
        <w:rPr>
          <w:rFonts w:ascii="Arial Narrow" w:hAnsi="Arial Narrow"/>
        </w:rPr>
        <w:t>à</w:t>
      </w:r>
      <w:r w:rsidR="0008181A" w:rsidRPr="00AD700D">
        <w:rPr>
          <w:rFonts w:ascii="Arial Narrow" w:hAnsi="Arial Narrow"/>
        </w:rPr>
        <w:t xml:space="preserve"> </w:t>
      </w:r>
      <w:r w:rsidRPr="00AD700D">
        <w:rPr>
          <w:rFonts w:ascii="Arial Narrow" w:hAnsi="Arial Narrow"/>
        </w:rPr>
        <w:t>l'article</w:t>
      </w:r>
      <w:r w:rsidR="0008181A" w:rsidRPr="00AD700D">
        <w:rPr>
          <w:rFonts w:ascii="Arial Narrow" w:hAnsi="Arial Narrow"/>
        </w:rPr>
        <w:t xml:space="preserve"> </w:t>
      </w:r>
      <w:r w:rsidRPr="00AD700D">
        <w:rPr>
          <w:rFonts w:ascii="Arial Narrow" w:hAnsi="Arial Narrow"/>
        </w:rPr>
        <w:t>17</w:t>
      </w:r>
      <w:r w:rsidR="0008181A" w:rsidRPr="00AD700D">
        <w:rPr>
          <w:rFonts w:ascii="Arial Narrow" w:hAnsi="Arial Narrow"/>
        </w:rPr>
        <w:t xml:space="preserve"> </w:t>
      </w:r>
      <w:r w:rsidRPr="00AD700D">
        <w:rPr>
          <w:rFonts w:ascii="Arial Narrow" w:hAnsi="Arial Narrow"/>
        </w:rPr>
        <w:t xml:space="preserve">du </w:t>
      </w:r>
      <w:r w:rsidR="00547CB9">
        <w:rPr>
          <w:rFonts w:ascii="Arial Narrow" w:hAnsi="Arial Narrow"/>
        </w:rPr>
        <w:t>RGAO</w:t>
      </w:r>
      <w:r w:rsidRPr="00AD700D">
        <w:rPr>
          <w:rFonts w:ascii="Arial Narrow" w:hAnsi="Arial Narrow"/>
        </w:rPr>
        <w:t xml:space="preserve"> sera de même prolongé</w:t>
      </w:r>
      <w:r w:rsidR="0008181A" w:rsidRPr="00AD700D">
        <w:rPr>
          <w:rFonts w:ascii="Arial Narrow" w:hAnsi="Arial Narrow"/>
        </w:rPr>
        <w:t xml:space="preserve">e </w:t>
      </w:r>
      <w:r w:rsidRPr="00AD700D">
        <w:rPr>
          <w:rFonts w:ascii="Arial Narrow" w:hAnsi="Arial Narrow"/>
        </w:rPr>
        <w:t xml:space="preserve">pour une durée correspondante. Un Soumissionnaire peut refuser de prolonger la validité de son offre sans perdre </w:t>
      </w:r>
      <w:r w:rsidR="00010A51" w:rsidRPr="00AD700D">
        <w:rPr>
          <w:rFonts w:ascii="Arial Narrow" w:hAnsi="Arial Narrow"/>
        </w:rPr>
        <w:t xml:space="preserve">son cautionnement </w:t>
      </w:r>
      <w:r w:rsidR="009567B9" w:rsidRPr="00AD700D">
        <w:rPr>
          <w:rFonts w:ascii="Arial Narrow" w:hAnsi="Arial Narrow"/>
        </w:rPr>
        <w:t>de soumission</w:t>
      </w:r>
      <w:r w:rsidRPr="00AD700D">
        <w:rPr>
          <w:rFonts w:ascii="Arial Narrow" w:hAnsi="Arial Narrow"/>
        </w:rPr>
        <w:t xml:space="preserve">. </w:t>
      </w:r>
      <w:r w:rsidRPr="00AD700D">
        <w:rPr>
          <w:rFonts w:ascii="Arial Narrow" w:hAnsi="Arial Narrow"/>
          <w:spacing w:val="5"/>
        </w:rPr>
        <w:t>U</w:t>
      </w:r>
      <w:r w:rsidRPr="00AD700D">
        <w:rPr>
          <w:rFonts w:ascii="Arial Narrow" w:hAnsi="Arial Narrow"/>
        </w:rPr>
        <w:t xml:space="preserve">n </w:t>
      </w:r>
      <w:r w:rsidRPr="00AD700D">
        <w:rPr>
          <w:rFonts w:ascii="Arial Narrow" w:hAnsi="Arial Narrow"/>
          <w:spacing w:val="5"/>
        </w:rPr>
        <w:t>soumissionnair</w:t>
      </w:r>
      <w:r w:rsidRPr="00AD700D">
        <w:rPr>
          <w:rFonts w:ascii="Arial Narrow" w:hAnsi="Arial Narrow"/>
        </w:rPr>
        <w:t xml:space="preserve">e </w:t>
      </w:r>
      <w:r w:rsidRPr="00AD700D">
        <w:rPr>
          <w:rFonts w:ascii="Arial Narrow" w:hAnsi="Arial Narrow"/>
          <w:spacing w:val="5"/>
        </w:rPr>
        <w:t>qu</w:t>
      </w:r>
      <w:r w:rsidRPr="00AD700D">
        <w:rPr>
          <w:rFonts w:ascii="Arial Narrow" w:hAnsi="Arial Narrow"/>
        </w:rPr>
        <w:t xml:space="preserve">i </w:t>
      </w:r>
      <w:r w:rsidRPr="00AD700D">
        <w:rPr>
          <w:rFonts w:ascii="Arial Narrow" w:hAnsi="Arial Narrow"/>
          <w:spacing w:val="5"/>
        </w:rPr>
        <w:t>consen</w:t>
      </w:r>
      <w:r w:rsidRPr="00AD700D">
        <w:rPr>
          <w:rFonts w:ascii="Arial Narrow" w:hAnsi="Arial Narrow"/>
        </w:rPr>
        <w:t xml:space="preserve">t à </w:t>
      </w:r>
      <w:r w:rsidRPr="00AD700D">
        <w:rPr>
          <w:rFonts w:ascii="Arial Narrow" w:hAnsi="Arial Narrow"/>
          <w:spacing w:val="5"/>
        </w:rPr>
        <w:t xml:space="preserve">une </w:t>
      </w:r>
      <w:r w:rsidRPr="00AD700D">
        <w:rPr>
          <w:rFonts w:ascii="Arial Narrow" w:hAnsi="Arial Narrow"/>
        </w:rPr>
        <w:t>prolongation ne se verra pas demander de modifier son offre, ni ne sera autorisé à le faire.</w:t>
      </w:r>
    </w:p>
    <w:p w14:paraId="26A3E3E4" w14:textId="79E0370B" w:rsidR="00273DD0" w:rsidRPr="00AD700D" w:rsidRDefault="00353DCC" w:rsidP="007E3E93">
      <w:pPr>
        <w:widowControl w:val="0"/>
        <w:tabs>
          <w:tab w:val="left" w:pos="800"/>
          <w:tab w:val="left" w:pos="2000"/>
          <w:tab w:val="left" w:pos="3220"/>
          <w:tab w:val="left" w:pos="3960"/>
        </w:tabs>
        <w:autoSpaceDE w:val="0"/>
        <w:spacing w:after="60" w:line="276" w:lineRule="auto"/>
        <w:jc w:val="both"/>
        <w:rPr>
          <w:rFonts w:ascii="Arial Narrow" w:hAnsi="Arial Narrow"/>
        </w:rPr>
      </w:pPr>
      <w:r w:rsidRPr="00AD700D">
        <w:rPr>
          <w:rFonts w:ascii="Arial Narrow" w:hAnsi="Arial Narrow"/>
        </w:rPr>
        <w:t>16.3. Lorsque</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marché</w:t>
      </w:r>
      <w:r w:rsidR="00795B16" w:rsidRPr="00AD700D">
        <w:rPr>
          <w:rFonts w:ascii="Arial Narrow" w:hAnsi="Arial Narrow"/>
        </w:rPr>
        <w:t xml:space="preserve"> </w:t>
      </w:r>
      <w:r w:rsidRPr="00AD700D">
        <w:rPr>
          <w:rFonts w:ascii="Arial Narrow" w:hAnsi="Arial Narrow"/>
        </w:rPr>
        <w:t>ne</w:t>
      </w:r>
      <w:r w:rsidR="00795B16" w:rsidRPr="00AD700D">
        <w:rPr>
          <w:rFonts w:ascii="Arial Narrow" w:hAnsi="Arial Narrow"/>
        </w:rPr>
        <w:t xml:space="preserve"> </w:t>
      </w:r>
      <w:r w:rsidRPr="00AD700D">
        <w:rPr>
          <w:rFonts w:ascii="Arial Narrow" w:hAnsi="Arial Narrow"/>
        </w:rPr>
        <w:t>comporte</w:t>
      </w:r>
      <w:r w:rsidR="00795B16" w:rsidRPr="00AD700D">
        <w:rPr>
          <w:rFonts w:ascii="Arial Narrow" w:hAnsi="Arial Narrow"/>
        </w:rPr>
        <w:t xml:space="preserve"> </w:t>
      </w:r>
      <w:r w:rsidRPr="00AD700D">
        <w:rPr>
          <w:rFonts w:ascii="Arial Narrow" w:hAnsi="Arial Narrow"/>
        </w:rPr>
        <w:t>pas</w:t>
      </w:r>
      <w:r w:rsidR="00795B16" w:rsidRPr="00AD700D">
        <w:rPr>
          <w:rFonts w:ascii="Arial Narrow" w:hAnsi="Arial Narrow"/>
        </w:rPr>
        <w:t xml:space="preserve"> </w:t>
      </w:r>
      <w:r w:rsidRPr="00AD700D">
        <w:rPr>
          <w:rFonts w:ascii="Arial Narrow" w:hAnsi="Arial Narrow"/>
        </w:rPr>
        <w:t>d’article de révision de prix et que la période de validité des offres est prorogée de plus de soixante</w:t>
      </w:r>
      <w:r w:rsidR="00795B16" w:rsidRPr="00AD700D">
        <w:rPr>
          <w:rFonts w:ascii="Arial Narrow" w:hAnsi="Arial Narrow"/>
        </w:rPr>
        <w:t xml:space="preserve"> </w:t>
      </w:r>
      <w:r w:rsidRPr="00AD700D">
        <w:rPr>
          <w:rFonts w:ascii="Arial Narrow" w:hAnsi="Arial Narrow"/>
        </w:rPr>
        <w:t>(60)</w:t>
      </w:r>
      <w:r w:rsidR="00795B16" w:rsidRPr="00AD700D">
        <w:rPr>
          <w:rFonts w:ascii="Arial Narrow" w:hAnsi="Arial Narrow"/>
        </w:rPr>
        <w:t xml:space="preserve"> </w:t>
      </w:r>
      <w:r w:rsidRPr="00AD700D">
        <w:rPr>
          <w:rFonts w:ascii="Arial Narrow" w:hAnsi="Arial Narrow"/>
        </w:rPr>
        <w:t>jours,</w:t>
      </w:r>
      <w:r w:rsidR="00795B16" w:rsidRPr="00AD700D">
        <w:rPr>
          <w:rFonts w:ascii="Arial Narrow" w:hAnsi="Arial Narrow"/>
        </w:rPr>
        <w:t xml:space="preserve"> </w:t>
      </w:r>
      <w:r w:rsidRPr="00AD700D">
        <w:rPr>
          <w:rFonts w:ascii="Arial Narrow" w:hAnsi="Arial Narrow"/>
        </w:rPr>
        <w:t>les</w:t>
      </w:r>
      <w:r w:rsidR="00795B16" w:rsidRPr="00AD700D">
        <w:rPr>
          <w:rFonts w:ascii="Arial Narrow" w:hAnsi="Arial Narrow"/>
        </w:rPr>
        <w:t xml:space="preserve"> </w:t>
      </w:r>
      <w:r w:rsidRPr="00AD700D">
        <w:rPr>
          <w:rFonts w:ascii="Arial Narrow" w:hAnsi="Arial Narrow"/>
        </w:rPr>
        <w:t>montants</w:t>
      </w:r>
      <w:r w:rsidR="00795B16" w:rsidRPr="00AD700D">
        <w:rPr>
          <w:rFonts w:ascii="Arial Narrow" w:hAnsi="Arial Narrow"/>
        </w:rPr>
        <w:t xml:space="preserve"> </w:t>
      </w:r>
      <w:r w:rsidRPr="00AD700D">
        <w:rPr>
          <w:rFonts w:ascii="Arial Narrow" w:hAnsi="Arial Narrow"/>
        </w:rPr>
        <w:t>payables</w:t>
      </w:r>
      <w:r w:rsidR="00795B16" w:rsidRPr="00AD700D">
        <w:rPr>
          <w:rFonts w:ascii="Arial Narrow" w:hAnsi="Arial Narrow"/>
        </w:rPr>
        <w:t xml:space="preserve"> </w:t>
      </w:r>
      <w:r w:rsidRPr="00AD700D">
        <w:rPr>
          <w:rFonts w:ascii="Arial Narrow" w:hAnsi="Arial Narrow"/>
        </w:rPr>
        <w:t>au soumissionnaire</w:t>
      </w:r>
      <w:r w:rsidR="00795B16" w:rsidRPr="00AD700D">
        <w:rPr>
          <w:rFonts w:ascii="Arial Narrow" w:hAnsi="Arial Narrow"/>
        </w:rPr>
        <w:t xml:space="preserve"> </w:t>
      </w:r>
      <w:r w:rsidRPr="00AD700D">
        <w:rPr>
          <w:rFonts w:ascii="Arial Narrow" w:hAnsi="Arial Narrow"/>
        </w:rPr>
        <w:t>retenu,</w:t>
      </w:r>
      <w:r w:rsidR="00795B16" w:rsidRPr="00AD700D">
        <w:rPr>
          <w:rFonts w:ascii="Arial Narrow" w:hAnsi="Arial Narrow"/>
        </w:rPr>
        <w:t xml:space="preserve"> </w:t>
      </w:r>
      <w:r w:rsidRPr="00AD700D">
        <w:rPr>
          <w:rFonts w:ascii="Arial Narrow" w:hAnsi="Arial Narrow"/>
        </w:rPr>
        <w:t>seront</w:t>
      </w:r>
      <w:r w:rsidR="00795B16" w:rsidRPr="00AD700D">
        <w:rPr>
          <w:rFonts w:ascii="Arial Narrow" w:hAnsi="Arial Narrow"/>
        </w:rPr>
        <w:t xml:space="preserve"> </w:t>
      </w:r>
      <w:r w:rsidRPr="00AD700D">
        <w:rPr>
          <w:rFonts w:ascii="Arial Narrow" w:hAnsi="Arial Narrow"/>
        </w:rPr>
        <w:t>actualisés</w:t>
      </w:r>
      <w:r w:rsidR="00795B16" w:rsidRPr="00AD700D">
        <w:rPr>
          <w:rFonts w:ascii="Arial Narrow" w:hAnsi="Arial Narrow"/>
        </w:rPr>
        <w:t xml:space="preserve"> </w:t>
      </w:r>
      <w:r w:rsidRPr="00AD700D">
        <w:rPr>
          <w:rFonts w:ascii="Arial Narrow" w:hAnsi="Arial Narrow"/>
        </w:rPr>
        <w:t>par application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w:t>
      </w:r>
      <w:r w:rsidR="00795B16" w:rsidRPr="00AD700D">
        <w:rPr>
          <w:rFonts w:ascii="Arial Narrow" w:hAnsi="Arial Narrow"/>
        </w:rPr>
        <w:t xml:space="preserve"> </w:t>
      </w:r>
      <w:r w:rsidRPr="00AD700D">
        <w:rPr>
          <w:rFonts w:ascii="Arial Narrow" w:hAnsi="Arial Narrow"/>
        </w:rPr>
        <w:t>formule</w:t>
      </w:r>
      <w:r w:rsidR="00795B16" w:rsidRPr="00AD700D">
        <w:rPr>
          <w:rFonts w:ascii="Arial Narrow" w:hAnsi="Arial Narrow"/>
        </w:rPr>
        <w:t xml:space="preserve"> </w:t>
      </w:r>
      <w:r w:rsidRPr="00AD700D">
        <w:rPr>
          <w:rFonts w:ascii="Arial Narrow" w:hAnsi="Arial Narrow"/>
        </w:rPr>
        <w:t>y</w:t>
      </w:r>
      <w:r w:rsidR="00795B16" w:rsidRPr="00AD700D">
        <w:rPr>
          <w:rFonts w:ascii="Arial Narrow" w:hAnsi="Arial Narrow"/>
        </w:rPr>
        <w:t xml:space="preserve"> </w:t>
      </w:r>
      <w:r w:rsidRPr="00AD700D">
        <w:rPr>
          <w:rFonts w:ascii="Arial Narrow" w:hAnsi="Arial Narrow"/>
        </w:rPr>
        <w:t>relative</w:t>
      </w:r>
      <w:r w:rsidR="00795B16" w:rsidRPr="00AD700D">
        <w:rPr>
          <w:rFonts w:ascii="Arial Narrow" w:hAnsi="Arial Narrow"/>
        </w:rPr>
        <w:t xml:space="preserve"> </w:t>
      </w:r>
      <w:r w:rsidRPr="00AD700D">
        <w:rPr>
          <w:rFonts w:ascii="Arial Narrow" w:hAnsi="Arial Narrow"/>
        </w:rPr>
        <w:t>figurant</w:t>
      </w:r>
      <w:r w:rsidR="00795B16" w:rsidRPr="00AD700D">
        <w:rPr>
          <w:rFonts w:ascii="Arial Narrow" w:hAnsi="Arial Narrow"/>
        </w:rPr>
        <w:t xml:space="preserve"> </w:t>
      </w:r>
      <w:r w:rsidRPr="00AD700D">
        <w:rPr>
          <w:rFonts w:ascii="Arial Narrow" w:hAnsi="Arial Narrow"/>
        </w:rPr>
        <w:t>à</w:t>
      </w:r>
      <w:r w:rsidR="00795B16" w:rsidRPr="00AD700D">
        <w:rPr>
          <w:rFonts w:ascii="Arial Narrow" w:hAnsi="Arial Narrow"/>
        </w:rPr>
        <w:t xml:space="preserve"> </w:t>
      </w:r>
      <w:r w:rsidRPr="00AD700D">
        <w:rPr>
          <w:rFonts w:ascii="Arial Narrow" w:hAnsi="Arial Narrow"/>
        </w:rPr>
        <w:t xml:space="preserve"> la demande de prorogation que l</w:t>
      </w:r>
      <w:r w:rsidR="00D24759"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spacing w:val="5"/>
        </w:rPr>
        <w:t>adresser</w:t>
      </w:r>
      <w:r w:rsidRPr="00AD700D">
        <w:rPr>
          <w:rFonts w:ascii="Arial Narrow" w:hAnsi="Arial Narrow"/>
        </w:rPr>
        <w:t>a</w:t>
      </w:r>
      <w:r w:rsidR="00795B16" w:rsidRPr="00AD700D">
        <w:rPr>
          <w:rFonts w:ascii="Arial Narrow" w:hAnsi="Arial Narrow"/>
        </w:rPr>
        <w:t xml:space="preserve"> </w:t>
      </w:r>
      <w:r w:rsidRPr="00AD700D">
        <w:rPr>
          <w:rFonts w:ascii="Arial Narrow" w:hAnsi="Arial Narrow"/>
          <w:spacing w:val="5"/>
        </w:rPr>
        <w:t>au(x</w:t>
      </w:r>
      <w:r w:rsidRPr="00AD700D">
        <w:rPr>
          <w:rFonts w:ascii="Arial Narrow" w:hAnsi="Arial Narrow"/>
        </w:rPr>
        <w:t>)</w:t>
      </w:r>
      <w:r w:rsidR="00795B16" w:rsidRPr="00AD700D">
        <w:rPr>
          <w:rFonts w:ascii="Arial Narrow" w:hAnsi="Arial Narrow"/>
        </w:rPr>
        <w:t xml:space="preserve"> </w:t>
      </w:r>
      <w:r w:rsidRPr="00AD700D">
        <w:rPr>
          <w:rFonts w:ascii="Arial Narrow" w:hAnsi="Arial Narrow"/>
          <w:spacing w:val="5"/>
        </w:rPr>
        <w:t>soumission</w:t>
      </w:r>
      <w:r w:rsidRPr="00AD700D">
        <w:rPr>
          <w:rFonts w:ascii="Arial Narrow" w:hAnsi="Arial Narrow"/>
        </w:rPr>
        <w:t>naire(s).</w:t>
      </w:r>
    </w:p>
    <w:p w14:paraId="786A6CC1" w14:textId="6BE1E1F6" w:rsidR="00273DD0" w:rsidRPr="00AD700D" w:rsidRDefault="00353DCC" w:rsidP="007E3E93">
      <w:pPr>
        <w:widowControl w:val="0"/>
        <w:tabs>
          <w:tab w:val="left" w:pos="800"/>
          <w:tab w:val="left" w:pos="2000"/>
          <w:tab w:val="left" w:pos="3220"/>
          <w:tab w:val="left" w:pos="3960"/>
        </w:tabs>
        <w:autoSpaceDE w:val="0"/>
        <w:spacing w:after="60" w:line="276" w:lineRule="auto"/>
        <w:jc w:val="both"/>
        <w:rPr>
          <w:rFonts w:ascii="Arial Narrow" w:hAnsi="Arial Narrow"/>
        </w:rPr>
      </w:pPr>
      <w:r w:rsidRPr="00AD700D">
        <w:rPr>
          <w:rFonts w:ascii="Arial Narrow" w:hAnsi="Arial Narrow"/>
        </w:rPr>
        <w:t>La période d’actualisation ira de la date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dépassement</w:t>
      </w:r>
      <w:r w:rsidR="00795B16" w:rsidRPr="00AD700D">
        <w:rPr>
          <w:rFonts w:ascii="Arial Narrow" w:hAnsi="Arial Narrow"/>
        </w:rPr>
        <w:t xml:space="preserve"> </w:t>
      </w:r>
      <w:r w:rsidRPr="00AD700D">
        <w:rPr>
          <w:rFonts w:ascii="Arial Narrow" w:hAnsi="Arial Narrow"/>
        </w:rPr>
        <w:t>des</w:t>
      </w:r>
      <w:r w:rsidR="00795B16" w:rsidRPr="00AD700D">
        <w:rPr>
          <w:rFonts w:ascii="Arial Narrow" w:hAnsi="Arial Narrow"/>
        </w:rPr>
        <w:t xml:space="preserve"> </w:t>
      </w:r>
      <w:r w:rsidRPr="00AD700D">
        <w:rPr>
          <w:rFonts w:ascii="Arial Narrow" w:hAnsi="Arial Narrow"/>
        </w:rPr>
        <w:t>soixante</w:t>
      </w:r>
      <w:r w:rsidR="00795B16" w:rsidRPr="00AD700D">
        <w:rPr>
          <w:rFonts w:ascii="Arial Narrow" w:hAnsi="Arial Narrow"/>
        </w:rPr>
        <w:t xml:space="preserve"> </w:t>
      </w:r>
      <w:r w:rsidRPr="00AD700D">
        <w:rPr>
          <w:rFonts w:ascii="Arial Narrow" w:hAnsi="Arial Narrow"/>
        </w:rPr>
        <w:t>(60)</w:t>
      </w:r>
      <w:r w:rsidR="00795B16" w:rsidRPr="00AD700D">
        <w:rPr>
          <w:rFonts w:ascii="Arial Narrow" w:hAnsi="Arial Narrow"/>
        </w:rPr>
        <w:t xml:space="preserve"> </w:t>
      </w:r>
      <w:r w:rsidRPr="00AD700D">
        <w:rPr>
          <w:rFonts w:ascii="Arial Narrow" w:hAnsi="Arial Narrow"/>
        </w:rPr>
        <w:t>jours à la date de notification du marché ou de l’ordre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service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démarrage</w:t>
      </w:r>
      <w:r w:rsidR="00795B16" w:rsidRPr="00AD700D">
        <w:rPr>
          <w:rFonts w:ascii="Arial Narrow" w:hAnsi="Arial Narrow"/>
        </w:rPr>
        <w:t xml:space="preserve"> </w:t>
      </w:r>
      <w:r w:rsidRPr="00AD700D">
        <w:rPr>
          <w:rFonts w:ascii="Arial Narrow" w:hAnsi="Arial Narrow"/>
        </w:rPr>
        <w:t>des</w:t>
      </w:r>
      <w:r w:rsidR="00795B16" w:rsidRPr="00AD700D">
        <w:rPr>
          <w:rFonts w:ascii="Arial Narrow" w:hAnsi="Arial Narrow"/>
        </w:rPr>
        <w:t xml:space="preserve"> </w:t>
      </w:r>
      <w:r w:rsidRPr="00AD700D">
        <w:rPr>
          <w:rFonts w:ascii="Arial Narrow" w:hAnsi="Arial Narrow"/>
        </w:rPr>
        <w:t>travaux au</w:t>
      </w:r>
      <w:r w:rsidR="00795B16" w:rsidRPr="00AD700D">
        <w:rPr>
          <w:rFonts w:ascii="Arial Narrow" w:hAnsi="Arial Narrow"/>
        </w:rPr>
        <w:t xml:space="preserve"> </w:t>
      </w:r>
      <w:r w:rsidRPr="00AD700D">
        <w:rPr>
          <w:rFonts w:ascii="Arial Narrow" w:hAnsi="Arial Narrow"/>
        </w:rPr>
        <w:t>soumissionnaire</w:t>
      </w:r>
      <w:r w:rsidR="00795B16" w:rsidRPr="00AD700D">
        <w:rPr>
          <w:rFonts w:ascii="Arial Narrow" w:hAnsi="Arial Narrow"/>
        </w:rPr>
        <w:t xml:space="preserve"> </w:t>
      </w:r>
      <w:r w:rsidRPr="00AD700D">
        <w:rPr>
          <w:rFonts w:ascii="Arial Narrow" w:hAnsi="Arial Narrow"/>
        </w:rPr>
        <w:t>retenu,</w:t>
      </w:r>
      <w:r w:rsidR="00795B16" w:rsidRPr="00AD700D">
        <w:rPr>
          <w:rFonts w:ascii="Arial Narrow" w:hAnsi="Arial Narrow"/>
        </w:rPr>
        <w:t xml:space="preserve"> </w:t>
      </w:r>
      <w:r w:rsidRPr="00AD700D">
        <w:rPr>
          <w:rFonts w:ascii="Arial Narrow" w:hAnsi="Arial Narrow"/>
        </w:rPr>
        <w:t>tel</w:t>
      </w:r>
      <w:r w:rsidR="00795B16" w:rsidRPr="00AD700D">
        <w:rPr>
          <w:rFonts w:ascii="Arial Narrow" w:hAnsi="Arial Narrow"/>
        </w:rPr>
        <w:t xml:space="preserve"> </w:t>
      </w:r>
      <w:r w:rsidRPr="00AD700D">
        <w:rPr>
          <w:rFonts w:ascii="Arial Narrow" w:hAnsi="Arial Narrow"/>
        </w:rPr>
        <w:t>que</w:t>
      </w:r>
      <w:r w:rsidR="00795B16" w:rsidRPr="00AD700D">
        <w:rPr>
          <w:rFonts w:ascii="Arial Narrow" w:hAnsi="Arial Narrow"/>
        </w:rPr>
        <w:t xml:space="preserve"> </w:t>
      </w:r>
      <w:r w:rsidRPr="00AD700D">
        <w:rPr>
          <w:rFonts w:ascii="Arial Narrow" w:hAnsi="Arial Narrow"/>
        </w:rPr>
        <w:t>prévu</w:t>
      </w:r>
      <w:r w:rsidR="00795B16" w:rsidRPr="00AD700D">
        <w:rPr>
          <w:rFonts w:ascii="Arial Narrow" w:hAnsi="Arial Narrow"/>
        </w:rPr>
        <w:t xml:space="preserve"> </w:t>
      </w:r>
      <w:r w:rsidRPr="00AD700D">
        <w:rPr>
          <w:rFonts w:ascii="Arial Narrow" w:hAnsi="Arial Narrow"/>
        </w:rPr>
        <w:t>par le CCAP. L’effet de l’actualisation n’est pas pris</w:t>
      </w:r>
      <w:r w:rsidR="00795B16" w:rsidRPr="00AD700D">
        <w:rPr>
          <w:rFonts w:ascii="Arial Narrow" w:hAnsi="Arial Narrow"/>
        </w:rPr>
        <w:t xml:space="preserve"> </w:t>
      </w:r>
      <w:r w:rsidRPr="00AD700D">
        <w:rPr>
          <w:rFonts w:ascii="Arial Narrow" w:hAnsi="Arial Narrow"/>
        </w:rPr>
        <w:t>en</w:t>
      </w:r>
      <w:r w:rsidR="00795B16" w:rsidRPr="00AD700D">
        <w:rPr>
          <w:rFonts w:ascii="Arial Narrow" w:hAnsi="Arial Narrow"/>
        </w:rPr>
        <w:t xml:space="preserve"> </w:t>
      </w:r>
      <w:r w:rsidRPr="00AD700D">
        <w:rPr>
          <w:rFonts w:ascii="Arial Narrow" w:hAnsi="Arial Narrow"/>
        </w:rPr>
        <w:t>considération</w:t>
      </w:r>
      <w:r w:rsidR="00795B16" w:rsidRPr="00AD700D">
        <w:rPr>
          <w:rFonts w:ascii="Arial Narrow" w:hAnsi="Arial Narrow"/>
        </w:rPr>
        <w:t xml:space="preserve"> </w:t>
      </w:r>
      <w:r w:rsidRPr="00AD700D">
        <w:rPr>
          <w:rFonts w:ascii="Arial Narrow" w:hAnsi="Arial Narrow"/>
        </w:rPr>
        <w:t>aux</w:t>
      </w:r>
      <w:r w:rsidR="00795B16" w:rsidRPr="00AD700D">
        <w:rPr>
          <w:rFonts w:ascii="Arial Narrow" w:hAnsi="Arial Narrow"/>
        </w:rPr>
        <w:t xml:space="preserve"> </w:t>
      </w:r>
      <w:r w:rsidRPr="00AD700D">
        <w:rPr>
          <w:rFonts w:ascii="Arial Narrow" w:hAnsi="Arial Narrow"/>
        </w:rPr>
        <w:t>fins</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l’évaluation des offres.</w:t>
      </w:r>
    </w:p>
    <w:p w14:paraId="25DB1A88" w14:textId="43AB9956" w:rsidR="00273DD0" w:rsidRPr="00AD700D" w:rsidRDefault="00353DCC" w:rsidP="001C3679">
      <w:pPr>
        <w:pStyle w:val="RGAOarticles"/>
      </w:pPr>
      <w:bookmarkStart w:id="93" w:name="_Toc530307923"/>
      <w:bookmarkStart w:id="94" w:name="_Toc97557044"/>
      <w:bookmarkStart w:id="95" w:name="_Toc163062711"/>
      <w:r w:rsidRPr="00AD700D">
        <w:t>Caution</w:t>
      </w:r>
      <w:r w:rsidR="00143F39" w:rsidRPr="00AD700D">
        <w:t xml:space="preserve">nement </w:t>
      </w:r>
      <w:r w:rsidRPr="00AD700D">
        <w:t>de</w:t>
      </w:r>
      <w:r w:rsidR="00795B16" w:rsidRPr="00AD700D">
        <w:t xml:space="preserve"> </w:t>
      </w:r>
      <w:r w:rsidRPr="00AD700D">
        <w:t>soumission</w:t>
      </w:r>
      <w:bookmarkEnd w:id="93"/>
      <w:bookmarkEnd w:id="94"/>
      <w:bookmarkEnd w:id="95"/>
    </w:p>
    <w:p w14:paraId="619594F7" w14:textId="7CE1997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17.1. </w:t>
      </w:r>
      <w:r w:rsidRPr="00AD700D">
        <w:rPr>
          <w:rFonts w:ascii="Arial Narrow" w:hAnsi="Arial Narrow"/>
          <w:spacing w:val="3"/>
        </w:rPr>
        <w:t>E</w:t>
      </w:r>
      <w:r w:rsidRPr="00AD700D">
        <w:rPr>
          <w:rFonts w:ascii="Arial Narrow" w:hAnsi="Arial Narrow"/>
        </w:rPr>
        <w:t xml:space="preserve">n </w:t>
      </w:r>
      <w:r w:rsidRPr="00AD700D">
        <w:rPr>
          <w:rFonts w:ascii="Arial Narrow" w:hAnsi="Arial Narrow"/>
          <w:spacing w:val="3"/>
        </w:rPr>
        <w:t>applicatio</w:t>
      </w:r>
      <w:r w:rsidRPr="00AD700D">
        <w:rPr>
          <w:rFonts w:ascii="Arial Narrow" w:hAnsi="Arial Narrow"/>
        </w:rPr>
        <w:t xml:space="preserve">n </w:t>
      </w:r>
      <w:r w:rsidRPr="00AD700D">
        <w:rPr>
          <w:rFonts w:ascii="Arial Narrow" w:hAnsi="Arial Narrow"/>
          <w:spacing w:val="3"/>
        </w:rPr>
        <w:t>d</w:t>
      </w:r>
      <w:r w:rsidRPr="00AD700D">
        <w:rPr>
          <w:rFonts w:ascii="Arial Narrow" w:hAnsi="Arial Narrow"/>
        </w:rPr>
        <w:t xml:space="preserve">e </w:t>
      </w:r>
      <w:r w:rsidRPr="00AD700D">
        <w:rPr>
          <w:rFonts w:ascii="Arial Narrow" w:hAnsi="Arial Narrow"/>
          <w:spacing w:val="3"/>
        </w:rPr>
        <w:t>l'articl</w:t>
      </w:r>
      <w:r w:rsidRPr="00AD700D">
        <w:rPr>
          <w:rFonts w:ascii="Arial Narrow" w:hAnsi="Arial Narrow"/>
        </w:rPr>
        <w:t xml:space="preserve">e </w:t>
      </w:r>
      <w:r w:rsidRPr="00AD700D">
        <w:rPr>
          <w:rFonts w:ascii="Arial Narrow" w:hAnsi="Arial Narrow"/>
          <w:spacing w:val="3"/>
        </w:rPr>
        <w:t>1</w:t>
      </w:r>
      <w:r w:rsidRPr="00AD700D">
        <w:rPr>
          <w:rFonts w:ascii="Arial Narrow" w:hAnsi="Arial Narrow"/>
        </w:rPr>
        <w:t xml:space="preserve">3 </w:t>
      </w:r>
      <w:r w:rsidRPr="00AD700D">
        <w:rPr>
          <w:rFonts w:ascii="Arial Narrow" w:hAnsi="Arial Narrow"/>
          <w:spacing w:val="3"/>
        </w:rPr>
        <w:t>d</w:t>
      </w:r>
      <w:r w:rsidRPr="00AD700D">
        <w:rPr>
          <w:rFonts w:ascii="Arial Narrow" w:hAnsi="Arial Narrow"/>
        </w:rPr>
        <w:t xml:space="preserve">u </w:t>
      </w:r>
      <w:r w:rsidR="00547CB9">
        <w:rPr>
          <w:rFonts w:ascii="Arial Narrow" w:hAnsi="Arial Narrow"/>
          <w:spacing w:val="3"/>
        </w:rPr>
        <w:t>RGAO</w:t>
      </w:r>
      <w:r w:rsidRPr="00AD700D">
        <w:rPr>
          <w:rFonts w:ascii="Arial Narrow" w:hAnsi="Arial Narrow"/>
          <w:spacing w:val="3"/>
        </w:rPr>
        <w:t xml:space="preserve">, </w:t>
      </w:r>
      <w:r w:rsidRPr="00AD700D">
        <w:rPr>
          <w:rFonts w:ascii="Arial Narrow" w:hAnsi="Arial Narrow"/>
        </w:rPr>
        <w:t xml:space="preserve">le soumissionnaire fournira </w:t>
      </w:r>
      <w:r w:rsidR="00010A51" w:rsidRPr="00AD700D">
        <w:rPr>
          <w:rFonts w:ascii="Arial Narrow" w:hAnsi="Arial Narrow"/>
        </w:rPr>
        <w:t xml:space="preserve">un cautionnement </w:t>
      </w:r>
      <w:r w:rsidR="009567B9" w:rsidRPr="00AD700D">
        <w:rPr>
          <w:rFonts w:ascii="Arial Narrow" w:hAnsi="Arial Narrow"/>
        </w:rPr>
        <w:t>de soumission</w:t>
      </w:r>
      <w:r w:rsidR="00795B16" w:rsidRPr="00AD700D">
        <w:rPr>
          <w:rFonts w:ascii="Arial Narrow" w:hAnsi="Arial Narrow"/>
        </w:rPr>
        <w:t xml:space="preserve">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montan</w:t>
      </w:r>
      <w:r w:rsidRPr="00AD700D">
        <w:rPr>
          <w:rFonts w:ascii="Arial Narrow" w:hAnsi="Arial Narrow"/>
        </w:rPr>
        <w:t xml:space="preserve">t </w:t>
      </w:r>
      <w:r w:rsidRPr="00AD700D">
        <w:rPr>
          <w:rFonts w:ascii="Arial Narrow" w:hAnsi="Arial Narrow"/>
          <w:spacing w:val="5"/>
        </w:rPr>
        <w:t>spécifi</w:t>
      </w:r>
      <w:r w:rsidRPr="00AD700D">
        <w:rPr>
          <w:rFonts w:ascii="Arial Narrow" w:hAnsi="Arial Narrow"/>
        </w:rPr>
        <w:t xml:space="preserve">é </w:t>
      </w:r>
      <w:r w:rsidRPr="00AD700D">
        <w:rPr>
          <w:rFonts w:ascii="Arial Narrow" w:hAnsi="Arial Narrow"/>
          <w:spacing w:val="5"/>
        </w:rPr>
        <w:t>dan</w:t>
      </w:r>
      <w:r w:rsidRPr="00AD700D">
        <w:rPr>
          <w:rFonts w:ascii="Arial Narrow" w:hAnsi="Arial Narrow"/>
        </w:rPr>
        <w:t xml:space="preserve">s </w:t>
      </w:r>
      <w:r w:rsidRPr="00AD700D">
        <w:rPr>
          <w:rFonts w:ascii="Arial Narrow" w:hAnsi="Arial Narrow"/>
          <w:spacing w:val="5"/>
        </w:rPr>
        <w:t xml:space="preserve">le </w:t>
      </w:r>
      <w:r w:rsidRPr="00AD700D">
        <w:rPr>
          <w:rFonts w:ascii="Arial Narrow" w:hAnsi="Arial Narrow"/>
          <w:spacing w:val="2"/>
        </w:rPr>
        <w:t>Règlemen</w:t>
      </w:r>
      <w:r w:rsidRPr="00AD700D">
        <w:rPr>
          <w:rFonts w:ascii="Arial Narrow" w:hAnsi="Arial Narrow"/>
        </w:rPr>
        <w:t xml:space="preserve">t </w:t>
      </w:r>
      <w:r w:rsidRPr="00AD700D">
        <w:rPr>
          <w:rFonts w:ascii="Arial Narrow" w:hAnsi="Arial Narrow"/>
          <w:spacing w:val="2"/>
        </w:rPr>
        <w:t>Particulie</w:t>
      </w:r>
      <w:r w:rsidRPr="00AD700D">
        <w:rPr>
          <w:rFonts w:ascii="Arial Narrow" w:hAnsi="Arial Narrow"/>
        </w:rPr>
        <w:t xml:space="preserve">r </w:t>
      </w:r>
      <w:r w:rsidR="00547CB9">
        <w:rPr>
          <w:rFonts w:ascii="Arial Narrow" w:hAnsi="Arial Narrow"/>
          <w:spacing w:val="2"/>
        </w:rPr>
        <w:t>de l’Appel d’Offre</w:t>
      </w:r>
      <w:r w:rsidRPr="00AD700D">
        <w:rPr>
          <w:rFonts w:ascii="Arial Narrow" w:hAnsi="Arial Narrow"/>
          <w:spacing w:val="2"/>
        </w:rPr>
        <w:t xml:space="preserve">, </w:t>
      </w:r>
      <w:r w:rsidR="00801F08" w:rsidRPr="00AD700D">
        <w:rPr>
          <w:rFonts w:ascii="Arial Narrow" w:hAnsi="Arial Narrow"/>
        </w:rPr>
        <w:t xml:space="preserve">et qui </w:t>
      </w:r>
      <w:r w:rsidRPr="00AD700D">
        <w:rPr>
          <w:rFonts w:ascii="Arial Narrow" w:hAnsi="Arial Narrow"/>
        </w:rPr>
        <w:t>fera</w:t>
      </w:r>
      <w:r w:rsidR="00795B16" w:rsidRPr="00AD700D">
        <w:rPr>
          <w:rFonts w:ascii="Arial Narrow" w:hAnsi="Arial Narrow"/>
        </w:rPr>
        <w:t xml:space="preserve"> </w:t>
      </w:r>
      <w:r w:rsidRPr="00AD700D">
        <w:rPr>
          <w:rFonts w:ascii="Arial Narrow" w:hAnsi="Arial Narrow"/>
        </w:rPr>
        <w:t>partie</w:t>
      </w:r>
      <w:r w:rsidR="00795B16" w:rsidRPr="00AD700D">
        <w:rPr>
          <w:rFonts w:ascii="Arial Narrow" w:hAnsi="Arial Narrow"/>
        </w:rPr>
        <w:t xml:space="preserve"> </w:t>
      </w:r>
      <w:r w:rsidRPr="00AD700D">
        <w:rPr>
          <w:rFonts w:ascii="Arial Narrow" w:hAnsi="Arial Narrow"/>
        </w:rPr>
        <w:t>intégrante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son</w:t>
      </w:r>
      <w:r w:rsidR="00795B16" w:rsidRPr="00AD700D">
        <w:rPr>
          <w:rFonts w:ascii="Arial Narrow" w:hAnsi="Arial Narrow"/>
        </w:rPr>
        <w:t xml:space="preserve"> </w:t>
      </w:r>
      <w:r w:rsidRPr="00AD700D">
        <w:rPr>
          <w:rFonts w:ascii="Arial Narrow" w:hAnsi="Arial Narrow"/>
        </w:rPr>
        <w:t>offre.</w:t>
      </w:r>
    </w:p>
    <w:p w14:paraId="4280C576" w14:textId="57BE3CC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17.2</w:t>
      </w:r>
      <w:r w:rsidR="00010A51" w:rsidRPr="00AD700D">
        <w:rPr>
          <w:rFonts w:ascii="Arial Narrow" w:hAnsi="Arial Narrow"/>
        </w:rPr>
        <w:t xml:space="preserve">. Le cautionnement </w:t>
      </w:r>
      <w:r w:rsidR="009567B9" w:rsidRPr="00AD700D">
        <w:rPr>
          <w:rFonts w:ascii="Arial Narrow" w:hAnsi="Arial Narrow"/>
        </w:rPr>
        <w:t>de soumission</w:t>
      </w:r>
      <w:r w:rsidRPr="00AD700D">
        <w:rPr>
          <w:rFonts w:ascii="Arial Narrow" w:hAnsi="Arial Narrow"/>
        </w:rPr>
        <w:t xml:space="preserve"> sera conforme au modèle présenté dans le Dossier </w:t>
      </w:r>
      <w:r w:rsidR="00452E83">
        <w:rPr>
          <w:rFonts w:ascii="Arial Narrow" w:hAnsi="Arial Narrow"/>
        </w:rPr>
        <w:t>de consultation</w:t>
      </w:r>
      <w:r w:rsidR="00F672E6" w:rsidRPr="00AD700D">
        <w:rPr>
          <w:rFonts w:ascii="Arial Narrow" w:hAnsi="Arial Narrow"/>
        </w:rPr>
        <w:t xml:space="preserve"> </w:t>
      </w:r>
      <w:r w:rsidRPr="00AD700D">
        <w:rPr>
          <w:rFonts w:ascii="Arial Narrow" w:hAnsi="Arial Narrow"/>
        </w:rPr>
        <w:t>;</w:t>
      </w:r>
      <w:r w:rsidR="00795B16" w:rsidRPr="00AD700D">
        <w:rPr>
          <w:rFonts w:ascii="Arial Narrow" w:hAnsi="Arial Narrow"/>
        </w:rPr>
        <w:t xml:space="preserve"> </w:t>
      </w:r>
      <w:r w:rsidRPr="00AD700D">
        <w:rPr>
          <w:rFonts w:ascii="Arial Narrow" w:hAnsi="Arial Narrow"/>
        </w:rPr>
        <w:t>d’autres</w:t>
      </w:r>
      <w:r w:rsidR="00795B16" w:rsidRPr="00AD700D">
        <w:rPr>
          <w:rFonts w:ascii="Arial Narrow" w:hAnsi="Arial Narrow"/>
        </w:rPr>
        <w:t xml:space="preserve"> </w:t>
      </w:r>
      <w:r w:rsidRPr="00AD700D">
        <w:rPr>
          <w:rFonts w:ascii="Arial Narrow" w:hAnsi="Arial Narrow"/>
        </w:rPr>
        <w:t>modèles</w:t>
      </w:r>
      <w:r w:rsidR="00795B16" w:rsidRPr="00AD700D">
        <w:rPr>
          <w:rFonts w:ascii="Arial Narrow" w:hAnsi="Arial Narrow"/>
        </w:rPr>
        <w:t xml:space="preserve"> </w:t>
      </w:r>
      <w:r w:rsidRPr="00AD700D">
        <w:rPr>
          <w:rFonts w:ascii="Arial Narrow" w:hAnsi="Arial Narrow"/>
        </w:rPr>
        <w:t>peuvent</w:t>
      </w:r>
      <w:r w:rsidR="00795B16" w:rsidRPr="00AD700D">
        <w:rPr>
          <w:rFonts w:ascii="Arial Narrow" w:hAnsi="Arial Narrow"/>
        </w:rPr>
        <w:t xml:space="preserve"> </w:t>
      </w:r>
      <w:r w:rsidRPr="00AD700D">
        <w:rPr>
          <w:rFonts w:ascii="Arial Narrow" w:hAnsi="Arial Narrow"/>
        </w:rPr>
        <w:t>être</w:t>
      </w:r>
      <w:r w:rsidR="00795B16" w:rsidRPr="00AD700D">
        <w:rPr>
          <w:rFonts w:ascii="Arial Narrow" w:hAnsi="Arial Narrow"/>
        </w:rPr>
        <w:t xml:space="preserve"> </w:t>
      </w:r>
      <w:r w:rsidRPr="00AD700D">
        <w:rPr>
          <w:rFonts w:ascii="Arial Narrow" w:hAnsi="Arial Narrow"/>
        </w:rPr>
        <w:t>autorisés,</w:t>
      </w:r>
      <w:r w:rsidR="00795B16" w:rsidRPr="00AD700D">
        <w:rPr>
          <w:rFonts w:ascii="Arial Narrow" w:hAnsi="Arial Narrow"/>
        </w:rPr>
        <w:t xml:space="preserve"> </w:t>
      </w:r>
      <w:r w:rsidR="00926883" w:rsidRPr="00AD700D">
        <w:rPr>
          <w:rFonts w:ascii="Arial Narrow" w:hAnsi="Arial Narrow"/>
        </w:rPr>
        <w:t>par le</w:t>
      </w:r>
      <w:r w:rsidR="00795B16" w:rsidRPr="00AD700D">
        <w:rPr>
          <w:rFonts w:ascii="Arial Narrow" w:hAnsi="Arial Narrow"/>
        </w:rPr>
        <w:t xml:space="preserve"> </w:t>
      </w:r>
      <w:r w:rsidR="00CC1E99" w:rsidRPr="00AD700D">
        <w:rPr>
          <w:rFonts w:ascii="Arial Narrow" w:hAnsi="Arial Narrow"/>
          <w:spacing w:val="5"/>
        </w:rPr>
        <w:t>Maître d’Ouvrage</w:t>
      </w:r>
      <w:r w:rsidRPr="00AD700D">
        <w:rPr>
          <w:rFonts w:ascii="Arial Narrow" w:hAnsi="Arial Narrow"/>
        </w:rPr>
        <w:t>.</w:t>
      </w:r>
      <w:r w:rsidR="00795B16" w:rsidRPr="00AD700D">
        <w:rPr>
          <w:rFonts w:ascii="Arial Narrow" w:hAnsi="Arial Narrow"/>
        </w:rPr>
        <w:t xml:space="preserve"> </w:t>
      </w:r>
      <w:r w:rsidR="00010A51" w:rsidRPr="00AD700D">
        <w:rPr>
          <w:rFonts w:ascii="Arial Narrow" w:hAnsi="Arial Narrow"/>
        </w:rPr>
        <w:t xml:space="preserve">Le cautionnement </w:t>
      </w:r>
      <w:r w:rsidRPr="00AD700D">
        <w:rPr>
          <w:rFonts w:ascii="Arial Narrow" w:hAnsi="Arial Narrow"/>
          <w:spacing w:val="5"/>
        </w:rPr>
        <w:t xml:space="preserve">de </w:t>
      </w:r>
      <w:r w:rsidRPr="00AD700D">
        <w:rPr>
          <w:rFonts w:ascii="Arial Narrow" w:hAnsi="Arial Narrow"/>
        </w:rPr>
        <w:t>soumission</w:t>
      </w:r>
      <w:r w:rsidR="00795B16" w:rsidRPr="00AD700D">
        <w:rPr>
          <w:rFonts w:ascii="Arial Narrow" w:hAnsi="Arial Narrow"/>
        </w:rPr>
        <w:t xml:space="preserve"> </w:t>
      </w:r>
      <w:r w:rsidRPr="00AD700D">
        <w:rPr>
          <w:rFonts w:ascii="Arial Narrow" w:hAnsi="Arial Narrow"/>
        </w:rPr>
        <w:t>demeurera</w:t>
      </w:r>
      <w:r w:rsidR="00795B16" w:rsidRPr="00AD700D">
        <w:rPr>
          <w:rFonts w:ascii="Arial Narrow" w:hAnsi="Arial Narrow"/>
        </w:rPr>
        <w:t xml:space="preserve"> </w:t>
      </w:r>
      <w:r w:rsidRPr="00AD700D">
        <w:rPr>
          <w:rFonts w:ascii="Arial Narrow" w:hAnsi="Arial Narrow"/>
        </w:rPr>
        <w:t>valide</w:t>
      </w:r>
      <w:r w:rsidR="00795B16" w:rsidRPr="00AD700D">
        <w:rPr>
          <w:rFonts w:ascii="Arial Narrow" w:hAnsi="Arial Narrow"/>
        </w:rPr>
        <w:t xml:space="preserve"> </w:t>
      </w:r>
      <w:r w:rsidRPr="00AD700D">
        <w:rPr>
          <w:rFonts w:ascii="Arial Narrow" w:hAnsi="Arial Narrow"/>
        </w:rPr>
        <w:t>pendant</w:t>
      </w:r>
      <w:r w:rsidR="00795B16" w:rsidRPr="00AD700D">
        <w:rPr>
          <w:rFonts w:ascii="Arial Narrow" w:hAnsi="Arial Narrow"/>
        </w:rPr>
        <w:t xml:space="preserve"> </w:t>
      </w:r>
      <w:r w:rsidRPr="00AD700D">
        <w:rPr>
          <w:rFonts w:ascii="Arial Narrow" w:hAnsi="Arial Narrow"/>
        </w:rPr>
        <w:t>trente (30)</w:t>
      </w:r>
      <w:r w:rsidR="00795B16" w:rsidRPr="00AD700D">
        <w:rPr>
          <w:rFonts w:ascii="Arial Narrow" w:hAnsi="Arial Narrow"/>
        </w:rPr>
        <w:t xml:space="preserve"> </w:t>
      </w:r>
      <w:r w:rsidRPr="00AD700D">
        <w:rPr>
          <w:rFonts w:ascii="Arial Narrow" w:hAnsi="Arial Narrow"/>
        </w:rPr>
        <w:t>jours</w:t>
      </w:r>
      <w:r w:rsidR="00795B16" w:rsidRPr="00AD700D">
        <w:rPr>
          <w:rFonts w:ascii="Arial Narrow" w:hAnsi="Arial Narrow"/>
        </w:rPr>
        <w:t xml:space="preserve"> </w:t>
      </w:r>
      <w:r w:rsidRPr="00AD700D">
        <w:rPr>
          <w:rFonts w:ascii="Arial Narrow" w:hAnsi="Arial Narrow"/>
        </w:rPr>
        <w:t>au-delà</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w:t>
      </w:r>
      <w:r w:rsidR="00795B16" w:rsidRPr="00AD700D">
        <w:rPr>
          <w:rFonts w:ascii="Arial Narrow" w:hAnsi="Arial Narrow"/>
        </w:rPr>
        <w:t xml:space="preserve"> </w:t>
      </w:r>
      <w:r w:rsidRPr="00AD700D">
        <w:rPr>
          <w:rFonts w:ascii="Arial Narrow" w:hAnsi="Arial Narrow"/>
        </w:rPr>
        <w:t>date</w:t>
      </w:r>
      <w:r w:rsidR="00795B16" w:rsidRPr="00AD700D">
        <w:rPr>
          <w:rFonts w:ascii="Arial Narrow" w:hAnsi="Arial Narrow"/>
        </w:rPr>
        <w:t xml:space="preserve"> </w:t>
      </w:r>
      <w:r w:rsidRPr="00AD700D">
        <w:rPr>
          <w:rFonts w:ascii="Arial Narrow" w:hAnsi="Arial Narrow"/>
        </w:rPr>
        <w:t>limite</w:t>
      </w:r>
      <w:r w:rsidRPr="00AD700D">
        <w:rPr>
          <w:rFonts w:ascii="Arial Narrow" w:hAnsi="Arial Narrow"/>
          <w:spacing w:val="-8"/>
        </w:rPr>
        <w:t xml:space="preserve"> initiale </w:t>
      </w:r>
      <w:r w:rsidRPr="00AD700D">
        <w:rPr>
          <w:rFonts w:ascii="Arial Narrow" w:hAnsi="Arial Narrow"/>
        </w:rPr>
        <w:t>de validité</w:t>
      </w:r>
      <w:r w:rsidR="00795B16" w:rsidRPr="00AD700D">
        <w:rPr>
          <w:rFonts w:ascii="Arial Narrow" w:hAnsi="Arial Narrow"/>
        </w:rPr>
        <w:t xml:space="preserve"> </w:t>
      </w:r>
      <w:r w:rsidRPr="00AD700D">
        <w:rPr>
          <w:rFonts w:ascii="Arial Narrow" w:hAnsi="Arial Narrow"/>
        </w:rPr>
        <w:t>des</w:t>
      </w:r>
      <w:r w:rsidR="00795B16" w:rsidRPr="00AD700D">
        <w:rPr>
          <w:rFonts w:ascii="Arial Narrow" w:hAnsi="Arial Narrow"/>
        </w:rPr>
        <w:t xml:space="preserve"> </w:t>
      </w:r>
      <w:r w:rsidRPr="00AD700D">
        <w:rPr>
          <w:rFonts w:ascii="Arial Narrow" w:hAnsi="Arial Narrow"/>
        </w:rPr>
        <w:t>offres,</w:t>
      </w:r>
      <w:r w:rsidR="00795B16" w:rsidRPr="00AD700D">
        <w:rPr>
          <w:rFonts w:ascii="Arial Narrow" w:hAnsi="Arial Narrow"/>
        </w:rPr>
        <w:t xml:space="preserve"> </w:t>
      </w:r>
      <w:r w:rsidRPr="00AD700D">
        <w:rPr>
          <w:rFonts w:ascii="Arial Narrow" w:hAnsi="Arial Narrow"/>
        </w:rPr>
        <w:t>ou</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toute</w:t>
      </w:r>
      <w:r w:rsidR="00795B16" w:rsidRPr="00AD700D">
        <w:rPr>
          <w:rFonts w:ascii="Arial Narrow" w:hAnsi="Arial Narrow"/>
        </w:rPr>
        <w:t xml:space="preserve"> </w:t>
      </w:r>
      <w:r w:rsidRPr="00AD700D">
        <w:rPr>
          <w:rFonts w:ascii="Arial Narrow" w:hAnsi="Arial Narrow"/>
        </w:rPr>
        <w:t>nouvelle</w:t>
      </w:r>
      <w:r w:rsidR="00795B16" w:rsidRPr="00AD700D">
        <w:rPr>
          <w:rFonts w:ascii="Arial Narrow" w:hAnsi="Arial Narrow"/>
        </w:rPr>
        <w:t xml:space="preserve"> </w:t>
      </w:r>
      <w:r w:rsidRPr="00AD700D">
        <w:rPr>
          <w:rFonts w:ascii="Arial Narrow" w:hAnsi="Arial Narrow"/>
        </w:rPr>
        <w:t>date limite de validité demandée par l</w:t>
      </w:r>
      <w:r w:rsidR="00795B16"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et acceptée par le soumission</w:t>
      </w:r>
      <w:r w:rsidRPr="00AD700D">
        <w:rPr>
          <w:rFonts w:ascii="Arial Narrow" w:hAnsi="Arial Narrow"/>
          <w:spacing w:val="4"/>
        </w:rPr>
        <w:t>naire</w:t>
      </w:r>
      <w:r w:rsidRPr="00AD700D">
        <w:rPr>
          <w:rFonts w:ascii="Arial Narrow" w:hAnsi="Arial Narrow"/>
        </w:rPr>
        <w:t>,</w:t>
      </w:r>
      <w:r w:rsidR="00795B16" w:rsidRPr="00AD700D">
        <w:rPr>
          <w:rFonts w:ascii="Arial Narrow" w:hAnsi="Arial Narrow"/>
        </w:rPr>
        <w:t xml:space="preserve"> </w:t>
      </w:r>
      <w:r w:rsidRPr="00AD700D">
        <w:rPr>
          <w:rFonts w:ascii="Arial Narrow" w:hAnsi="Arial Narrow"/>
          <w:spacing w:val="4"/>
        </w:rPr>
        <w:t>conformémen</w:t>
      </w:r>
      <w:r w:rsidRPr="00AD700D">
        <w:rPr>
          <w:rFonts w:ascii="Arial Narrow" w:hAnsi="Arial Narrow"/>
        </w:rPr>
        <w:t xml:space="preserve">t </w:t>
      </w:r>
      <w:r w:rsidRPr="00AD700D">
        <w:rPr>
          <w:rFonts w:ascii="Arial Narrow" w:hAnsi="Arial Narrow"/>
          <w:spacing w:val="4"/>
        </w:rPr>
        <w:t>au</w:t>
      </w:r>
      <w:r w:rsidRPr="00AD700D">
        <w:rPr>
          <w:rFonts w:ascii="Arial Narrow" w:hAnsi="Arial Narrow"/>
        </w:rPr>
        <w:t xml:space="preserve">x </w:t>
      </w:r>
      <w:r w:rsidRPr="00AD700D">
        <w:rPr>
          <w:rFonts w:ascii="Arial Narrow" w:hAnsi="Arial Narrow"/>
          <w:spacing w:val="4"/>
        </w:rPr>
        <w:t>disposition</w:t>
      </w:r>
      <w:r w:rsidRPr="00AD700D">
        <w:rPr>
          <w:rFonts w:ascii="Arial Narrow" w:hAnsi="Arial Narrow"/>
        </w:rPr>
        <w:t xml:space="preserve">s </w:t>
      </w:r>
      <w:r w:rsidRPr="00AD700D">
        <w:rPr>
          <w:rFonts w:ascii="Arial Narrow" w:hAnsi="Arial Narrow"/>
          <w:spacing w:val="4"/>
        </w:rPr>
        <w:t xml:space="preserve">de </w:t>
      </w:r>
      <w:r w:rsidR="00764A83" w:rsidRPr="00AD700D">
        <w:rPr>
          <w:rFonts w:ascii="Arial Narrow" w:hAnsi="Arial Narrow"/>
        </w:rPr>
        <w:t>l’a</w:t>
      </w:r>
      <w:r w:rsidRPr="00AD700D">
        <w:rPr>
          <w:rFonts w:ascii="Arial Narrow" w:hAnsi="Arial Narrow"/>
        </w:rPr>
        <w:t>rticle</w:t>
      </w:r>
      <w:r w:rsidR="00795B16" w:rsidRPr="00AD700D">
        <w:rPr>
          <w:rFonts w:ascii="Arial Narrow" w:hAnsi="Arial Narrow"/>
        </w:rPr>
        <w:t xml:space="preserve"> </w:t>
      </w:r>
      <w:r w:rsidRPr="00AD700D">
        <w:rPr>
          <w:rFonts w:ascii="Arial Narrow" w:hAnsi="Arial Narrow"/>
        </w:rPr>
        <w:t>16.2</w:t>
      </w:r>
      <w:r w:rsidR="00795B16" w:rsidRPr="00AD700D">
        <w:rPr>
          <w:rFonts w:ascii="Arial Narrow" w:hAnsi="Arial Narrow"/>
        </w:rPr>
        <w:t xml:space="preserve"> </w:t>
      </w:r>
      <w:r w:rsidRPr="00AD700D">
        <w:rPr>
          <w:rFonts w:ascii="Arial Narrow" w:hAnsi="Arial Narrow"/>
        </w:rPr>
        <w:t>du</w:t>
      </w:r>
      <w:r w:rsidR="00795B16" w:rsidRPr="00AD700D">
        <w:rPr>
          <w:rFonts w:ascii="Arial Narrow" w:hAnsi="Arial Narrow"/>
        </w:rPr>
        <w:t xml:space="preserve"> </w:t>
      </w:r>
      <w:r w:rsidR="00547CB9">
        <w:rPr>
          <w:rFonts w:ascii="Arial Narrow" w:hAnsi="Arial Narrow"/>
        </w:rPr>
        <w:t>RGAO</w:t>
      </w:r>
      <w:r w:rsidRPr="00AD700D">
        <w:rPr>
          <w:rFonts w:ascii="Arial Narrow" w:hAnsi="Arial Narrow"/>
        </w:rPr>
        <w:t>.</w:t>
      </w:r>
    </w:p>
    <w:p w14:paraId="780278A4" w14:textId="7545446E" w:rsidR="003C1F56" w:rsidRPr="00AD700D" w:rsidRDefault="003C1F56" w:rsidP="007E3E93">
      <w:pPr>
        <w:widowControl w:val="0"/>
        <w:autoSpaceDE w:val="0"/>
        <w:spacing w:after="60" w:line="276" w:lineRule="auto"/>
        <w:jc w:val="both"/>
        <w:rPr>
          <w:rFonts w:ascii="Arial Narrow" w:hAnsi="Arial Narrow"/>
        </w:rPr>
      </w:pPr>
      <w:r w:rsidRPr="00AD700D">
        <w:rPr>
          <w:rFonts w:ascii="Arial Narrow" w:hAnsi="Arial Narrow"/>
        </w:rPr>
        <w:t xml:space="preserve">Pour les prestations relevant des lettres commandes, les chèques certifiés et les chèques-banques sont admis </w:t>
      </w:r>
      <w:r w:rsidR="00033BD2" w:rsidRPr="00AD700D">
        <w:rPr>
          <w:rFonts w:ascii="Arial Narrow" w:hAnsi="Arial Narrow"/>
        </w:rPr>
        <w:t>au titre</w:t>
      </w:r>
      <w:r w:rsidRPr="00AD700D">
        <w:rPr>
          <w:rFonts w:ascii="Arial Narrow" w:hAnsi="Arial Narrow"/>
        </w:rPr>
        <w:t xml:space="preserve"> </w:t>
      </w:r>
      <w:r w:rsidR="00010A51" w:rsidRPr="00AD700D">
        <w:rPr>
          <w:rFonts w:ascii="Arial Narrow" w:hAnsi="Arial Narrow"/>
        </w:rPr>
        <w:t xml:space="preserve">du cautionnement </w:t>
      </w:r>
      <w:r w:rsidRPr="00AD700D">
        <w:rPr>
          <w:rFonts w:ascii="Arial Narrow" w:hAnsi="Arial Narrow"/>
        </w:rPr>
        <w:t>de soumission.</w:t>
      </w:r>
    </w:p>
    <w:p w14:paraId="612411C3" w14:textId="67C56851" w:rsidR="00273DD0" w:rsidRPr="00AD700D" w:rsidRDefault="00C046D0" w:rsidP="007E3E93">
      <w:pPr>
        <w:widowControl w:val="0"/>
        <w:tabs>
          <w:tab w:val="left" w:pos="1560"/>
          <w:tab w:val="left" w:pos="2140"/>
          <w:tab w:val="left" w:pos="3380"/>
          <w:tab w:val="left" w:pos="3820"/>
          <w:tab w:val="left" w:pos="4820"/>
        </w:tabs>
        <w:autoSpaceDE w:val="0"/>
        <w:spacing w:after="60" w:line="276" w:lineRule="auto"/>
        <w:jc w:val="both"/>
        <w:rPr>
          <w:rFonts w:ascii="Arial Narrow" w:hAnsi="Arial Narrow"/>
        </w:rPr>
      </w:pPr>
      <w:r w:rsidRPr="00AD700D">
        <w:rPr>
          <w:rFonts w:ascii="Arial Narrow" w:hAnsi="Arial Narrow"/>
        </w:rPr>
        <w:t>17.3. Toute</w:t>
      </w:r>
      <w:r w:rsidR="00795B16" w:rsidRPr="00AD700D">
        <w:rPr>
          <w:rFonts w:ascii="Arial Narrow" w:hAnsi="Arial Narrow"/>
        </w:rPr>
        <w:t xml:space="preserve"> </w:t>
      </w:r>
      <w:r w:rsidRPr="00AD700D">
        <w:rPr>
          <w:rFonts w:ascii="Arial Narrow" w:hAnsi="Arial Narrow"/>
        </w:rPr>
        <w:t>offre</w:t>
      </w:r>
      <w:r w:rsidR="00795B16" w:rsidRPr="00AD700D">
        <w:rPr>
          <w:rFonts w:ascii="Arial Narrow" w:hAnsi="Arial Narrow"/>
        </w:rPr>
        <w:t xml:space="preserve"> </w:t>
      </w:r>
      <w:r w:rsidRPr="00AD700D">
        <w:rPr>
          <w:rFonts w:ascii="Arial Narrow" w:hAnsi="Arial Narrow"/>
        </w:rPr>
        <w:t>non</w:t>
      </w:r>
      <w:r w:rsidR="00795B16" w:rsidRPr="00AD700D">
        <w:rPr>
          <w:rFonts w:ascii="Arial Narrow" w:hAnsi="Arial Narrow"/>
        </w:rPr>
        <w:t xml:space="preserve"> </w:t>
      </w:r>
      <w:r w:rsidRPr="00AD700D">
        <w:rPr>
          <w:rFonts w:ascii="Arial Narrow" w:hAnsi="Arial Narrow"/>
        </w:rPr>
        <w:t>accompagnée</w:t>
      </w:r>
      <w:r w:rsidR="00795B16" w:rsidRPr="00AD700D">
        <w:rPr>
          <w:rFonts w:ascii="Arial Narrow" w:hAnsi="Arial Narrow"/>
        </w:rPr>
        <w:t xml:space="preserve"> </w:t>
      </w:r>
      <w:r w:rsidRPr="00AD700D">
        <w:rPr>
          <w:rFonts w:ascii="Arial Narrow" w:hAnsi="Arial Narrow"/>
        </w:rPr>
        <w:t>d’un</w:t>
      </w:r>
      <w:r w:rsidR="00010A51" w:rsidRPr="00AD700D">
        <w:rPr>
          <w:rFonts w:ascii="Arial Narrow" w:hAnsi="Arial Narrow"/>
        </w:rPr>
        <w:t xml:space="preserve"> cautionnement </w:t>
      </w:r>
      <w:r w:rsidRPr="00AD700D">
        <w:rPr>
          <w:rFonts w:ascii="Arial Narrow" w:hAnsi="Arial Narrow"/>
        </w:rPr>
        <w:t>de</w:t>
      </w:r>
      <w:r w:rsidR="00795B16" w:rsidRPr="00AD700D">
        <w:rPr>
          <w:rFonts w:ascii="Arial Narrow" w:hAnsi="Arial Narrow"/>
        </w:rPr>
        <w:t xml:space="preserve"> </w:t>
      </w:r>
      <w:r w:rsidR="00132251" w:rsidRPr="00AD700D">
        <w:rPr>
          <w:rFonts w:ascii="Arial Narrow" w:hAnsi="Arial Narrow"/>
        </w:rPr>
        <w:t xml:space="preserve">soumission </w:t>
      </w:r>
      <w:r w:rsidRPr="00AD700D">
        <w:rPr>
          <w:rFonts w:ascii="Arial Narrow" w:hAnsi="Arial Narrow"/>
        </w:rPr>
        <w:t>acceptable</w:t>
      </w:r>
      <w:r w:rsidR="00795B16" w:rsidRPr="00AD700D">
        <w:rPr>
          <w:rFonts w:ascii="Arial Narrow" w:hAnsi="Arial Narrow"/>
        </w:rPr>
        <w:t xml:space="preserve"> </w:t>
      </w:r>
      <w:r w:rsidRPr="00AD700D">
        <w:rPr>
          <w:rFonts w:ascii="Arial Narrow" w:hAnsi="Arial Narrow"/>
        </w:rPr>
        <w:t>sera</w:t>
      </w:r>
      <w:r w:rsidR="00795B16" w:rsidRPr="00AD700D">
        <w:rPr>
          <w:rFonts w:ascii="Arial Narrow" w:hAnsi="Arial Narrow"/>
        </w:rPr>
        <w:t xml:space="preserve"> </w:t>
      </w:r>
      <w:r w:rsidRPr="00AD700D">
        <w:rPr>
          <w:rFonts w:ascii="Arial Narrow" w:hAnsi="Arial Narrow"/>
        </w:rPr>
        <w:t>rejeté</w:t>
      </w:r>
      <w:r w:rsidR="00926883" w:rsidRPr="00AD700D">
        <w:rPr>
          <w:rFonts w:ascii="Arial Narrow" w:hAnsi="Arial Narrow"/>
        </w:rPr>
        <w:t>e</w:t>
      </w:r>
      <w:r w:rsidR="00795B16" w:rsidRPr="00AD700D">
        <w:rPr>
          <w:rFonts w:ascii="Arial Narrow" w:hAnsi="Arial Narrow"/>
        </w:rPr>
        <w:t xml:space="preserve"> </w:t>
      </w:r>
      <w:r w:rsidRPr="00AD700D">
        <w:rPr>
          <w:rFonts w:ascii="Arial Narrow" w:hAnsi="Arial Narrow"/>
        </w:rPr>
        <w:t>par</w:t>
      </w:r>
      <w:r w:rsidR="00795B16" w:rsidRPr="00AD700D">
        <w:rPr>
          <w:rFonts w:ascii="Arial Narrow" w:hAnsi="Arial Narrow"/>
        </w:rPr>
        <w:t xml:space="preserve"> </w:t>
      </w:r>
      <w:r w:rsidRPr="00AD700D">
        <w:rPr>
          <w:rFonts w:ascii="Arial Narrow" w:hAnsi="Arial Narrow"/>
        </w:rPr>
        <w:t xml:space="preserve">la </w:t>
      </w:r>
      <w:r w:rsidRPr="00AD700D">
        <w:rPr>
          <w:rFonts w:ascii="Arial Narrow" w:hAnsi="Arial Narrow"/>
          <w:spacing w:val="5"/>
        </w:rPr>
        <w:t>Commissio</w:t>
      </w:r>
      <w:r w:rsidRPr="00AD700D">
        <w:rPr>
          <w:rFonts w:ascii="Arial Narrow" w:hAnsi="Arial Narrow"/>
        </w:rPr>
        <w:t xml:space="preserve">n </w:t>
      </w:r>
      <w:r w:rsidRPr="00AD700D">
        <w:rPr>
          <w:rFonts w:ascii="Arial Narrow" w:hAnsi="Arial Narrow"/>
          <w:spacing w:val="5"/>
        </w:rPr>
        <w:t>d</w:t>
      </w:r>
      <w:r w:rsidRPr="00AD700D">
        <w:rPr>
          <w:rFonts w:ascii="Arial Narrow" w:hAnsi="Arial Narrow"/>
        </w:rPr>
        <w:t>e</w:t>
      </w:r>
      <w:r w:rsidR="00795B16" w:rsidRPr="00AD700D">
        <w:rPr>
          <w:rFonts w:ascii="Arial Narrow" w:hAnsi="Arial Narrow"/>
        </w:rPr>
        <w:t xml:space="preserve"> </w:t>
      </w:r>
      <w:r w:rsidRPr="00AD700D">
        <w:rPr>
          <w:rFonts w:ascii="Arial Narrow" w:hAnsi="Arial Narrow"/>
          <w:spacing w:val="5"/>
        </w:rPr>
        <w:t>Passatio</w:t>
      </w:r>
      <w:r w:rsidRPr="00AD700D">
        <w:rPr>
          <w:rFonts w:ascii="Arial Narrow" w:hAnsi="Arial Narrow"/>
        </w:rPr>
        <w:t>n</w:t>
      </w:r>
      <w:r w:rsidR="00795B16" w:rsidRPr="00AD700D">
        <w:rPr>
          <w:rFonts w:ascii="Arial Narrow" w:hAnsi="Arial Narrow"/>
        </w:rPr>
        <w:t xml:space="preserve">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Marchés comm</w:t>
      </w:r>
      <w:r w:rsidRPr="00AD700D">
        <w:rPr>
          <w:rFonts w:ascii="Arial Narrow" w:hAnsi="Arial Narrow"/>
        </w:rPr>
        <w:t>e</w:t>
      </w:r>
      <w:r w:rsidR="00795B16" w:rsidRPr="00AD700D">
        <w:rPr>
          <w:rFonts w:ascii="Arial Narrow" w:hAnsi="Arial Narrow"/>
        </w:rPr>
        <w:t xml:space="preserve"> </w:t>
      </w:r>
      <w:r w:rsidR="00926883" w:rsidRPr="00AD700D">
        <w:rPr>
          <w:rFonts w:ascii="Arial Narrow" w:hAnsi="Arial Narrow"/>
          <w:spacing w:val="5"/>
        </w:rPr>
        <w:t>incomplète</w:t>
      </w:r>
      <w:r w:rsidRPr="00AD700D">
        <w:rPr>
          <w:rFonts w:ascii="Arial Narrow" w:hAnsi="Arial Narrow"/>
        </w:rPr>
        <w:t>.</w:t>
      </w:r>
      <w:r w:rsidR="00795B16" w:rsidRPr="00AD700D">
        <w:rPr>
          <w:rFonts w:ascii="Arial Narrow" w:hAnsi="Arial Narrow"/>
        </w:rPr>
        <w:t xml:space="preserve"> </w:t>
      </w:r>
      <w:r w:rsidR="00010A51" w:rsidRPr="00AD700D">
        <w:rPr>
          <w:rFonts w:ascii="Arial Narrow" w:hAnsi="Arial Narrow"/>
        </w:rPr>
        <w:t>Le cautionnement</w:t>
      </w:r>
      <w:r w:rsidR="00115F2C" w:rsidRPr="00AD700D">
        <w:rPr>
          <w:rFonts w:ascii="Arial Narrow" w:hAnsi="Arial Narrow"/>
        </w:rPr>
        <w:t xml:space="preserve"> </w:t>
      </w:r>
      <w:r w:rsidRPr="00AD700D">
        <w:rPr>
          <w:rFonts w:ascii="Arial Narrow" w:hAnsi="Arial Narrow"/>
          <w:spacing w:val="5"/>
        </w:rPr>
        <w:t xml:space="preserve">de </w:t>
      </w:r>
      <w:r w:rsidRPr="00AD700D">
        <w:rPr>
          <w:rFonts w:ascii="Arial Narrow" w:hAnsi="Arial Narrow"/>
          <w:spacing w:val="1"/>
        </w:rPr>
        <w:t>soumissio</w:t>
      </w:r>
      <w:r w:rsidRPr="00AD700D">
        <w:rPr>
          <w:rFonts w:ascii="Arial Narrow" w:hAnsi="Arial Narrow"/>
        </w:rPr>
        <w:t xml:space="preserve">n </w:t>
      </w:r>
      <w:r w:rsidRPr="00AD700D">
        <w:rPr>
          <w:rFonts w:ascii="Arial Narrow" w:hAnsi="Arial Narrow"/>
          <w:spacing w:val="1"/>
        </w:rPr>
        <w:t>d’u</w:t>
      </w:r>
      <w:r w:rsidRPr="00AD700D">
        <w:rPr>
          <w:rFonts w:ascii="Arial Narrow" w:hAnsi="Arial Narrow"/>
        </w:rPr>
        <w:t xml:space="preserve">n </w:t>
      </w:r>
      <w:r w:rsidRPr="00AD700D">
        <w:rPr>
          <w:rFonts w:ascii="Arial Narrow" w:hAnsi="Arial Narrow"/>
          <w:spacing w:val="1"/>
        </w:rPr>
        <w:t>groupemen</w:t>
      </w:r>
      <w:r w:rsidRPr="00AD700D">
        <w:rPr>
          <w:rFonts w:ascii="Arial Narrow" w:hAnsi="Arial Narrow"/>
        </w:rPr>
        <w:t xml:space="preserve">t </w:t>
      </w:r>
      <w:r w:rsidRPr="00AD700D">
        <w:rPr>
          <w:rFonts w:ascii="Arial Narrow" w:hAnsi="Arial Narrow"/>
          <w:spacing w:val="1"/>
        </w:rPr>
        <w:t xml:space="preserve">d’entreprises </w:t>
      </w:r>
      <w:r w:rsidRPr="00AD700D">
        <w:rPr>
          <w:rFonts w:ascii="Arial Narrow" w:hAnsi="Arial Narrow"/>
          <w:spacing w:val="5"/>
        </w:rPr>
        <w:t>doi</w:t>
      </w:r>
      <w:r w:rsidRPr="00AD700D">
        <w:rPr>
          <w:rFonts w:ascii="Arial Narrow" w:hAnsi="Arial Narrow"/>
        </w:rPr>
        <w:t xml:space="preserve">t </w:t>
      </w:r>
      <w:r w:rsidRPr="00AD700D">
        <w:rPr>
          <w:rFonts w:ascii="Arial Narrow" w:hAnsi="Arial Narrow"/>
          <w:spacing w:val="5"/>
        </w:rPr>
        <w:t>êtr</w:t>
      </w:r>
      <w:r w:rsidRPr="00AD700D">
        <w:rPr>
          <w:rFonts w:ascii="Arial Narrow" w:hAnsi="Arial Narrow"/>
        </w:rPr>
        <w:t xml:space="preserve">e </w:t>
      </w:r>
      <w:r w:rsidRPr="00AD700D">
        <w:rPr>
          <w:rFonts w:ascii="Arial Narrow" w:hAnsi="Arial Narrow"/>
          <w:spacing w:val="5"/>
        </w:rPr>
        <w:t>établi</w:t>
      </w:r>
      <w:r w:rsidR="00795B16" w:rsidRPr="00AD700D">
        <w:rPr>
          <w:rFonts w:ascii="Arial Narrow" w:hAnsi="Arial Narrow"/>
          <w:spacing w:val="5"/>
        </w:rPr>
        <w:t xml:space="preserve"> </w:t>
      </w:r>
      <w:r w:rsidRPr="00AD700D">
        <w:rPr>
          <w:rFonts w:ascii="Arial Narrow" w:hAnsi="Arial Narrow"/>
          <w:spacing w:val="5"/>
        </w:rPr>
        <w:t>a</w:t>
      </w:r>
      <w:r w:rsidRPr="00AD700D">
        <w:rPr>
          <w:rFonts w:ascii="Arial Narrow" w:hAnsi="Arial Narrow"/>
        </w:rPr>
        <w:t xml:space="preserve">u </w:t>
      </w:r>
      <w:r w:rsidRPr="00AD700D">
        <w:rPr>
          <w:rFonts w:ascii="Arial Narrow" w:hAnsi="Arial Narrow"/>
          <w:spacing w:val="5"/>
        </w:rPr>
        <w:t>no</w:t>
      </w:r>
      <w:r w:rsidRPr="00AD700D">
        <w:rPr>
          <w:rFonts w:ascii="Arial Narrow" w:hAnsi="Arial Narrow"/>
        </w:rPr>
        <w:t xml:space="preserve">m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 xml:space="preserve">mandataire </w:t>
      </w:r>
      <w:r w:rsidRPr="00AD700D">
        <w:rPr>
          <w:rFonts w:ascii="Arial Narrow" w:hAnsi="Arial Narrow"/>
        </w:rPr>
        <w:t xml:space="preserve">soumettant </w:t>
      </w:r>
      <w:r w:rsidR="00926883" w:rsidRPr="00AD700D">
        <w:rPr>
          <w:rFonts w:ascii="Arial Narrow" w:hAnsi="Arial Narrow"/>
        </w:rPr>
        <w:t>l’offre.</w:t>
      </w:r>
    </w:p>
    <w:p w14:paraId="3FCA5422" w14:textId="6ACE79AC" w:rsidR="00273DD0" w:rsidRPr="00AD700D" w:rsidRDefault="00353DCC" w:rsidP="007E3E93">
      <w:pPr>
        <w:widowControl w:val="0"/>
        <w:tabs>
          <w:tab w:val="left" w:pos="1560"/>
          <w:tab w:val="left" w:pos="2140"/>
          <w:tab w:val="left" w:pos="3380"/>
          <w:tab w:val="left" w:pos="3820"/>
          <w:tab w:val="left" w:pos="4820"/>
        </w:tabs>
        <w:autoSpaceDE w:val="0"/>
        <w:spacing w:after="60" w:line="276" w:lineRule="auto"/>
        <w:jc w:val="both"/>
        <w:rPr>
          <w:rFonts w:ascii="Arial Narrow" w:hAnsi="Arial Narrow"/>
        </w:rPr>
      </w:pPr>
      <w:r w:rsidRPr="00AD700D">
        <w:rPr>
          <w:rFonts w:ascii="Arial Narrow" w:hAnsi="Arial Narrow"/>
        </w:rPr>
        <w:t>17.4. Les offres des soumissionnaires non retenu</w:t>
      </w:r>
      <w:r w:rsidR="003E029E" w:rsidRPr="00AD700D">
        <w:rPr>
          <w:rFonts w:ascii="Arial Narrow" w:hAnsi="Arial Narrow"/>
        </w:rPr>
        <w:t>e</w:t>
      </w:r>
      <w:r w:rsidRPr="00AD700D">
        <w:rPr>
          <w:rFonts w:ascii="Arial Narrow" w:hAnsi="Arial Narrow"/>
        </w:rPr>
        <w:t>s</w:t>
      </w:r>
      <w:r w:rsidR="005B128E" w:rsidRPr="00AD700D">
        <w:rPr>
          <w:rFonts w:ascii="Arial Narrow" w:hAnsi="Arial Narrow"/>
        </w:rPr>
        <w:t xml:space="preserve"> (à l’exception</w:t>
      </w:r>
      <w:r w:rsidR="00E2422E" w:rsidRPr="00AD700D">
        <w:rPr>
          <w:rFonts w:ascii="Arial Narrow" w:hAnsi="Arial Narrow"/>
        </w:rPr>
        <w:t xml:space="preserve"> de l’exemplaire destiné à l’organisme chargé de la régulation des marchés publics)</w:t>
      </w:r>
      <w:r w:rsidRPr="00AD700D">
        <w:rPr>
          <w:rFonts w:ascii="Arial Narrow" w:hAnsi="Arial Narrow"/>
        </w:rPr>
        <w:t xml:space="preserve"> seront restitué</w:t>
      </w:r>
      <w:r w:rsidR="003E029E" w:rsidRPr="00AD700D">
        <w:rPr>
          <w:rFonts w:ascii="Arial Narrow" w:hAnsi="Arial Narrow"/>
        </w:rPr>
        <w:t>e</w:t>
      </w:r>
      <w:r w:rsidRPr="00AD700D">
        <w:rPr>
          <w:rFonts w:ascii="Arial Narrow" w:hAnsi="Arial Narrow"/>
        </w:rPr>
        <w:t>s dans un délai de quinze (15) jours</w:t>
      </w:r>
      <w:r w:rsidR="00920DE5" w:rsidRPr="00AD700D">
        <w:rPr>
          <w:rFonts w:ascii="Arial Narrow" w:hAnsi="Arial Narrow"/>
        </w:rPr>
        <w:t xml:space="preserve"> ouvrables</w:t>
      </w:r>
      <w:r w:rsidR="00795B16" w:rsidRPr="00AD700D">
        <w:rPr>
          <w:rFonts w:ascii="Arial Narrow" w:hAnsi="Arial Narrow"/>
        </w:rPr>
        <w:t xml:space="preserve"> </w:t>
      </w:r>
      <w:r w:rsidR="00EA34BF" w:rsidRPr="00AD700D">
        <w:rPr>
          <w:rFonts w:ascii="Arial Narrow" w:hAnsi="Arial Narrow"/>
        </w:rPr>
        <w:t xml:space="preserve">dès </w:t>
      </w:r>
      <w:r w:rsidRPr="00AD700D">
        <w:rPr>
          <w:rFonts w:ascii="Arial Narrow" w:hAnsi="Arial Narrow"/>
        </w:rPr>
        <w:t>publication des résultats</w:t>
      </w:r>
      <w:r w:rsidR="0070673C" w:rsidRPr="00AD700D">
        <w:rPr>
          <w:rFonts w:ascii="Arial Narrow" w:hAnsi="Arial Narrow"/>
        </w:rPr>
        <w:t xml:space="preserve"> de l’attribution</w:t>
      </w:r>
      <w:r w:rsidRPr="00AD700D">
        <w:rPr>
          <w:rFonts w:ascii="Arial Narrow" w:hAnsi="Arial Narrow"/>
        </w:rPr>
        <w:t>.</w:t>
      </w:r>
      <w:r w:rsidR="005833D4" w:rsidRPr="00AD700D">
        <w:rPr>
          <w:rFonts w:ascii="Arial Narrow" w:hAnsi="Arial Narrow"/>
        </w:rPr>
        <w:t xml:space="preserve"> Les offres non retirées dans ce délai peuvent être détruites, sans qu’il y ait lieu à réclamation.</w:t>
      </w:r>
    </w:p>
    <w:p w14:paraId="500A8493" w14:textId="598C3893" w:rsidR="00E55C52" w:rsidRPr="00AD700D" w:rsidRDefault="00E55C52" w:rsidP="007E3E93">
      <w:pPr>
        <w:widowControl w:val="0"/>
        <w:tabs>
          <w:tab w:val="left" w:pos="1560"/>
          <w:tab w:val="left" w:pos="2140"/>
          <w:tab w:val="left" w:pos="3380"/>
          <w:tab w:val="left" w:pos="3820"/>
          <w:tab w:val="left" w:pos="4820"/>
        </w:tabs>
        <w:autoSpaceDE w:val="0"/>
        <w:spacing w:after="60" w:line="276" w:lineRule="auto"/>
        <w:jc w:val="both"/>
        <w:rPr>
          <w:rFonts w:ascii="Arial Narrow" w:hAnsi="Arial Narrow"/>
        </w:rPr>
      </w:pPr>
      <w:r w:rsidRPr="00AD700D">
        <w:rPr>
          <w:rFonts w:ascii="Arial Narrow" w:hAnsi="Arial Narrow"/>
        </w:rPr>
        <w:t xml:space="preserve">17.5. </w:t>
      </w:r>
      <w:r w:rsidR="00010A51" w:rsidRPr="00AD700D">
        <w:rPr>
          <w:rFonts w:ascii="Arial Narrow" w:hAnsi="Arial Narrow"/>
        </w:rPr>
        <w:t>Le cautionnement</w:t>
      </w:r>
      <w:r w:rsidR="00ED5A47" w:rsidRPr="00AD700D">
        <w:rPr>
          <w:rFonts w:ascii="Arial Narrow" w:hAnsi="Arial Narrow"/>
        </w:rPr>
        <w:t xml:space="preserve"> de soumission des soumissionnaires non retenus sont restitués dès publication des résultats d’attribution.</w:t>
      </w:r>
    </w:p>
    <w:p w14:paraId="3E8CEEA4" w14:textId="000788C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17.</w:t>
      </w:r>
      <w:r w:rsidR="00E55C52" w:rsidRPr="00AD700D">
        <w:rPr>
          <w:rFonts w:ascii="Arial Narrow" w:hAnsi="Arial Narrow"/>
        </w:rPr>
        <w:t xml:space="preserve"> 6</w:t>
      </w:r>
      <w:r w:rsidRPr="00AD700D">
        <w:rPr>
          <w:rFonts w:ascii="Arial Narrow" w:hAnsi="Arial Narrow"/>
        </w:rPr>
        <w:t xml:space="preserve">. </w:t>
      </w:r>
      <w:r w:rsidR="00010A51" w:rsidRPr="00AD700D">
        <w:rPr>
          <w:rFonts w:ascii="Arial Narrow" w:hAnsi="Arial Narrow"/>
        </w:rPr>
        <w:t xml:space="preserve">Le cautionnement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soumission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l’attributaire</w:t>
      </w:r>
      <w:r w:rsidR="00795B16" w:rsidRPr="00AD700D">
        <w:rPr>
          <w:rFonts w:ascii="Arial Narrow" w:hAnsi="Arial Narrow"/>
        </w:rPr>
        <w:t xml:space="preserve"> </w:t>
      </w:r>
      <w:r w:rsidRPr="00AD700D">
        <w:rPr>
          <w:rFonts w:ascii="Arial Narrow" w:hAnsi="Arial Narrow"/>
        </w:rPr>
        <w:t>du Marché</w:t>
      </w:r>
      <w:r w:rsidR="00795B16" w:rsidRPr="00AD700D">
        <w:rPr>
          <w:rFonts w:ascii="Arial Narrow" w:hAnsi="Arial Narrow"/>
        </w:rPr>
        <w:t xml:space="preserve"> </w:t>
      </w:r>
      <w:r w:rsidRPr="00AD700D">
        <w:rPr>
          <w:rFonts w:ascii="Arial Narrow" w:hAnsi="Arial Narrow"/>
        </w:rPr>
        <w:t>sera</w:t>
      </w:r>
      <w:r w:rsidR="00795B16" w:rsidRPr="00AD700D">
        <w:rPr>
          <w:rFonts w:ascii="Arial Narrow" w:hAnsi="Arial Narrow"/>
        </w:rPr>
        <w:t xml:space="preserve"> </w:t>
      </w:r>
      <w:r w:rsidRPr="00AD700D">
        <w:rPr>
          <w:rFonts w:ascii="Arial Narrow" w:hAnsi="Arial Narrow"/>
        </w:rPr>
        <w:t>libéré</w:t>
      </w:r>
      <w:r w:rsidR="00795B16" w:rsidRPr="00AD700D">
        <w:rPr>
          <w:rFonts w:ascii="Arial Narrow" w:hAnsi="Arial Narrow"/>
        </w:rPr>
        <w:t xml:space="preserve"> </w:t>
      </w:r>
      <w:r w:rsidRPr="00AD700D">
        <w:rPr>
          <w:rFonts w:ascii="Arial Narrow" w:hAnsi="Arial Narrow"/>
        </w:rPr>
        <w:t>dès</w:t>
      </w:r>
      <w:r w:rsidR="00795B16" w:rsidRPr="00AD700D">
        <w:rPr>
          <w:rFonts w:ascii="Arial Narrow" w:hAnsi="Arial Narrow"/>
        </w:rPr>
        <w:t xml:space="preserve"> </w:t>
      </w:r>
      <w:r w:rsidRPr="00AD700D">
        <w:rPr>
          <w:rFonts w:ascii="Arial Narrow" w:hAnsi="Arial Narrow"/>
        </w:rPr>
        <w:t>que</w:t>
      </w:r>
      <w:r w:rsidR="00795B16" w:rsidRPr="00AD700D">
        <w:rPr>
          <w:rFonts w:ascii="Arial Narrow" w:hAnsi="Arial Narrow"/>
        </w:rPr>
        <w:t xml:space="preserve"> </w:t>
      </w:r>
      <w:r w:rsidRPr="00AD700D">
        <w:rPr>
          <w:rFonts w:ascii="Arial Narrow" w:hAnsi="Arial Narrow"/>
        </w:rPr>
        <w:t>ce</w:t>
      </w:r>
      <w:r w:rsidR="00795B16" w:rsidRPr="00AD700D">
        <w:rPr>
          <w:rFonts w:ascii="Arial Narrow" w:hAnsi="Arial Narrow"/>
        </w:rPr>
        <w:t xml:space="preserve"> </w:t>
      </w:r>
      <w:r w:rsidRPr="00AD700D">
        <w:rPr>
          <w:rFonts w:ascii="Arial Narrow" w:hAnsi="Arial Narrow"/>
        </w:rPr>
        <w:t>dernier</w:t>
      </w:r>
      <w:r w:rsidR="00795B16" w:rsidRPr="00AD700D">
        <w:rPr>
          <w:rFonts w:ascii="Arial Narrow" w:hAnsi="Arial Narrow"/>
        </w:rPr>
        <w:t xml:space="preserve"> </w:t>
      </w:r>
      <w:r w:rsidRPr="00AD700D">
        <w:rPr>
          <w:rFonts w:ascii="Arial Narrow" w:hAnsi="Arial Narrow"/>
        </w:rPr>
        <w:t xml:space="preserve">aura fourni le </w:t>
      </w:r>
      <w:r w:rsidR="00764A83" w:rsidRPr="00AD700D">
        <w:rPr>
          <w:rFonts w:ascii="Arial Narrow" w:hAnsi="Arial Narrow"/>
        </w:rPr>
        <w:t>c</w:t>
      </w:r>
      <w:r w:rsidRPr="00AD700D">
        <w:rPr>
          <w:rFonts w:ascii="Arial Narrow" w:hAnsi="Arial Narrow"/>
        </w:rPr>
        <w:t>autionnement définitif</w:t>
      </w:r>
      <w:r w:rsidR="00795B16" w:rsidRPr="00AD700D">
        <w:rPr>
          <w:rFonts w:ascii="Arial Narrow" w:hAnsi="Arial Narrow"/>
        </w:rPr>
        <w:t xml:space="preserve"> </w:t>
      </w:r>
      <w:r w:rsidRPr="00AD700D">
        <w:rPr>
          <w:rFonts w:ascii="Arial Narrow" w:hAnsi="Arial Narrow"/>
        </w:rPr>
        <w:t>requis.</w:t>
      </w:r>
    </w:p>
    <w:p w14:paraId="3FABF15B" w14:textId="18A7FFA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17.</w:t>
      </w:r>
      <w:r w:rsidR="00E55C52" w:rsidRPr="00AD700D">
        <w:rPr>
          <w:rFonts w:ascii="Arial Narrow" w:hAnsi="Arial Narrow"/>
        </w:rPr>
        <w:t xml:space="preserve"> 7</w:t>
      </w:r>
      <w:r w:rsidRPr="00AD700D">
        <w:rPr>
          <w:rFonts w:ascii="Arial Narrow" w:hAnsi="Arial Narrow"/>
        </w:rPr>
        <w:t xml:space="preserve">. </w:t>
      </w:r>
      <w:r w:rsidR="00010A51" w:rsidRPr="00AD700D">
        <w:rPr>
          <w:rFonts w:ascii="Arial Narrow" w:hAnsi="Arial Narrow"/>
        </w:rPr>
        <w:t xml:space="preserve">Le cautionnement </w:t>
      </w:r>
      <w:r w:rsidR="00095A91" w:rsidRPr="00AD700D">
        <w:rPr>
          <w:rFonts w:ascii="Arial Narrow" w:hAnsi="Arial Narrow"/>
        </w:rPr>
        <w:t xml:space="preserve">de </w:t>
      </w:r>
      <w:r w:rsidRPr="00AD700D">
        <w:rPr>
          <w:rFonts w:ascii="Arial Narrow" w:hAnsi="Arial Narrow"/>
        </w:rPr>
        <w:t>soumission</w:t>
      </w:r>
      <w:r w:rsidR="00795B16" w:rsidRPr="00AD700D">
        <w:rPr>
          <w:rFonts w:ascii="Arial Narrow" w:hAnsi="Arial Narrow"/>
        </w:rPr>
        <w:t xml:space="preserve"> </w:t>
      </w:r>
      <w:r w:rsidRPr="00AD700D">
        <w:rPr>
          <w:rFonts w:ascii="Arial Narrow" w:hAnsi="Arial Narrow"/>
        </w:rPr>
        <w:t>peut</w:t>
      </w:r>
      <w:r w:rsidR="00795B16" w:rsidRPr="00AD700D">
        <w:rPr>
          <w:rFonts w:ascii="Arial Narrow" w:hAnsi="Arial Narrow"/>
        </w:rPr>
        <w:t xml:space="preserve"> </w:t>
      </w:r>
      <w:r w:rsidRPr="00AD700D">
        <w:rPr>
          <w:rFonts w:ascii="Arial Narrow" w:hAnsi="Arial Narrow"/>
        </w:rPr>
        <w:t>être</w:t>
      </w:r>
      <w:r w:rsidR="00795B16" w:rsidRPr="00AD700D">
        <w:rPr>
          <w:rFonts w:ascii="Arial Narrow" w:hAnsi="Arial Narrow"/>
        </w:rPr>
        <w:t xml:space="preserve"> </w:t>
      </w:r>
      <w:r w:rsidRPr="00AD700D">
        <w:rPr>
          <w:rFonts w:ascii="Arial Narrow" w:hAnsi="Arial Narrow"/>
        </w:rPr>
        <w:t>saisi</w:t>
      </w:r>
      <w:r w:rsidR="00376BA4" w:rsidRPr="00AD700D">
        <w:rPr>
          <w:rFonts w:ascii="Arial Narrow" w:hAnsi="Arial Narrow"/>
        </w:rPr>
        <w:t xml:space="preserve"> </w:t>
      </w:r>
      <w:r w:rsidRPr="00AD700D">
        <w:rPr>
          <w:rFonts w:ascii="Arial Narrow" w:hAnsi="Arial Narrow"/>
        </w:rPr>
        <w:t>:</w:t>
      </w:r>
    </w:p>
    <w:p w14:paraId="4256F97D" w14:textId="7B379D5A" w:rsidR="00273DD0" w:rsidRPr="00AD700D" w:rsidRDefault="00353DCC" w:rsidP="007E3E93">
      <w:pPr>
        <w:widowControl w:val="0"/>
        <w:autoSpaceDE w:val="0"/>
        <w:spacing w:after="60" w:line="276" w:lineRule="auto"/>
        <w:ind w:firstLine="720"/>
        <w:jc w:val="both"/>
        <w:rPr>
          <w:rFonts w:ascii="Arial Narrow" w:hAnsi="Arial Narrow"/>
        </w:rPr>
      </w:pPr>
      <w:r w:rsidRPr="00AD700D">
        <w:rPr>
          <w:rFonts w:ascii="Arial Narrow" w:hAnsi="Arial Narrow"/>
        </w:rPr>
        <w:t>a. Si le soumissionnaire retire son offre durant la période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validité</w:t>
      </w:r>
      <w:r w:rsidR="002C0E69" w:rsidRPr="00AD700D">
        <w:rPr>
          <w:rFonts w:ascii="Arial Narrow" w:hAnsi="Arial Narrow"/>
        </w:rPr>
        <w:t xml:space="preserve"> </w:t>
      </w:r>
      <w:r w:rsidRPr="00AD700D">
        <w:rPr>
          <w:rFonts w:ascii="Arial Narrow" w:hAnsi="Arial Narrow"/>
        </w:rPr>
        <w:t>;</w:t>
      </w:r>
    </w:p>
    <w:p w14:paraId="1DAE0A8D" w14:textId="1F9C7471" w:rsidR="00273DD0" w:rsidRPr="00AD700D" w:rsidRDefault="00353DCC" w:rsidP="007E3E93">
      <w:pPr>
        <w:widowControl w:val="0"/>
        <w:autoSpaceDE w:val="0"/>
        <w:spacing w:after="60" w:line="276" w:lineRule="auto"/>
        <w:ind w:firstLine="720"/>
        <w:jc w:val="both"/>
        <w:rPr>
          <w:rFonts w:ascii="Arial Narrow" w:hAnsi="Arial Narrow"/>
        </w:rPr>
      </w:pPr>
      <w:r w:rsidRPr="00AD700D">
        <w:rPr>
          <w:rFonts w:ascii="Arial Narrow" w:hAnsi="Arial Narrow"/>
        </w:rPr>
        <w:t>b. Si,</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soumissionnaire</w:t>
      </w:r>
      <w:r w:rsidR="00795B16" w:rsidRPr="00AD700D">
        <w:rPr>
          <w:rFonts w:ascii="Arial Narrow" w:hAnsi="Arial Narrow"/>
        </w:rPr>
        <w:t xml:space="preserve"> </w:t>
      </w:r>
      <w:r w:rsidRPr="00AD700D">
        <w:rPr>
          <w:rFonts w:ascii="Arial Narrow" w:hAnsi="Arial Narrow"/>
        </w:rPr>
        <w:t>retenu</w:t>
      </w:r>
      <w:r w:rsidR="002C0E69" w:rsidRPr="00AD700D">
        <w:rPr>
          <w:rFonts w:ascii="Arial Narrow" w:hAnsi="Arial Narrow"/>
        </w:rPr>
        <w:t xml:space="preserve"> </w:t>
      </w:r>
      <w:r w:rsidRPr="00AD700D">
        <w:rPr>
          <w:rFonts w:ascii="Arial Narrow" w:hAnsi="Arial Narrow"/>
        </w:rPr>
        <w:t>:</w:t>
      </w:r>
    </w:p>
    <w:p w14:paraId="3FE580B0" w14:textId="700779DB"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i. Manque</w:t>
      </w:r>
      <w:r w:rsidR="00795B16" w:rsidRPr="00AD700D">
        <w:rPr>
          <w:rFonts w:ascii="Arial Narrow" w:hAnsi="Arial Narrow"/>
        </w:rPr>
        <w:t xml:space="preserve"> </w:t>
      </w:r>
      <w:r w:rsidRPr="00AD700D">
        <w:rPr>
          <w:rFonts w:ascii="Arial Narrow" w:hAnsi="Arial Narrow"/>
        </w:rPr>
        <w:t>à</w:t>
      </w:r>
      <w:r w:rsidR="00795B16" w:rsidRPr="00AD700D">
        <w:rPr>
          <w:rFonts w:ascii="Arial Narrow" w:hAnsi="Arial Narrow"/>
        </w:rPr>
        <w:t xml:space="preserve"> </w:t>
      </w:r>
      <w:r w:rsidRPr="00AD700D">
        <w:rPr>
          <w:rFonts w:ascii="Arial Narrow" w:hAnsi="Arial Narrow"/>
        </w:rPr>
        <w:t>son</w:t>
      </w:r>
      <w:r w:rsidR="00795B16" w:rsidRPr="00AD700D">
        <w:rPr>
          <w:rFonts w:ascii="Arial Narrow" w:hAnsi="Arial Narrow"/>
        </w:rPr>
        <w:t xml:space="preserve"> </w:t>
      </w:r>
      <w:r w:rsidRPr="00AD700D">
        <w:rPr>
          <w:rFonts w:ascii="Arial Narrow" w:hAnsi="Arial Narrow"/>
        </w:rPr>
        <w:t>obligation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souscrire</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marché en</w:t>
      </w:r>
      <w:r w:rsidR="00795B16" w:rsidRPr="00AD700D">
        <w:rPr>
          <w:rFonts w:ascii="Arial Narrow" w:hAnsi="Arial Narrow"/>
        </w:rPr>
        <w:t xml:space="preserve"> </w:t>
      </w:r>
      <w:r w:rsidRPr="00AD700D">
        <w:rPr>
          <w:rFonts w:ascii="Arial Narrow" w:hAnsi="Arial Narrow"/>
        </w:rPr>
        <w:t>application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l’article 38 du</w:t>
      </w:r>
      <w:r w:rsidR="00795B16" w:rsidRPr="00AD700D">
        <w:rPr>
          <w:rFonts w:ascii="Arial Narrow" w:hAnsi="Arial Narrow"/>
        </w:rPr>
        <w:t xml:space="preserve"> </w:t>
      </w:r>
      <w:r w:rsidR="00547CB9">
        <w:rPr>
          <w:rFonts w:ascii="Arial Narrow" w:hAnsi="Arial Narrow"/>
        </w:rPr>
        <w:t>RGAO</w:t>
      </w:r>
      <w:r w:rsidR="00ED5A47" w:rsidRPr="00AD700D">
        <w:rPr>
          <w:rFonts w:ascii="Arial Narrow" w:hAnsi="Arial Narrow"/>
        </w:rPr>
        <w:t xml:space="preserve"> ; </w:t>
      </w:r>
    </w:p>
    <w:p w14:paraId="6286AFA9" w14:textId="094CF57D"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ii. Manque à son obligation de fournir le cautionnement définitif en application de l’article 39 du </w:t>
      </w:r>
      <w:r w:rsidR="00547CB9">
        <w:rPr>
          <w:rFonts w:ascii="Arial Narrow" w:hAnsi="Arial Narrow"/>
        </w:rPr>
        <w:t>RGAO</w:t>
      </w:r>
      <w:r w:rsidR="00ED5A47" w:rsidRPr="00AD700D">
        <w:rPr>
          <w:rFonts w:ascii="Arial Narrow" w:hAnsi="Arial Narrow"/>
        </w:rPr>
        <w:t xml:space="preserve"> ; </w:t>
      </w:r>
      <w:r w:rsidR="001E44E3" w:rsidRPr="00AD700D">
        <w:rPr>
          <w:rFonts w:ascii="Arial Narrow" w:hAnsi="Arial Narrow"/>
        </w:rPr>
        <w:t xml:space="preserve"> </w:t>
      </w:r>
    </w:p>
    <w:p w14:paraId="640DCA6C" w14:textId="73510558"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iii.  Refuse de recevoir notification du marché</w:t>
      </w:r>
      <w:r w:rsidR="00AC1F56" w:rsidRPr="00AD700D">
        <w:rPr>
          <w:rFonts w:ascii="Arial Narrow" w:hAnsi="Arial Narrow"/>
        </w:rPr>
        <w:t xml:space="preserve">. </w:t>
      </w:r>
    </w:p>
    <w:p w14:paraId="001B7DE2" w14:textId="571754B7" w:rsidR="00273DD0" w:rsidRPr="00AD700D" w:rsidRDefault="00353DCC" w:rsidP="001C3679">
      <w:pPr>
        <w:pStyle w:val="RGAOarticles"/>
      </w:pPr>
      <w:bookmarkStart w:id="96" w:name="_Toc530307924"/>
      <w:bookmarkStart w:id="97" w:name="_Toc97557045"/>
      <w:bookmarkStart w:id="98" w:name="_Toc163062712"/>
      <w:r w:rsidRPr="00AD700D">
        <w:t>Propositions</w:t>
      </w:r>
      <w:r w:rsidR="00CA2043" w:rsidRPr="00AD700D">
        <w:t xml:space="preserve"> </w:t>
      </w:r>
      <w:r w:rsidRPr="00AD700D">
        <w:t>variantes</w:t>
      </w:r>
      <w:r w:rsidR="00CA2043" w:rsidRPr="00AD700D">
        <w:t xml:space="preserve"> </w:t>
      </w:r>
      <w:r w:rsidRPr="00AD700D">
        <w:t>des soumissionnaires</w:t>
      </w:r>
      <w:bookmarkEnd w:id="96"/>
      <w:bookmarkEnd w:id="97"/>
      <w:bookmarkEnd w:id="98"/>
    </w:p>
    <w:p w14:paraId="39B9091D" w14:textId="06E2642B"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18.1. Lorsque les travaux peuvent être exécutés </w:t>
      </w:r>
      <w:r w:rsidRPr="00AD700D">
        <w:rPr>
          <w:rFonts w:ascii="Arial Narrow" w:hAnsi="Arial Narrow"/>
          <w:spacing w:val="2"/>
        </w:rPr>
        <w:t>dan</w:t>
      </w:r>
      <w:r w:rsidRPr="00AD700D">
        <w:rPr>
          <w:rFonts w:ascii="Arial Narrow" w:hAnsi="Arial Narrow"/>
        </w:rPr>
        <w:t xml:space="preserve">s </w:t>
      </w:r>
      <w:r w:rsidRPr="00AD700D">
        <w:rPr>
          <w:rFonts w:ascii="Arial Narrow" w:hAnsi="Arial Narrow"/>
          <w:spacing w:val="2"/>
        </w:rPr>
        <w:t>de</w:t>
      </w:r>
      <w:r w:rsidRPr="00AD700D">
        <w:rPr>
          <w:rFonts w:ascii="Arial Narrow" w:hAnsi="Arial Narrow"/>
        </w:rPr>
        <w:t xml:space="preserve">s </w:t>
      </w:r>
      <w:r w:rsidRPr="00AD700D">
        <w:rPr>
          <w:rFonts w:ascii="Arial Narrow" w:hAnsi="Arial Narrow"/>
          <w:spacing w:val="2"/>
        </w:rPr>
        <w:t>délai</w:t>
      </w:r>
      <w:r w:rsidRPr="00AD700D">
        <w:rPr>
          <w:rFonts w:ascii="Arial Narrow" w:hAnsi="Arial Narrow"/>
        </w:rPr>
        <w:t xml:space="preserve">s </w:t>
      </w:r>
      <w:r w:rsidR="004A50B2" w:rsidRPr="00AD700D">
        <w:rPr>
          <w:rFonts w:ascii="Arial Narrow" w:hAnsi="Arial Narrow"/>
        </w:rPr>
        <w:t xml:space="preserve">prévisionnels </w:t>
      </w:r>
      <w:r w:rsidR="00C046D0" w:rsidRPr="00AD700D">
        <w:rPr>
          <w:rFonts w:ascii="Arial Narrow" w:hAnsi="Arial Narrow"/>
          <w:spacing w:val="2"/>
        </w:rPr>
        <w:t>d’exécutio</w:t>
      </w:r>
      <w:r w:rsidR="00C046D0" w:rsidRPr="00AD700D">
        <w:rPr>
          <w:rFonts w:ascii="Arial Narrow" w:hAnsi="Arial Narrow"/>
        </w:rPr>
        <w:t xml:space="preserve">n </w:t>
      </w:r>
      <w:r w:rsidR="00C046D0" w:rsidRPr="00AD700D">
        <w:rPr>
          <w:rFonts w:ascii="Arial Narrow" w:hAnsi="Arial Narrow"/>
          <w:spacing w:val="2"/>
        </w:rPr>
        <w:t>variables</w:t>
      </w:r>
      <w:r w:rsidRPr="00AD700D">
        <w:rPr>
          <w:rFonts w:ascii="Arial Narrow" w:hAnsi="Arial Narrow"/>
        </w:rPr>
        <w:t xml:space="preserve">, </w:t>
      </w:r>
      <w:r w:rsidRPr="00AD700D">
        <w:rPr>
          <w:rFonts w:ascii="Arial Narrow" w:hAnsi="Arial Narrow"/>
          <w:spacing w:val="2"/>
        </w:rPr>
        <w:t xml:space="preserve">le </w:t>
      </w:r>
      <w:r w:rsidR="00547CB9">
        <w:rPr>
          <w:rFonts w:ascii="Arial Narrow" w:hAnsi="Arial Narrow"/>
        </w:rPr>
        <w:t>RPAO</w:t>
      </w:r>
      <w:r w:rsidRPr="00AD700D">
        <w:rPr>
          <w:rFonts w:ascii="Arial Narrow" w:hAnsi="Arial Narrow"/>
        </w:rPr>
        <w:t xml:space="preserve"> précisera ces délais, et indiquera la méthode retenue pour l’évaluation du délai d’achèvement</w:t>
      </w:r>
      <w:r w:rsidR="008803F5" w:rsidRPr="00AD700D">
        <w:rPr>
          <w:rFonts w:ascii="Arial Narrow" w:hAnsi="Arial Narrow"/>
        </w:rPr>
        <w:t xml:space="preserve"> </w:t>
      </w:r>
      <w:r w:rsidRPr="00AD700D">
        <w:rPr>
          <w:rFonts w:ascii="Arial Narrow" w:hAnsi="Arial Narrow"/>
        </w:rPr>
        <w:t>proposé</w:t>
      </w:r>
      <w:r w:rsidR="008803F5" w:rsidRPr="00AD700D">
        <w:rPr>
          <w:rFonts w:ascii="Arial Narrow" w:hAnsi="Arial Narrow"/>
        </w:rPr>
        <w:t xml:space="preserve"> </w:t>
      </w:r>
      <w:r w:rsidRPr="00AD700D">
        <w:rPr>
          <w:rFonts w:ascii="Arial Narrow" w:hAnsi="Arial Narrow"/>
        </w:rPr>
        <w:t>par</w:t>
      </w:r>
      <w:r w:rsidR="008803F5" w:rsidRPr="00AD700D">
        <w:rPr>
          <w:rFonts w:ascii="Arial Narrow" w:hAnsi="Arial Narrow"/>
        </w:rPr>
        <w:t xml:space="preserve"> </w:t>
      </w:r>
      <w:r w:rsidRPr="00AD700D">
        <w:rPr>
          <w:rFonts w:ascii="Arial Narrow" w:hAnsi="Arial Narrow"/>
        </w:rPr>
        <w:t>le</w:t>
      </w:r>
      <w:r w:rsidR="008803F5" w:rsidRPr="00AD700D">
        <w:rPr>
          <w:rFonts w:ascii="Arial Narrow" w:hAnsi="Arial Narrow"/>
        </w:rPr>
        <w:t xml:space="preserve"> </w:t>
      </w:r>
      <w:r w:rsidRPr="00AD700D">
        <w:rPr>
          <w:rFonts w:ascii="Arial Narrow" w:hAnsi="Arial Narrow"/>
        </w:rPr>
        <w:t>soumissionnaire à l’intérieur des délais</w:t>
      </w:r>
      <w:r w:rsidR="00926883" w:rsidRPr="00AD700D">
        <w:rPr>
          <w:rFonts w:ascii="Arial Narrow" w:hAnsi="Arial Narrow"/>
        </w:rPr>
        <w:t xml:space="preserve"> prévus. Les</w:t>
      </w:r>
      <w:r w:rsidR="00C046D0" w:rsidRPr="00AD700D">
        <w:rPr>
          <w:rFonts w:ascii="Arial Narrow" w:hAnsi="Arial Narrow"/>
        </w:rPr>
        <w:t xml:space="preserve"> offres </w:t>
      </w:r>
      <w:r w:rsidR="00C046D0" w:rsidRPr="00AD700D">
        <w:rPr>
          <w:rFonts w:ascii="Arial Narrow" w:hAnsi="Arial Narrow"/>
          <w:spacing w:val="5"/>
        </w:rPr>
        <w:t>proposan</w:t>
      </w:r>
      <w:r w:rsidR="00C046D0" w:rsidRPr="00AD700D">
        <w:rPr>
          <w:rFonts w:ascii="Arial Narrow" w:hAnsi="Arial Narrow"/>
        </w:rPr>
        <w:t xml:space="preserve">t </w:t>
      </w:r>
      <w:r w:rsidR="00C046D0" w:rsidRPr="00AD700D">
        <w:rPr>
          <w:rFonts w:ascii="Arial Narrow" w:hAnsi="Arial Narrow"/>
          <w:spacing w:val="5"/>
        </w:rPr>
        <w:t>de</w:t>
      </w:r>
      <w:r w:rsidR="00C046D0" w:rsidRPr="00AD700D">
        <w:rPr>
          <w:rFonts w:ascii="Arial Narrow" w:hAnsi="Arial Narrow"/>
        </w:rPr>
        <w:t xml:space="preserve">s </w:t>
      </w:r>
      <w:r w:rsidR="00C046D0" w:rsidRPr="00AD700D">
        <w:rPr>
          <w:rFonts w:ascii="Arial Narrow" w:hAnsi="Arial Narrow"/>
          <w:spacing w:val="5"/>
        </w:rPr>
        <w:t>délai</w:t>
      </w:r>
      <w:r w:rsidR="00C046D0" w:rsidRPr="00AD700D">
        <w:rPr>
          <w:rFonts w:ascii="Arial Narrow" w:hAnsi="Arial Narrow"/>
        </w:rPr>
        <w:t xml:space="preserve">s </w:t>
      </w:r>
      <w:r w:rsidR="00C046D0" w:rsidRPr="00AD700D">
        <w:rPr>
          <w:rFonts w:ascii="Arial Narrow" w:hAnsi="Arial Narrow"/>
          <w:spacing w:val="5"/>
        </w:rPr>
        <w:t>au-del</w:t>
      </w:r>
      <w:r w:rsidR="00C046D0" w:rsidRPr="00AD700D">
        <w:rPr>
          <w:rFonts w:ascii="Arial Narrow" w:hAnsi="Arial Narrow"/>
        </w:rPr>
        <w:t xml:space="preserve">à </w:t>
      </w:r>
      <w:r w:rsidR="00C046D0" w:rsidRPr="00AD700D">
        <w:rPr>
          <w:rFonts w:ascii="Arial Narrow" w:hAnsi="Arial Narrow"/>
          <w:spacing w:val="5"/>
        </w:rPr>
        <w:t>d</w:t>
      </w:r>
      <w:r w:rsidR="00C046D0" w:rsidRPr="00AD700D">
        <w:rPr>
          <w:rFonts w:ascii="Arial Narrow" w:hAnsi="Arial Narrow"/>
        </w:rPr>
        <w:t xml:space="preserve">e </w:t>
      </w:r>
      <w:r w:rsidR="00C046D0" w:rsidRPr="00AD700D">
        <w:rPr>
          <w:rFonts w:ascii="Arial Narrow" w:hAnsi="Arial Narrow"/>
          <w:spacing w:val="5"/>
        </w:rPr>
        <w:t xml:space="preserve">ceux </w:t>
      </w:r>
      <w:r w:rsidR="00C046D0" w:rsidRPr="00AD700D">
        <w:rPr>
          <w:rFonts w:ascii="Arial Narrow" w:hAnsi="Arial Narrow"/>
          <w:spacing w:val="3"/>
        </w:rPr>
        <w:t>spécifié</w:t>
      </w:r>
      <w:r w:rsidR="00C046D0" w:rsidRPr="00AD700D">
        <w:rPr>
          <w:rFonts w:ascii="Arial Narrow" w:hAnsi="Arial Narrow"/>
        </w:rPr>
        <w:t>s</w:t>
      </w:r>
      <w:r w:rsidR="00926883" w:rsidRPr="00AD700D">
        <w:rPr>
          <w:rFonts w:ascii="Arial Narrow" w:hAnsi="Arial Narrow"/>
        </w:rPr>
        <w:t xml:space="preserve"> ne</w:t>
      </w:r>
      <w:r w:rsidR="00C046D0" w:rsidRPr="00AD700D">
        <w:rPr>
          <w:rFonts w:ascii="Arial Narrow" w:hAnsi="Arial Narrow"/>
        </w:rPr>
        <w:t xml:space="preserve"> </w:t>
      </w:r>
      <w:r w:rsidR="00C046D0" w:rsidRPr="00AD700D">
        <w:rPr>
          <w:rFonts w:ascii="Arial Narrow" w:hAnsi="Arial Narrow"/>
          <w:spacing w:val="3"/>
        </w:rPr>
        <w:t>seron</w:t>
      </w:r>
      <w:r w:rsidR="00C046D0" w:rsidRPr="00AD700D">
        <w:rPr>
          <w:rFonts w:ascii="Arial Narrow" w:hAnsi="Arial Narrow"/>
        </w:rPr>
        <w:t>t</w:t>
      </w:r>
      <w:r w:rsidR="00926883" w:rsidRPr="00AD700D">
        <w:rPr>
          <w:rFonts w:ascii="Arial Narrow" w:hAnsi="Arial Narrow"/>
        </w:rPr>
        <w:t xml:space="preserve"> pas</w:t>
      </w:r>
      <w:r w:rsidR="00C046D0" w:rsidRPr="00AD700D">
        <w:rPr>
          <w:rFonts w:ascii="Arial Narrow" w:hAnsi="Arial Narrow"/>
        </w:rPr>
        <w:t xml:space="preserve"> </w:t>
      </w:r>
      <w:r w:rsidR="00C046D0" w:rsidRPr="00AD700D">
        <w:rPr>
          <w:rFonts w:ascii="Arial Narrow" w:hAnsi="Arial Narrow"/>
          <w:spacing w:val="3"/>
        </w:rPr>
        <w:t>considérée</w:t>
      </w:r>
      <w:r w:rsidR="00C046D0" w:rsidRPr="00AD700D">
        <w:rPr>
          <w:rFonts w:ascii="Arial Narrow" w:hAnsi="Arial Narrow"/>
        </w:rPr>
        <w:t xml:space="preserve">s </w:t>
      </w:r>
      <w:r w:rsidR="00C046D0" w:rsidRPr="00AD700D">
        <w:rPr>
          <w:rFonts w:ascii="Arial Narrow" w:hAnsi="Arial Narrow"/>
          <w:spacing w:val="3"/>
        </w:rPr>
        <w:t>comm</w:t>
      </w:r>
      <w:r w:rsidR="00C046D0" w:rsidRPr="00AD700D">
        <w:rPr>
          <w:rFonts w:ascii="Arial Narrow" w:hAnsi="Arial Narrow"/>
        </w:rPr>
        <w:t xml:space="preserve">e </w:t>
      </w:r>
      <w:r w:rsidR="00C046D0" w:rsidRPr="00AD700D">
        <w:rPr>
          <w:rFonts w:ascii="Arial Narrow" w:hAnsi="Arial Narrow"/>
          <w:spacing w:val="3"/>
        </w:rPr>
        <w:t xml:space="preserve">non </w:t>
      </w:r>
      <w:r w:rsidR="00C046D0" w:rsidRPr="00AD700D">
        <w:rPr>
          <w:rFonts w:ascii="Arial Narrow" w:hAnsi="Arial Narrow"/>
        </w:rPr>
        <w:t>conformes</w:t>
      </w:r>
      <w:r w:rsidRPr="00AD700D">
        <w:rPr>
          <w:rFonts w:ascii="Arial Narrow" w:hAnsi="Arial Narrow"/>
        </w:rPr>
        <w:t>.</w:t>
      </w:r>
    </w:p>
    <w:p w14:paraId="0A9F785A" w14:textId="48BD22F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18.2. Excepté dans le cas mentionné à l’Article 18.3 ci-dessous, les soumissionnaires souhaitant offrir des variantes techniques doivent d’abord chiffrer  la  solution  de  base d</w:t>
      </w:r>
      <w:r w:rsidR="005A557A" w:rsidRPr="00AD700D">
        <w:rPr>
          <w:rFonts w:ascii="Arial Narrow" w:hAnsi="Arial Narrow"/>
        </w:rPr>
        <w:t>u</w:t>
      </w:r>
      <w:r w:rsidR="00764A83"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 xml:space="preserve">telle que décrite dans le Dossier </w:t>
      </w:r>
      <w:r w:rsidR="00547CB9">
        <w:rPr>
          <w:rFonts w:ascii="Arial Narrow" w:hAnsi="Arial Narrow"/>
        </w:rPr>
        <w:t>d’Appel d’Offre</w:t>
      </w:r>
      <w:r w:rsidRPr="00AD700D">
        <w:rPr>
          <w:rFonts w:ascii="Arial Narrow" w:hAnsi="Arial Narrow"/>
        </w:rPr>
        <w:t>,  et fournir  en  outre  tous les renseignements dont l</w:t>
      </w:r>
      <w:r w:rsidR="000A22A6"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a besoin pour procéder à l’évaluation complète de la variante proposée, y compris les plans, notes  de  calcul,  spécifications techniques, sous-détails de prix et méthodes de construction proposées, et tous autres détails utiles. L</w:t>
      </w:r>
      <w:r w:rsidR="005A557A" w:rsidRPr="00AD700D">
        <w:rPr>
          <w:rFonts w:ascii="Arial Narrow" w:hAnsi="Arial Narrow"/>
        </w:rPr>
        <w:t>e</w:t>
      </w:r>
      <w:r w:rsidR="00CA2043"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n’examinera que les variantes techniques, le cas échéant, du soumissionnaire dont l’offre conforme à la solutio</w:t>
      </w:r>
      <w:r w:rsidR="00CB2A76" w:rsidRPr="00AD700D">
        <w:rPr>
          <w:rFonts w:ascii="Arial Narrow" w:hAnsi="Arial Narrow"/>
        </w:rPr>
        <w:t>n de base a été évaluée la moin</w:t>
      </w:r>
      <w:r w:rsidR="002C0E69" w:rsidRPr="00AD700D">
        <w:rPr>
          <w:rFonts w:ascii="Arial Narrow" w:hAnsi="Arial Narrow"/>
        </w:rPr>
        <w:t>s</w:t>
      </w:r>
      <w:r w:rsidR="00CB2A76" w:rsidRPr="00AD700D">
        <w:rPr>
          <w:rFonts w:ascii="Arial Narrow" w:hAnsi="Arial Narrow"/>
        </w:rPr>
        <w:t>-</w:t>
      </w:r>
      <w:r w:rsidRPr="00AD700D">
        <w:rPr>
          <w:rFonts w:ascii="Arial Narrow" w:hAnsi="Arial Narrow"/>
        </w:rPr>
        <w:t>disante.</w:t>
      </w:r>
    </w:p>
    <w:p w14:paraId="22D8DC41" w14:textId="75561AE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18.3. Quand les soumissionnaires sont autorisés, suivant le </w:t>
      </w:r>
      <w:r w:rsidR="00547CB9">
        <w:rPr>
          <w:rFonts w:ascii="Arial Narrow" w:hAnsi="Arial Narrow"/>
        </w:rPr>
        <w:t>RPAO</w:t>
      </w:r>
      <w:r w:rsidRPr="00AD700D">
        <w:rPr>
          <w:rFonts w:ascii="Arial Narrow" w:hAnsi="Arial Narrow"/>
        </w:rPr>
        <w:t xml:space="preserve">, à soumettre directement des variantes techniques pour certaines parties des travaux, ces parties de travaux doivent être décrites dans les Spécifications techniques. </w:t>
      </w:r>
      <w:r w:rsidR="009C04A7" w:rsidRPr="00AD700D">
        <w:rPr>
          <w:rFonts w:ascii="Arial Narrow" w:hAnsi="Arial Narrow"/>
        </w:rPr>
        <w:t xml:space="preserve">Le dossier </w:t>
      </w:r>
      <w:r w:rsidR="00452E83">
        <w:rPr>
          <w:rFonts w:ascii="Arial Narrow" w:hAnsi="Arial Narrow"/>
        </w:rPr>
        <w:t>de consultation</w:t>
      </w:r>
      <w:r w:rsidR="009C04A7" w:rsidRPr="00AD700D">
        <w:rPr>
          <w:rFonts w:ascii="Arial Narrow" w:hAnsi="Arial Narrow"/>
        </w:rPr>
        <w:t xml:space="preserve"> doit préciser de manière claire, la façon dont les variantes doivent être prises en considération pour l’évaluation des offres.</w:t>
      </w:r>
    </w:p>
    <w:p w14:paraId="74866EFE" w14:textId="50E49D95" w:rsidR="00273DD0" w:rsidRPr="00AD700D" w:rsidRDefault="00C046D0" w:rsidP="001C3679">
      <w:pPr>
        <w:pStyle w:val="RGAOarticles"/>
      </w:pPr>
      <w:bookmarkStart w:id="99" w:name="_Toc530307925"/>
      <w:bookmarkStart w:id="100" w:name="_Toc97557046"/>
      <w:bookmarkStart w:id="101" w:name="_Toc163062713"/>
      <w:bookmarkStart w:id="102" w:name="_Hlk159247549"/>
      <w:r w:rsidRPr="00AD700D">
        <w:t>Réunion préparatoire à l’établissement des offres</w:t>
      </w:r>
      <w:bookmarkEnd w:id="99"/>
      <w:bookmarkEnd w:id="100"/>
      <w:bookmarkEnd w:id="101"/>
    </w:p>
    <w:p w14:paraId="645D0E1E" w14:textId="0A0644A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19.1. A moins que</w:t>
      </w:r>
      <w:r w:rsidR="00CE17BB" w:rsidRPr="00AD700D">
        <w:rPr>
          <w:rFonts w:ascii="Arial Narrow" w:hAnsi="Arial Narrow"/>
        </w:rPr>
        <w:t>,</w:t>
      </w:r>
      <w:r w:rsidRPr="00AD700D">
        <w:rPr>
          <w:rFonts w:ascii="Arial Narrow" w:hAnsi="Arial Narrow"/>
        </w:rPr>
        <w:t xml:space="preserve"> le </w:t>
      </w:r>
      <w:r w:rsidR="00547CB9">
        <w:rPr>
          <w:rFonts w:ascii="Arial Narrow" w:hAnsi="Arial Narrow"/>
        </w:rPr>
        <w:t>RPAO</w:t>
      </w:r>
      <w:r w:rsidRPr="00AD700D">
        <w:rPr>
          <w:rFonts w:ascii="Arial Narrow" w:hAnsi="Arial Narrow"/>
        </w:rPr>
        <w:t xml:space="preserve"> n’en dispose autrement, le Soumissionnaire peut être invité à assister à une réunion préparatoire</w:t>
      </w:r>
      <w:r w:rsidR="00CE17BB" w:rsidRPr="00AD700D">
        <w:rPr>
          <w:rFonts w:ascii="Arial Narrow" w:hAnsi="Arial Narrow"/>
        </w:rPr>
        <w:t xml:space="preserve">, </w:t>
      </w:r>
      <w:r w:rsidRPr="00AD700D">
        <w:rPr>
          <w:rFonts w:ascii="Arial Narrow" w:hAnsi="Arial Narrow"/>
        </w:rPr>
        <w:t xml:space="preserve">qui se tiendra aux lieu et date indiqués dans le </w:t>
      </w:r>
      <w:r w:rsidR="00547CB9">
        <w:rPr>
          <w:rFonts w:ascii="Arial Narrow" w:hAnsi="Arial Narrow"/>
        </w:rPr>
        <w:t>RPAO</w:t>
      </w:r>
      <w:r w:rsidRPr="00AD700D">
        <w:rPr>
          <w:rFonts w:ascii="Arial Narrow" w:hAnsi="Arial Narrow"/>
        </w:rPr>
        <w:t>.</w:t>
      </w:r>
    </w:p>
    <w:p w14:paraId="60F37AE0"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19.2. La réunion préparatoire aura pour objet de fournir des éclaircissements et réponses à toute question qui pourrait être soulevée à ce stade.</w:t>
      </w:r>
    </w:p>
    <w:p w14:paraId="77BDC561" w14:textId="47EDE15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19.3. Il est demandé au Soumissionnaire, autant que possible, de soumettre toute question par écrit de façon qu’elle parvienne </w:t>
      </w:r>
      <w:r w:rsidR="00B65591" w:rsidRPr="00AD700D">
        <w:rPr>
          <w:rFonts w:ascii="Arial Narrow" w:hAnsi="Arial Narrow"/>
        </w:rPr>
        <w:t xml:space="preserve">au </w:t>
      </w:r>
      <w:r w:rsidR="00CC1E99" w:rsidRPr="00AD700D">
        <w:rPr>
          <w:rFonts w:ascii="Arial Narrow" w:hAnsi="Arial Narrow"/>
        </w:rPr>
        <w:t xml:space="preserve">Maître d’Ouvrage </w:t>
      </w:r>
      <w:r w:rsidRPr="00AD700D">
        <w:rPr>
          <w:rFonts w:ascii="Arial Narrow" w:hAnsi="Arial Narrow"/>
        </w:rPr>
        <w:t xml:space="preserve">au moins une semaine avant la réunion préparatoire. Il </w:t>
      </w:r>
      <w:r w:rsidR="00EE0345" w:rsidRPr="00AD700D">
        <w:rPr>
          <w:rFonts w:ascii="Arial Narrow" w:hAnsi="Arial Narrow"/>
        </w:rPr>
        <w:t>est possible</w:t>
      </w:r>
      <w:r w:rsidRPr="00AD700D">
        <w:rPr>
          <w:rFonts w:ascii="Arial Narrow" w:hAnsi="Arial Narrow"/>
        </w:rPr>
        <w:t xml:space="preserve"> que le Maître d’Ouvrage ne puisse répondre au cours de la réunion aux questions reçues trop tard. Dans ce cas, les questions et réponses seront transmis</w:t>
      </w:r>
      <w:r w:rsidR="00764A83" w:rsidRPr="00AD700D">
        <w:rPr>
          <w:rFonts w:ascii="Arial Narrow" w:hAnsi="Arial Narrow"/>
        </w:rPr>
        <w:t>es selon les modalités de l’a</w:t>
      </w:r>
      <w:r w:rsidRPr="00AD700D">
        <w:rPr>
          <w:rFonts w:ascii="Arial Narrow" w:hAnsi="Arial Narrow"/>
        </w:rPr>
        <w:t>rticle 19.4 ci-dessous.</w:t>
      </w:r>
    </w:p>
    <w:p w14:paraId="464A0A8E" w14:textId="0CF8BE1A"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19.4. Le procès-verbal de la réunion</w:t>
      </w:r>
      <w:r w:rsidR="006663DC" w:rsidRPr="00AD700D">
        <w:rPr>
          <w:rFonts w:ascii="Arial Narrow" w:hAnsi="Arial Narrow"/>
        </w:rPr>
        <w:t xml:space="preserve"> auquel est joint la feuille de présence</w:t>
      </w:r>
      <w:r w:rsidRPr="00AD700D">
        <w:rPr>
          <w:rFonts w:ascii="Arial Narrow" w:hAnsi="Arial Narrow"/>
        </w:rPr>
        <w:t xml:space="preserve">, incluant le texte des questions posées et des réponses données, y compris les réponses préparées après la réunion, sera transmis sans délai à tous ceux qui ont acheté le Dossier </w:t>
      </w:r>
      <w:r w:rsidR="00547CB9">
        <w:rPr>
          <w:rFonts w:ascii="Arial Narrow" w:hAnsi="Arial Narrow"/>
        </w:rPr>
        <w:t>d’Appel d’Offre</w:t>
      </w:r>
      <w:r w:rsidRPr="00AD700D">
        <w:rPr>
          <w:rFonts w:ascii="Arial Narrow" w:hAnsi="Arial Narrow"/>
        </w:rPr>
        <w:t xml:space="preserve">. Toute modification des documents </w:t>
      </w:r>
      <w:r w:rsidR="00452E83">
        <w:rPr>
          <w:rFonts w:ascii="Arial Narrow" w:hAnsi="Arial Narrow"/>
        </w:rPr>
        <w:t>de consultation</w:t>
      </w:r>
      <w:r w:rsidRPr="00AD700D">
        <w:rPr>
          <w:rFonts w:ascii="Arial Narrow" w:hAnsi="Arial Narrow"/>
        </w:rPr>
        <w:t xml:space="preserve"> énumérés à l’Article 8 du </w:t>
      </w:r>
      <w:r w:rsidR="00547CB9">
        <w:rPr>
          <w:rFonts w:ascii="Arial Narrow" w:hAnsi="Arial Narrow"/>
        </w:rPr>
        <w:t>RGAO</w:t>
      </w:r>
      <w:r w:rsidRPr="00AD700D">
        <w:rPr>
          <w:rFonts w:ascii="Arial Narrow" w:hAnsi="Arial Narrow"/>
        </w:rPr>
        <w:t xml:space="preserve"> qui pourrait s’avérer nécessaire à l’issue de la réunion préparatoire sera faite par </w:t>
      </w:r>
      <w:r w:rsidR="00EE0345"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 xml:space="preserve">en publiant un additif conformément aux dispositions de </w:t>
      </w:r>
      <w:r w:rsidR="00764A83" w:rsidRPr="00AD700D">
        <w:rPr>
          <w:rFonts w:ascii="Arial Narrow" w:hAnsi="Arial Narrow"/>
        </w:rPr>
        <w:t>l’a</w:t>
      </w:r>
      <w:r w:rsidRPr="00AD700D">
        <w:rPr>
          <w:rFonts w:ascii="Arial Narrow" w:hAnsi="Arial Narrow"/>
        </w:rPr>
        <w:t xml:space="preserve">rticle 10 du </w:t>
      </w:r>
      <w:r w:rsidR="00547CB9">
        <w:rPr>
          <w:rFonts w:ascii="Arial Narrow" w:hAnsi="Arial Narrow"/>
        </w:rPr>
        <w:t>RGAO</w:t>
      </w:r>
      <w:r w:rsidRPr="00AD700D">
        <w:rPr>
          <w:rFonts w:ascii="Arial Narrow" w:hAnsi="Arial Narrow"/>
        </w:rPr>
        <w:t>, le procès-verbal de la réunion préparatoire ne pouvant en tenir lieu.</w:t>
      </w:r>
    </w:p>
    <w:p w14:paraId="2183CE38"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19.5. Le</w:t>
      </w:r>
      <w:r w:rsidR="00D97B13" w:rsidRPr="00AD700D">
        <w:rPr>
          <w:rFonts w:ascii="Arial Narrow" w:hAnsi="Arial Narrow"/>
        </w:rPr>
        <w:t xml:space="preserve"> </w:t>
      </w:r>
      <w:r w:rsidRPr="00AD700D">
        <w:rPr>
          <w:rFonts w:ascii="Arial Narrow" w:hAnsi="Arial Narrow"/>
        </w:rPr>
        <w:t>fait</w:t>
      </w:r>
      <w:r w:rsidR="00D97B13" w:rsidRPr="00AD700D">
        <w:rPr>
          <w:rFonts w:ascii="Arial Narrow" w:hAnsi="Arial Narrow"/>
        </w:rPr>
        <w:t xml:space="preserve"> </w:t>
      </w:r>
      <w:r w:rsidRPr="00AD700D">
        <w:rPr>
          <w:rFonts w:ascii="Arial Narrow" w:hAnsi="Arial Narrow"/>
        </w:rPr>
        <w:t>qu’un</w:t>
      </w:r>
      <w:r w:rsidR="00D97B13" w:rsidRPr="00AD700D">
        <w:rPr>
          <w:rFonts w:ascii="Arial Narrow" w:hAnsi="Arial Narrow"/>
        </w:rPr>
        <w:t xml:space="preserve"> </w:t>
      </w:r>
      <w:r w:rsidRPr="00AD700D">
        <w:rPr>
          <w:rFonts w:ascii="Arial Narrow" w:hAnsi="Arial Narrow"/>
        </w:rPr>
        <w:t>soumissionnaire</w:t>
      </w:r>
      <w:r w:rsidR="00D97B13" w:rsidRPr="00AD700D">
        <w:rPr>
          <w:rFonts w:ascii="Arial Narrow" w:hAnsi="Arial Narrow"/>
        </w:rPr>
        <w:t xml:space="preserve"> </w:t>
      </w:r>
      <w:r w:rsidRPr="00AD700D">
        <w:rPr>
          <w:rFonts w:ascii="Arial Narrow" w:hAnsi="Arial Narrow"/>
        </w:rPr>
        <w:t>n’assiste</w:t>
      </w:r>
      <w:r w:rsidR="00D97B13" w:rsidRPr="00AD700D">
        <w:rPr>
          <w:rFonts w:ascii="Arial Narrow" w:hAnsi="Arial Narrow"/>
        </w:rPr>
        <w:t xml:space="preserve"> </w:t>
      </w:r>
      <w:r w:rsidRPr="00AD700D">
        <w:rPr>
          <w:rFonts w:ascii="Arial Narrow" w:hAnsi="Arial Narrow"/>
        </w:rPr>
        <w:t>pas</w:t>
      </w:r>
      <w:r w:rsidR="00D97B13" w:rsidRPr="00AD700D">
        <w:rPr>
          <w:rFonts w:ascii="Arial Narrow" w:hAnsi="Arial Narrow"/>
        </w:rPr>
        <w:t xml:space="preserve"> </w:t>
      </w:r>
      <w:r w:rsidRPr="00AD700D">
        <w:rPr>
          <w:rFonts w:ascii="Arial Narrow" w:hAnsi="Arial Narrow"/>
        </w:rPr>
        <w:t>à la</w:t>
      </w:r>
      <w:r w:rsidR="00D97B13" w:rsidRPr="00AD700D">
        <w:rPr>
          <w:rFonts w:ascii="Arial Narrow" w:hAnsi="Arial Narrow"/>
        </w:rPr>
        <w:t xml:space="preserve"> </w:t>
      </w:r>
      <w:r w:rsidRPr="00AD700D">
        <w:rPr>
          <w:rFonts w:ascii="Arial Narrow" w:hAnsi="Arial Narrow"/>
        </w:rPr>
        <w:t>réunion</w:t>
      </w:r>
      <w:r w:rsidR="00D97B13" w:rsidRPr="00AD700D">
        <w:rPr>
          <w:rFonts w:ascii="Arial Narrow" w:hAnsi="Arial Narrow"/>
        </w:rPr>
        <w:t xml:space="preserve"> </w:t>
      </w:r>
      <w:r w:rsidRPr="00AD700D">
        <w:rPr>
          <w:rFonts w:ascii="Arial Narrow" w:hAnsi="Arial Narrow"/>
        </w:rPr>
        <w:t>préparatoire</w:t>
      </w:r>
      <w:r w:rsidR="00D97B13" w:rsidRPr="00AD700D">
        <w:rPr>
          <w:rFonts w:ascii="Arial Narrow" w:hAnsi="Arial Narrow"/>
        </w:rPr>
        <w:t xml:space="preserve"> </w:t>
      </w:r>
      <w:r w:rsidRPr="00AD700D">
        <w:rPr>
          <w:rFonts w:ascii="Arial Narrow" w:hAnsi="Arial Narrow"/>
        </w:rPr>
        <w:t>à</w:t>
      </w:r>
      <w:r w:rsidR="00D97B13" w:rsidRPr="00AD700D">
        <w:rPr>
          <w:rFonts w:ascii="Arial Narrow" w:hAnsi="Arial Narrow"/>
        </w:rPr>
        <w:t xml:space="preserve"> </w:t>
      </w:r>
      <w:r w:rsidRPr="00AD700D">
        <w:rPr>
          <w:rFonts w:ascii="Arial Narrow" w:hAnsi="Arial Narrow"/>
        </w:rPr>
        <w:t>l’établissement</w:t>
      </w:r>
      <w:r w:rsidR="00D97B13" w:rsidRPr="00AD700D">
        <w:rPr>
          <w:rFonts w:ascii="Arial Narrow" w:hAnsi="Arial Narrow"/>
        </w:rPr>
        <w:t xml:space="preserve"> </w:t>
      </w:r>
      <w:r w:rsidRPr="00AD700D">
        <w:rPr>
          <w:rFonts w:ascii="Arial Narrow" w:hAnsi="Arial Narrow"/>
        </w:rPr>
        <w:t>des offres</w:t>
      </w:r>
      <w:r w:rsidR="00D97B13" w:rsidRPr="00AD700D">
        <w:rPr>
          <w:rFonts w:ascii="Arial Narrow" w:hAnsi="Arial Narrow"/>
        </w:rPr>
        <w:t xml:space="preserve"> </w:t>
      </w:r>
      <w:r w:rsidRPr="00AD700D">
        <w:rPr>
          <w:rFonts w:ascii="Arial Narrow" w:hAnsi="Arial Narrow"/>
        </w:rPr>
        <w:t>ne</w:t>
      </w:r>
      <w:r w:rsidR="00D97B13" w:rsidRPr="00AD700D">
        <w:rPr>
          <w:rFonts w:ascii="Arial Narrow" w:hAnsi="Arial Narrow"/>
        </w:rPr>
        <w:t xml:space="preserve"> </w:t>
      </w:r>
      <w:r w:rsidRPr="00AD700D">
        <w:rPr>
          <w:rFonts w:ascii="Arial Narrow" w:hAnsi="Arial Narrow"/>
        </w:rPr>
        <w:t>sera</w:t>
      </w:r>
      <w:r w:rsidR="00D97B13" w:rsidRPr="00AD700D">
        <w:rPr>
          <w:rFonts w:ascii="Arial Narrow" w:hAnsi="Arial Narrow"/>
        </w:rPr>
        <w:t xml:space="preserve"> </w:t>
      </w:r>
      <w:r w:rsidRPr="00AD700D">
        <w:rPr>
          <w:rFonts w:ascii="Arial Narrow" w:hAnsi="Arial Narrow"/>
        </w:rPr>
        <w:t>pas</w:t>
      </w:r>
      <w:r w:rsidR="00D97B13" w:rsidRPr="00AD700D">
        <w:rPr>
          <w:rFonts w:ascii="Arial Narrow" w:hAnsi="Arial Narrow"/>
        </w:rPr>
        <w:t xml:space="preserve"> </w:t>
      </w:r>
      <w:r w:rsidRPr="00AD700D">
        <w:rPr>
          <w:rFonts w:ascii="Arial Narrow" w:hAnsi="Arial Narrow"/>
        </w:rPr>
        <w:t>un</w:t>
      </w:r>
      <w:r w:rsidR="00D97B13" w:rsidRPr="00AD700D">
        <w:rPr>
          <w:rFonts w:ascii="Arial Narrow" w:hAnsi="Arial Narrow"/>
        </w:rPr>
        <w:t xml:space="preserve"> </w:t>
      </w:r>
      <w:r w:rsidRPr="00AD700D">
        <w:rPr>
          <w:rFonts w:ascii="Arial Narrow" w:hAnsi="Arial Narrow"/>
        </w:rPr>
        <w:t>motif</w:t>
      </w:r>
      <w:r w:rsidR="00D97B13" w:rsidRPr="00AD700D">
        <w:rPr>
          <w:rFonts w:ascii="Arial Narrow" w:hAnsi="Arial Narrow"/>
        </w:rPr>
        <w:t xml:space="preserve"> </w:t>
      </w:r>
      <w:r w:rsidRPr="00AD700D">
        <w:rPr>
          <w:rFonts w:ascii="Arial Narrow" w:hAnsi="Arial Narrow"/>
        </w:rPr>
        <w:t>de</w:t>
      </w:r>
      <w:r w:rsidR="00D97B13" w:rsidRPr="00AD700D">
        <w:rPr>
          <w:rFonts w:ascii="Arial Narrow" w:hAnsi="Arial Narrow"/>
        </w:rPr>
        <w:t xml:space="preserve"> </w:t>
      </w:r>
      <w:r w:rsidRPr="00AD700D">
        <w:rPr>
          <w:rFonts w:ascii="Arial Narrow" w:hAnsi="Arial Narrow"/>
        </w:rPr>
        <w:t>disqualification.</w:t>
      </w:r>
    </w:p>
    <w:p w14:paraId="647F06B6" w14:textId="0856C97A" w:rsidR="00273DD0" w:rsidRPr="00AD700D" w:rsidRDefault="00353DCC" w:rsidP="001C3679">
      <w:pPr>
        <w:pStyle w:val="RGAOarticles"/>
      </w:pPr>
      <w:bookmarkStart w:id="103" w:name="_Toc530307926"/>
      <w:bookmarkStart w:id="104" w:name="_Toc97557047"/>
      <w:bookmarkStart w:id="105" w:name="_Toc163062714"/>
      <w:bookmarkEnd w:id="102"/>
      <w:r w:rsidRPr="00AD700D">
        <w:t>Forme</w:t>
      </w:r>
      <w:r w:rsidR="00010A51" w:rsidRPr="00AD700D">
        <w:t xml:space="preserve">, </w:t>
      </w:r>
      <w:r w:rsidR="00030F36" w:rsidRPr="00AD700D">
        <w:t xml:space="preserve">Format </w:t>
      </w:r>
      <w:r w:rsidRPr="00AD700D">
        <w:t>et</w:t>
      </w:r>
      <w:r w:rsidR="008803F5" w:rsidRPr="00AD700D">
        <w:t xml:space="preserve"> </w:t>
      </w:r>
      <w:r w:rsidRPr="00AD700D">
        <w:t>signature</w:t>
      </w:r>
      <w:r w:rsidR="008803F5" w:rsidRPr="00AD700D">
        <w:t xml:space="preserve"> </w:t>
      </w:r>
      <w:r w:rsidRPr="00AD700D">
        <w:t>de</w:t>
      </w:r>
      <w:r w:rsidR="008803F5" w:rsidRPr="00AD700D">
        <w:t xml:space="preserve"> </w:t>
      </w:r>
      <w:r w:rsidRPr="00AD700D">
        <w:t>l’offre</w:t>
      </w:r>
      <w:bookmarkEnd w:id="103"/>
      <w:bookmarkEnd w:id="104"/>
      <w:bookmarkEnd w:id="105"/>
    </w:p>
    <w:p w14:paraId="7BC57AEA" w14:textId="38E28CD1" w:rsidR="00010A51" w:rsidRPr="00AD700D" w:rsidRDefault="00010A51" w:rsidP="007E3E93">
      <w:pPr>
        <w:widowControl w:val="0"/>
        <w:autoSpaceDE w:val="0"/>
        <w:spacing w:after="60" w:line="276" w:lineRule="auto"/>
        <w:jc w:val="both"/>
        <w:rPr>
          <w:rFonts w:ascii="Arial Narrow" w:hAnsi="Arial Narrow"/>
        </w:rPr>
      </w:pPr>
      <w:r w:rsidRPr="00AD700D">
        <w:rPr>
          <w:rFonts w:ascii="Arial Narrow" w:hAnsi="Arial Narrow"/>
          <w:bCs/>
        </w:rPr>
        <w:t>Pour la soumission hors ligne,</w:t>
      </w:r>
      <w:r w:rsidR="00547CB9">
        <w:rPr>
          <w:rFonts w:ascii="Arial Narrow" w:hAnsi="Arial Narrow"/>
          <w:bCs/>
        </w:rPr>
        <w:t>(Sans objet)</w:t>
      </w:r>
    </w:p>
    <w:p w14:paraId="783151ED" w14:textId="76CFE06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20.1. </w:t>
      </w:r>
      <w:r w:rsidR="00B611B7" w:rsidRPr="00AD700D">
        <w:rPr>
          <w:rFonts w:ascii="Arial Narrow" w:hAnsi="Arial Narrow"/>
        </w:rPr>
        <w:t xml:space="preserve">Le Soumissionnaire préparera un original de chaque volume </w:t>
      </w:r>
      <w:r w:rsidR="00B611B7" w:rsidRPr="00AD700D">
        <w:rPr>
          <w:rFonts w:ascii="Arial Narrow" w:hAnsi="Arial Narrow"/>
          <w:spacing w:val="1"/>
        </w:rPr>
        <w:t>constitutif</w:t>
      </w:r>
      <w:r w:rsidR="00B611B7" w:rsidRPr="00AD700D">
        <w:rPr>
          <w:rFonts w:ascii="Arial Narrow" w:hAnsi="Arial Narrow"/>
        </w:rPr>
        <w:t xml:space="preserve"> </w:t>
      </w:r>
      <w:r w:rsidR="00B611B7" w:rsidRPr="00AD700D">
        <w:rPr>
          <w:rFonts w:ascii="Arial Narrow" w:hAnsi="Arial Narrow"/>
          <w:spacing w:val="1"/>
        </w:rPr>
        <w:t>d</w:t>
      </w:r>
      <w:r w:rsidR="00B611B7" w:rsidRPr="00AD700D">
        <w:rPr>
          <w:rFonts w:ascii="Arial Narrow" w:hAnsi="Arial Narrow"/>
        </w:rPr>
        <w:t xml:space="preserve">e </w:t>
      </w:r>
      <w:r w:rsidR="00B611B7" w:rsidRPr="00AD700D">
        <w:rPr>
          <w:rFonts w:ascii="Arial Narrow" w:hAnsi="Arial Narrow"/>
          <w:spacing w:val="1"/>
        </w:rPr>
        <w:t>l’offr</w:t>
      </w:r>
      <w:r w:rsidR="00B611B7" w:rsidRPr="00AD700D">
        <w:rPr>
          <w:rFonts w:ascii="Arial Narrow" w:hAnsi="Arial Narrow"/>
        </w:rPr>
        <w:t xml:space="preserve">e </w:t>
      </w:r>
      <w:r w:rsidR="00B611B7" w:rsidRPr="00AD700D">
        <w:rPr>
          <w:rFonts w:ascii="Arial Narrow" w:hAnsi="Arial Narrow"/>
          <w:spacing w:val="1"/>
        </w:rPr>
        <w:t>décrit</w:t>
      </w:r>
      <w:r w:rsidR="00B611B7" w:rsidRPr="00AD700D">
        <w:rPr>
          <w:rFonts w:ascii="Arial Narrow" w:hAnsi="Arial Narrow"/>
        </w:rPr>
        <w:t xml:space="preserve"> </w:t>
      </w:r>
      <w:r w:rsidR="00B611B7" w:rsidRPr="00AD700D">
        <w:rPr>
          <w:rFonts w:ascii="Arial Narrow" w:hAnsi="Arial Narrow"/>
          <w:spacing w:val="1"/>
        </w:rPr>
        <w:t xml:space="preserve">à </w:t>
      </w:r>
      <w:r w:rsidR="00B611B7" w:rsidRPr="00AD700D">
        <w:rPr>
          <w:rFonts w:ascii="Arial Narrow" w:hAnsi="Arial Narrow"/>
        </w:rPr>
        <w:t xml:space="preserve">l’Article 13 du </w:t>
      </w:r>
      <w:r w:rsidR="00547CB9">
        <w:rPr>
          <w:rFonts w:ascii="Arial Narrow" w:hAnsi="Arial Narrow"/>
        </w:rPr>
        <w:t>RGAO</w:t>
      </w:r>
      <w:r w:rsidR="00B611B7" w:rsidRPr="00AD700D">
        <w:rPr>
          <w:rFonts w:ascii="Arial Narrow" w:hAnsi="Arial Narrow"/>
        </w:rPr>
        <w:t xml:space="preserve">, portant clairement l’indication “ORIGINAL”. De plus, le Soumissionnaire soumettra pour chaque volume le nombre d’exemplaires requis dans les </w:t>
      </w:r>
      <w:r w:rsidR="00547CB9">
        <w:rPr>
          <w:rFonts w:ascii="Arial Narrow" w:hAnsi="Arial Narrow"/>
        </w:rPr>
        <w:t>RPAO</w:t>
      </w:r>
      <w:r w:rsidR="00B611B7" w:rsidRPr="00AD700D">
        <w:rPr>
          <w:rFonts w:ascii="Arial Narrow" w:hAnsi="Arial Narrow"/>
        </w:rPr>
        <w:t>, portant l’indication “COPIE”. En cas de divergence entre l’original et les copies, l’original fera foi</w:t>
      </w:r>
      <w:r w:rsidR="00037478" w:rsidRPr="00AD700D">
        <w:rPr>
          <w:rFonts w:ascii="Arial Narrow" w:hAnsi="Arial Narrow"/>
        </w:rPr>
        <w:t>.</w:t>
      </w:r>
    </w:p>
    <w:p w14:paraId="1720DAD3" w14:textId="04705E81" w:rsidR="00273DD0" w:rsidRPr="00AD700D" w:rsidRDefault="00353DCC" w:rsidP="007E3E93">
      <w:pPr>
        <w:widowControl w:val="0"/>
        <w:tabs>
          <w:tab w:val="left" w:pos="1940"/>
          <w:tab w:val="left" w:pos="2440"/>
          <w:tab w:val="left" w:pos="3420"/>
          <w:tab w:val="left" w:pos="4020"/>
          <w:tab w:val="left" w:pos="4820"/>
        </w:tabs>
        <w:autoSpaceDE w:val="0"/>
        <w:spacing w:after="60" w:line="276" w:lineRule="auto"/>
        <w:jc w:val="both"/>
        <w:rPr>
          <w:rFonts w:ascii="Arial Narrow" w:hAnsi="Arial Narrow"/>
        </w:rPr>
      </w:pPr>
      <w:r w:rsidRPr="00AD700D">
        <w:rPr>
          <w:rFonts w:ascii="Arial Narrow" w:hAnsi="Arial Narrow"/>
        </w:rPr>
        <w:t xml:space="preserve">20.2. </w:t>
      </w:r>
      <w:r w:rsidRPr="00AD700D">
        <w:rPr>
          <w:rFonts w:ascii="Arial Narrow" w:hAnsi="Arial Narrow"/>
          <w:spacing w:val="5"/>
        </w:rPr>
        <w:t>L’origina</w:t>
      </w:r>
      <w:r w:rsidRPr="00AD700D">
        <w:rPr>
          <w:rFonts w:ascii="Arial Narrow" w:hAnsi="Arial Narrow"/>
        </w:rPr>
        <w:t xml:space="preserve">l </w:t>
      </w:r>
      <w:r w:rsidRPr="00AD700D">
        <w:rPr>
          <w:rFonts w:ascii="Arial Narrow" w:hAnsi="Arial Narrow"/>
          <w:spacing w:val="5"/>
        </w:rPr>
        <w:t>e</w:t>
      </w:r>
      <w:r w:rsidRPr="00AD700D">
        <w:rPr>
          <w:rFonts w:ascii="Arial Narrow" w:hAnsi="Arial Narrow"/>
        </w:rPr>
        <w:t xml:space="preserve">t </w:t>
      </w:r>
      <w:r w:rsidRPr="00AD700D">
        <w:rPr>
          <w:rFonts w:ascii="Arial Narrow" w:hAnsi="Arial Narrow"/>
          <w:spacing w:val="5"/>
        </w:rPr>
        <w:t>toute</w:t>
      </w:r>
      <w:r w:rsidRPr="00AD700D">
        <w:rPr>
          <w:rFonts w:ascii="Arial Narrow" w:hAnsi="Arial Narrow"/>
        </w:rPr>
        <w:t xml:space="preserve">s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copie</w:t>
      </w:r>
      <w:r w:rsidRPr="00AD700D">
        <w:rPr>
          <w:rFonts w:ascii="Arial Narrow" w:hAnsi="Arial Narrow"/>
        </w:rPr>
        <w:t xml:space="preserve">s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 xml:space="preserve">l’offre </w:t>
      </w:r>
      <w:r w:rsidRPr="00AD700D">
        <w:rPr>
          <w:rFonts w:ascii="Arial Narrow" w:hAnsi="Arial Narrow"/>
        </w:rPr>
        <w:t>devront</w:t>
      </w:r>
      <w:r w:rsidR="008803F5" w:rsidRPr="00AD700D">
        <w:rPr>
          <w:rFonts w:ascii="Arial Narrow" w:hAnsi="Arial Narrow"/>
        </w:rPr>
        <w:t xml:space="preserve"> </w:t>
      </w:r>
      <w:r w:rsidRPr="00AD700D">
        <w:rPr>
          <w:rFonts w:ascii="Arial Narrow" w:hAnsi="Arial Narrow"/>
        </w:rPr>
        <w:t>être</w:t>
      </w:r>
      <w:r w:rsidR="008803F5" w:rsidRPr="00AD700D">
        <w:rPr>
          <w:rFonts w:ascii="Arial Narrow" w:hAnsi="Arial Narrow"/>
        </w:rPr>
        <w:t xml:space="preserve"> </w:t>
      </w:r>
      <w:r w:rsidRPr="00AD700D">
        <w:rPr>
          <w:rFonts w:ascii="Arial Narrow" w:hAnsi="Arial Narrow"/>
        </w:rPr>
        <w:t>écrits</w:t>
      </w:r>
      <w:r w:rsidR="008803F5" w:rsidRPr="00AD700D">
        <w:rPr>
          <w:rFonts w:ascii="Arial Narrow" w:hAnsi="Arial Narrow"/>
        </w:rPr>
        <w:t xml:space="preserve"> </w:t>
      </w:r>
      <w:r w:rsidRPr="00AD700D">
        <w:rPr>
          <w:rFonts w:ascii="Arial Narrow" w:hAnsi="Arial Narrow"/>
        </w:rPr>
        <w:t>à</w:t>
      </w:r>
      <w:r w:rsidR="008803F5" w:rsidRPr="00AD700D">
        <w:rPr>
          <w:rFonts w:ascii="Arial Narrow" w:hAnsi="Arial Narrow"/>
        </w:rPr>
        <w:t xml:space="preserve"> </w:t>
      </w:r>
      <w:r w:rsidRPr="00AD700D">
        <w:rPr>
          <w:rFonts w:ascii="Arial Narrow" w:hAnsi="Arial Narrow"/>
        </w:rPr>
        <w:t xml:space="preserve">l’encre indélébile (dans le cas des copies, des photocopies </w:t>
      </w:r>
      <w:r w:rsidR="00FE7C6B" w:rsidRPr="00AD700D">
        <w:rPr>
          <w:rFonts w:ascii="Arial Narrow" w:hAnsi="Arial Narrow"/>
        </w:rPr>
        <w:t>y compris sous la forme sca</w:t>
      </w:r>
      <w:r w:rsidR="00E56324" w:rsidRPr="00AD700D">
        <w:rPr>
          <w:rFonts w:ascii="Arial Narrow" w:hAnsi="Arial Narrow"/>
        </w:rPr>
        <w:t>n</w:t>
      </w:r>
      <w:r w:rsidR="00FE7C6B" w:rsidRPr="00AD700D">
        <w:rPr>
          <w:rFonts w:ascii="Arial Narrow" w:hAnsi="Arial Narrow"/>
        </w:rPr>
        <w:t xml:space="preserve">née </w:t>
      </w:r>
      <w:r w:rsidRPr="00AD700D">
        <w:rPr>
          <w:rFonts w:ascii="Arial Narrow" w:hAnsi="Arial Narrow"/>
        </w:rPr>
        <w:t>sont également acceptables) et seront</w:t>
      </w:r>
      <w:r w:rsidR="008803F5" w:rsidRPr="00AD700D">
        <w:rPr>
          <w:rFonts w:ascii="Arial Narrow" w:hAnsi="Arial Narrow"/>
        </w:rPr>
        <w:t xml:space="preserve"> </w:t>
      </w:r>
      <w:r w:rsidRPr="00AD700D">
        <w:rPr>
          <w:rFonts w:ascii="Arial Narrow" w:hAnsi="Arial Narrow"/>
        </w:rPr>
        <w:t>signés</w:t>
      </w:r>
      <w:r w:rsidR="008803F5" w:rsidRPr="00AD700D">
        <w:rPr>
          <w:rFonts w:ascii="Arial Narrow" w:hAnsi="Arial Narrow"/>
        </w:rPr>
        <w:t xml:space="preserve"> </w:t>
      </w:r>
      <w:r w:rsidRPr="00AD700D">
        <w:rPr>
          <w:rFonts w:ascii="Arial Narrow" w:hAnsi="Arial Narrow"/>
        </w:rPr>
        <w:t>par</w:t>
      </w:r>
      <w:r w:rsidR="008803F5" w:rsidRPr="00AD700D">
        <w:rPr>
          <w:rFonts w:ascii="Arial Narrow" w:hAnsi="Arial Narrow"/>
        </w:rPr>
        <w:t xml:space="preserve"> </w:t>
      </w:r>
      <w:r w:rsidRPr="00AD700D">
        <w:rPr>
          <w:rFonts w:ascii="Arial Narrow" w:hAnsi="Arial Narrow"/>
        </w:rPr>
        <w:t>la</w:t>
      </w:r>
      <w:r w:rsidR="008803F5" w:rsidRPr="00AD700D">
        <w:rPr>
          <w:rFonts w:ascii="Arial Narrow" w:hAnsi="Arial Narrow"/>
        </w:rPr>
        <w:t xml:space="preserve"> </w:t>
      </w:r>
      <w:r w:rsidRPr="00AD700D">
        <w:rPr>
          <w:rFonts w:ascii="Arial Narrow" w:hAnsi="Arial Narrow"/>
        </w:rPr>
        <w:t>ou</w:t>
      </w:r>
      <w:r w:rsidR="008803F5" w:rsidRPr="00AD700D">
        <w:rPr>
          <w:rFonts w:ascii="Arial Narrow" w:hAnsi="Arial Narrow"/>
        </w:rPr>
        <w:t xml:space="preserve"> </w:t>
      </w:r>
      <w:r w:rsidRPr="00AD700D">
        <w:rPr>
          <w:rFonts w:ascii="Arial Narrow" w:hAnsi="Arial Narrow"/>
        </w:rPr>
        <w:t>les</w:t>
      </w:r>
      <w:r w:rsidR="008803F5" w:rsidRPr="00AD700D">
        <w:rPr>
          <w:rFonts w:ascii="Arial Narrow" w:hAnsi="Arial Narrow"/>
        </w:rPr>
        <w:t xml:space="preserve"> </w:t>
      </w:r>
      <w:r w:rsidRPr="00AD700D">
        <w:rPr>
          <w:rFonts w:ascii="Arial Narrow" w:hAnsi="Arial Narrow"/>
        </w:rPr>
        <w:t>personnes</w:t>
      </w:r>
      <w:r w:rsidR="008803F5" w:rsidRPr="00AD700D">
        <w:rPr>
          <w:rFonts w:ascii="Arial Narrow" w:hAnsi="Arial Narrow"/>
        </w:rPr>
        <w:t xml:space="preserve"> </w:t>
      </w:r>
      <w:r w:rsidRPr="00AD700D">
        <w:rPr>
          <w:rFonts w:ascii="Arial Narrow" w:hAnsi="Arial Narrow"/>
        </w:rPr>
        <w:t xml:space="preserve">dûment </w:t>
      </w:r>
      <w:r w:rsidRPr="00AD700D">
        <w:rPr>
          <w:rFonts w:ascii="Arial Narrow" w:hAnsi="Arial Narrow"/>
          <w:spacing w:val="5"/>
        </w:rPr>
        <w:t>habilitée</w:t>
      </w:r>
      <w:r w:rsidRPr="00AD700D">
        <w:rPr>
          <w:rFonts w:ascii="Arial Narrow" w:hAnsi="Arial Narrow"/>
        </w:rPr>
        <w:t>s</w:t>
      </w:r>
      <w:r w:rsidR="008803F5" w:rsidRPr="00AD700D">
        <w:rPr>
          <w:rFonts w:ascii="Arial Narrow" w:hAnsi="Arial Narrow"/>
        </w:rPr>
        <w:t xml:space="preserve"> </w:t>
      </w:r>
      <w:r w:rsidRPr="00AD700D">
        <w:rPr>
          <w:rFonts w:ascii="Arial Narrow" w:hAnsi="Arial Narrow"/>
        </w:rPr>
        <w:t>à</w:t>
      </w:r>
      <w:r w:rsidR="008803F5" w:rsidRPr="00AD700D">
        <w:rPr>
          <w:rFonts w:ascii="Arial Narrow" w:hAnsi="Arial Narrow"/>
        </w:rPr>
        <w:t xml:space="preserve"> </w:t>
      </w:r>
      <w:r w:rsidRPr="00AD700D">
        <w:rPr>
          <w:rFonts w:ascii="Arial Narrow" w:hAnsi="Arial Narrow"/>
          <w:spacing w:val="5"/>
        </w:rPr>
        <w:t>signe</w:t>
      </w:r>
      <w:r w:rsidRPr="00AD700D">
        <w:rPr>
          <w:rFonts w:ascii="Arial Narrow" w:hAnsi="Arial Narrow"/>
        </w:rPr>
        <w:t>r</w:t>
      </w:r>
      <w:r w:rsidR="008803F5" w:rsidRPr="00AD700D">
        <w:rPr>
          <w:rFonts w:ascii="Arial Narrow" w:hAnsi="Arial Narrow"/>
        </w:rPr>
        <w:t xml:space="preserve"> </w:t>
      </w:r>
      <w:r w:rsidRPr="00AD700D">
        <w:rPr>
          <w:rFonts w:ascii="Arial Narrow" w:hAnsi="Arial Narrow"/>
          <w:spacing w:val="5"/>
        </w:rPr>
        <w:t>a</w:t>
      </w:r>
      <w:r w:rsidRPr="00AD700D">
        <w:rPr>
          <w:rFonts w:ascii="Arial Narrow" w:hAnsi="Arial Narrow"/>
        </w:rPr>
        <w:t>u</w:t>
      </w:r>
      <w:r w:rsidR="008803F5" w:rsidRPr="00AD700D">
        <w:rPr>
          <w:rFonts w:ascii="Arial Narrow" w:hAnsi="Arial Narrow"/>
        </w:rPr>
        <w:t xml:space="preserve"> </w:t>
      </w:r>
      <w:r w:rsidRPr="00AD700D">
        <w:rPr>
          <w:rFonts w:ascii="Arial Narrow" w:hAnsi="Arial Narrow"/>
          <w:spacing w:val="5"/>
        </w:rPr>
        <w:t>no</w:t>
      </w:r>
      <w:r w:rsidRPr="00AD700D">
        <w:rPr>
          <w:rFonts w:ascii="Arial Narrow" w:hAnsi="Arial Narrow"/>
        </w:rPr>
        <w:t>m</w:t>
      </w:r>
      <w:r w:rsidR="008803F5" w:rsidRPr="00AD700D">
        <w:rPr>
          <w:rFonts w:ascii="Arial Narrow" w:hAnsi="Arial Narrow"/>
        </w:rPr>
        <w:t xml:space="preserve"> </w:t>
      </w:r>
      <w:r w:rsidRPr="00AD700D">
        <w:rPr>
          <w:rFonts w:ascii="Arial Narrow" w:hAnsi="Arial Narrow"/>
          <w:spacing w:val="5"/>
        </w:rPr>
        <w:t xml:space="preserve">du </w:t>
      </w:r>
      <w:r w:rsidRPr="00AD700D">
        <w:rPr>
          <w:rFonts w:ascii="Arial Narrow" w:hAnsi="Arial Narrow"/>
        </w:rPr>
        <w:t>Soumissionnaire,</w:t>
      </w:r>
      <w:r w:rsidR="008803F5" w:rsidRPr="00AD700D">
        <w:rPr>
          <w:rFonts w:ascii="Arial Narrow" w:hAnsi="Arial Narrow"/>
        </w:rPr>
        <w:t xml:space="preserve"> </w:t>
      </w:r>
      <w:r w:rsidRPr="00AD700D">
        <w:rPr>
          <w:rFonts w:ascii="Arial Narrow" w:hAnsi="Arial Narrow"/>
        </w:rPr>
        <w:t>conformément</w:t>
      </w:r>
      <w:r w:rsidR="008803F5" w:rsidRPr="00AD700D">
        <w:rPr>
          <w:rFonts w:ascii="Arial Narrow" w:hAnsi="Arial Narrow"/>
        </w:rPr>
        <w:t xml:space="preserve"> </w:t>
      </w:r>
      <w:r w:rsidRPr="00AD700D">
        <w:rPr>
          <w:rFonts w:ascii="Arial Narrow" w:hAnsi="Arial Narrow"/>
        </w:rPr>
        <w:t>à</w:t>
      </w:r>
      <w:r w:rsidR="008803F5" w:rsidRPr="00AD700D">
        <w:rPr>
          <w:rFonts w:ascii="Arial Narrow" w:hAnsi="Arial Narrow"/>
        </w:rPr>
        <w:t xml:space="preserve"> </w:t>
      </w:r>
      <w:r w:rsidR="00764A83" w:rsidRPr="00AD700D">
        <w:rPr>
          <w:rFonts w:ascii="Arial Narrow" w:hAnsi="Arial Narrow"/>
        </w:rPr>
        <w:t>l’a</w:t>
      </w:r>
      <w:r w:rsidRPr="00AD700D">
        <w:rPr>
          <w:rFonts w:ascii="Arial Narrow" w:hAnsi="Arial Narrow"/>
        </w:rPr>
        <w:t>rticle</w:t>
      </w:r>
      <w:r w:rsidR="008803F5" w:rsidRPr="00AD700D">
        <w:rPr>
          <w:rFonts w:ascii="Arial Narrow" w:hAnsi="Arial Narrow"/>
        </w:rPr>
        <w:t xml:space="preserve"> </w:t>
      </w:r>
      <w:r w:rsidRPr="00AD700D">
        <w:rPr>
          <w:rFonts w:ascii="Arial Narrow" w:hAnsi="Arial Narrow"/>
        </w:rPr>
        <w:t>6.1(a)</w:t>
      </w:r>
      <w:r w:rsidR="008803F5" w:rsidRPr="00AD700D">
        <w:rPr>
          <w:rFonts w:ascii="Arial Narrow" w:hAnsi="Arial Narrow"/>
        </w:rPr>
        <w:t xml:space="preserve"> </w:t>
      </w:r>
      <w:r w:rsidRPr="00AD700D">
        <w:rPr>
          <w:rFonts w:ascii="Arial Narrow" w:hAnsi="Arial Narrow"/>
        </w:rPr>
        <w:t>ou</w:t>
      </w:r>
      <w:r w:rsidR="008803F5" w:rsidRPr="00AD700D">
        <w:rPr>
          <w:rFonts w:ascii="Arial Narrow" w:hAnsi="Arial Narrow"/>
        </w:rPr>
        <w:t xml:space="preserve"> </w:t>
      </w:r>
      <w:r w:rsidRPr="00AD700D">
        <w:rPr>
          <w:rFonts w:ascii="Arial Narrow" w:hAnsi="Arial Narrow"/>
        </w:rPr>
        <w:t>6.2(c)</w:t>
      </w:r>
      <w:r w:rsidR="008803F5" w:rsidRPr="00AD700D">
        <w:rPr>
          <w:rFonts w:ascii="Arial Narrow" w:hAnsi="Arial Narrow"/>
        </w:rPr>
        <w:t xml:space="preserve"> </w:t>
      </w:r>
      <w:r w:rsidRPr="00AD700D">
        <w:rPr>
          <w:rFonts w:ascii="Arial Narrow" w:hAnsi="Arial Narrow"/>
        </w:rPr>
        <w:t>du</w:t>
      </w:r>
      <w:r w:rsidR="008803F5" w:rsidRPr="00AD700D">
        <w:rPr>
          <w:rFonts w:ascii="Arial Narrow" w:hAnsi="Arial Narrow"/>
        </w:rPr>
        <w:t xml:space="preserve"> </w:t>
      </w:r>
      <w:r w:rsidR="00547CB9">
        <w:rPr>
          <w:rFonts w:ascii="Arial Narrow" w:hAnsi="Arial Narrow"/>
        </w:rPr>
        <w:t>RGAO</w:t>
      </w:r>
      <w:r w:rsidRPr="00AD700D">
        <w:rPr>
          <w:rFonts w:ascii="Arial Narrow" w:hAnsi="Arial Narrow"/>
        </w:rPr>
        <w:t>,</w:t>
      </w:r>
      <w:r w:rsidR="008803F5" w:rsidRPr="00AD700D">
        <w:rPr>
          <w:rFonts w:ascii="Arial Narrow" w:hAnsi="Arial Narrow"/>
        </w:rPr>
        <w:t xml:space="preserve"> </w:t>
      </w:r>
      <w:r w:rsidRPr="00AD700D">
        <w:rPr>
          <w:rFonts w:ascii="Arial Narrow" w:hAnsi="Arial Narrow"/>
        </w:rPr>
        <w:t>selon</w:t>
      </w:r>
      <w:r w:rsidR="008803F5" w:rsidRPr="00AD700D">
        <w:rPr>
          <w:rFonts w:ascii="Arial Narrow" w:hAnsi="Arial Narrow"/>
        </w:rPr>
        <w:t xml:space="preserve"> </w:t>
      </w:r>
      <w:r w:rsidRPr="00AD700D">
        <w:rPr>
          <w:rFonts w:ascii="Arial Narrow" w:hAnsi="Arial Narrow"/>
        </w:rPr>
        <w:t>le</w:t>
      </w:r>
      <w:r w:rsidR="008803F5" w:rsidRPr="00AD700D">
        <w:rPr>
          <w:rFonts w:ascii="Arial Narrow" w:hAnsi="Arial Narrow"/>
        </w:rPr>
        <w:t xml:space="preserve"> </w:t>
      </w:r>
      <w:r w:rsidRPr="00AD700D">
        <w:rPr>
          <w:rFonts w:ascii="Arial Narrow" w:hAnsi="Arial Narrow"/>
        </w:rPr>
        <w:t>cas. Toutes les</w:t>
      </w:r>
      <w:r w:rsidR="008803F5" w:rsidRPr="00AD700D">
        <w:rPr>
          <w:rFonts w:ascii="Arial Narrow" w:hAnsi="Arial Narrow"/>
        </w:rPr>
        <w:t xml:space="preserve"> </w:t>
      </w:r>
      <w:r w:rsidRPr="00AD700D">
        <w:rPr>
          <w:rFonts w:ascii="Arial Narrow" w:hAnsi="Arial Narrow"/>
        </w:rPr>
        <w:t>pages</w:t>
      </w:r>
      <w:r w:rsidR="008803F5" w:rsidRPr="00AD700D">
        <w:rPr>
          <w:rFonts w:ascii="Arial Narrow" w:hAnsi="Arial Narrow"/>
        </w:rPr>
        <w:t xml:space="preserve"> </w:t>
      </w:r>
      <w:r w:rsidRPr="00AD700D">
        <w:rPr>
          <w:rFonts w:ascii="Arial Narrow" w:hAnsi="Arial Narrow"/>
        </w:rPr>
        <w:t>de</w:t>
      </w:r>
      <w:r w:rsidR="008803F5" w:rsidRPr="00AD700D">
        <w:rPr>
          <w:rFonts w:ascii="Arial Narrow" w:hAnsi="Arial Narrow"/>
        </w:rPr>
        <w:t xml:space="preserve"> </w:t>
      </w:r>
      <w:r w:rsidRPr="00AD700D">
        <w:rPr>
          <w:rFonts w:ascii="Arial Narrow" w:hAnsi="Arial Narrow"/>
        </w:rPr>
        <w:t>l’offre</w:t>
      </w:r>
      <w:r w:rsidR="008803F5" w:rsidRPr="00AD700D">
        <w:rPr>
          <w:rFonts w:ascii="Arial Narrow" w:hAnsi="Arial Narrow"/>
        </w:rPr>
        <w:t xml:space="preserve"> </w:t>
      </w:r>
      <w:r w:rsidRPr="00AD700D">
        <w:rPr>
          <w:rFonts w:ascii="Arial Narrow" w:hAnsi="Arial Narrow"/>
        </w:rPr>
        <w:t>comprenant</w:t>
      </w:r>
      <w:r w:rsidR="008803F5" w:rsidRPr="00AD700D">
        <w:rPr>
          <w:rFonts w:ascii="Arial Narrow" w:hAnsi="Arial Narrow"/>
        </w:rPr>
        <w:t xml:space="preserve"> </w:t>
      </w:r>
      <w:r w:rsidRPr="00AD700D">
        <w:rPr>
          <w:rFonts w:ascii="Arial Narrow" w:hAnsi="Arial Narrow"/>
        </w:rPr>
        <w:t>des surcharges ou des changements seront paraphées par</w:t>
      </w:r>
      <w:r w:rsidR="008803F5" w:rsidRPr="00AD700D">
        <w:rPr>
          <w:rFonts w:ascii="Arial Narrow" w:hAnsi="Arial Narrow"/>
        </w:rPr>
        <w:t xml:space="preserve"> </w:t>
      </w:r>
      <w:r w:rsidRPr="00AD700D">
        <w:rPr>
          <w:rFonts w:ascii="Arial Narrow" w:hAnsi="Arial Narrow"/>
        </w:rPr>
        <w:t>le</w:t>
      </w:r>
      <w:r w:rsidR="008803F5" w:rsidRPr="00AD700D">
        <w:rPr>
          <w:rFonts w:ascii="Arial Narrow" w:hAnsi="Arial Narrow"/>
        </w:rPr>
        <w:t xml:space="preserve"> </w:t>
      </w:r>
      <w:r w:rsidRPr="00AD700D">
        <w:rPr>
          <w:rFonts w:ascii="Arial Narrow" w:hAnsi="Arial Narrow"/>
        </w:rPr>
        <w:t>ou</w:t>
      </w:r>
      <w:r w:rsidR="008803F5" w:rsidRPr="00AD700D">
        <w:rPr>
          <w:rFonts w:ascii="Arial Narrow" w:hAnsi="Arial Narrow"/>
        </w:rPr>
        <w:t xml:space="preserve"> </w:t>
      </w:r>
      <w:r w:rsidRPr="00AD700D">
        <w:rPr>
          <w:rFonts w:ascii="Arial Narrow" w:hAnsi="Arial Narrow"/>
        </w:rPr>
        <w:t>les</w:t>
      </w:r>
      <w:r w:rsidR="008803F5" w:rsidRPr="00AD700D">
        <w:rPr>
          <w:rFonts w:ascii="Arial Narrow" w:hAnsi="Arial Narrow"/>
        </w:rPr>
        <w:t xml:space="preserve"> </w:t>
      </w:r>
      <w:r w:rsidRPr="00AD700D">
        <w:rPr>
          <w:rFonts w:ascii="Arial Narrow" w:hAnsi="Arial Narrow"/>
        </w:rPr>
        <w:t>signataires</w:t>
      </w:r>
      <w:r w:rsidR="008803F5" w:rsidRPr="00AD700D">
        <w:rPr>
          <w:rFonts w:ascii="Arial Narrow" w:hAnsi="Arial Narrow"/>
        </w:rPr>
        <w:t xml:space="preserve"> </w:t>
      </w:r>
      <w:r w:rsidRPr="00AD700D">
        <w:rPr>
          <w:rFonts w:ascii="Arial Narrow" w:hAnsi="Arial Narrow"/>
        </w:rPr>
        <w:t>de</w:t>
      </w:r>
      <w:r w:rsidR="008803F5" w:rsidRPr="00AD700D">
        <w:rPr>
          <w:rFonts w:ascii="Arial Narrow" w:hAnsi="Arial Narrow"/>
        </w:rPr>
        <w:t xml:space="preserve"> </w:t>
      </w:r>
      <w:r w:rsidRPr="00AD700D">
        <w:rPr>
          <w:rFonts w:ascii="Arial Narrow" w:hAnsi="Arial Narrow"/>
        </w:rPr>
        <w:t>l’offre.</w:t>
      </w:r>
    </w:p>
    <w:p w14:paraId="62778F84" w14:textId="77777777" w:rsidR="005720A4"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20.3. L’offre</w:t>
      </w:r>
      <w:r w:rsidR="008803F5" w:rsidRPr="00AD700D">
        <w:rPr>
          <w:rFonts w:ascii="Arial Narrow" w:hAnsi="Arial Narrow"/>
        </w:rPr>
        <w:t xml:space="preserve"> </w:t>
      </w:r>
      <w:r w:rsidRPr="00AD700D">
        <w:rPr>
          <w:rFonts w:ascii="Arial Narrow" w:hAnsi="Arial Narrow"/>
        </w:rPr>
        <w:t>ne</w:t>
      </w:r>
      <w:r w:rsidR="008803F5" w:rsidRPr="00AD700D">
        <w:rPr>
          <w:rFonts w:ascii="Arial Narrow" w:hAnsi="Arial Narrow"/>
        </w:rPr>
        <w:t xml:space="preserve"> </w:t>
      </w:r>
      <w:r w:rsidRPr="00AD700D">
        <w:rPr>
          <w:rFonts w:ascii="Arial Narrow" w:hAnsi="Arial Narrow"/>
        </w:rPr>
        <w:t>doit</w:t>
      </w:r>
      <w:r w:rsidR="008803F5" w:rsidRPr="00AD700D">
        <w:rPr>
          <w:rFonts w:ascii="Arial Narrow" w:hAnsi="Arial Narrow"/>
        </w:rPr>
        <w:t xml:space="preserve"> </w:t>
      </w:r>
      <w:r w:rsidRPr="00AD700D">
        <w:rPr>
          <w:rFonts w:ascii="Arial Narrow" w:hAnsi="Arial Narrow"/>
        </w:rPr>
        <w:t>comporter</w:t>
      </w:r>
      <w:r w:rsidR="008803F5" w:rsidRPr="00AD700D">
        <w:rPr>
          <w:rFonts w:ascii="Arial Narrow" w:hAnsi="Arial Narrow"/>
        </w:rPr>
        <w:t xml:space="preserve"> </w:t>
      </w:r>
      <w:r w:rsidRPr="00AD700D">
        <w:rPr>
          <w:rFonts w:ascii="Arial Narrow" w:hAnsi="Arial Narrow"/>
        </w:rPr>
        <w:t>aucune</w:t>
      </w:r>
      <w:r w:rsidR="008803F5" w:rsidRPr="00AD700D">
        <w:rPr>
          <w:rFonts w:ascii="Arial Narrow" w:hAnsi="Arial Narrow"/>
        </w:rPr>
        <w:t xml:space="preserve"> </w:t>
      </w:r>
      <w:r w:rsidRPr="00AD700D">
        <w:rPr>
          <w:rFonts w:ascii="Arial Narrow" w:hAnsi="Arial Narrow"/>
        </w:rPr>
        <w:t>modification, suppression ni surcharge, à moins que de telles</w:t>
      </w:r>
      <w:r w:rsidR="008803F5" w:rsidRPr="00AD700D">
        <w:rPr>
          <w:rFonts w:ascii="Arial Narrow" w:hAnsi="Arial Narrow"/>
        </w:rPr>
        <w:t xml:space="preserve"> </w:t>
      </w:r>
      <w:r w:rsidRPr="00AD700D">
        <w:rPr>
          <w:rFonts w:ascii="Arial Narrow" w:hAnsi="Arial Narrow"/>
        </w:rPr>
        <w:t>corrections</w:t>
      </w:r>
      <w:r w:rsidR="008803F5" w:rsidRPr="00AD700D">
        <w:rPr>
          <w:rFonts w:ascii="Arial Narrow" w:hAnsi="Arial Narrow"/>
        </w:rPr>
        <w:t xml:space="preserve"> </w:t>
      </w:r>
      <w:r w:rsidRPr="00AD700D">
        <w:rPr>
          <w:rFonts w:ascii="Arial Narrow" w:hAnsi="Arial Narrow"/>
        </w:rPr>
        <w:t>ne</w:t>
      </w:r>
      <w:r w:rsidR="008803F5" w:rsidRPr="00AD700D">
        <w:rPr>
          <w:rFonts w:ascii="Arial Narrow" w:hAnsi="Arial Narrow"/>
        </w:rPr>
        <w:t xml:space="preserve"> </w:t>
      </w:r>
      <w:r w:rsidRPr="00AD700D">
        <w:rPr>
          <w:rFonts w:ascii="Arial Narrow" w:hAnsi="Arial Narrow"/>
        </w:rPr>
        <w:t>soient</w:t>
      </w:r>
      <w:r w:rsidR="008803F5" w:rsidRPr="00AD700D">
        <w:rPr>
          <w:rFonts w:ascii="Arial Narrow" w:hAnsi="Arial Narrow"/>
        </w:rPr>
        <w:t xml:space="preserve"> </w:t>
      </w:r>
      <w:r w:rsidRPr="00AD700D">
        <w:rPr>
          <w:rFonts w:ascii="Arial Narrow" w:hAnsi="Arial Narrow"/>
        </w:rPr>
        <w:t>paraphées</w:t>
      </w:r>
      <w:r w:rsidR="008803F5" w:rsidRPr="00AD700D">
        <w:rPr>
          <w:rFonts w:ascii="Arial Narrow" w:hAnsi="Arial Narrow"/>
        </w:rPr>
        <w:t xml:space="preserve"> </w:t>
      </w:r>
      <w:r w:rsidRPr="00AD700D">
        <w:rPr>
          <w:rFonts w:ascii="Arial Narrow" w:hAnsi="Arial Narrow"/>
        </w:rPr>
        <w:t>par</w:t>
      </w:r>
      <w:r w:rsidR="008803F5" w:rsidRPr="00AD700D">
        <w:rPr>
          <w:rFonts w:ascii="Arial Narrow" w:hAnsi="Arial Narrow"/>
        </w:rPr>
        <w:t xml:space="preserve"> </w:t>
      </w:r>
      <w:r w:rsidRPr="00AD700D">
        <w:rPr>
          <w:rFonts w:ascii="Arial Narrow" w:hAnsi="Arial Narrow"/>
        </w:rPr>
        <w:t>le ou</w:t>
      </w:r>
      <w:r w:rsidR="008803F5" w:rsidRPr="00AD700D">
        <w:rPr>
          <w:rFonts w:ascii="Arial Narrow" w:hAnsi="Arial Narrow"/>
        </w:rPr>
        <w:t xml:space="preserve"> </w:t>
      </w:r>
      <w:r w:rsidRPr="00AD700D">
        <w:rPr>
          <w:rFonts w:ascii="Arial Narrow" w:hAnsi="Arial Narrow"/>
        </w:rPr>
        <w:t>les</w:t>
      </w:r>
      <w:r w:rsidR="008803F5" w:rsidRPr="00AD700D">
        <w:rPr>
          <w:rFonts w:ascii="Arial Narrow" w:hAnsi="Arial Narrow"/>
        </w:rPr>
        <w:t xml:space="preserve"> </w:t>
      </w:r>
      <w:r w:rsidRPr="00AD700D">
        <w:rPr>
          <w:rFonts w:ascii="Arial Narrow" w:hAnsi="Arial Narrow"/>
        </w:rPr>
        <w:t>signataires</w:t>
      </w:r>
      <w:r w:rsidR="008803F5" w:rsidRPr="00AD700D">
        <w:rPr>
          <w:rFonts w:ascii="Arial Narrow" w:hAnsi="Arial Narrow"/>
        </w:rPr>
        <w:t xml:space="preserve"> </w:t>
      </w:r>
      <w:r w:rsidRPr="00AD700D">
        <w:rPr>
          <w:rFonts w:ascii="Arial Narrow" w:hAnsi="Arial Narrow"/>
        </w:rPr>
        <w:t>de</w:t>
      </w:r>
      <w:r w:rsidR="008803F5" w:rsidRPr="00AD700D">
        <w:rPr>
          <w:rFonts w:ascii="Arial Narrow" w:hAnsi="Arial Narrow"/>
        </w:rPr>
        <w:t xml:space="preserve"> </w:t>
      </w:r>
      <w:r w:rsidRPr="00AD700D">
        <w:rPr>
          <w:rFonts w:ascii="Arial Narrow" w:hAnsi="Arial Narrow"/>
        </w:rPr>
        <w:t>la</w:t>
      </w:r>
      <w:r w:rsidR="008803F5" w:rsidRPr="00AD700D">
        <w:rPr>
          <w:rFonts w:ascii="Arial Narrow" w:hAnsi="Arial Narrow"/>
        </w:rPr>
        <w:t xml:space="preserve"> </w:t>
      </w:r>
      <w:r w:rsidRPr="00AD700D">
        <w:rPr>
          <w:rFonts w:ascii="Arial Narrow" w:hAnsi="Arial Narrow"/>
        </w:rPr>
        <w:t>soumission.</w:t>
      </w:r>
    </w:p>
    <w:p w14:paraId="491EBC98" w14:textId="0D07ED15"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 xml:space="preserve">Pour la soumission </w:t>
      </w:r>
      <w:r w:rsidR="00EA3F3F" w:rsidRPr="00AD700D">
        <w:rPr>
          <w:rFonts w:ascii="Arial Narrow" w:hAnsi="Arial Narrow"/>
        </w:rPr>
        <w:t>par voie électronique</w:t>
      </w:r>
      <w:r w:rsidRPr="00AD700D">
        <w:rPr>
          <w:rFonts w:ascii="Arial Narrow" w:hAnsi="Arial Narrow"/>
        </w:rPr>
        <w:t>.</w:t>
      </w:r>
    </w:p>
    <w:p w14:paraId="208BF656" w14:textId="4CF0D5BB" w:rsidR="00010A51" w:rsidRPr="00AD700D" w:rsidRDefault="00010A51" w:rsidP="007E3E93">
      <w:pPr>
        <w:widowControl w:val="0"/>
        <w:autoSpaceDE w:val="0"/>
        <w:adjustRightInd w:val="0"/>
        <w:spacing w:after="60" w:line="276" w:lineRule="auto"/>
        <w:ind w:right="-20"/>
        <w:jc w:val="both"/>
        <w:rPr>
          <w:rFonts w:ascii="Arial Narrow" w:hAnsi="Arial Narrow"/>
        </w:rPr>
      </w:pPr>
      <w:r w:rsidRPr="00AD700D">
        <w:rPr>
          <w:rFonts w:ascii="Arial Narrow" w:hAnsi="Arial Narrow"/>
        </w:rPr>
        <w:t>20.4 L’offre devra être transmise par le soumissionnaire sur la plateforme COLEPS</w:t>
      </w:r>
      <w:r w:rsidR="001F3440" w:rsidRPr="00AD700D">
        <w:rPr>
          <w:rFonts w:ascii="Arial Narrow" w:hAnsi="Arial Narrow"/>
        </w:rPr>
        <w:t xml:space="preserve"> ou sur tout autre moyen de communication électronique </w:t>
      </w:r>
      <w:r w:rsidR="00EA3F3F" w:rsidRPr="00AD700D">
        <w:rPr>
          <w:rFonts w:ascii="Arial Narrow" w:hAnsi="Arial Narrow"/>
        </w:rPr>
        <w:t xml:space="preserve">indiqué par le Maître d’Ouvrage dans le </w:t>
      </w:r>
      <w:r w:rsidR="00547CB9">
        <w:rPr>
          <w:rFonts w:ascii="Arial Narrow" w:hAnsi="Arial Narrow"/>
        </w:rPr>
        <w:t>DAO</w:t>
      </w:r>
      <w:r w:rsidRPr="00AD700D">
        <w:rPr>
          <w:rFonts w:ascii="Arial Narrow" w:hAnsi="Arial Narrow"/>
        </w:rPr>
        <w:t xml:space="preserve">. Une copie de sauvegarde de l’offre enregistrée sur clé USB ou CD/DVD doit être déposée dans les services du MO/MOD ou AC concerné sous pli scellé avec la mention claire et lisible « copie de sauvegarde » et les références </w:t>
      </w:r>
      <w:r w:rsidR="00452E83">
        <w:rPr>
          <w:rFonts w:ascii="Arial Narrow" w:hAnsi="Arial Narrow"/>
        </w:rPr>
        <w:t>de la consultation</w:t>
      </w:r>
      <w:r w:rsidRPr="00AD700D">
        <w:rPr>
          <w:rFonts w:ascii="Arial Narrow" w:hAnsi="Arial Narrow"/>
        </w:rPr>
        <w:t xml:space="preserve"> dans les délais impartis.</w:t>
      </w:r>
    </w:p>
    <w:p w14:paraId="2F6783EB" w14:textId="77777777"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20.7. Les documents et pièces transmis dans la plateforme COLEPS sont revêtus d’une signature électronique à travers l’usage du certificat.</w:t>
      </w:r>
    </w:p>
    <w:p w14:paraId="15A5872B" w14:textId="36FCCB4D" w:rsidR="00273DD0" w:rsidRPr="00AD700D" w:rsidRDefault="00353DCC" w:rsidP="007E3E93">
      <w:pPr>
        <w:pStyle w:val="RGAOpartie"/>
        <w:spacing w:line="276" w:lineRule="auto"/>
      </w:pPr>
      <w:bookmarkStart w:id="106" w:name="_Toc530307927"/>
      <w:bookmarkStart w:id="107" w:name="_Toc97557048"/>
      <w:bookmarkStart w:id="108" w:name="_Toc163062715"/>
      <w:r w:rsidRPr="00AD700D">
        <w:t>Dépôt</w:t>
      </w:r>
      <w:r w:rsidR="008803F5" w:rsidRPr="00AD700D">
        <w:t xml:space="preserve"> </w:t>
      </w:r>
      <w:r w:rsidRPr="00AD700D">
        <w:t>des</w:t>
      </w:r>
      <w:r w:rsidR="008803F5" w:rsidRPr="00AD700D">
        <w:t xml:space="preserve"> </w:t>
      </w:r>
      <w:r w:rsidRPr="00AD700D">
        <w:t>offres</w:t>
      </w:r>
      <w:bookmarkEnd w:id="106"/>
      <w:bookmarkEnd w:id="107"/>
      <w:bookmarkEnd w:id="108"/>
    </w:p>
    <w:p w14:paraId="0A3F3712" w14:textId="55EE6212" w:rsidR="00273DD0" w:rsidRPr="00AD700D" w:rsidRDefault="00353DCC" w:rsidP="001C3679">
      <w:pPr>
        <w:pStyle w:val="RGAOarticles"/>
      </w:pPr>
      <w:bookmarkStart w:id="109" w:name="_Toc530307928"/>
      <w:bookmarkStart w:id="110" w:name="_Toc97557049"/>
      <w:bookmarkStart w:id="111" w:name="_Toc163062716"/>
      <w:r w:rsidRPr="00AD700D">
        <w:t>Cachetage</w:t>
      </w:r>
      <w:r w:rsidR="008803F5" w:rsidRPr="00AD700D">
        <w:t xml:space="preserve"> </w:t>
      </w:r>
      <w:r w:rsidRPr="00AD700D">
        <w:t>et</w:t>
      </w:r>
      <w:r w:rsidR="008803F5" w:rsidRPr="00AD700D">
        <w:t xml:space="preserve"> </w:t>
      </w:r>
      <w:r w:rsidRPr="00AD700D">
        <w:t>marquage</w:t>
      </w:r>
      <w:r w:rsidR="008803F5" w:rsidRPr="00AD700D">
        <w:t xml:space="preserve"> </w:t>
      </w:r>
      <w:r w:rsidRPr="00AD700D">
        <w:t>des</w:t>
      </w:r>
      <w:r w:rsidR="008803F5" w:rsidRPr="00AD700D">
        <w:t xml:space="preserve"> </w:t>
      </w:r>
      <w:r w:rsidRPr="00AD700D">
        <w:t>offres</w:t>
      </w:r>
      <w:bookmarkEnd w:id="109"/>
      <w:bookmarkEnd w:id="110"/>
      <w:bookmarkEnd w:id="111"/>
    </w:p>
    <w:p w14:paraId="16412C10" w14:textId="2C13D67D" w:rsidR="002C04D8" w:rsidRPr="00AD700D" w:rsidRDefault="00353DCC" w:rsidP="007E3E93">
      <w:pPr>
        <w:widowControl w:val="0"/>
        <w:autoSpaceDE w:val="0"/>
        <w:spacing w:after="60" w:line="276" w:lineRule="auto"/>
        <w:jc w:val="both"/>
        <w:rPr>
          <w:rFonts w:ascii="Arial Narrow" w:hAnsi="Arial Narrow"/>
          <w:spacing w:val="2"/>
        </w:rPr>
      </w:pPr>
      <w:r w:rsidRPr="00AD700D">
        <w:rPr>
          <w:rFonts w:ascii="Arial Narrow" w:hAnsi="Arial Narrow"/>
        </w:rPr>
        <w:t xml:space="preserve">21.1. </w:t>
      </w:r>
      <w:r w:rsidR="008D7101" w:rsidRPr="00AD700D">
        <w:rPr>
          <w:rFonts w:ascii="Arial Narrow" w:hAnsi="Arial Narrow"/>
        </w:rPr>
        <w:t>La présentation des offres devra tenir compte du principe de séparation des pièces administratives (Volume 1), de l’offre technique (Volume 2) et de l’offre financière (Volume 3)</w:t>
      </w:r>
      <w:r w:rsidR="00320CA7" w:rsidRPr="00AD700D">
        <w:rPr>
          <w:rFonts w:ascii="Arial Narrow" w:hAnsi="Arial Narrow"/>
        </w:rPr>
        <w:t>, toutes placées dans une enveloppe extérieure qui ne devra donner aucune indication sur l’identité du Soumissionnaire.</w:t>
      </w:r>
      <w:r w:rsidR="002C04D8" w:rsidRPr="00AD700D">
        <w:rPr>
          <w:rFonts w:ascii="Arial Narrow" w:hAnsi="Arial Narrow"/>
          <w:spacing w:val="5"/>
        </w:rPr>
        <w:t xml:space="preserve"> Le</w:t>
      </w:r>
      <w:r w:rsidR="002C04D8" w:rsidRPr="00AD700D">
        <w:rPr>
          <w:rFonts w:ascii="Arial Narrow" w:hAnsi="Arial Narrow"/>
          <w:spacing w:val="2"/>
        </w:rPr>
        <w:t xml:space="preserve">s </w:t>
      </w:r>
      <w:r w:rsidR="002C04D8" w:rsidRPr="00AD700D">
        <w:rPr>
          <w:rFonts w:ascii="Arial Narrow" w:hAnsi="Arial Narrow"/>
          <w:spacing w:val="5"/>
        </w:rPr>
        <w:t>Soumissionnaires doiven</w:t>
      </w:r>
      <w:r w:rsidR="002C04D8" w:rsidRPr="00AD700D">
        <w:rPr>
          <w:rFonts w:ascii="Arial Narrow" w:hAnsi="Arial Narrow"/>
          <w:spacing w:val="2"/>
        </w:rPr>
        <w:t xml:space="preserve">t </w:t>
      </w:r>
      <w:r w:rsidR="002C04D8" w:rsidRPr="00AD700D">
        <w:rPr>
          <w:rFonts w:ascii="Arial Narrow" w:hAnsi="Arial Narrow"/>
          <w:spacing w:val="5"/>
        </w:rPr>
        <w:t>place</w:t>
      </w:r>
      <w:r w:rsidR="002C04D8" w:rsidRPr="00AD700D">
        <w:rPr>
          <w:rFonts w:ascii="Arial Narrow" w:hAnsi="Arial Narrow"/>
          <w:spacing w:val="2"/>
        </w:rPr>
        <w:t xml:space="preserve">r </w:t>
      </w:r>
      <w:r w:rsidR="002C04D8" w:rsidRPr="00AD700D">
        <w:rPr>
          <w:rFonts w:ascii="Arial Narrow" w:hAnsi="Arial Narrow"/>
          <w:spacing w:val="5"/>
        </w:rPr>
        <w:t>l’origina</w:t>
      </w:r>
      <w:r w:rsidR="002C04D8" w:rsidRPr="00AD700D">
        <w:rPr>
          <w:rFonts w:ascii="Arial Narrow" w:hAnsi="Arial Narrow"/>
          <w:spacing w:val="2"/>
        </w:rPr>
        <w:t xml:space="preserve">l </w:t>
      </w:r>
      <w:r w:rsidR="002C04D8" w:rsidRPr="00AD700D">
        <w:rPr>
          <w:rFonts w:ascii="Arial Narrow" w:hAnsi="Arial Narrow"/>
          <w:spacing w:val="5"/>
        </w:rPr>
        <w:t xml:space="preserve">et </w:t>
      </w:r>
      <w:r w:rsidR="002C04D8" w:rsidRPr="00AD700D">
        <w:rPr>
          <w:rFonts w:ascii="Arial Narrow" w:hAnsi="Arial Narrow"/>
          <w:spacing w:val="2"/>
        </w:rPr>
        <w:t xml:space="preserve">toutes les copies des pièces administratives énumérées dans le </w:t>
      </w:r>
      <w:r w:rsidR="00547CB9">
        <w:rPr>
          <w:rFonts w:ascii="Arial Narrow" w:hAnsi="Arial Narrow"/>
          <w:spacing w:val="2"/>
        </w:rPr>
        <w:t>RPAO</w:t>
      </w:r>
      <w:r w:rsidR="002C04D8" w:rsidRPr="00AD700D">
        <w:rPr>
          <w:rFonts w:ascii="Arial Narrow" w:hAnsi="Arial Narrow"/>
          <w:spacing w:val="2"/>
        </w:rPr>
        <w:t xml:space="preserve">, dans une enveloppe portant la mention “DOSSIER ADMINISTRATIF ”, l’original et toutes les copies de la </w:t>
      </w:r>
      <w:r w:rsidR="002C04D8" w:rsidRPr="00AD700D">
        <w:rPr>
          <w:rFonts w:ascii="Arial Narrow" w:hAnsi="Arial Narrow"/>
          <w:spacing w:val="4"/>
        </w:rPr>
        <w:t>propositio</w:t>
      </w:r>
      <w:r w:rsidR="002C04D8" w:rsidRPr="00AD700D">
        <w:rPr>
          <w:rFonts w:ascii="Arial Narrow" w:hAnsi="Arial Narrow"/>
          <w:spacing w:val="2"/>
        </w:rPr>
        <w:t xml:space="preserve">n </w:t>
      </w:r>
      <w:r w:rsidR="002C04D8" w:rsidRPr="00AD700D">
        <w:rPr>
          <w:rFonts w:ascii="Arial Narrow" w:hAnsi="Arial Narrow"/>
          <w:spacing w:val="4"/>
        </w:rPr>
        <w:t>techniqu</w:t>
      </w:r>
      <w:r w:rsidR="002C04D8" w:rsidRPr="00AD700D">
        <w:rPr>
          <w:rFonts w:ascii="Arial Narrow" w:hAnsi="Arial Narrow"/>
          <w:spacing w:val="2"/>
        </w:rPr>
        <w:t xml:space="preserve">e </w:t>
      </w:r>
      <w:r w:rsidR="002C04D8" w:rsidRPr="00AD700D">
        <w:rPr>
          <w:rFonts w:ascii="Arial Narrow" w:hAnsi="Arial Narrow"/>
          <w:spacing w:val="4"/>
        </w:rPr>
        <w:t>dan</w:t>
      </w:r>
      <w:r w:rsidR="002C04D8" w:rsidRPr="00AD700D">
        <w:rPr>
          <w:rFonts w:ascii="Arial Narrow" w:hAnsi="Arial Narrow"/>
          <w:spacing w:val="2"/>
        </w:rPr>
        <w:t xml:space="preserve">s </w:t>
      </w:r>
      <w:r w:rsidR="002C04D8" w:rsidRPr="00AD700D">
        <w:rPr>
          <w:rFonts w:ascii="Arial Narrow" w:hAnsi="Arial Narrow"/>
          <w:spacing w:val="4"/>
        </w:rPr>
        <w:t>un</w:t>
      </w:r>
      <w:r w:rsidR="002C04D8" w:rsidRPr="00AD700D">
        <w:rPr>
          <w:rFonts w:ascii="Arial Narrow" w:hAnsi="Arial Narrow"/>
          <w:spacing w:val="2"/>
        </w:rPr>
        <w:t xml:space="preserve">e </w:t>
      </w:r>
      <w:r w:rsidR="002C04D8" w:rsidRPr="00AD700D">
        <w:rPr>
          <w:rFonts w:ascii="Arial Narrow" w:hAnsi="Arial Narrow"/>
          <w:spacing w:val="4"/>
        </w:rPr>
        <w:t xml:space="preserve">enveloppe </w:t>
      </w:r>
      <w:r w:rsidR="002C04D8" w:rsidRPr="00AD700D">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14:paraId="772F3D55" w14:textId="10B46A9F" w:rsidR="00320CA7" w:rsidRPr="00AD700D" w:rsidRDefault="00320CA7" w:rsidP="007E3E93">
      <w:pPr>
        <w:widowControl w:val="0"/>
        <w:autoSpaceDE w:val="0"/>
        <w:spacing w:after="60" w:line="276" w:lineRule="auto"/>
        <w:jc w:val="both"/>
        <w:rPr>
          <w:rFonts w:ascii="Arial Narrow" w:hAnsi="Arial Narrow"/>
        </w:rPr>
      </w:pPr>
      <w:r w:rsidRPr="00AD700D">
        <w:rPr>
          <w:rFonts w:ascii="Arial Narrow" w:hAnsi="Arial Narrow"/>
        </w:rPr>
        <w:t xml:space="preserve">Les différentes pièces de chaque volume seront numérotées dans l’ordre du </w:t>
      </w:r>
      <w:r w:rsidR="00547CB9">
        <w:rPr>
          <w:rFonts w:ascii="Arial Narrow" w:hAnsi="Arial Narrow"/>
        </w:rPr>
        <w:t>RPAO</w:t>
      </w:r>
      <w:r w:rsidRPr="00AD700D">
        <w:rPr>
          <w:rFonts w:ascii="Arial Narrow" w:hAnsi="Arial Narrow"/>
        </w:rPr>
        <w:t xml:space="preserve"> et séparées par un intercalaire de couleur</w:t>
      </w:r>
      <w:r w:rsidR="00655F7F" w:rsidRPr="00AD700D">
        <w:rPr>
          <w:rFonts w:ascii="Arial Narrow" w:hAnsi="Arial Narrow"/>
        </w:rPr>
        <w:t xml:space="preserve"> autre que le blanc</w:t>
      </w:r>
      <w:r w:rsidRPr="00AD700D">
        <w:rPr>
          <w:rFonts w:ascii="Arial Narrow" w:hAnsi="Arial Narrow"/>
        </w:rPr>
        <w:t>.</w:t>
      </w:r>
    </w:p>
    <w:p w14:paraId="6A50D6F2" w14:textId="478C6EE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21.2. Les</w:t>
      </w:r>
      <w:r w:rsidR="00965941" w:rsidRPr="00AD700D">
        <w:rPr>
          <w:rFonts w:ascii="Arial Narrow" w:hAnsi="Arial Narrow"/>
        </w:rPr>
        <w:t xml:space="preserve"> </w:t>
      </w:r>
      <w:r w:rsidRPr="00AD700D">
        <w:rPr>
          <w:rFonts w:ascii="Arial Narrow" w:hAnsi="Arial Narrow"/>
        </w:rPr>
        <w:t>enveloppes</w:t>
      </w:r>
      <w:r w:rsidR="00965941" w:rsidRPr="00AD700D">
        <w:rPr>
          <w:rFonts w:ascii="Arial Narrow" w:hAnsi="Arial Narrow"/>
        </w:rPr>
        <w:t xml:space="preserve"> </w:t>
      </w:r>
      <w:r w:rsidRPr="00AD700D">
        <w:rPr>
          <w:rFonts w:ascii="Arial Narrow" w:hAnsi="Arial Narrow"/>
        </w:rPr>
        <w:t>intérieures</w:t>
      </w:r>
      <w:r w:rsidR="00965941" w:rsidRPr="00AD700D">
        <w:rPr>
          <w:rFonts w:ascii="Arial Narrow" w:hAnsi="Arial Narrow"/>
        </w:rPr>
        <w:t xml:space="preserve"> </w:t>
      </w:r>
      <w:r w:rsidRPr="00AD700D">
        <w:rPr>
          <w:rFonts w:ascii="Arial Narrow" w:hAnsi="Arial Narrow"/>
        </w:rPr>
        <w:t>et</w:t>
      </w:r>
      <w:r w:rsidR="00965941" w:rsidRPr="00AD700D">
        <w:rPr>
          <w:rFonts w:ascii="Arial Narrow" w:hAnsi="Arial Narrow"/>
        </w:rPr>
        <w:t xml:space="preserve"> </w:t>
      </w:r>
      <w:r w:rsidRPr="00AD700D">
        <w:rPr>
          <w:rFonts w:ascii="Arial Narrow" w:hAnsi="Arial Narrow"/>
        </w:rPr>
        <w:t>extérieures</w:t>
      </w:r>
      <w:r w:rsidR="00AA4143" w:rsidRPr="00AD700D">
        <w:rPr>
          <w:rFonts w:ascii="Arial Narrow" w:hAnsi="Arial Narrow"/>
        </w:rPr>
        <w:t xml:space="preserve"> </w:t>
      </w:r>
      <w:r w:rsidRPr="00AD700D">
        <w:rPr>
          <w:rFonts w:ascii="Arial Narrow" w:hAnsi="Arial Narrow"/>
        </w:rPr>
        <w:t>:</w:t>
      </w:r>
    </w:p>
    <w:p w14:paraId="3A52DF80" w14:textId="1C5A186F" w:rsidR="00273DD0" w:rsidRPr="00AD700D" w:rsidRDefault="00353DCC" w:rsidP="007E3E93">
      <w:pPr>
        <w:widowControl w:val="0"/>
        <w:autoSpaceDE w:val="0"/>
        <w:spacing w:after="60" w:line="276" w:lineRule="auto"/>
        <w:ind w:left="426"/>
        <w:jc w:val="both"/>
        <w:rPr>
          <w:rFonts w:ascii="Arial Narrow" w:hAnsi="Arial Narrow"/>
        </w:rPr>
      </w:pPr>
      <w:r w:rsidRPr="00AD700D">
        <w:rPr>
          <w:rFonts w:ascii="Arial Narrow" w:hAnsi="Arial Narrow"/>
        </w:rPr>
        <w:t xml:space="preserve">a. </w:t>
      </w:r>
      <w:r w:rsidRPr="00AD700D">
        <w:rPr>
          <w:rFonts w:ascii="Arial Narrow" w:hAnsi="Arial Narrow"/>
          <w:spacing w:val="5"/>
        </w:rPr>
        <w:t>Seron</w:t>
      </w:r>
      <w:r w:rsidRPr="00AD700D">
        <w:rPr>
          <w:rFonts w:ascii="Arial Narrow" w:hAnsi="Arial Narrow"/>
        </w:rPr>
        <w:t xml:space="preserve">t </w:t>
      </w:r>
      <w:r w:rsidRPr="00AD700D">
        <w:rPr>
          <w:rFonts w:ascii="Arial Narrow" w:hAnsi="Arial Narrow"/>
          <w:spacing w:val="5"/>
        </w:rPr>
        <w:t>adressée</w:t>
      </w:r>
      <w:r w:rsidRPr="00AD700D">
        <w:rPr>
          <w:rFonts w:ascii="Arial Narrow" w:hAnsi="Arial Narrow"/>
        </w:rPr>
        <w:t xml:space="preserve">s </w:t>
      </w:r>
      <w:r w:rsidR="00044F3F" w:rsidRPr="00AD700D">
        <w:rPr>
          <w:rFonts w:ascii="Arial Narrow" w:hAnsi="Arial Narrow"/>
          <w:spacing w:val="7"/>
        </w:rPr>
        <w:t xml:space="preserve">au </w:t>
      </w:r>
      <w:r w:rsidR="00CC1E99" w:rsidRPr="00AD700D">
        <w:rPr>
          <w:rFonts w:ascii="Arial Narrow" w:hAnsi="Arial Narrow"/>
          <w:spacing w:val="7"/>
        </w:rPr>
        <w:t xml:space="preserve">Maître d’Ouvrage </w:t>
      </w:r>
      <w:r w:rsidRPr="00AD700D">
        <w:rPr>
          <w:rFonts w:ascii="Arial Narrow" w:hAnsi="Arial Narrow"/>
          <w:spacing w:val="5"/>
        </w:rPr>
        <w:t xml:space="preserve">à </w:t>
      </w:r>
      <w:r w:rsidRPr="00AD700D">
        <w:rPr>
          <w:rFonts w:ascii="Arial Narrow" w:hAnsi="Arial Narrow"/>
        </w:rPr>
        <w:t>l’adresse</w:t>
      </w:r>
      <w:r w:rsidR="00965941" w:rsidRPr="00AD700D">
        <w:rPr>
          <w:rFonts w:ascii="Arial Narrow" w:hAnsi="Arial Narrow"/>
        </w:rPr>
        <w:t xml:space="preserve"> </w:t>
      </w:r>
      <w:r w:rsidRPr="00AD700D">
        <w:rPr>
          <w:rFonts w:ascii="Arial Narrow" w:hAnsi="Arial Narrow"/>
        </w:rPr>
        <w:t>indiquée</w:t>
      </w:r>
      <w:r w:rsidR="00965941" w:rsidRPr="00AD700D">
        <w:rPr>
          <w:rFonts w:ascii="Arial Narrow" w:hAnsi="Arial Narrow"/>
        </w:rPr>
        <w:t xml:space="preserve"> </w:t>
      </w:r>
      <w:r w:rsidRPr="00AD700D">
        <w:rPr>
          <w:rFonts w:ascii="Arial Narrow" w:hAnsi="Arial Narrow"/>
        </w:rPr>
        <w:t>dans</w:t>
      </w:r>
      <w:r w:rsidR="00965941" w:rsidRPr="00AD700D">
        <w:rPr>
          <w:rFonts w:ascii="Arial Narrow" w:hAnsi="Arial Narrow"/>
        </w:rPr>
        <w:t xml:space="preserve"> </w:t>
      </w:r>
      <w:r w:rsidRPr="00AD700D">
        <w:rPr>
          <w:rFonts w:ascii="Arial Narrow" w:hAnsi="Arial Narrow"/>
        </w:rPr>
        <w:t>le</w:t>
      </w:r>
      <w:r w:rsidR="00965941" w:rsidRPr="00AD700D">
        <w:rPr>
          <w:rFonts w:ascii="Arial Narrow" w:hAnsi="Arial Narrow"/>
        </w:rPr>
        <w:t xml:space="preserve"> </w:t>
      </w:r>
      <w:r w:rsidRPr="00AD700D">
        <w:rPr>
          <w:rFonts w:ascii="Arial Narrow" w:hAnsi="Arial Narrow"/>
        </w:rPr>
        <w:t>Règlement</w:t>
      </w:r>
      <w:r w:rsidR="00965941" w:rsidRPr="00AD700D">
        <w:rPr>
          <w:rFonts w:ascii="Arial Narrow" w:hAnsi="Arial Narrow"/>
        </w:rPr>
        <w:t xml:space="preserve"> </w:t>
      </w:r>
      <w:r w:rsidRPr="00AD700D">
        <w:rPr>
          <w:rFonts w:ascii="Arial Narrow" w:hAnsi="Arial Narrow"/>
        </w:rPr>
        <w:t xml:space="preserve">Particulier </w:t>
      </w:r>
      <w:r w:rsidR="00547CB9">
        <w:rPr>
          <w:rFonts w:ascii="Arial Narrow" w:hAnsi="Arial Narrow"/>
        </w:rPr>
        <w:t xml:space="preserve">de l’Appel d’Offre </w:t>
      </w:r>
      <w:r w:rsidR="00AA4143" w:rsidRPr="00AD700D">
        <w:rPr>
          <w:rFonts w:ascii="Arial Narrow" w:hAnsi="Arial Narrow"/>
        </w:rPr>
        <w:t xml:space="preserve"> </w:t>
      </w:r>
      <w:r w:rsidRPr="00AD700D">
        <w:rPr>
          <w:rFonts w:ascii="Arial Narrow" w:hAnsi="Arial Narrow"/>
        </w:rPr>
        <w:t>;</w:t>
      </w:r>
    </w:p>
    <w:p w14:paraId="18550652" w14:textId="5E84D56A" w:rsidR="00273DD0" w:rsidRPr="00AD700D" w:rsidRDefault="00353DCC" w:rsidP="007E3E93">
      <w:pPr>
        <w:widowControl w:val="0"/>
        <w:autoSpaceDE w:val="0"/>
        <w:spacing w:after="60" w:line="276" w:lineRule="auto"/>
        <w:ind w:left="426"/>
        <w:jc w:val="both"/>
        <w:rPr>
          <w:rFonts w:ascii="Arial Narrow" w:hAnsi="Arial Narrow"/>
        </w:rPr>
      </w:pPr>
      <w:r w:rsidRPr="00AD700D">
        <w:rPr>
          <w:rFonts w:ascii="Arial Narrow" w:hAnsi="Arial Narrow"/>
        </w:rPr>
        <w:t>b. Porteront</w:t>
      </w:r>
      <w:r w:rsidR="00965941" w:rsidRPr="00AD700D">
        <w:rPr>
          <w:rFonts w:ascii="Arial Narrow" w:hAnsi="Arial Narrow"/>
        </w:rPr>
        <w:t xml:space="preserve"> </w:t>
      </w:r>
      <w:r w:rsidRPr="00AD700D">
        <w:rPr>
          <w:rFonts w:ascii="Arial Narrow" w:hAnsi="Arial Narrow"/>
        </w:rPr>
        <w:t>le</w:t>
      </w:r>
      <w:r w:rsidR="00965941" w:rsidRPr="00AD700D">
        <w:rPr>
          <w:rFonts w:ascii="Arial Narrow" w:hAnsi="Arial Narrow"/>
        </w:rPr>
        <w:t xml:space="preserve"> </w:t>
      </w:r>
      <w:r w:rsidRPr="00AD700D">
        <w:rPr>
          <w:rFonts w:ascii="Arial Narrow" w:hAnsi="Arial Narrow"/>
        </w:rPr>
        <w:t>nom</w:t>
      </w:r>
      <w:r w:rsidR="00965941" w:rsidRPr="00AD700D">
        <w:rPr>
          <w:rFonts w:ascii="Arial Narrow" w:hAnsi="Arial Narrow"/>
        </w:rPr>
        <w:t xml:space="preserve"> </w:t>
      </w:r>
      <w:r w:rsidRPr="00AD700D">
        <w:rPr>
          <w:rFonts w:ascii="Arial Narrow" w:hAnsi="Arial Narrow"/>
        </w:rPr>
        <w:t>du</w:t>
      </w:r>
      <w:r w:rsidR="00965941" w:rsidRPr="00AD700D">
        <w:rPr>
          <w:rFonts w:ascii="Arial Narrow" w:hAnsi="Arial Narrow"/>
        </w:rPr>
        <w:t xml:space="preserve"> </w:t>
      </w:r>
      <w:r w:rsidRPr="00AD700D">
        <w:rPr>
          <w:rFonts w:ascii="Arial Narrow" w:hAnsi="Arial Narrow"/>
        </w:rPr>
        <w:t>projet</w:t>
      </w:r>
      <w:r w:rsidR="00965941" w:rsidRPr="00AD700D">
        <w:rPr>
          <w:rFonts w:ascii="Arial Narrow" w:hAnsi="Arial Narrow"/>
        </w:rPr>
        <w:t xml:space="preserve"> </w:t>
      </w:r>
      <w:r w:rsidRPr="00AD700D">
        <w:rPr>
          <w:rFonts w:ascii="Arial Narrow" w:hAnsi="Arial Narrow"/>
        </w:rPr>
        <w:t>ainsi</w:t>
      </w:r>
      <w:r w:rsidR="00965941" w:rsidRPr="00AD700D">
        <w:rPr>
          <w:rFonts w:ascii="Arial Narrow" w:hAnsi="Arial Narrow"/>
        </w:rPr>
        <w:t xml:space="preserve"> </w:t>
      </w:r>
      <w:r w:rsidRPr="00AD700D">
        <w:rPr>
          <w:rFonts w:ascii="Arial Narrow" w:hAnsi="Arial Narrow"/>
        </w:rPr>
        <w:t>que</w:t>
      </w:r>
      <w:r w:rsidR="00965941" w:rsidRPr="00AD700D">
        <w:rPr>
          <w:rFonts w:ascii="Arial Narrow" w:hAnsi="Arial Narrow"/>
        </w:rPr>
        <w:t xml:space="preserve"> </w:t>
      </w:r>
      <w:r w:rsidRPr="00AD700D">
        <w:rPr>
          <w:rFonts w:ascii="Arial Narrow" w:hAnsi="Arial Narrow"/>
        </w:rPr>
        <w:t>l’objet</w:t>
      </w:r>
      <w:r w:rsidR="00965941" w:rsidRPr="00AD700D">
        <w:rPr>
          <w:rFonts w:ascii="Arial Narrow" w:hAnsi="Arial Narrow"/>
        </w:rPr>
        <w:t xml:space="preserve"> </w:t>
      </w:r>
      <w:r w:rsidRPr="00AD700D">
        <w:rPr>
          <w:rFonts w:ascii="Arial Narrow" w:hAnsi="Arial Narrow"/>
        </w:rPr>
        <w:t>et</w:t>
      </w:r>
      <w:r w:rsidR="00965941" w:rsidRPr="00AD700D">
        <w:rPr>
          <w:rFonts w:ascii="Arial Narrow" w:hAnsi="Arial Narrow"/>
        </w:rPr>
        <w:t xml:space="preserve"> </w:t>
      </w:r>
      <w:r w:rsidRPr="00AD700D">
        <w:rPr>
          <w:rFonts w:ascii="Arial Narrow" w:hAnsi="Arial Narrow"/>
        </w:rPr>
        <w:t>le numéro</w:t>
      </w:r>
      <w:r w:rsidR="00965941" w:rsidRPr="00AD700D">
        <w:rPr>
          <w:rFonts w:ascii="Arial Narrow" w:hAnsi="Arial Narrow"/>
        </w:rPr>
        <w:t xml:space="preserve"> </w:t>
      </w:r>
      <w:r w:rsidRPr="00AD700D">
        <w:rPr>
          <w:rFonts w:ascii="Arial Narrow" w:hAnsi="Arial Narrow"/>
        </w:rPr>
        <w:t>de</w:t>
      </w:r>
      <w:r w:rsidR="00965941" w:rsidRPr="00AD700D">
        <w:rPr>
          <w:rFonts w:ascii="Arial Narrow" w:hAnsi="Arial Narrow"/>
        </w:rPr>
        <w:t xml:space="preserve"> </w:t>
      </w:r>
      <w:r w:rsidRPr="00AD700D">
        <w:rPr>
          <w:rFonts w:ascii="Arial Narrow" w:hAnsi="Arial Narrow"/>
        </w:rPr>
        <w:t>l’Avis</w:t>
      </w:r>
      <w:r w:rsidR="00965941" w:rsidRPr="00AD700D">
        <w:rPr>
          <w:rFonts w:ascii="Arial Narrow" w:hAnsi="Arial Narrow"/>
        </w:rPr>
        <w:t xml:space="preserve"> </w:t>
      </w:r>
      <w:r w:rsidR="00547CB9">
        <w:rPr>
          <w:rFonts w:ascii="Arial Narrow" w:hAnsi="Arial Narrow"/>
        </w:rPr>
        <w:t xml:space="preserve">d’Appel d’Offre </w:t>
      </w:r>
      <w:r w:rsidRPr="00AD700D">
        <w:rPr>
          <w:rFonts w:ascii="Arial Narrow" w:hAnsi="Arial Narrow"/>
        </w:rPr>
        <w:t>indiqués</w:t>
      </w:r>
      <w:r w:rsidR="00965941" w:rsidRPr="00AD700D">
        <w:rPr>
          <w:rFonts w:ascii="Arial Narrow" w:hAnsi="Arial Narrow"/>
        </w:rPr>
        <w:t xml:space="preserve"> </w:t>
      </w:r>
      <w:r w:rsidRPr="00AD700D">
        <w:rPr>
          <w:rFonts w:ascii="Arial Narrow" w:hAnsi="Arial Narrow"/>
        </w:rPr>
        <w:t xml:space="preserve">dans le </w:t>
      </w:r>
      <w:r w:rsidR="00547CB9">
        <w:rPr>
          <w:rFonts w:ascii="Arial Narrow" w:hAnsi="Arial Narrow"/>
        </w:rPr>
        <w:t>RPAO</w:t>
      </w:r>
      <w:r w:rsidRPr="00AD700D">
        <w:rPr>
          <w:rFonts w:ascii="Arial Narrow" w:hAnsi="Arial Narrow"/>
        </w:rPr>
        <w:t>, et la mention “A N'OUVRIR QU'EN SEANCE</w:t>
      </w:r>
      <w:r w:rsidR="00965941" w:rsidRPr="00AD700D">
        <w:rPr>
          <w:rFonts w:ascii="Arial Narrow" w:hAnsi="Arial Narrow"/>
        </w:rPr>
        <w:t xml:space="preserve"> </w:t>
      </w:r>
      <w:r w:rsidRPr="00AD700D">
        <w:rPr>
          <w:rFonts w:ascii="Arial Narrow" w:hAnsi="Arial Narrow"/>
        </w:rPr>
        <w:t>DE</w:t>
      </w:r>
      <w:r w:rsidR="00965941" w:rsidRPr="00AD700D">
        <w:rPr>
          <w:rFonts w:ascii="Arial Narrow" w:hAnsi="Arial Narrow"/>
        </w:rPr>
        <w:t xml:space="preserve"> </w:t>
      </w:r>
      <w:r w:rsidRPr="00AD700D">
        <w:rPr>
          <w:rFonts w:ascii="Arial Narrow" w:hAnsi="Arial Narrow"/>
        </w:rPr>
        <w:t>DEPOUILLEMENT”.</w:t>
      </w:r>
    </w:p>
    <w:p w14:paraId="10E042F2" w14:textId="3FA22AF7" w:rsidR="00273DD0" w:rsidRPr="00AD700D" w:rsidRDefault="00353DCC" w:rsidP="007E3E93">
      <w:pPr>
        <w:widowControl w:val="0"/>
        <w:tabs>
          <w:tab w:val="left" w:pos="1780"/>
          <w:tab w:val="left" w:pos="2300"/>
          <w:tab w:val="left" w:pos="3100"/>
          <w:tab w:val="left" w:pos="3660"/>
          <w:tab w:val="left" w:pos="4940"/>
        </w:tabs>
        <w:autoSpaceDE w:val="0"/>
        <w:spacing w:after="60" w:line="276" w:lineRule="auto"/>
        <w:jc w:val="both"/>
        <w:rPr>
          <w:rFonts w:ascii="Arial Narrow" w:hAnsi="Arial Narrow"/>
        </w:rPr>
      </w:pPr>
      <w:r w:rsidRPr="00AD700D">
        <w:rPr>
          <w:rFonts w:ascii="Arial Narrow" w:hAnsi="Arial Narrow"/>
        </w:rPr>
        <w:t>21.3. Les enveloppes</w:t>
      </w:r>
      <w:r w:rsidR="00965941" w:rsidRPr="00AD700D">
        <w:rPr>
          <w:rFonts w:ascii="Arial Narrow" w:hAnsi="Arial Narrow"/>
        </w:rPr>
        <w:t xml:space="preserve"> </w:t>
      </w:r>
      <w:r w:rsidRPr="00AD700D">
        <w:rPr>
          <w:rFonts w:ascii="Arial Narrow" w:hAnsi="Arial Narrow"/>
        </w:rPr>
        <w:t>intérieures porteront</w:t>
      </w:r>
      <w:r w:rsidR="00965941" w:rsidRPr="00AD700D">
        <w:rPr>
          <w:rFonts w:ascii="Arial Narrow" w:hAnsi="Arial Narrow"/>
        </w:rPr>
        <w:t xml:space="preserve"> </w:t>
      </w:r>
      <w:r w:rsidRPr="00AD700D">
        <w:rPr>
          <w:rFonts w:ascii="Arial Narrow" w:hAnsi="Arial Narrow"/>
        </w:rPr>
        <w:t>éga</w:t>
      </w:r>
      <w:r w:rsidRPr="00AD700D">
        <w:rPr>
          <w:rFonts w:ascii="Arial Narrow" w:hAnsi="Arial Narrow"/>
          <w:spacing w:val="5"/>
        </w:rPr>
        <w:t>lemen</w:t>
      </w:r>
      <w:r w:rsidRPr="00AD700D">
        <w:rPr>
          <w:rFonts w:ascii="Arial Narrow" w:hAnsi="Arial Narrow"/>
        </w:rPr>
        <w:t>t</w:t>
      </w:r>
      <w:r w:rsidR="00965941" w:rsidRPr="00AD700D">
        <w:rPr>
          <w:rFonts w:ascii="Arial Narrow" w:hAnsi="Arial Narrow"/>
        </w:rPr>
        <w:t xml:space="preserve"> </w:t>
      </w:r>
      <w:r w:rsidRPr="00AD700D">
        <w:rPr>
          <w:rFonts w:ascii="Arial Narrow" w:hAnsi="Arial Narrow"/>
          <w:spacing w:val="5"/>
        </w:rPr>
        <w:t>l</w:t>
      </w:r>
      <w:r w:rsidRPr="00AD700D">
        <w:rPr>
          <w:rFonts w:ascii="Arial Narrow" w:hAnsi="Arial Narrow"/>
        </w:rPr>
        <w:t>e</w:t>
      </w:r>
      <w:r w:rsidR="00965941" w:rsidRPr="00AD700D">
        <w:rPr>
          <w:rFonts w:ascii="Arial Narrow" w:hAnsi="Arial Narrow"/>
        </w:rPr>
        <w:t xml:space="preserve"> </w:t>
      </w:r>
      <w:r w:rsidRPr="00AD700D">
        <w:rPr>
          <w:rFonts w:ascii="Arial Narrow" w:hAnsi="Arial Narrow"/>
          <w:spacing w:val="5"/>
        </w:rPr>
        <w:t>no</w:t>
      </w:r>
      <w:r w:rsidRPr="00AD700D">
        <w:rPr>
          <w:rFonts w:ascii="Arial Narrow" w:hAnsi="Arial Narrow"/>
        </w:rPr>
        <w:t>m</w:t>
      </w:r>
      <w:r w:rsidR="00965941" w:rsidRPr="00AD700D">
        <w:rPr>
          <w:rFonts w:ascii="Arial Narrow" w:hAnsi="Arial Narrow"/>
        </w:rPr>
        <w:t xml:space="preserve"> </w:t>
      </w:r>
      <w:r w:rsidRPr="00AD700D">
        <w:rPr>
          <w:rFonts w:ascii="Arial Narrow" w:hAnsi="Arial Narrow"/>
          <w:spacing w:val="5"/>
        </w:rPr>
        <w:t>e</w:t>
      </w:r>
      <w:r w:rsidRPr="00AD700D">
        <w:rPr>
          <w:rFonts w:ascii="Arial Narrow" w:hAnsi="Arial Narrow"/>
        </w:rPr>
        <w:t>t</w:t>
      </w:r>
      <w:r w:rsidR="00965941" w:rsidRPr="00AD700D">
        <w:rPr>
          <w:rFonts w:ascii="Arial Narrow" w:hAnsi="Arial Narrow"/>
        </w:rPr>
        <w:t xml:space="preserve"> </w:t>
      </w:r>
      <w:r w:rsidRPr="00AD700D">
        <w:rPr>
          <w:rFonts w:ascii="Arial Narrow" w:hAnsi="Arial Narrow"/>
          <w:spacing w:val="5"/>
        </w:rPr>
        <w:t>l’adress</w:t>
      </w:r>
      <w:r w:rsidRPr="00AD700D">
        <w:rPr>
          <w:rFonts w:ascii="Arial Narrow" w:hAnsi="Arial Narrow"/>
        </w:rPr>
        <w:t>e</w:t>
      </w:r>
      <w:r w:rsidR="00965941" w:rsidRPr="00AD700D">
        <w:rPr>
          <w:rFonts w:ascii="Arial Narrow" w:hAnsi="Arial Narrow"/>
        </w:rPr>
        <w:t xml:space="preserve"> </w:t>
      </w:r>
      <w:r w:rsidRPr="00AD700D">
        <w:rPr>
          <w:rFonts w:ascii="Arial Narrow" w:hAnsi="Arial Narrow"/>
          <w:spacing w:val="5"/>
        </w:rPr>
        <w:t xml:space="preserve">du </w:t>
      </w:r>
      <w:r w:rsidRPr="00AD700D">
        <w:rPr>
          <w:rFonts w:ascii="Arial Narrow" w:hAnsi="Arial Narrow"/>
        </w:rPr>
        <w:t xml:space="preserve">Soumissionnaire de façon à permettre </w:t>
      </w:r>
      <w:r w:rsidR="002F1020" w:rsidRPr="00AD700D">
        <w:rPr>
          <w:rFonts w:ascii="Arial Narrow" w:hAnsi="Arial Narrow"/>
        </w:rPr>
        <w:t xml:space="preserve">au </w:t>
      </w:r>
      <w:r w:rsidR="00CC1E99" w:rsidRPr="00AD700D">
        <w:rPr>
          <w:rFonts w:ascii="Arial Narrow" w:hAnsi="Arial Narrow"/>
        </w:rPr>
        <w:t xml:space="preserve">Maître d’Ouvrage </w:t>
      </w:r>
      <w:r w:rsidRPr="00AD700D">
        <w:rPr>
          <w:rFonts w:ascii="Arial Narrow" w:hAnsi="Arial Narrow"/>
        </w:rPr>
        <w:t>de</w:t>
      </w:r>
      <w:r w:rsidR="00965941" w:rsidRPr="00AD700D">
        <w:rPr>
          <w:rFonts w:ascii="Arial Narrow" w:hAnsi="Arial Narrow"/>
        </w:rPr>
        <w:t xml:space="preserve"> </w:t>
      </w:r>
      <w:r w:rsidRPr="00AD700D">
        <w:rPr>
          <w:rFonts w:ascii="Arial Narrow" w:hAnsi="Arial Narrow"/>
        </w:rPr>
        <w:t>renvoyer</w:t>
      </w:r>
      <w:r w:rsidR="00965941" w:rsidRPr="00AD700D">
        <w:rPr>
          <w:rFonts w:ascii="Arial Narrow" w:hAnsi="Arial Narrow"/>
        </w:rPr>
        <w:t xml:space="preserve"> </w:t>
      </w:r>
      <w:r w:rsidRPr="00AD700D">
        <w:rPr>
          <w:rFonts w:ascii="Arial Narrow" w:hAnsi="Arial Narrow"/>
        </w:rPr>
        <w:t>l’offre</w:t>
      </w:r>
      <w:r w:rsidR="00965941" w:rsidRPr="00AD700D">
        <w:rPr>
          <w:rFonts w:ascii="Arial Narrow" w:hAnsi="Arial Narrow"/>
        </w:rPr>
        <w:t xml:space="preserve"> </w:t>
      </w:r>
      <w:r w:rsidRPr="00AD700D">
        <w:rPr>
          <w:rFonts w:ascii="Arial Narrow" w:hAnsi="Arial Narrow"/>
        </w:rPr>
        <w:t>scellée</w:t>
      </w:r>
      <w:r w:rsidR="00965941" w:rsidRPr="00AD700D">
        <w:rPr>
          <w:rFonts w:ascii="Arial Narrow" w:hAnsi="Arial Narrow"/>
        </w:rPr>
        <w:t xml:space="preserve"> </w:t>
      </w:r>
      <w:r w:rsidRPr="00AD700D">
        <w:rPr>
          <w:rFonts w:ascii="Arial Narrow" w:hAnsi="Arial Narrow"/>
        </w:rPr>
        <w:t>si elle</w:t>
      </w:r>
      <w:r w:rsidR="00965941" w:rsidRPr="00AD700D">
        <w:rPr>
          <w:rFonts w:ascii="Arial Narrow" w:hAnsi="Arial Narrow"/>
        </w:rPr>
        <w:t xml:space="preserve"> </w:t>
      </w:r>
      <w:r w:rsidRPr="00AD700D">
        <w:rPr>
          <w:rFonts w:ascii="Arial Narrow" w:hAnsi="Arial Narrow"/>
        </w:rPr>
        <w:t>a</w:t>
      </w:r>
      <w:r w:rsidR="00965941" w:rsidRPr="00AD700D">
        <w:rPr>
          <w:rFonts w:ascii="Arial Narrow" w:hAnsi="Arial Narrow"/>
        </w:rPr>
        <w:t xml:space="preserve"> </w:t>
      </w:r>
      <w:r w:rsidRPr="00AD700D">
        <w:rPr>
          <w:rFonts w:ascii="Arial Narrow" w:hAnsi="Arial Narrow"/>
        </w:rPr>
        <w:t>été</w:t>
      </w:r>
      <w:r w:rsidR="00965941" w:rsidRPr="00AD700D">
        <w:rPr>
          <w:rFonts w:ascii="Arial Narrow" w:hAnsi="Arial Narrow"/>
        </w:rPr>
        <w:t xml:space="preserve"> </w:t>
      </w:r>
      <w:r w:rsidRPr="00AD700D">
        <w:rPr>
          <w:rFonts w:ascii="Arial Narrow" w:hAnsi="Arial Narrow"/>
        </w:rPr>
        <w:t>déclarée</w:t>
      </w:r>
      <w:r w:rsidR="00965941" w:rsidRPr="00AD700D">
        <w:rPr>
          <w:rFonts w:ascii="Arial Narrow" w:hAnsi="Arial Narrow"/>
        </w:rPr>
        <w:t xml:space="preserve"> </w:t>
      </w:r>
      <w:r w:rsidRPr="00AD700D">
        <w:rPr>
          <w:rFonts w:ascii="Arial Narrow" w:hAnsi="Arial Narrow"/>
        </w:rPr>
        <w:t>hors</w:t>
      </w:r>
      <w:r w:rsidR="00965941" w:rsidRPr="00AD700D">
        <w:rPr>
          <w:rFonts w:ascii="Arial Narrow" w:hAnsi="Arial Narrow"/>
        </w:rPr>
        <w:t xml:space="preserve"> </w:t>
      </w:r>
      <w:r w:rsidRPr="00AD700D">
        <w:rPr>
          <w:rFonts w:ascii="Arial Narrow" w:hAnsi="Arial Narrow"/>
        </w:rPr>
        <w:t>délai</w:t>
      </w:r>
      <w:r w:rsidR="00965941" w:rsidRPr="00AD700D">
        <w:rPr>
          <w:rFonts w:ascii="Arial Narrow" w:hAnsi="Arial Narrow"/>
        </w:rPr>
        <w:t xml:space="preserve"> </w:t>
      </w:r>
      <w:r w:rsidRPr="00AD700D">
        <w:rPr>
          <w:rFonts w:ascii="Arial Narrow" w:hAnsi="Arial Narrow"/>
        </w:rPr>
        <w:t xml:space="preserve">conformément aux dispositions des articles 23 et 24 du </w:t>
      </w:r>
      <w:r w:rsidR="00547CB9">
        <w:rPr>
          <w:rFonts w:ascii="Arial Narrow" w:hAnsi="Arial Narrow"/>
        </w:rPr>
        <w:t>RGAO</w:t>
      </w:r>
      <w:r w:rsidRPr="00AD700D">
        <w:rPr>
          <w:rFonts w:ascii="Arial Narrow" w:hAnsi="Arial Narrow"/>
        </w:rPr>
        <w:t>.</w:t>
      </w:r>
    </w:p>
    <w:p w14:paraId="0674F883" w14:textId="46C144A5"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21.4. Si</w:t>
      </w:r>
      <w:r w:rsidR="00965941" w:rsidRPr="00AD700D">
        <w:rPr>
          <w:rFonts w:ascii="Arial Narrow" w:hAnsi="Arial Narrow"/>
        </w:rPr>
        <w:t xml:space="preserve"> </w:t>
      </w:r>
      <w:r w:rsidRPr="00AD700D">
        <w:rPr>
          <w:rFonts w:ascii="Arial Narrow" w:hAnsi="Arial Narrow"/>
        </w:rPr>
        <w:t>l’enveloppe</w:t>
      </w:r>
      <w:r w:rsidR="00965941" w:rsidRPr="00AD700D">
        <w:rPr>
          <w:rFonts w:ascii="Arial Narrow" w:hAnsi="Arial Narrow"/>
        </w:rPr>
        <w:t xml:space="preserve"> </w:t>
      </w:r>
      <w:r w:rsidRPr="00AD700D">
        <w:rPr>
          <w:rFonts w:ascii="Arial Narrow" w:hAnsi="Arial Narrow"/>
        </w:rPr>
        <w:t>extérieure</w:t>
      </w:r>
      <w:r w:rsidR="00965941" w:rsidRPr="00AD700D">
        <w:rPr>
          <w:rFonts w:ascii="Arial Narrow" w:hAnsi="Arial Narrow"/>
        </w:rPr>
        <w:t xml:space="preserve"> </w:t>
      </w:r>
      <w:r w:rsidRPr="00AD700D">
        <w:rPr>
          <w:rFonts w:ascii="Arial Narrow" w:hAnsi="Arial Narrow"/>
        </w:rPr>
        <w:t>n’est</w:t>
      </w:r>
      <w:r w:rsidR="00965941" w:rsidRPr="00AD700D">
        <w:rPr>
          <w:rFonts w:ascii="Arial Narrow" w:hAnsi="Arial Narrow"/>
        </w:rPr>
        <w:t xml:space="preserve"> </w:t>
      </w:r>
      <w:r w:rsidRPr="00AD700D">
        <w:rPr>
          <w:rFonts w:ascii="Arial Narrow" w:hAnsi="Arial Narrow"/>
        </w:rPr>
        <w:t>pas</w:t>
      </w:r>
      <w:r w:rsidR="00965941" w:rsidRPr="00AD700D">
        <w:rPr>
          <w:rFonts w:ascii="Arial Narrow" w:hAnsi="Arial Narrow"/>
        </w:rPr>
        <w:t xml:space="preserve"> </w:t>
      </w:r>
      <w:r w:rsidRPr="00AD700D">
        <w:rPr>
          <w:rFonts w:ascii="Arial Narrow" w:hAnsi="Arial Narrow"/>
        </w:rPr>
        <w:t>scellée</w:t>
      </w:r>
      <w:r w:rsidR="00965941" w:rsidRPr="00AD700D">
        <w:rPr>
          <w:rFonts w:ascii="Arial Narrow" w:hAnsi="Arial Narrow"/>
        </w:rPr>
        <w:t xml:space="preserve"> </w:t>
      </w:r>
      <w:r w:rsidRPr="00AD700D">
        <w:rPr>
          <w:rFonts w:ascii="Arial Narrow" w:hAnsi="Arial Narrow"/>
        </w:rPr>
        <w:t>et marquée</w:t>
      </w:r>
      <w:r w:rsidR="00965941" w:rsidRPr="00AD700D">
        <w:rPr>
          <w:rFonts w:ascii="Arial Narrow" w:hAnsi="Arial Narrow"/>
        </w:rPr>
        <w:t xml:space="preserve"> </w:t>
      </w:r>
      <w:r w:rsidRPr="00AD700D">
        <w:rPr>
          <w:rFonts w:ascii="Arial Narrow" w:hAnsi="Arial Narrow"/>
        </w:rPr>
        <w:t>comme</w:t>
      </w:r>
      <w:r w:rsidR="00965941" w:rsidRPr="00AD700D">
        <w:rPr>
          <w:rFonts w:ascii="Arial Narrow" w:hAnsi="Arial Narrow"/>
        </w:rPr>
        <w:t xml:space="preserve"> </w:t>
      </w:r>
      <w:r w:rsidRPr="00AD700D">
        <w:rPr>
          <w:rFonts w:ascii="Arial Narrow" w:hAnsi="Arial Narrow"/>
        </w:rPr>
        <w:t>indiqué</w:t>
      </w:r>
      <w:r w:rsidR="00965941" w:rsidRPr="00AD700D">
        <w:rPr>
          <w:rFonts w:ascii="Arial Narrow" w:hAnsi="Arial Narrow"/>
        </w:rPr>
        <w:t xml:space="preserve"> </w:t>
      </w:r>
      <w:r w:rsidRPr="00AD700D">
        <w:rPr>
          <w:rFonts w:ascii="Arial Narrow" w:hAnsi="Arial Narrow"/>
        </w:rPr>
        <w:t>aux</w:t>
      </w:r>
      <w:r w:rsidR="00965941" w:rsidRPr="00AD700D">
        <w:rPr>
          <w:rFonts w:ascii="Arial Narrow" w:hAnsi="Arial Narrow"/>
        </w:rPr>
        <w:t xml:space="preserve"> </w:t>
      </w:r>
      <w:r w:rsidRPr="00AD700D">
        <w:rPr>
          <w:rFonts w:ascii="Arial Narrow" w:hAnsi="Arial Narrow"/>
        </w:rPr>
        <w:t>articles</w:t>
      </w:r>
      <w:r w:rsidR="00965941" w:rsidRPr="00AD700D">
        <w:rPr>
          <w:rFonts w:ascii="Arial Narrow" w:hAnsi="Arial Narrow"/>
        </w:rPr>
        <w:t xml:space="preserve"> </w:t>
      </w:r>
      <w:r w:rsidRPr="00AD700D">
        <w:rPr>
          <w:rFonts w:ascii="Arial Narrow" w:hAnsi="Arial Narrow"/>
        </w:rPr>
        <w:t>21.1</w:t>
      </w:r>
      <w:r w:rsidR="00965941" w:rsidRPr="00AD700D">
        <w:rPr>
          <w:rFonts w:ascii="Arial Narrow" w:hAnsi="Arial Narrow"/>
        </w:rPr>
        <w:t xml:space="preserve"> </w:t>
      </w:r>
      <w:r w:rsidRPr="00AD700D">
        <w:rPr>
          <w:rFonts w:ascii="Arial Narrow" w:hAnsi="Arial Narrow"/>
        </w:rPr>
        <w:t>et</w:t>
      </w:r>
      <w:r w:rsidR="00965941" w:rsidRPr="00AD700D">
        <w:rPr>
          <w:rFonts w:ascii="Arial Narrow" w:hAnsi="Arial Narrow"/>
        </w:rPr>
        <w:t xml:space="preserve"> </w:t>
      </w:r>
      <w:r w:rsidRPr="00AD700D">
        <w:rPr>
          <w:rFonts w:ascii="Arial Narrow" w:hAnsi="Arial Narrow"/>
        </w:rPr>
        <w:t xml:space="preserve">21.2 </w:t>
      </w:r>
      <w:r w:rsidR="001A13C5" w:rsidRPr="00AD700D">
        <w:rPr>
          <w:rFonts w:ascii="Arial Narrow" w:hAnsi="Arial Narrow"/>
        </w:rPr>
        <w:t>s</w:t>
      </w:r>
      <w:r w:rsidRPr="00AD700D">
        <w:rPr>
          <w:rFonts w:ascii="Arial Narrow" w:hAnsi="Arial Narrow"/>
        </w:rPr>
        <w:t xml:space="preserve">usvisés, </w:t>
      </w:r>
      <w:r w:rsidR="002F1020"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ne sera nullement</w:t>
      </w:r>
      <w:r w:rsidR="00965941" w:rsidRPr="00AD700D">
        <w:rPr>
          <w:rFonts w:ascii="Arial Narrow" w:hAnsi="Arial Narrow"/>
        </w:rPr>
        <w:t xml:space="preserve"> </w:t>
      </w:r>
      <w:r w:rsidRPr="00AD700D">
        <w:rPr>
          <w:rFonts w:ascii="Arial Narrow" w:hAnsi="Arial Narrow"/>
        </w:rPr>
        <w:t>responsable</w:t>
      </w:r>
      <w:r w:rsidR="00965941" w:rsidRPr="00AD700D">
        <w:rPr>
          <w:rFonts w:ascii="Arial Narrow" w:hAnsi="Arial Narrow"/>
        </w:rPr>
        <w:t xml:space="preserve"> </w:t>
      </w:r>
      <w:r w:rsidRPr="00AD700D">
        <w:rPr>
          <w:rFonts w:ascii="Arial Narrow" w:hAnsi="Arial Narrow"/>
        </w:rPr>
        <w:t>si</w:t>
      </w:r>
      <w:r w:rsidR="00965941" w:rsidRPr="00AD700D">
        <w:rPr>
          <w:rFonts w:ascii="Arial Narrow" w:hAnsi="Arial Narrow"/>
        </w:rPr>
        <w:t xml:space="preserve"> </w:t>
      </w:r>
      <w:r w:rsidRPr="00AD700D">
        <w:rPr>
          <w:rFonts w:ascii="Arial Narrow" w:hAnsi="Arial Narrow"/>
        </w:rPr>
        <w:t>l’offre</w:t>
      </w:r>
      <w:r w:rsidR="00965941" w:rsidRPr="00AD700D">
        <w:rPr>
          <w:rFonts w:ascii="Arial Narrow" w:hAnsi="Arial Narrow"/>
        </w:rPr>
        <w:t xml:space="preserve"> </w:t>
      </w:r>
      <w:r w:rsidRPr="00AD700D">
        <w:rPr>
          <w:rFonts w:ascii="Arial Narrow" w:hAnsi="Arial Narrow"/>
        </w:rPr>
        <w:t>est</w:t>
      </w:r>
      <w:r w:rsidR="00965941" w:rsidRPr="00AD700D">
        <w:rPr>
          <w:rFonts w:ascii="Arial Narrow" w:hAnsi="Arial Narrow"/>
        </w:rPr>
        <w:t xml:space="preserve"> </w:t>
      </w:r>
      <w:r w:rsidRPr="00AD700D">
        <w:rPr>
          <w:rFonts w:ascii="Arial Narrow" w:hAnsi="Arial Narrow"/>
        </w:rPr>
        <w:t>égarée</w:t>
      </w:r>
      <w:r w:rsidR="00965941" w:rsidRPr="00AD700D">
        <w:rPr>
          <w:rFonts w:ascii="Arial Narrow" w:hAnsi="Arial Narrow"/>
        </w:rPr>
        <w:t xml:space="preserve"> </w:t>
      </w:r>
      <w:r w:rsidRPr="00AD700D">
        <w:rPr>
          <w:rFonts w:ascii="Arial Narrow" w:hAnsi="Arial Narrow"/>
        </w:rPr>
        <w:t>ou ouverte</w:t>
      </w:r>
      <w:r w:rsidR="00965941" w:rsidRPr="00AD700D">
        <w:rPr>
          <w:rFonts w:ascii="Arial Narrow" w:hAnsi="Arial Narrow"/>
        </w:rPr>
        <w:t xml:space="preserve"> </w:t>
      </w:r>
      <w:r w:rsidRPr="00AD700D">
        <w:rPr>
          <w:rFonts w:ascii="Arial Narrow" w:hAnsi="Arial Narrow"/>
        </w:rPr>
        <w:t>prématurément.</w:t>
      </w:r>
    </w:p>
    <w:p w14:paraId="2484FD25" w14:textId="374CC875" w:rsidR="00010A51" w:rsidRPr="00AD700D" w:rsidRDefault="000D07D2"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 xml:space="preserve">21.5 </w:t>
      </w:r>
      <w:r w:rsidR="00010A51" w:rsidRPr="00AD700D">
        <w:rPr>
          <w:rFonts w:ascii="Arial Narrow" w:hAnsi="Arial Narrow"/>
        </w:rPr>
        <w:t xml:space="preserve">Dans le cadre de la soumission en ligne, l’offre à fournir par le soumissionnaire comprend trois fichiers électroniques correspondant </w:t>
      </w:r>
      <w:r w:rsidR="00F10C90" w:rsidRPr="00AD700D">
        <w:rPr>
          <w:rFonts w:ascii="Arial Narrow" w:hAnsi="Arial Narrow"/>
        </w:rPr>
        <w:t>aux trois volumes administratif</w:t>
      </w:r>
      <w:r w:rsidR="00010A51" w:rsidRPr="00AD700D">
        <w:rPr>
          <w:rFonts w:ascii="Arial Narrow" w:hAnsi="Arial Narrow"/>
        </w:rPr>
        <w:t>, technique et financier.</w:t>
      </w:r>
    </w:p>
    <w:p w14:paraId="503C2671" w14:textId="30ED7345" w:rsidR="00010A51" w:rsidRPr="00AD700D" w:rsidRDefault="00010A51"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Chaque fichier doit explicitement porter un nom qui renvoie à la nature de son contenu (Offre Administrative, Offre Technique, Offre Financière).</w:t>
      </w:r>
    </w:p>
    <w:p w14:paraId="3C90D793" w14:textId="488B3592" w:rsidR="008445D2" w:rsidRPr="00AD700D" w:rsidRDefault="008445D2"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 xml:space="preserve">Parallèlement à l’envoi électronique, les soumissionnaires doivent faire parvenir à l’Autorité Contractante ou au MO/MOD dans les mêmes délais impartis, une copie de </w:t>
      </w:r>
      <w:r w:rsidR="00AC5515" w:rsidRPr="00AD700D">
        <w:rPr>
          <w:rFonts w:ascii="Arial Narrow" w:hAnsi="Arial Narrow"/>
        </w:rPr>
        <w:t>sauvegarde de</w:t>
      </w:r>
      <w:r w:rsidRPr="00AD700D">
        <w:rPr>
          <w:rFonts w:ascii="Arial Narrow" w:hAnsi="Arial Narrow"/>
        </w:rPr>
        <w:t xml:space="preserve"> leur offre sur support physique électronique (CD, DVD, Clé USB…). Cette copie est transmise sous pli par voie postale ou par dépôt chez l’Autorité Contractante </w:t>
      </w:r>
      <w:r w:rsidR="00AC5515" w:rsidRPr="00AD700D">
        <w:rPr>
          <w:rFonts w:ascii="Arial Narrow" w:hAnsi="Arial Narrow"/>
        </w:rPr>
        <w:t>ou le</w:t>
      </w:r>
      <w:r w:rsidRPr="00AD700D">
        <w:rPr>
          <w:rFonts w:ascii="Arial Narrow" w:hAnsi="Arial Narrow"/>
        </w:rPr>
        <w:t xml:space="preserve"> MO/MOD. Ce pli, fermé, doit porter la mention « copie de sauvegarde » de manière claire et lisible, ainsi que les références de la consultation.</w:t>
      </w:r>
    </w:p>
    <w:p w14:paraId="06265008" w14:textId="16D84111" w:rsidR="008445D2" w:rsidRPr="00AD700D" w:rsidRDefault="00013B9F"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21.6 Les</w:t>
      </w:r>
      <w:r w:rsidR="008445D2" w:rsidRPr="00AD700D">
        <w:rPr>
          <w:rFonts w:ascii="Arial Narrow" w:hAnsi="Arial Narrow"/>
        </w:rPr>
        <w:t xml:space="preserve"> éléments constitutifs de l’Offre en ligne ou hors ligne du soumissionnaire doivent être les mêmes pour une consultation donnée.</w:t>
      </w:r>
    </w:p>
    <w:p w14:paraId="05C87B9D" w14:textId="42980F3F" w:rsidR="00C76054" w:rsidRPr="00AD700D" w:rsidRDefault="00353DCC" w:rsidP="001C3679">
      <w:pPr>
        <w:pStyle w:val="RGAOarticles"/>
      </w:pPr>
      <w:bookmarkStart w:id="112" w:name="_Toc530307929"/>
      <w:bookmarkStart w:id="113" w:name="_Toc97557050"/>
      <w:bookmarkStart w:id="114" w:name="_Toc163062717"/>
      <w:r w:rsidRPr="00AD700D">
        <w:t>Date</w:t>
      </w:r>
      <w:r w:rsidR="00C76054" w:rsidRPr="00AD700D">
        <w:t>,</w:t>
      </w:r>
      <w:r w:rsidR="001F3440" w:rsidRPr="00AD700D">
        <w:t xml:space="preserve"> </w:t>
      </w:r>
      <w:r w:rsidRPr="00AD700D">
        <w:t>heure</w:t>
      </w:r>
      <w:r w:rsidR="00965941" w:rsidRPr="00AD700D">
        <w:t xml:space="preserve"> </w:t>
      </w:r>
      <w:r w:rsidRPr="00AD700D">
        <w:t>limites</w:t>
      </w:r>
      <w:r w:rsidR="00965941" w:rsidRPr="00AD700D">
        <w:t xml:space="preserve"> </w:t>
      </w:r>
      <w:r w:rsidRPr="00AD700D">
        <w:t>de</w:t>
      </w:r>
      <w:r w:rsidR="00965941" w:rsidRPr="00AD700D">
        <w:t xml:space="preserve"> </w:t>
      </w:r>
      <w:r w:rsidRPr="00AD700D">
        <w:t>dépôt</w:t>
      </w:r>
      <w:r w:rsidR="00965941" w:rsidRPr="00AD700D">
        <w:t xml:space="preserve"> </w:t>
      </w:r>
      <w:r w:rsidRPr="00AD700D">
        <w:t>des</w:t>
      </w:r>
      <w:r w:rsidR="00965941" w:rsidRPr="00AD700D">
        <w:t xml:space="preserve"> </w:t>
      </w:r>
      <w:r w:rsidRPr="00AD700D">
        <w:t>offres</w:t>
      </w:r>
      <w:bookmarkEnd w:id="112"/>
      <w:r w:rsidR="00C76054" w:rsidRPr="00AD700D">
        <w:t xml:space="preserve"> et Mode de soumission</w:t>
      </w:r>
      <w:bookmarkEnd w:id="113"/>
      <w:bookmarkEnd w:id="114"/>
    </w:p>
    <w:p w14:paraId="506E6EB7" w14:textId="2574CB06" w:rsidR="00273DD0" w:rsidRPr="00AD700D" w:rsidRDefault="00C76054" w:rsidP="007E3E93">
      <w:pPr>
        <w:pStyle w:val="Titre3"/>
        <w:spacing w:before="0" w:line="276" w:lineRule="auto"/>
        <w:rPr>
          <w:rFonts w:ascii="Arial Narrow" w:hAnsi="Arial Narrow"/>
          <w:bCs w:val="0"/>
          <w:sz w:val="24"/>
          <w:szCs w:val="24"/>
        </w:rPr>
      </w:pPr>
      <w:bookmarkStart w:id="115" w:name="_Toc97557051"/>
      <w:r w:rsidRPr="00AD700D">
        <w:rPr>
          <w:rFonts w:ascii="Arial Narrow" w:hAnsi="Arial Narrow"/>
          <w:bCs w:val="0"/>
          <w:sz w:val="24"/>
          <w:szCs w:val="24"/>
        </w:rPr>
        <w:t>22.1- Date et heure limites de dépôt des offres</w:t>
      </w:r>
      <w:bookmarkEnd w:id="115"/>
      <w:r w:rsidRPr="00AD700D">
        <w:rPr>
          <w:rFonts w:ascii="Arial Narrow" w:hAnsi="Arial Narrow"/>
          <w:bCs w:val="0"/>
          <w:sz w:val="24"/>
          <w:szCs w:val="24"/>
        </w:rPr>
        <w:t xml:space="preserve"> </w:t>
      </w:r>
    </w:p>
    <w:p w14:paraId="379A3401" w14:textId="6C6BC360" w:rsidR="00273DD0" w:rsidRPr="00AD700D" w:rsidRDefault="00C76054" w:rsidP="007E3E93">
      <w:pPr>
        <w:widowControl w:val="0"/>
        <w:autoSpaceDE w:val="0"/>
        <w:spacing w:after="60" w:line="276" w:lineRule="auto"/>
        <w:ind w:left="567" w:hanging="284"/>
        <w:jc w:val="both"/>
        <w:rPr>
          <w:rFonts w:ascii="Arial Narrow" w:hAnsi="Arial Narrow"/>
        </w:rPr>
      </w:pPr>
      <w:r w:rsidRPr="00AD700D">
        <w:rPr>
          <w:rFonts w:ascii="Arial Narrow" w:hAnsi="Arial Narrow"/>
        </w:rPr>
        <w:t>a</w:t>
      </w:r>
      <w:r w:rsidR="00353DCC" w:rsidRPr="00AD700D">
        <w:rPr>
          <w:rFonts w:ascii="Arial Narrow" w:hAnsi="Arial Narrow"/>
        </w:rPr>
        <w:t xml:space="preserve">. Les offres doivent être reçues par </w:t>
      </w:r>
      <w:r w:rsidR="00451691" w:rsidRPr="00AD700D">
        <w:rPr>
          <w:rFonts w:ascii="Arial Narrow" w:hAnsi="Arial Narrow"/>
        </w:rPr>
        <w:t xml:space="preserve">le </w:t>
      </w:r>
      <w:r w:rsidR="00CC1E99" w:rsidRPr="00AD700D">
        <w:rPr>
          <w:rFonts w:ascii="Arial Narrow" w:hAnsi="Arial Narrow"/>
        </w:rPr>
        <w:t xml:space="preserve">Maître d’Ouvrage </w:t>
      </w:r>
      <w:r w:rsidR="00E55E6C" w:rsidRPr="00AD700D">
        <w:rPr>
          <w:rFonts w:ascii="Arial Narrow" w:hAnsi="Arial Narrow"/>
          <w:spacing w:val="-2"/>
        </w:rPr>
        <w:t>par l’entremise de</w:t>
      </w:r>
      <w:r w:rsidR="001036D6" w:rsidRPr="00AD700D">
        <w:rPr>
          <w:rFonts w:ascii="Arial Narrow" w:hAnsi="Arial Narrow"/>
          <w:spacing w:val="-2"/>
        </w:rPr>
        <w:t xml:space="preserve"> leur structure interne de gestion administrative </w:t>
      </w:r>
      <w:r w:rsidR="00B411D1" w:rsidRPr="00AD700D">
        <w:rPr>
          <w:rFonts w:ascii="Arial Narrow" w:hAnsi="Arial Narrow"/>
          <w:spacing w:val="-2"/>
        </w:rPr>
        <w:t xml:space="preserve">des marchés publics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l’adresse</w:t>
      </w:r>
      <w:r w:rsidR="00965941" w:rsidRPr="00AD700D">
        <w:rPr>
          <w:rFonts w:ascii="Arial Narrow" w:hAnsi="Arial Narrow"/>
        </w:rPr>
        <w:t xml:space="preserve"> </w:t>
      </w:r>
      <w:r w:rsidR="00353DCC" w:rsidRPr="00AD700D">
        <w:rPr>
          <w:rFonts w:ascii="Arial Narrow" w:hAnsi="Arial Narrow"/>
        </w:rPr>
        <w:t>spécifiée</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l'article</w:t>
      </w:r>
      <w:r w:rsidR="00965941" w:rsidRPr="00AD700D">
        <w:rPr>
          <w:rFonts w:ascii="Arial Narrow" w:hAnsi="Arial Narrow"/>
        </w:rPr>
        <w:t xml:space="preserve"> </w:t>
      </w:r>
      <w:r w:rsidR="00353DCC" w:rsidRPr="00AD700D">
        <w:rPr>
          <w:rFonts w:ascii="Arial Narrow" w:hAnsi="Arial Narrow"/>
        </w:rPr>
        <w:t>21.2 du</w:t>
      </w:r>
      <w:r w:rsidR="00965941" w:rsidRPr="00AD700D">
        <w:rPr>
          <w:rFonts w:ascii="Arial Narrow" w:hAnsi="Arial Narrow"/>
        </w:rPr>
        <w:t xml:space="preserve"> </w:t>
      </w:r>
      <w:r w:rsidR="00115986">
        <w:rPr>
          <w:rFonts w:ascii="Arial Narrow" w:hAnsi="Arial Narrow"/>
        </w:rPr>
        <w:t>RPAO</w:t>
      </w:r>
      <w:r w:rsidR="00965941" w:rsidRPr="00AD700D">
        <w:rPr>
          <w:rFonts w:ascii="Arial Narrow" w:hAnsi="Arial Narrow"/>
        </w:rPr>
        <w:t xml:space="preserve"> </w:t>
      </w:r>
      <w:r w:rsidR="00353DCC" w:rsidRPr="00AD700D">
        <w:rPr>
          <w:rFonts w:ascii="Arial Narrow" w:hAnsi="Arial Narrow"/>
        </w:rPr>
        <w:t>au</w:t>
      </w:r>
      <w:r w:rsidR="00965941" w:rsidRPr="00AD700D">
        <w:rPr>
          <w:rFonts w:ascii="Arial Narrow" w:hAnsi="Arial Narrow"/>
        </w:rPr>
        <w:t xml:space="preserve"> </w:t>
      </w:r>
      <w:r w:rsidR="00353DCC" w:rsidRPr="00AD700D">
        <w:rPr>
          <w:rFonts w:ascii="Arial Narrow" w:hAnsi="Arial Narrow"/>
        </w:rPr>
        <w:t>plus</w:t>
      </w:r>
      <w:r w:rsidR="00965941" w:rsidRPr="00AD700D">
        <w:rPr>
          <w:rFonts w:ascii="Arial Narrow" w:hAnsi="Arial Narrow"/>
        </w:rPr>
        <w:t xml:space="preserve"> </w:t>
      </w:r>
      <w:r w:rsidR="00353DCC" w:rsidRPr="00AD700D">
        <w:rPr>
          <w:rFonts w:ascii="Arial Narrow" w:hAnsi="Arial Narrow"/>
        </w:rPr>
        <w:t>tard</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la</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et</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 xml:space="preserve">l’heure spécifiées dans le Règlement Particulier </w:t>
      </w:r>
      <w:r w:rsidR="00115986">
        <w:rPr>
          <w:rFonts w:ascii="Arial Narrow" w:hAnsi="Arial Narrow"/>
        </w:rPr>
        <w:t>de l’Appel d’Offre</w:t>
      </w:r>
      <w:r w:rsidR="00353DCC" w:rsidRPr="00AD700D">
        <w:rPr>
          <w:rFonts w:ascii="Arial Narrow" w:hAnsi="Arial Narrow"/>
        </w:rPr>
        <w:t>.</w:t>
      </w:r>
    </w:p>
    <w:p w14:paraId="4A7BC352" w14:textId="04D005CA" w:rsidR="008445D2" w:rsidRPr="00AD700D" w:rsidRDefault="00C76054" w:rsidP="007E3E93">
      <w:pPr>
        <w:widowControl w:val="0"/>
        <w:autoSpaceDE w:val="0"/>
        <w:adjustRightInd w:val="0"/>
        <w:spacing w:after="60" w:line="276" w:lineRule="auto"/>
        <w:ind w:left="567" w:right="-15" w:hanging="284"/>
        <w:jc w:val="both"/>
        <w:rPr>
          <w:rFonts w:ascii="Arial Narrow" w:hAnsi="Arial Narrow"/>
        </w:rPr>
      </w:pPr>
      <w:r w:rsidRPr="00AD700D">
        <w:rPr>
          <w:rFonts w:ascii="Arial Narrow" w:hAnsi="Arial Narrow"/>
        </w:rPr>
        <w:t>b</w:t>
      </w:r>
      <w:r w:rsidR="002D332D" w:rsidRPr="00AD700D">
        <w:rPr>
          <w:rFonts w:ascii="Arial Narrow" w:hAnsi="Arial Narrow"/>
        </w:rPr>
        <w:t>.</w:t>
      </w:r>
      <w:r w:rsidR="008445D2" w:rsidRPr="00AD700D">
        <w:rPr>
          <w:rFonts w:ascii="Arial Narrow" w:hAnsi="Arial Narrow"/>
        </w:rPr>
        <w:t xml:space="preserve"> La date et l’heure de réception des soumissions en ligne sont automatiquement enregistrées par la plateforme de dématérialisation à travers un mécanisme d’horodatage. Seules la date et l’heure de COLEPS </w:t>
      </w:r>
      <w:r w:rsidR="001F3440" w:rsidRPr="00AD700D">
        <w:rPr>
          <w:rFonts w:ascii="Arial Narrow" w:hAnsi="Arial Narrow"/>
        </w:rPr>
        <w:t xml:space="preserve">ou de tout autre moyen de communication électronique </w:t>
      </w:r>
      <w:r w:rsidR="008B4224" w:rsidRPr="00AD700D">
        <w:rPr>
          <w:rFonts w:ascii="Arial Narrow" w:hAnsi="Arial Narrow"/>
        </w:rPr>
        <w:t>indiqué par le Maître d’Ouvrage</w:t>
      </w:r>
      <w:r w:rsidR="001F3440" w:rsidRPr="00AD700D">
        <w:rPr>
          <w:rFonts w:ascii="Arial Narrow" w:hAnsi="Arial Narrow"/>
        </w:rPr>
        <w:t xml:space="preserve"> </w:t>
      </w:r>
      <w:r w:rsidR="008445D2" w:rsidRPr="00AD700D">
        <w:rPr>
          <w:rFonts w:ascii="Arial Narrow" w:hAnsi="Arial Narrow"/>
        </w:rPr>
        <w:t xml:space="preserve">font foi. </w:t>
      </w:r>
    </w:p>
    <w:p w14:paraId="5C5881E3" w14:textId="7F97ADF2" w:rsidR="008445D2" w:rsidRPr="00AD700D" w:rsidRDefault="00C76054" w:rsidP="007E3E93">
      <w:pPr>
        <w:widowControl w:val="0"/>
        <w:autoSpaceDE w:val="0"/>
        <w:adjustRightInd w:val="0"/>
        <w:spacing w:after="60" w:line="276" w:lineRule="auto"/>
        <w:ind w:left="567" w:right="-15" w:hanging="284"/>
        <w:jc w:val="both"/>
        <w:rPr>
          <w:rFonts w:ascii="Arial Narrow" w:hAnsi="Arial Narrow"/>
        </w:rPr>
      </w:pPr>
      <w:r w:rsidRPr="00AD700D">
        <w:rPr>
          <w:rFonts w:ascii="Arial Narrow" w:hAnsi="Arial Narrow"/>
        </w:rPr>
        <w:t>c</w:t>
      </w:r>
      <w:r w:rsidR="008445D2" w:rsidRPr="00AD700D">
        <w:rPr>
          <w:rFonts w:ascii="Arial Narrow" w:hAnsi="Arial Narrow"/>
        </w:rPr>
        <w:t>. Pour l’horodatage, le fuseau horaire de référence est l’heure locale (GMT/UTC + 1). Cette heure est visible sur la page de soumission.</w:t>
      </w:r>
    </w:p>
    <w:p w14:paraId="271C8965" w14:textId="0147612E" w:rsidR="00273DD0" w:rsidRPr="00AD700D" w:rsidRDefault="00C76054" w:rsidP="007E3E93">
      <w:pPr>
        <w:widowControl w:val="0"/>
        <w:autoSpaceDE w:val="0"/>
        <w:spacing w:after="60" w:line="276" w:lineRule="auto"/>
        <w:ind w:left="567" w:hanging="284"/>
        <w:jc w:val="both"/>
        <w:rPr>
          <w:rFonts w:ascii="Arial Narrow" w:hAnsi="Arial Narrow"/>
        </w:rPr>
      </w:pPr>
      <w:r w:rsidRPr="00AD700D">
        <w:rPr>
          <w:rFonts w:ascii="Arial Narrow" w:hAnsi="Arial Narrow"/>
        </w:rPr>
        <w:t>d</w:t>
      </w:r>
      <w:r w:rsidR="00353DCC" w:rsidRPr="00AD700D">
        <w:rPr>
          <w:rFonts w:ascii="Arial Narrow" w:hAnsi="Arial Narrow"/>
        </w:rPr>
        <w:t xml:space="preserve">. </w:t>
      </w:r>
      <w:r w:rsidR="000934C0" w:rsidRPr="00AD700D">
        <w:rPr>
          <w:rFonts w:ascii="Arial Narrow" w:hAnsi="Arial Narrow"/>
        </w:rPr>
        <w:t>Le</w:t>
      </w:r>
      <w:r w:rsidR="00965941" w:rsidRPr="00AD700D">
        <w:rPr>
          <w:rFonts w:ascii="Arial Narrow" w:hAnsi="Arial Narrow"/>
        </w:rPr>
        <w:t xml:space="preserve"> </w:t>
      </w:r>
      <w:r w:rsidR="00CC1E99" w:rsidRPr="00AD700D">
        <w:rPr>
          <w:rFonts w:ascii="Arial Narrow" w:hAnsi="Arial Narrow"/>
        </w:rPr>
        <w:t xml:space="preserve">Maître d’Ouvrage </w:t>
      </w:r>
      <w:r w:rsidR="00353DCC" w:rsidRPr="00AD700D">
        <w:rPr>
          <w:rFonts w:ascii="Arial Narrow" w:hAnsi="Arial Narrow"/>
        </w:rPr>
        <w:t>peut,</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son</w:t>
      </w:r>
      <w:r w:rsidR="00965941" w:rsidRPr="00AD700D">
        <w:rPr>
          <w:rFonts w:ascii="Arial Narrow" w:hAnsi="Arial Narrow"/>
        </w:rPr>
        <w:t xml:space="preserve"> </w:t>
      </w:r>
      <w:r w:rsidR="00353DCC" w:rsidRPr="00AD700D">
        <w:rPr>
          <w:rFonts w:ascii="Arial Narrow" w:hAnsi="Arial Narrow"/>
        </w:rPr>
        <w:t>gré,</w:t>
      </w:r>
      <w:r w:rsidR="00965941" w:rsidRPr="00AD700D">
        <w:rPr>
          <w:rFonts w:ascii="Arial Narrow" w:hAnsi="Arial Narrow"/>
        </w:rPr>
        <w:t xml:space="preserve"> </w:t>
      </w:r>
      <w:r w:rsidR="00353DCC" w:rsidRPr="00AD700D">
        <w:rPr>
          <w:rFonts w:ascii="Arial Narrow" w:hAnsi="Arial Narrow"/>
        </w:rPr>
        <w:t>reporter la</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limite</w:t>
      </w:r>
      <w:r w:rsidR="00965941" w:rsidRPr="00AD700D">
        <w:rPr>
          <w:rFonts w:ascii="Arial Narrow" w:hAnsi="Arial Narrow"/>
        </w:rPr>
        <w:t xml:space="preserve"> </w:t>
      </w:r>
      <w:r w:rsidR="00353DCC" w:rsidRPr="00AD700D">
        <w:rPr>
          <w:rFonts w:ascii="Arial Narrow" w:hAnsi="Arial Narrow"/>
        </w:rPr>
        <w:t>fixée</w:t>
      </w:r>
      <w:r w:rsidR="00965941" w:rsidRPr="00AD700D">
        <w:rPr>
          <w:rFonts w:ascii="Arial Narrow" w:hAnsi="Arial Narrow"/>
        </w:rPr>
        <w:t xml:space="preserve"> </w:t>
      </w:r>
      <w:r w:rsidR="00353DCC" w:rsidRPr="00AD700D">
        <w:rPr>
          <w:rFonts w:ascii="Arial Narrow" w:hAnsi="Arial Narrow"/>
        </w:rPr>
        <w:t>pour</w:t>
      </w:r>
      <w:r w:rsidR="00965941" w:rsidRPr="00AD700D">
        <w:rPr>
          <w:rFonts w:ascii="Arial Narrow" w:hAnsi="Arial Narrow"/>
        </w:rPr>
        <w:t xml:space="preserve"> </w:t>
      </w:r>
      <w:r w:rsidR="00353DCC" w:rsidRPr="00AD700D">
        <w:rPr>
          <w:rFonts w:ascii="Arial Narrow" w:hAnsi="Arial Narrow"/>
        </w:rPr>
        <w:t>le</w:t>
      </w:r>
      <w:r w:rsidR="00965941" w:rsidRPr="00AD700D">
        <w:rPr>
          <w:rFonts w:ascii="Arial Narrow" w:hAnsi="Arial Narrow"/>
        </w:rPr>
        <w:t xml:space="preserve"> </w:t>
      </w:r>
      <w:r w:rsidR="00353DCC" w:rsidRPr="00AD700D">
        <w:rPr>
          <w:rFonts w:ascii="Arial Narrow" w:hAnsi="Arial Narrow"/>
        </w:rPr>
        <w:t>dépôt</w:t>
      </w:r>
      <w:r w:rsidR="00965941" w:rsidRPr="00AD700D">
        <w:rPr>
          <w:rFonts w:ascii="Arial Narrow" w:hAnsi="Arial Narrow"/>
        </w:rPr>
        <w:t xml:space="preserve"> </w:t>
      </w:r>
      <w:r w:rsidR="00353DCC" w:rsidRPr="00AD700D">
        <w:rPr>
          <w:rFonts w:ascii="Arial Narrow" w:hAnsi="Arial Narrow"/>
        </w:rPr>
        <w:t>des</w:t>
      </w:r>
      <w:r w:rsidR="00965941" w:rsidRPr="00AD700D">
        <w:rPr>
          <w:rFonts w:ascii="Arial Narrow" w:hAnsi="Arial Narrow"/>
        </w:rPr>
        <w:t xml:space="preserve"> </w:t>
      </w:r>
      <w:r w:rsidR="00353DCC" w:rsidRPr="00AD700D">
        <w:rPr>
          <w:rFonts w:ascii="Arial Narrow" w:hAnsi="Arial Narrow"/>
        </w:rPr>
        <w:t>offres</w:t>
      </w:r>
      <w:r w:rsidR="00965941" w:rsidRPr="00AD700D">
        <w:rPr>
          <w:rFonts w:ascii="Arial Narrow" w:hAnsi="Arial Narrow"/>
        </w:rPr>
        <w:t xml:space="preserve"> </w:t>
      </w:r>
      <w:r w:rsidR="00353DCC" w:rsidRPr="00AD700D">
        <w:rPr>
          <w:rFonts w:ascii="Arial Narrow" w:hAnsi="Arial Narrow"/>
        </w:rPr>
        <w:t>en publiant un additif conformément aux dispositions</w:t>
      </w:r>
      <w:r w:rsidR="00965941" w:rsidRPr="00AD700D">
        <w:rPr>
          <w:rFonts w:ascii="Arial Narrow" w:hAnsi="Arial Narrow"/>
        </w:rPr>
        <w:t xml:space="preserve"> </w:t>
      </w:r>
      <w:r w:rsidR="00353DCC" w:rsidRPr="00AD700D">
        <w:rPr>
          <w:rFonts w:ascii="Arial Narrow" w:hAnsi="Arial Narrow"/>
        </w:rPr>
        <w:t>de</w:t>
      </w:r>
      <w:r w:rsidR="00965941" w:rsidRPr="00AD700D">
        <w:rPr>
          <w:rFonts w:ascii="Arial Narrow" w:hAnsi="Arial Narrow"/>
        </w:rPr>
        <w:t xml:space="preserve"> </w:t>
      </w:r>
      <w:r w:rsidR="00353DCC" w:rsidRPr="00AD700D">
        <w:rPr>
          <w:rFonts w:ascii="Arial Narrow" w:hAnsi="Arial Narrow"/>
        </w:rPr>
        <w:t>l'article</w:t>
      </w:r>
      <w:r w:rsidR="00965941" w:rsidRPr="00AD700D">
        <w:rPr>
          <w:rFonts w:ascii="Arial Narrow" w:hAnsi="Arial Narrow"/>
        </w:rPr>
        <w:t xml:space="preserve"> </w:t>
      </w:r>
      <w:r w:rsidR="00353DCC" w:rsidRPr="00AD700D">
        <w:rPr>
          <w:rFonts w:ascii="Arial Narrow" w:hAnsi="Arial Narrow"/>
        </w:rPr>
        <w:t>10</w:t>
      </w:r>
      <w:r w:rsidR="00965941" w:rsidRPr="00AD700D">
        <w:rPr>
          <w:rFonts w:ascii="Arial Narrow" w:hAnsi="Arial Narrow"/>
        </w:rPr>
        <w:t xml:space="preserve"> </w:t>
      </w:r>
      <w:r w:rsidR="00353DCC" w:rsidRPr="00AD700D">
        <w:rPr>
          <w:rFonts w:ascii="Arial Narrow" w:hAnsi="Arial Narrow"/>
        </w:rPr>
        <w:t>du</w:t>
      </w:r>
      <w:r w:rsidR="00965941" w:rsidRPr="00AD700D">
        <w:rPr>
          <w:rFonts w:ascii="Arial Narrow" w:hAnsi="Arial Narrow"/>
        </w:rPr>
        <w:t xml:space="preserve"> </w:t>
      </w:r>
      <w:r w:rsidR="00115986">
        <w:rPr>
          <w:rFonts w:ascii="Arial Narrow" w:hAnsi="Arial Narrow"/>
        </w:rPr>
        <w:t>RGAO</w:t>
      </w:r>
      <w:r w:rsidR="00353DCC" w:rsidRPr="00AD700D">
        <w:rPr>
          <w:rFonts w:ascii="Arial Narrow" w:hAnsi="Arial Narrow"/>
        </w:rPr>
        <w:t>.</w:t>
      </w:r>
      <w:r w:rsidR="00965941" w:rsidRPr="00AD700D">
        <w:rPr>
          <w:rFonts w:ascii="Arial Narrow" w:hAnsi="Arial Narrow"/>
        </w:rPr>
        <w:t xml:space="preserve"> </w:t>
      </w:r>
      <w:r w:rsidR="00353DCC" w:rsidRPr="00AD700D">
        <w:rPr>
          <w:rFonts w:ascii="Arial Narrow" w:hAnsi="Arial Narrow"/>
        </w:rPr>
        <w:t>Dans</w:t>
      </w:r>
      <w:r w:rsidR="00965941" w:rsidRPr="00AD700D">
        <w:rPr>
          <w:rFonts w:ascii="Arial Narrow" w:hAnsi="Arial Narrow"/>
        </w:rPr>
        <w:t xml:space="preserve"> </w:t>
      </w:r>
      <w:r w:rsidR="00353DCC" w:rsidRPr="00AD700D">
        <w:rPr>
          <w:rFonts w:ascii="Arial Narrow" w:hAnsi="Arial Narrow"/>
        </w:rPr>
        <w:t>ce</w:t>
      </w:r>
      <w:r w:rsidR="00965941" w:rsidRPr="00AD700D">
        <w:rPr>
          <w:rFonts w:ascii="Arial Narrow" w:hAnsi="Arial Narrow"/>
        </w:rPr>
        <w:t xml:space="preserve"> </w:t>
      </w:r>
      <w:r w:rsidR="00353DCC" w:rsidRPr="00AD700D">
        <w:rPr>
          <w:rFonts w:ascii="Arial Narrow" w:hAnsi="Arial Narrow"/>
        </w:rPr>
        <w:t xml:space="preserve">cas, </w:t>
      </w:r>
      <w:r w:rsidR="00353DCC" w:rsidRPr="00AD700D">
        <w:rPr>
          <w:rFonts w:ascii="Arial Narrow" w:hAnsi="Arial Narrow"/>
          <w:spacing w:val="5"/>
        </w:rPr>
        <w:t>tou</w:t>
      </w:r>
      <w:r w:rsidR="00353DCC" w:rsidRPr="00AD700D">
        <w:rPr>
          <w:rFonts w:ascii="Arial Narrow" w:hAnsi="Arial Narrow"/>
        </w:rPr>
        <w:t xml:space="preserve">s </w:t>
      </w:r>
      <w:r w:rsidR="00353DCC" w:rsidRPr="00AD700D">
        <w:rPr>
          <w:rFonts w:ascii="Arial Narrow" w:hAnsi="Arial Narrow"/>
          <w:spacing w:val="5"/>
        </w:rPr>
        <w:t>le</w:t>
      </w:r>
      <w:r w:rsidR="00353DCC" w:rsidRPr="00AD700D">
        <w:rPr>
          <w:rFonts w:ascii="Arial Narrow" w:hAnsi="Arial Narrow"/>
        </w:rPr>
        <w:t>s</w:t>
      </w:r>
      <w:r w:rsidR="00965941" w:rsidRPr="00AD700D">
        <w:rPr>
          <w:rFonts w:ascii="Arial Narrow" w:hAnsi="Arial Narrow"/>
        </w:rPr>
        <w:t xml:space="preserve"> </w:t>
      </w:r>
      <w:r w:rsidR="00353DCC" w:rsidRPr="00AD700D">
        <w:rPr>
          <w:rFonts w:ascii="Arial Narrow" w:hAnsi="Arial Narrow"/>
          <w:spacing w:val="5"/>
        </w:rPr>
        <w:t>droit</w:t>
      </w:r>
      <w:r w:rsidR="00353DCC" w:rsidRPr="00AD700D">
        <w:rPr>
          <w:rFonts w:ascii="Arial Narrow" w:hAnsi="Arial Narrow"/>
        </w:rPr>
        <w:t xml:space="preserve">s </w:t>
      </w:r>
      <w:r w:rsidR="00353DCC" w:rsidRPr="00AD700D">
        <w:rPr>
          <w:rFonts w:ascii="Arial Narrow" w:hAnsi="Arial Narrow"/>
          <w:spacing w:val="5"/>
        </w:rPr>
        <w:t>e</w:t>
      </w:r>
      <w:r w:rsidR="00353DCC" w:rsidRPr="00AD700D">
        <w:rPr>
          <w:rFonts w:ascii="Arial Narrow" w:hAnsi="Arial Narrow"/>
        </w:rPr>
        <w:t>t</w:t>
      </w:r>
      <w:r w:rsidR="00965941" w:rsidRPr="00AD700D">
        <w:rPr>
          <w:rFonts w:ascii="Arial Narrow" w:hAnsi="Arial Narrow"/>
        </w:rPr>
        <w:t xml:space="preserve"> </w:t>
      </w:r>
      <w:r w:rsidR="00353DCC" w:rsidRPr="00AD700D">
        <w:rPr>
          <w:rFonts w:ascii="Arial Narrow" w:hAnsi="Arial Narrow"/>
          <w:spacing w:val="5"/>
        </w:rPr>
        <w:t>obligation</w:t>
      </w:r>
      <w:r w:rsidR="00353DCC" w:rsidRPr="00AD700D">
        <w:rPr>
          <w:rFonts w:ascii="Arial Narrow" w:hAnsi="Arial Narrow"/>
        </w:rPr>
        <w:t>s</w:t>
      </w:r>
      <w:r w:rsidR="00965941" w:rsidRPr="00AD700D">
        <w:rPr>
          <w:rFonts w:ascii="Arial Narrow" w:hAnsi="Arial Narrow"/>
        </w:rPr>
        <w:t xml:space="preserve"> </w:t>
      </w:r>
      <w:r w:rsidR="00CC3205" w:rsidRPr="00AD700D">
        <w:rPr>
          <w:rFonts w:ascii="Arial Narrow" w:hAnsi="Arial Narrow"/>
          <w:spacing w:val="5"/>
        </w:rPr>
        <w:t>du</w:t>
      </w:r>
      <w:r w:rsidR="00965941" w:rsidRPr="00AD700D">
        <w:rPr>
          <w:rFonts w:ascii="Arial Narrow" w:hAnsi="Arial Narrow"/>
          <w:spacing w:val="5"/>
        </w:rPr>
        <w:t xml:space="preserve"> </w:t>
      </w:r>
      <w:r w:rsidR="00CC1E99" w:rsidRPr="00AD700D">
        <w:rPr>
          <w:rFonts w:ascii="Arial Narrow" w:hAnsi="Arial Narrow"/>
          <w:spacing w:val="5"/>
        </w:rPr>
        <w:t xml:space="preserve">Maître d’Ouvrage </w:t>
      </w:r>
      <w:r w:rsidR="00353DCC" w:rsidRPr="00AD700D">
        <w:rPr>
          <w:rFonts w:ascii="Arial Narrow" w:hAnsi="Arial Narrow"/>
        </w:rPr>
        <w:t xml:space="preserve">et des </w:t>
      </w:r>
      <w:r w:rsidR="008A1217" w:rsidRPr="00AD700D">
        <w:rPr>
          <w:rFonts w:ascii="Arial Narrow" w:hAnsi="Arial Narrow"/>
        </w:rPr>
        <w:t xml:space="preserve">soumissionnaires </w:t>
      </w:r>
      <w:r w:rsidR="00353DCC" w:rsidRPr="00AD700D">
        <w:rPr>
          <w:rFonts w:ascii="Arial Narrow" w:hAnsi="Arial Narrow"/>
        </w:rPr>
        <w:t>précédemment</w:t>
      </w:r>
      <w:r w:rsidR="00965941" w:rsidRPr="00AD700D">
        <w:rPr>
          <w:rFonts w:ascii="Arial Narrow" w:hAnsi="Arial Narrow"/>
        </w:rPr>
        <w:t xml:space="preserve"> </w:t>
      </w:r>
      <w:r w:rsidR="00353DCC" w:rsidRPr="00AD700D">
        <w:rPr>
          <w:rFonts w:ascii="Arial Narrow" w:hAnsi="Arial Narrow"/>
        </w:rPr>
        <w:t>régis</w:t>
      </w:r>
      <w:r w:rsidR="00965941" w:rsidRPr="00AD700D">
        <w:rPr>
          <w:rFonts w:ascii="Arial Narrow" w:hAnsi="Arial Narrow"/>
        </w:rPr>
        <w:t xml:space="preserve"> </w:t>
      </w:r>
      <w:r w:rsidR="00353DCC" w:rsidRPr="00AD700D">
        <w:rPr>
          <w:rFonts w:ascii="Arial Narrow" w:hAnsi="Arial Narrow"/>
        </w:rPr>
        <w:t>par</w:t>
      </w:r>
      <w:r w:rsidR="00965941" w:rsidRPr="00AD700D">
        <w:rPr>
          <w:rFonts w:ascii="Arial Narrow" w:hAnsi="Arial Narrow"/>
        </w:rPr>
        <w:t xml:space="preserve"> </w:t>
      </w:r>
      <w:r w:rsidR="00353DCC" w:rsidRPr="00AD700D">
        <w:rPr>
          <w:rFonts w:ascii="Arial Narrow" w:hAnsi="Arial Narrow"/>
        </w:rPr>
        <w:t>la</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limite</w:t>
      </w:r>
      <w:r w:rsidR="00965941" w:rsidRPr="00AD700D">
        <w:rPr>
          <w:rFonts w:ascii="Arial Narrow" w:hAnsi="Arial Narrow"/>
        </w:rPr>
        <w:t xml:space="preserve"> </w:t>
      </w:r>
      <w:r w:rsidR="00353DCC" w:rsidRPr="00AD700D">
        <w:rPr>
          <w:rFonts w:ascii="Arial Narrow" w:hAnsi="Arial Narrow"/>
        </w:rPr>
        <w:t>initiale</w:t>
      </w:r>
      <w:r w:rsidR="00965941" w:rsidRPr="00AD700D">
        <w:rPr>
          <w:rFonts w:ascii="Arial Narrow" w:hAnsi="Arial Narrow"/>
        </w:rPr>
        <w:t xml:space="preserve"> </w:t>
      </w:r>
      <w:r w:rsidR="00353DCC" w:rsidRPr="00AD700D">
        <w:rPr>
          <w:rFonts w:ascii="Arial Narrow" w:hAnsi="Arial Narrow"/>
        </w:rPr>
        <w:t>seront régis</w:t>
      </w:r>
      <w:r w:rsidR="00965941" w:rsidRPr="00AD700D">
        <w:rPr>
          <w:rFonts w:ascii="Arial Narrow" w:hAnsi="Arial Narrow"/>
        </w:rPr>
        <w:t xml:space="preserve"> </w:t>
      </w:r>
      <w:r w:rsidR="00353DCC" w:rsidRPr="00AD700D">
        <w:rPr>
          <w:rFonts w:ascii="Arial Narrow" w:hAnsi="Arial Narrow"/>
        </w:rPr>
        <w:t>par</w:t>
      </w:r>
      <w:r w:rsidR="00965941" w:rsidRPr="00AD700D">
        <w:rPr>
          <w:rFonts w:ascii="Arial Narrow" w:hAnsi="Arial Narrow"/>
        </w:rPr>
        <w:t xml:space="preserve"> </w:t>
      </w:r>
      <w:r w:rsidR="00353DCC" w:rsidRPr="00AD700D">
        <w:rPr>
          <w:rFonts w:ascii="Arial Narrow" w:hAnsi="Arial Narrow"/>
        </w:rPr>
        <w:t>la</w:t>
      </w:r>
      <w:r w:rsidR="00965941" w:rsidRPr="00AD700D">
        <w:rPr>
          <w:rFonts w:ascii="Arial Narrow" w:hAnsi="Arial Narrow"/>
        </w:rPr>
        <w:t xml:space="preserve"> </w:t>
      </w:r>
      <w:r w:rsidR="00353DCC" w:rsidRPr="00AD700D">
        <w:rPr>
          <w:rFonts w:ascii="Arial Narrow" w:hAnsi="Arial Narrow"/>
        </w:rPr>
        <w:t>nouvelle</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limite.</w:t>
      </w:r>
    </w:p>
    <w:p w14:paraId="3F9660C0" w14:textId="4A5CFD58" w:rsidR="008445D2" w:rsidRPr="00AD700D" w:rsidRDefault="00C76054" w:rsidP="007E3E93">
      <w:pPr>
        <w:widowControl w:val="0"/>
        <w:autoSpaceDE w:val="0"/>
        <w:adjustRightInd w:val="0"/>
        <w:spacing w:after="60" w:line="276" w:lineRule="auto"/>
        <w:ind w:left="567" w:right="-20" w:hanging="284"/>
        <w:jc w:val="both"/>
        <w:rPr>
          <w:rFonts w:ascii="Arial Narrow" w:hAnsi="Arial Narrow"/>
        </w:rPr>
      </w:pPr>
      <w:bookmarkStart w:id="116" w:name="_Hlk523208859"/>
      <w:r w:rsidRPr="00AD700D">
        <w:rPr>
          <w:rFonts w:ascii="Arial Narrow" w:hAnsi="Arial Narrow"/>
        </w:rPr>
        <w:t>e</w:t>
      </w:r>
      <w:r w:rsidR="008445D2" w:rsidRPr="00AD700D">
        <w:rPr>
          <w:rFonts w:ascii="Arial Narrow" w:hAnsi="Arial Narrow"/>
        </w:rPr>
        <w:t xml:space="preserve"> Les offres transmises par voie électronique donnent lieu à un accusé de réception mentionnant la date et l’heure de réception ainsi que les références de la consultation.</w:t>
      </w:r>
    </w:p>
    <w:bookmarkEnd w:id="116"/>
    <w:p w14:paraId="3894181D" w14:textId="13F9B78B" w:rsidR="008445D2" w:rsidRPr="00AD700D" w:rsidRDefault="008445D2" w:rsidP="007E3E93">
      <w:pPr>
        <w:widowControl w:val="0"/>
        <w:autoSpaceDE w:val="0"/>
        <w:adjustRightInd w:val="0"/>
        <w:spacing w:after="60" w:line="276" w:lineRule="auto"/>
        <w:ind w:left="624" w:right="-39" w:hanging="624"/>
        <w:rPr>
          <w:rFonts w:ascii="Arial Narrow" w:hAnsi="Arial Narrow"/>
          <w:b/>
          <w:bCs/>
        </w:rPr>
      </w:pPr>
      <w:r w:rsidRPr="00AD700D">
        <w:rPr>
          <w:rFonts w:ascii="Arial Narrow" w:hAnsi="Arial Narrow"/>
          <w:b/>
          <w:bCs/>
        </w:rPr>
        <w:t>22</w:t>
      </w:r>
      <w:r w:rsidR="00C76054" w:rsidRPr="00AD700D">
        <w:rPr>
          <w:rFonts w:ascii="Arial Narrow" w:hAnsi="Arial Narrow"/>
          <w:b/>
          <w:bCs/>
        </w:rPr>
        <w:t xml:space="preserve">.2 </w:t>
      </w:r>
      <w:r w:rsidRPr="00AD700D">
        <w:rPr>
          <w:rFonts w:ascii="Arial Narrow" w:hAnsi="Arial Narrow"/>
          <w:b/>
          <w:bCs/>
        </w:rPr>
        <w:t>: Mode de soumission</w:t>
      </w:r>
    </w:p>
    <w:p w14:paraId="288E6D7F" w14:textId="77777777" w:rsidR="008445D2" w:rsidRPr="00AD700D" w:rsidRDefault="008445D2" w:rsidP="007E3E93">
      <w:pPr>
        <w:widowControl w:val="0"/>
        <w:autoSpaceDE w:val="0"/>
        <w:adjustRightInd w:val="0"/>
        <w:spacing w:after="60" w:line="276" w:lineRule="auto"/>
        <w:ind w:left="624" w:right="-39" w:hanging="624"/>
        <w:rPr>
          <w:rFonts w:ascii="Arial Narrow" w:hAnsi="Arial Narrow"/>
        </w:rPr>
      </w:pPr>
      <w:r w:rsidRPr="00AD700D">
        <w:rPr>
          <w:rFonts w:ascii="Arial Narrow" w:hAnsi="Arial Narrow"/>
        </w:rPr>
        <w:t>Trois modes de soumissions sont possibles :</w:t>
      </w:r>
    </w:p>
    <w:p w14:paraId="7B0B6698" w14:textId="77777777" w:rsidR="008445D2" w:rsidRPr="00AD700D" w:rsidRDefault="008445D2" w:rsidP="007E3E93">
      <w:pPr>
        <w:widowControl w:val="0"/>
        <w:numPr>
          <w:ilvl w:val="0"/>
          <w:numId w:val="22"/>
        </w:numPr>
        <w:suppressAutoHyphens w:val="0"/>
        <w:autoSpaceDE w:val="0"/>
        <w:adjustRightInd w:val="0"/>
        <w:spacing w:after="60" w:line="276" w:lineRule="auto"/>
        <w:ind w:right="-39"/>
        <w:textAlignment w:val="auto"/>
        <w:rPr>
          <w:rFonts w:ascii="Arial Narrow" w:hAnsi="Arial Narrow"/>
        </w:rPr>
      </w:pPr>
      <w:r w:rsidRPr="00AD700D">
        <w:rPr>
          <w:rFonts w:ascii="Arial Narrow" w:hAnsi="Arial Narrow"/>
        </w:rPr>
        <w:t>En ligne (online) : seules les soumissions en ligne sont acceptées pour cette consultation par l’Autorité Contractante et font foi.</w:t>
      </w:r>
    </w:p>
    <w:p w14:paraId="7F6BBDAA" w14:textId="2A67D603" w:rsidR="008445D2" w:rsidRPr="00AD700D" w:rsidRDefault="008445D2" w:rsidP="007E3E93">
      <w:pPr>
        <w:widowControl w:val="0"/>
        <w:numPr>
          <w:ilvl w:val="0"/>
          <w:numId w:val="22"/>
        </w:numPr>
        <w:suppressAutoHyphens w:val="0"/>
        <w:autoSpaceDE w:val="0"/>
        <w:adjustRightInd w:val="0"/>
        <w:spacing w:after="60" w:line="276" w:lineRule="auto"/>
        <w:ind w:right="-39"/>
        <w:textAlignment w:val="auto"/>
        <w:rPr>
          <w:rFonts w:ascii="Arial Narrow" w:hAnsi="Arial Narrow"/>
        </w:rPr>
      </w:pPr>
      <w:r w:rsidRPr="00AD700D">
        <w:rPr>
          <w:rFonts w:ascii="Arial Narrow" w:hAnsi="Arial Narrow"/>
        </w:rPr>
        <w:t>Hors ligne (offline) : seules les soumissions hors ligne sont acceptées pour cette consultation par l’Autorité Contractante et font foi.</w:t>
      </w:r>
      <w:r w:rsidR="00115986">
        <w:rPr>
          <w:rFonts w:ascii="Arial Narrow" w:hAnsi="Arial Narrow"/>
        </w:rPr>
        <w:t>(sans objet)</w:t>
      </w:r>
    </w:p>
    <w:p w14:paraId="63582B0D" w14:textId="6C8A02AF" w:rsidR="008445D2" w:rsidRPr="00AD700D" w:rsidRDefault="008445D2" w:rsidP="007E3E93">
      <w:pPr>
        <w:widowControl w:val="0"/>
        <w:numPr>
          <w:ilvl w:val="0"/>
          <w:numId w:val="22"/>
        </w:numPr>
        <w:suppressAutoHyphens w:val="0"/>
        <w:autoSpaceDE w:val="0"/>
        <w:adjustRightInd w:val="0"/>
        <w:spacing w:after="60" w:line="276" w:lineRule="auto"/>
        <w:ind w:right="-39"/>
        <w:textAlignment w:val="auto"/>
        <w:rPr>
          <w:rFonts w:ascii="Arial Narrow" w:hAnsi="Arial Narrow"/>
        </w:rPr>
      </w:pPr>
      <w:r w:rsidRPr="00AD700D">
        <w:rPr>
          <w:rFonts w:ascii="Arial Narrow" w:hAnsi="Arial Narrow"/>
        </w:rPr>
        <w:t>En ligne ou hors ligne (on/offline). Les deux modes de soumission sont possibles. Toutefois, il n’est pas possible de soumissionner en ligne et hors ligne pour une même consultation.</w:t>
      </w:r>
      <w:r w:rsidR="00115986">
        <w:rPr>
          <w:rFonts w:ascii="Arial Narrow" w:hAnsi="Arial Narrow"/>
        </w:rPr>
        <w:t>(sans objet)</w:t>
      </w:r>
    </w:p>
    <w:p w14:paraId="48787B26" w14:textId="2C02DA19" w:rsidR="008445D2" w:rsidRPr="00AD700D" w:rsidRDefault="008445D2" w:rsidP="007E3E93">
      <w:pPr>
        <w:widowControl w:val="0"/>
        <w:autoSpaceDE w:val="0"/>
        <w:adjustRightInd w:val="0"/>
        <w:spacing w:after="60" w:line="276" w:lineRule="auto"/>
        <w:ind w:right="-39"/>
        <w:rPr>
          <w:rFonts w:ascii="Arial Narrow" w:hAnsi="Arial Narrow"/>
        </w:rPr>
      </w:pPr>
      <w:r w:rsidRPr="00AD700D">
        <w:rPr>
          <w:rFonts w:ascii="Arial Narrow" w:hAnsi="Arial Narrow"/>
        </w:rPr>
        <w:t xml:space="preserve">Le mode de soumission retenu est précisé dans le </w:t>
      </w:r>
      <w:r w:rsidR="00115986">
        <w:rPr>
          <w:rFonts w:ascii="Arial Narrow" w:hAnsi="Arial Narrow"/>
        </w:rPr>
        <w:t>RPAO</w:t>
      </w:r>
      <w:r w:rsidRPr="00AD700D">
        <w:rPr>
          <w:rFonts w:ascii="Arial Narrow" w:hAnsi="Arial Narrow"/>
        </w:rPr>
        <w:t>.</w:t>
      </w:r>
    </w:p>
    <w:p w14:paraId="08730513" w14:textId="61955BCE" w:rsidR="008445D2" w:rsidRPr="00AD700D" w:rsidRDefault="008445D2" w:rsidP="007E3E93">
      <w:pPr>
        <w:widowControl w:val="0"/>
        <w:autoSpaceDE w:val="0"/>
        <w:adjustRightInd w:val="0"/>
        <w:spacing w:after="60" w:line="276" w:lineRule="auto"/>
        <w:ind w:right="-39"/>
        <w:jc w:val="both"/>
        <w:rPr>
          <w:rFonts w:ascii="Arial Narrow" w:hAnsi="Arial Narrow"/>
        </w:rPr>
      </w:pPr>
      <w:r w:rsidRPr="00AD700D">
        <w:rPr>
          <w:rFonts w:ascii="Arial Narrow" w:hAnsi="Arial Narrow"/>
          <w:b/>
          <w:u w:val="single"/>
        </w:rPr>
        <w:t>NB</w:t>
      </w:r>
      <w:r w:rsidRPr="00AD700D">
        <w:rPr>
          <w:rFonts w:ascii="Arial Narrow" w:hAnsi="Arial Narrow"/>
        </w:rPr>
        <w:t> : Au moment de la soumission en ligne, les plis des soumissionnaires sont automatiquement chiffrés ou cryptés c'est-à-dire que</w:t>
      </w:r>
      <w:r w:rsidR="00CE17BB" w:rsidRPr="00AD700D">
        <w:rPr>
          <w:rFonts w:ascii="Arial Narrow" w:hAnsi="Arial Narrow"/>
        </w:rPr>
        <w:t>,</w:t>
      </w:r>
      <w:r w:rsidRPr="00AD700D">
        <w:rPr>
          <w:rFonts w:ascii="Arial Narrow" w:hAnsi="Arial Narrow"/>
        </w:rPr>
        <w:t xml:space="preserve"> leur contenu est rendu illisible.</w:t>
      </w:r>
    </w:p>
    <w:p w14:paraId="0CCFB2B3" w14:textId="5D5BB274" w:rsidR="00273DD0" w:rsidRPr="00AD700D" w:rsidRDefault="00353DCC" w:rsidP="001C3679">
      <w:pPr>
        <w:pStyle w:val="RGAOarticles"/>
      </w:pPr>
      <w:bookmarkStart w:id="117" w:name="_Toc530307930"/>
      <w:bookmarkStart w:id="118" w:name="_Toc97557052"/>
      <w:bookmarkStart w:id="119" w:name="_Toc163062718"/>
      <w:r w:rsidRPr="00AD700D">
        <w:t>Offres</w:t>
      </w:r>
      <w:r w:rsidR="00965941" w:rsidRPr="00AD700D">
        <w:t xml:space="preserve"> </w:t>
      </w:r>
      <w:r w:rsidRPr="00AD700D">
        <w:t>hors</w:t>
      </w:r>
      <w:r w:rsidR="00965941" w:rsidRPr="00AD700D">
        <w:t xml:space="preserve"> </w:t>
      </w:r>
      <w:r w:rsidRPr="00AD700D">
        <w:t>délai</w:t>
      </w:r>
      <w:bookmarkEnd w:id="117"/>
      <w:bookmarkEnd w:id="118"/>
      <w:bookmarkEnd w:id="119"/>
    </w:p>
    <w:p w14:paraId="170729B0" w14:textId="19CC3BA1" w:rsidR="00273DD0" w:rsidRPr="00AD700D" w:rsidRDefault="008B4224" w:rsidP="007E3E93">
      <w:pPr>
        <w:widowControl w:val="0"/>
        <w:autoSpaceDE w:val="0"/>
        <w:spacing w:after="60" w:line="276" w:lineRule="auto"/>
        <w:jc w:val="both"/>
        <w:rPr>
          <w:rFonts w:ascii="Arial Narrow" w:hAnsi="Arial Narrow"/>
        </w:rPr>
      </w:pPr>
      <w:r w:rsidRPr="00AD700D">
        <w:rPr>
          <w:rFonts w:ascii="Arial Narrow" w:hAnsi="Arial Narrow"/>
        </w:rPr>
        <w:t>Quel que soit le mode de soumission</w:t>
      </w:r>
      <w:r w:rsidR="00997499" w:rsidRPr="00AD700D">
        <w:rPr>
          <w:rFonts w:ascii="Arial Narrow" w:hAnsi="Arial Narrow"/>
        </w:rPr>
        <w:t>,</w:t>
      </w:r>
      <w:r w:rsidRPr="00AD700D">
        <w:rPr>
          <w:rFonts w:ascii="Arial Narrow" w:hAnsi="Arial Narrow"/>
        </w:rPr>
        <w:t xml:space="preserve"> t</w:t>
      </w:r>
      <w:r w:rsidR="00353DCC" w:rsidRPr="00AD700D">
        <w:rPr>
          <w:rFonts w:ascii="Arial Narrow" w:hAnsi="Arial Narrow"/>
        </w:rPr>
        <w:t>oute</w:t>
      </w:r>
      <w:r w:rsidR="00965941" w:rsidRPr="00AD700D">
        <w:rPr>
          <w:rFonts w:ascii="Arial Narrow" w:hAnsi="Arial Narrow"/>
        </w:rPr>
        <w:t xml:space="preserve"> </w:t>
      </w:r>
      <w:r w:rsidR="00353DCC" w:rsidRPr="00AD700D">
        <w:rPr>
          <w:rFonts w:ascii="Arial Narrow" w:hAnsi="Arial Narrow"/>
        </w:rPr>
        <w:t>offre</w:t>
      </w:r>
      <w:r w:rsidR="00965941" w:rsidRPr="00AD700D">
        <w:rPr>
          <w:rFonts w:ascii="Arial Narrow" w:hAnsi="Arial Narrow"/>
        </w:rPr>
        <w:t xml:space="preserve"> </w:t>
      </w:r>
      <w:r w:rsidR="00353DCC" w:rsidRPr="00AD700D">
        <w:rPr>
          <w:rFonts w:ascii="Arial Narrow" w:hAnsi="Arial Narrow"/>
        </w:rPr>
        <w:t>parvenue</w:t>
      </w:r>
      <w:r w:rsidR="00997499" w:rsidRPr="00AD700D">
        <w:rPr>
          <w:rFonts w:ascii="Arial Narrow" w:hAnsi="Arial Narrow"/>
        </w:rPr>
        <w:t xml:space="preserve"> </w:t>
      </w:r>
      <w:r w:rsidR="00DE3A56" w:rsidRPr="00AD700D">
        <w:rPr>
          <w:rFonts w:ascii="Arial Narrow" w:hAnsi="Arial Narrow"/>
        </w:rPr>
        <w:t>dans les services d</w:t>
      </w:r>
      <w:r w:rsidR="00383614" w:rsidRPr="00AD700D">
        <w:rPr>
          <w:rFonts w:ascii="Arial Narrow" w:hAnsi="Arial Narrow"/>
        </w:rPr>
        <w:t>u</w:t>
      </w:r>
      <w:r w:rsidR="00965941"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est</w:t>
      </w:r>
      <w:r w:rsidR="00E1532D" w:rsidRPr="00AD700D">
        <w:rPr>
          <w:rFonts w:ascii="Arial Narrow" w:hAnsi="Arial Narrow"/>
        </w:rPr>
        <w:t xml:space="preserve"> irrecevable</w:t>
      </w:r>
      <w:r w:rsidR="00460322" w:rsidRPr="00AD700D">
        <w:rPr>
          <w:rFonts w:ascii="Arial Narrow" w:hAnsi="Arial Narrow"/>
        </w:rPr>
        <w:t xml:space="preserve"> après les date et heure limites fixées pour le dépôt des offres.</w:t>
      </w:r>
    </w:p>
    <w:p w14:paraId="5D43C915" w14:textId="739A02BA" w:rsidR="008445D2" w:rsidRPr="00AD700D" w:rsidRDefault="00353DCC" w:rsidP="001C3679">
      <w:pPr>
        <w:pStyle w:val="RGAOarticles"/>
      </w:pPr>
      <w:bookmarkStart w:id="120" w:name="_Toc530307931"/>
      <w:bookmarkStart w:id="121" w:name="_Toc97557053"/>
      <w:bookmarkStart w:id="122" w:name="_Toc163062719"/>
      <w:r w:rsidRPr="00AD700D">
        <w:t>Modification, substitution et retrait des</w:t>
      </w:r>
      <w:r w:rsidR="006D4E5A" w:rsidRPr="00AD700D">
        <w:t xml:space="preserve"> </w:t>
      </w:r>
      <w:r w:rsidRPr="00AD700D">
        <w:t>offres</w:t>
      </w:r>
      <w:bookmarkEnd w:id="120"/>
      <w:bookmarkEnd w:id="121"/>
      <w:bookmarkEnd w:id="122"/>
    </w:p>
    <w:p w14:paraId="004B2129" w14:textId="476CB356" w:rsidR="008445D2" w:rsidRPr="009D102B" w:rsidRDefault="008445D2" w:rsidP="007E3E93">
      <w:pPr>
        <w:widowControl w:val="0"/>
        <w:autoSpaceDE w:val="0"/>
        <w:spacing w:after="60" w:line="276" w:lineRule="auto"/>
        <w:jc w:val="both"/>
        <w:rPr>
          <w:rFonts w:ascii="Arial Narrow" w:hAnsi="Arial Narrow"/>
          <w:b/>
          <w:lang w:val="fr-CM"/>
        </w:rPr>
      </w:pPr>
      <w:r w:rsidRPr="00AD700D">
        <w:rPr>
          <w:rFonts w:ascii="Arial Narrow" w:hAnsi="Arial Narrow"/>
          <w:b/>
          <w:bCs/>
        </w:rPr>
        <w:t>Pour les soumissions hors ligne,</w:t>
      </w:r>
      <w:r w:rsidR="009D102B">
        <w:rPr>
          <w:rFonts w:ascii="Arial Narrow" w:hAnsi="Arial Narrow"/>
          <w:b/>
          <w:bCs/>
          <w:lang w:val="fr-CM"/>
        </w:rPr>
        <w:t>(sans objet)</w:t>
      </w:r>
    </w:p>
    <w:p w14:paraId="3B803B1C" w14:textId="341966E0"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24.1</w:t>
      </w:r>
      <w:r w:rsidRPr="00AD700D">
        <w:rPr>
          <w:rFonts w:ascii="Arial Narrow" w:hAnsi="Arial Narrow"/>
        </w:rPr>
        <w:t>. Un</w:t>
      </w:r>
      <w:r w:rsidR="006D4E5A" w:rsidRPr="00AD700D">
        <w:rPr>
          <w:rFonts w:ascii="Arial Narrow" w:hAnsi="Arial Narrow"/>
        </w:rPr>
        <w:t xml:space="preserve"> </w:t>
      </w:r>
      <w:r w:rsidRPr="00AD700D">
        <w:rPr>
          <w:rFonts w:ascii="Arial Narrow" w:hAnsi="Arial Narrow"/>
        </w:rPr>
        <w:t>Soumissionnaire</w:t>
      </w:r>
      <w:r w:rsidR="006D4E5A" w:rsidRPr="00AD700D">
        <w:rPr>
          <w:rFonts w:ascii="Arial Narrow" w:hAnsi="Arial Narrow"/>
        </w:rPr>
        <w:t xml:space="preserve"> </w:t>
      </w:r>
      <w:r w:rsidRPr="00AD700D">
        <w:rPr>
          <w:rFonts w:ascii="Arial Narrow" w:hAnsi="Arial Narrow"/>
        </w:rPr>
        <w:t>peut</w:t>
      </w:r>
      <w:r w:rsidR="006D4E5A" w:rsidRPr="00AD700D">
        <w:rPr>
          <w:rFonts w:ascii="Arial Narrow" w:hAnsi="Arial Narrow"/>
        </w:rPr>
        <w:t xml:space="preserve"> </w:t>
      </w:r>
      <w:r w:rsidRPr="00AD700D">
        <w:rPr>
          <w:rFonts w:ascii="Arial Narrow" w:hAnsi="Arial Narrow"/>
        </w:rPr>
        <w:t>modifier,</w:t>
      </w:r>
      <w:r w:rsidR="006D4E5A" w:rsidRPr="00AD700D">
        <w:rPr>
          <w:rFonts w:ascii="Arial Narrow" w:hAnsi="Arial Narrow"/>
        </w:rPr>
        <w:t xml:space="preserve"> </w:t>
      </w:r>
      <w:r w:rsidRPr="00AD700D">
        <w:rPr>
          <w:rFonts w:ascii="Arial Narrow" w:hAnsi="Arial Narrow"/>
        </w:rPr>
        <w:t>remplacer ou retirer son offre après l’avoir déposé, à condition</w:t>
      </w:r>
      <w:r w:rsidR="006D4E5A" w:rsidRPr="00AD700D">
        <w:rPr>
          <w:rFonts w:ascii="Arial Narrow" w:hAnsi="Arial Narrow"/>
        </w:rPr>
        <w:t xml:space="preserve"> </w:t>
      </w:r>
      <w:r w:rsidRPr="00AD700D">
        <w:rPr>
          <w:rFonts w:ascii="Arial Narrow" w:hAnsi="Arial Narrow"/>
        </w:rPr>
        <w:t>que</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notification</w:t>
      </w:r>
      <w:r w:rsidR="006D4E5A" w:rsidRPr="00AD700D">
        <w:rPr>
          <w:rFonts w:ascii="Arial Narrow" w:hAnsi="Arial Narrow"/>
        </w:rPr>
        <w:t xml:space="preserve"> </w:t>
      </w:r>
      <w:r w:rsidRPr="00AD700D">
        <w:rPr>
          <w:rFonts w:ascii="Arial Narrow" w:hAnsi="Arial Narrow"/>
        </w:rPr>
        <w:t>écrite</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modification</w:t>
      </w:r>
      <w:r w:rsidR="006D4E5A" w:rsidRPr="00AD700D">
        <w:rPr>
          <w:rFonts w:ascii="Arial Narrow" w:hAnsi="Arial Narrow"/>
        </w:rPr>
        <w:t xml:space="preserve"> </w:t>
      </w:r>
      <w:r w:rsidRPr="00AD700D">
        <w:rPr>
          <w:rFonts w:ascii="Arial Narrow" w:hAnsi="Arial Narrow"/>
        </w:rPr>
        <w:t>ou</w:t>
      </w:r>
      <w:r w:rsidR="006D4E5A" w:rsidRPr="00AD700D">
        <w:rPr>
          <w:rFonts w:ascii="Arial Narrow" w:hAnsi="Arial Narrow"/>
        </w:rPr>
        <w:t xml:space="preserve"> </w:t>
      </w:r>
      <w:r w:rsidRPr="00AD700D">
        <w:rPr>
          <w:rFonts w:ascii="Arial Narrow" w:hAnsi="Arial Narrow"/>
        </w:rPr>
        <w:t>du</w:t>
      </w:r>
      <w:r w:rsidR="006D4E5A" w:rsidRPr="00AD700D">
        <w:rPr>
          <w:rFonts w:ascii="Arial Narrow" w:hAnsi="Arial Narrow"/>
        </w:rPr>
        <w:t xml:space="preserve"> </w:t>
      </w:r>
      <w:r w:rsidRPr="00AD700D">
        <w:rPr>
          <w:rFonts w:ascii="Arial Narrow" w:hAnsi="Arial Narrow"/>
        </w:rPr>
        <w:t>retrait,</w:t>
      </w:r>
      <w:r w:rsidR="006D4E5A" w:rsidRPr="00AD700D">
        <w:rPr>
          <w:rFonts w:ascii="Arial Narrow" w:hAnsi="Arial Narrow"/>
        </w:rPr>
        <w:t xml:space="preserve"> </w:t>
      </w:r>
      <w:r w:rsidRPr="00AD700D">
        <w:rPr>
          <w:rFonts w:ascii="Arial Narrow" w:hAnsi="Arial Narrow"/>
        </w:rPr>
        <w:t>soit</w:t>
      </w:r>
      <w:r w:rsidR="006D4E5A" w:rsidRPr="00AD700D">
        <w:rPr>
          <w:rFonts w:ascii="Arial Narrow" w:hAnsi="Arial Narrow"/>
        </w:rPr>
        <w:t xml:space="preserve"> </w:t>
      </w:r>
      <w:r w:rsidRPr="00AD700D">
        <w:rPr>
          <w:rFonts w:ascii="Arial Narrow" w:hAnsi="Arial Narrow"/>
        </w:rPr>
        <w:t>reçue</w:t>
      </w:r>
      <w:r w:rsidR="006D4E5A" w:rsidRPr="00AD700D">
        <w:rPr>
          <w:rFonts w:ascii="Arial Narrow" w:hAnsi="Arial Narrow"/>
        </w:rPr>
        <w:t xml:space="preserve"> </w:t>
      </w:r>
      <w:r w:rsidRPr="00AD700D">
        <w:rPr>
          <w:rFonts w:ascii="Arial Narrow" w:hAnsi="Arial Narrow"/>
        </w:rPr>
        <w:t>par</w:t>
      </w:r>
      <w:r w:rsidR="005363E8" w:rsidRPr="00AD700D">
        <w:rPr>
          <w:rFonts w:ascii="Arial Narrow" w:hAnsi="Arial Narrow"/>
        </w:rPr>
        <w:t xml:space="preserve"> le </w:t>
      </w:r>
      <w:r w:rsidR="00CC1E99" w:rsidRPr="00AD700D">
        <w:rPr>
          <w:rFonts w:ascii="Arial Narrow" w:hAnsi="Arial Narrow"/>
        </w:rPr>
        <w:t xml:space="preserve">Maître d’Ouvrage </w:t>
      </w:r>
      <w:r w:rsidRPr="00AD700D">
        <w:rPr>
          <w:rFonts w:ascii="Arial Narrow" w:hAnsi="Arial Narrow"/>
          <w:spacing w:val="5"/>
        </w:rPr>
        <w:t>avan</w:t>
      </w:r>
      <w:r w:rsidRPr="00AD700D">
        <w:rPr>
          <w:rFonts w:ascii="Arial Narrow" w:hAnsi="Arial Narrow"/>
        </w:rPr>
        <w:t>t</w:t>
      </w:r>
      <w:r w:rsidR="006D4E5A" w:rsidRPr="00AD700D">
        <w:rPr>
          <w:rFonts w:ascii="Arial Narrow" w:hAnsi="Arial Narrow"/>
        </w:rPr>
        <w:t xml:space="preserve"> </w:t>
      </w:r>
      <w:r w:rsidRPr="00AD700D">
        <w:rPr>
          <w:rFonts w:ascii="Arial Narrow" w:hAnsi="Arial Narrow"/>
          <w:spacing w:val="5"/>
        </w:rPr>
        <w:t>l’achèvemen</w:t>
      </w:r>
      <w:r w:rsidRPr="00AD700D">
        <w:rPr>
          <w:rFonts w:ascii="Arial Narrow" w:hAnsi="Arial Narrow"/>
        </w:rPr>
        <w:t>t</w:t>
      </w:r>
      <w:r w:rsidR="006D4E5A" w:rsidRPr="00AD700D">
        <w:rPr>
          <w:rFonts w:ascii="Arial Narrow" w:hAnsi="Arial Narrow"/>
        </w:rPr>
        <w:t xml:space="preserve">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 xml:space="preserve">délai </w:t>
      </w:r>
      <w:r w:rsidRPr="00AD700D">
        <w:rPr>
          <w:rFonts w:ascii="Arial Narrow" w:hAnsi="Arial Narrow"/>
        </w:rPr>
        <w:t>prescrit</w:t>
      </w:r>
      <w:r w:rsidR="006D4E5A" w:rsidRPr="00AD700D">
        <w:rPr>
          <w:rFonts w:ascii="Arial Narrow" w:hAnsi="Arial Narrow"/>
        </w:rPr>
        <w:t xml:space="preserve"> </w:t>
      </w:r>
      <w:r w:rsidRPr="00AD700D">
        <w:rPr>
          <w:rFonts w:ascii="Arial Narrow" w:hAnsi="Arial Narrow"/>
        </w:rPr>
        <w:t>pour</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dépôt</w:t>
      </w:r>
      <w:r w:rsidR="006D4E5A" w:rsidRPr="00AD700D">
        <w:rPr>
          <w:rFonts w:ascii="Arial Narrow" w:hAnsi="Arial Narrow"/>
        </w:rPr>
        <w:t xml:space="preserve"> </w:t>
      </w:r>
      <w:r w:rsidRPr="00AD700D">
        <w:rPr>
          <w:rFonts w:ascii="Arial Narrow" w:hAnsi="Arial Narrow"/>
        </w:rPr>
        <w:t>des</w:t>
      </w:r>
      <w:r w:rsidR="006D4E5A" w:rsidRPr="00AD700D">
        <w:rPr>
          <w:rFonts w:ascii="Arial Narrow" w:hAnsi="Arial Narrow"/>
        </w:rPr>
        <w:t xml:space="preserve"> </w:t>
      </w:r>
      <w:r w:rsidRPr="00AD700D">
        <w:rPr>
          <w:rFonts w:ascii="Arial Narrow" w:hAnsi="Arial Narrow"/>
        </w:rPr>
        <w:t>offres.</w:t>
      </w:r>
      <w:r w:rsidR="006D4E5A" w:rsidRPr="00AD700D">
        <w:rPr>
          <w:rFonts w:ascii="Arial Narrow" w:hAnsi="Arial Narrow"/>
        </w:rPr>
        <w:t xml:space="preserve"> </w:t>
      </w:r>
      <w:r w:rsidRPr="00AD700D">
        <w:rPr>
          <w:rFonts w:ascii="Arial Narrow" w:hAnsi="Arial Narrow"/>
        </w:rPr>
        <w:t>Ladite</w:t>
      </w:r>
      <w:r w:rsidR="006D4E5A" w:rsidRPr="00AD700D">
        <w:rPr>
          <w:rFonts w:ascii="Arial Narrow" w:hAnsi="Arial Narrow"/>
        </w:rPr>
        <w:t xml:space="preserve"> </w:t>
      </w:r>
      <w:r w:rsidRPr="00AD700D">
        <w:rPr>
          <w:rFonts w:ascii="Arial Narrow" w:hAnsi="Arial Narrow"/>
        </w:rPr>
        <w:t xml:space="preserve">notification doit être signée par un représentant habilité en application de l’article 20.2 du </w:t>
      </w:r>
      <w:r w:rsidR="00115986">
        <w:rPr>
          <w:rFonts w:ascii="Arial Narrow" w:hAnsi="Arial Narrow"/>
        </w:rPr>
        <w:t>RGAO</w:t>
      </w:r>
      <w:r w:rsidRPr="00AD700D">
        <w:rPr>
          <w:rFonts w:ascii="Arial Narrow" w:hAnsi="Arial Narrow"/>
        </w:rPr>
        <w:t>. La modification ou l’offre de remplacement correspondante doit être jointe à la notification écrite. Les enveloppes doivent porter clairement selon le cas, la mention « RETRAIT » et « OFFRE DE REMPLACEMENT</w:t>
      </w:r>
      <w:r w:rsidR="00892D41" w:rsidRPr="00AD700D">
        <w:rPr>
          <w:rFonts w:ascii="Arial Narrow" w:hAnsi="Arial Narrow"/>
        </w:rPr>
        <w:t xml:space="preserve"> </w:t>
      </w:r>
      <w:r w:rsidRPr="00AD700D">
        <w:rPr>
          <w:rFonts w:ascii="Arial Narrow" w:hAnsi="Arial Narrow"/>
        </w:rPr>
        <w:t>»</w:t>
      </w:r>
      <w:r w:rsidR="006D4E5A" w:rsidRPr="00AD700D">
        <w:rPr>
          <w:rFonts w:ascii="Arial Narrow" w:hAnsi="Arial Narrow"/>
        </w:rPr>
        <w:t xml:space="preserve"> </w:t>
      </w:r>
      <w:r w:rsidRPr="00AD700D">
        <w:rPr>
          <w:rFonts w:ascii="Arial Narrow" w:hAnsi="Arial Narrow"/>
        </w:rPr>
        <w:t>ou</w:t>
      </w:r>
      <w:r w:rsidR="006D4E5A" w:rsidRPr="00AD700D">
        <w:rPr>
          <w:rFonts w:ascii="Arial Narrow" w:hAnsi="Arial Narrow"/>
        </w:rPr>
        <w:t xml:space="preserve"> </w:t>
      </w:r>
      <w:r w:rsidRPr="00AD700D">
        <w:rPr>
          <w:rFonts w:ascii="Arial Narrow" w:hAnsi="Arial Narrow"/>
        </w:rPr>
        <w:t>«</w:t>
      </w:r>
      <w:r w:rsidR="00892D41" w:rsidRPr="00AD700D">
        <w:rPr>
          <w:rFonts w:ascii="Arial Narrow" w:hAnsi="Arial Narrow"/>
        </w:rPr>
        <w:t xml:space="preserve"> </w:t>
      </w:r>
      <w:r w:rsidRPr="00AD700D">
        <w:rPr>
          <w:rFonts w:ascii="Arial Narrow" w:hAnsi="Arial Narrow"/>
        </w:rPr>
        <w:t>MODIFICATION</w:t>
      </w:r>
      <w:r w:rsidR="00892D41" w:rsidRPr="00AD700D">
        <w:rPr>
          <w:rFonts w:ascii="Arial Narrow" w:hAnsi="Arial Narrow"/>
        </w:rPr>
        <w:t xml:space="preserve"> </w:t>
      </w:r>
      <w:r w:rsidRPr="00AD700D">
        <w:rPr>
          <w:rFonts w:ascii="Arial Narrow" w:hAnsi="Arial Narrow"/>
        </w:rPr>
        <w:t>».</w:t>
      </w:r>
    </w:p>
    <w:p w14:paraId="416873AB" w14:textId="200A908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24.2</w:t>
      </w:r>
      <w:r w:rsidRPr="00AD700D">
        <w:rPr>
          <w:rFonts w:ascii="Arial Narrow" w:hAnsi="Arial Narrow"/>
        </w:rPr>
        <w:t>. La notification de modification, de rempla</w:t>
      </w:r>
      <w:r w:rsidRPr="00AD700D">
        <w:rPr>
          <w:rFonts w:ascii="Arial Narrow" w:hAnsi="Arial Narrow"/>
          <w:spacing w:val="5"/>
        </w:rPr>
        <w:t>cemen</w:t>
      </w:r>
      <w:r w:rsidRPr="00AD700D">
        <w:rPr>
          <w:rFonts w:ascii="Arial Narrow" w:hAnsi="Arial Narrow"/>
        </w:rPr>
        <w:t xml:space="preserve">t </w:t>
      </w:r>
      <w:r w:rsidRPr="00AD700D">
        <w:rPr>
          <w:rFonts w:ascii="Arial Narrow" w:hAnsi="Arial Narrow"/>
          <w:spacing w:val="5"/>
        </w:rPr>
        <w:t>o</w:t>
      </w:r>
      <w:r w:rsidRPr="00AD700D">
        <w:rPr>
          <w:rFonts w:ascii="Arial Narrow" w:hAnsi="Arial Narrow"/>
        </w:rPr>
        <w:t xml:space="preserve">u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retrai</w:t>
      </w:r>
      <w:r w:rsidRPr="00AD700D">
        <w:rPr>
          <w:rFonts w:ascii="Arial Narrow" w:hAnsi="Arial Narrow"/>
        </w:rPr>
        <w:t>t</w:t>
      </w:r>
      <w:r w:rsidR="006D4E5A" w:rsidRPr="00AD700D">
        <w:rPr>
          <w:rFonts w:ascii="Arial Narrow" w:hAnsi="Arial Narrow"/>
        </w:rPr>
        <w:t xml:space="preserve">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l’offr</w:t>
      </w:r>
      <w:r w:rsidRPr="00AD700D">
        <w:rPr>
          <w:rFonts w:ascii="Arial Narrow" w:hAnsi="Arial Narrow"/>
        </w:rPr>
        <w:t xml:space="preserve">e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 xml:space="preserve">le </w:t>
      </w:r>
      <w:r w:rsidRPr="00AD700D">
        <w:rPr>
          <w:rFonts w:ascii="Arial Narrow" w:hAnsi="Arial Narrow"/>
          <w:spacing w:val="1"/>
        </w:rPr>
        <w:t>Soumissionnair</w:t>
      </w:r>
      <w:r w:rsidRPr="00AD700D">
        <w:rPr>
          <w:rFonts w:ascii="Arial Narrow" w:hAnsi="Arial Narrow"/>
        </w:rPr>
        <w:t xml:space="preserve">e </w:t>
      </w:r>
      <w:r w:rsidRPr="00AD700D">
        <w:rPr>
          <w:rFonts w:ascii="Arial Narrow" w:hAnsi="Arial Narrow"/>
          <w:spacing w:val="1"/>
        </w:rPr>
        <w:t>ser</w:t>
      </w:r>
      <w:r w:rsidRPr="00AD700D">
        <w:rPr>
          <w:rFonts w:ascii="Arial Narrow" w:hAnsi="Arial Narrow"/>
        </w:rPr>
        <w:t xml:space="preserve">a </w:t>
      </w:r>
      <w:r w:rsidRPr="00AD700D">
        <w:rPr>
          <w:rFonts w:ascii="Arial Narrow" w:hAnsi="Arial Narrow"/>
          <w:spacing w:val="1"/>
        </w:rPr>
        <w:t>préparée</w:t>
      </w:r>
      <w:r w:rsidRPr="00AD700D">
        <w:rPr>
          <w:rFonts w:ascii="Arial Narrow" w:hAnsi="Arial Narrow"/>
        </w:rPr>
        <w:t xml:space="preserve">, </w:t>
      </w:r>
      <w:r w:rsidRPr="00AD700D">
        <w:rPr>
          <w:rFonts w:ascii="Arial Narrow" w:hAnsi="Arial Narrow"/>
          <w:spacing w:val="1"/>
        </w:rPr>
        <w:t xml:space="preserve">cachetée, </w:t>
      </w:r>
      <w:r w:rsidRPr="00AD700D">
        <w:rPr>
          <w:rFonts w:ascii="Arial Narrow" w:hAnsi="Arial Narrow"/>
          <w:spacing w:val="5"/>
        </w:rPr>
        <w:t>marqué</w:t>
      </w:r>
      <w:r w:rsidRPr="00AD700D">
        <w:rPr>
          <w:rFonts w:ascii="Arial Narrow" w:hAnsi="Arial Narrow"/>
        </w:rPr>
        <w:t xml:space="preserve">e </w:t>
      </w:r>
      <w:r w:rsidRPr="00AD700D">
        <w:rPr>
          <w:rFonts w:ascii="Arial Narrow" w:hAnsi="Arial Narrow"/>
          <w:spacing w:val="5"/>
        </w:rPr>
        <w:t>e</w:t>
      </w:r>
      <w:r w:rsidRPr="00AD700D">
        <w:rPr>
          <w:rFonts w:ascii="Arial Narrow" w:hAnsi="Arial Narrow"/>
        </w:rPr>
        <w:t xml:space="preserve">t </w:t>
      </w:r>
      <w:r w:rsidRPr="00AD700D">
        <w:rPr>
          <w:rFonts w:ascii="Arial Narrow" w:hAnsi="Arial Narrow"/>
          <w:spacing w:val="5"/>
        </w:rPr>
        <w:t>envoyé</w:t>
      </w:r>
      <w:r w:rsidRPr="00AD700D">
        <w:rPr>
          <w:rFonts w:ascii="Arial Narrow" w:hAnsi="Arial Narrow"/>
        </w:rPr>
        <w:t xml:space="preserve">e </w:t>
      </w:r>
      <w:r w:rsidRPr="00AD700D">
        <w:rPr>
          <w:rFonts w:ascii="Arial Narrow" w:hAnsi="Arial Narrow"/>
          <w:spacing w:val="5"/>
        </w:rPr>
        <w:t>conformémen</w:t>
      </w:r>
      <w:r w:rsidRPr="00AD700D">
        <w:rPr>
          <w:rFonts w:ascii="Arial Narrow" w:hAnsi="Arial Narrow"/>
        </w:rPr>
        <w:t xml:space="preserve">t </w:t>
      </w:r>
      <w:r w:rsidRPr="00AD700D">
        <w:rPr>
          <w:rFonts w:ascii="Arial Narrow" w:hAnsi="Arial Narrow"/>
          <w:spacing w:val="5"/>
        </w:rPr>
        <w:t xml:space="preserve">aux </w:t>
      </w:r>
      <w:r w:rsidRPr="00AD700D">
        <w:rPr>
          <w:rFonts w:ascii="Arial Narrow" w:hAnsi="Arial Narrow"/>
        </w:rPr>
        <w:t>dispositions</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l'article</w:t>
      </w:r>
      <w:r w:rsidR="006D4E5A" w:rsidRPr="00AD700D">
        <w:rPr>
          <w:rFonts w:ascii="Arial Narrow" w:hAnsi="Arial Narrow"/>
        </w:rPr>
        <w:t xml:space="preserve"> </w:t>
      </w:r>
      <w:r w:rsidRPr="00AD700D">
        <w:rPr>
          <w:rFonts w:ascii="Arial Narrow" w:hAnsi="Arial Narrow"/>
        </w:rPr>
        <w:t>21</w:t>
      </w:r>
      <w:r w:rsidR="006D4E5A" w:rsidRPr="00AD700D">
        <w:rPr>
          <w:rFonts w:ascii="Arial Narrow" w:hAnsi="Arial Narrow"/>
        </w:rPr>
        <w:t xml:space="preserve"> </w:t>
      </w:r>
      <w:r w:rsidRPr="00AD700D">
        <w:rPr>
          <w:rFonts w:ascii="Arial Narrow" w:hAnsi="Arial Narrow"/>
        </w:rPr>
        <w:t>du</w:t>
      </w:r>
      <w:r w:rsidR="006D4E5A" w:rsidRPr="00AD700D">
        <w:rPr>
          <w:rFonts w:ascii="Arial Narrow" w:hAnsi="Arial Narrow"/>
        </w:rPr>
        <w:t xml:space="preserve"> </w:t>
      </w:r>
      <w:r w:rsidR="00115986">
        <w:rPr>
          <w:rFonts w:ascii="Arial Narrow" w:hAnsi="Arial Narrow"/>
        </w:rPr>
        <w:t>RGAO</w:t>
      </w:r>
      <w:r w:rsidRPr="00AD700D">
        <w:rPr>
          <w:rFonts w:ascii="Arial Narrow" w:hAnsi="Arial Narrow"/>
        </w:rPr>
        <w:t>.</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retrait peut</w:t>
      </w:r>
      <w:r w:rsidR="006D4E5A" w:rsidRPr="00AD700D">
        <w:rPr>
          <w:rFonts w:ascii="Arial Narrow" w:hAnsi="Arial Narrow"/>
        </w:rPr>
        <w:t xml:space="preserve"> </w:t>
      </w:r>
      <w:r w:rsidRPr="00AD700D">
        <w:rPr>
          <w:rFonts w:ascii="Arial Narrow" w:hAnsi="Arial Narrow"/>
        </w:rPr>
        <w:t>également</w:t>
      </w:r>
      <w:r w:rsidR="006D4E5A" w:rsidRPr="00AD700D">
        <w:rPr>
          <w:rFonts w:ascii="Arial Narrow" w:hAnsi="Arial Narrow"/>
        </w:rPr>
        <w:t xml:space="preserve"> </w:t>
      </w:r>
      <w:r w:rsidRPr="00AD700D">
        <w:rPr>
          <w:rFonts w:ascii="Arial Narrow" w:hAnsi="Arial Narrow"/>
        </w:rPr>
        <w:t>être</w:t>
      </w:r>
      <w:r w:rsidR="006D4E5A" w:rsidRPr="00AD700D">
        <w:rPr>
          <w:rFonts w:ascii="Arial Narrow" w:hAnsi="Arial Narrow"/>
        </w:rPr>
        <w:t xml:space="preserve"> </w:t>
      </w:r>
      <w:r w:rsidRPr="00AD700D">
        <w:rPr>
          <w:rFonts w:ascii="Arial Narrow" w:hAnsi="Arial Narrow"/>
        </w:rPr>
        <w:t>notifié</w:t>
      </w:r>
      <w:r w:rsidR="006D4E5A" w:rsidRPr="00AD700D">
        <w:rPr>
          <w:rFonts w:ascii="Arial Narrow" w:hAnsi="Arial Narrow"/>
        </w:rPr>
        <w:t xml:space="preserve"> </w:t>
      </w:r>
      <w:r w:rsidRPr="00AD700D">
        <w:rPr>
          <w:rFonts w:ascii="Arial Narrow" w:hAnsi="Arial Narrow"/>
        </w:rPr>
        <w:t>par</w:t>
      </w:r>
      <w:r w:rsidR="006D4E5A" w:rsidRPr="00AD700D">
        <w:rPr>
          <w:rFonts w:ascii="Arial Narrow" w:hAnsi="Arial Narrow"/>
        </w:rPr>
        <w:t xml:space="preserve"> </w:t>
      </w:r>
      <w:r w:rsidRPr="00AD700D">
        <w:rPr>
          <w:rFonts w:ascii="Arial Narrow" w:hAnsi="Arial Narrow"/>
        </w:rPr>
        <w:t>télécopie</w:t>
      </w:r>
      <w:r w:rsidR="0088409A" w:rsidRPr="00AD700D">
        <w:rPr>
          <w:rFonts w:ascii="Arial Narrow" w:hAnsi="Arial Narrow"/>
        </w:rPr>
        <w:t xml:space="preserve"> ou e-mail</w:t>
      </w:r>
      <w:r w:rsidRPr="00AD700D">
        <w:rPr>
          <w:rFonts w:ascii="Arial Narrow" w:hAnsi="Arial Narrow"/>
        </w:rPr>
        <w:t>,</w:t>
      </w:r>
      <w:r w:rsidR="006D4E5A" w:rsidRPr="00AD700D">
        <w:rPr>
          <w:rFonts w:ascii="Arial Narrow" w:hAnsi="Arial Narrow"/>
        </w:rPr>
        <w:t xml:space="preserve"> </w:t>
      </w:r>
      <w:r w:rsidRPr="00AD700D">
        <w:rPr>
          <w:rFonts w:ascii="Arial Narrow" w:hAnsi="Arial Narrow"/>
        </w:rPr>
        <w:t>mais devra dans ce cas être confirmé par une notification écrite dûment signée, et dont la date,</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cachet</w:t>
      </w:r>
      <w:r w:rsidR="006D4E5A" w:rsidRPr="00AD700D">
        <w:rPr>
          <w:rFonts w:ascii="Arial Narrow" w:hAnsi="Arial Narrow"/>
        </w:rPr>
        <w:t xml:space="preserve"> </w:t>
      </w:r>
      <w:r w:rsidRPr="00AD700D">
        <w:rPr>
          <w:rFonts w:ascii="Arial Narrow" w:hAnsi="Arial Narrow"/>
        </w:rPr>
        <w:t>postal</w:t>
      </w:r>
      <w:r w:rsidR="006D4E5A" w:rsidRPr="00AD700D">
        <w:rPr>
          <w:rFonts w:ascii="Arial Narrow" w:hAnsi="Arial Narrow"/>
        </w:rPr>
        <w:t xml:space="preserve"> </w:t>
      </w:r>
      <w:r w:rsidRPr="00AD700D">
        <w:rPr>
          <w:rFonts w:ascii="Arial Narrow" w:hAnsi="Arial Narrow"/>
        </w:rPr>
        <w:t>faisant</w:t>
      </w:r>
      <w:r w:rsidR="006D4E5A" w:rsidRPr="00AD700D">
        <w:rPr>
          <w:rFonts w:ascii="Arial Narrow" w:hAnsi="Arial Narrow"/>
        </w:rPr>
        <w:t xml:space="preserve"> </w:t>
      </w:r>
      <w:r w:rsidRPr="00AD700D">
        <w:rPr>
          <w:rFonts w:ascii="Arial Narrow" w:hAnsi="Arial Narrow"/>
        </w:rPr>
        <w:t>foi,</w:t>
      </w:r>
      <w:r w:rsidR="006D4E5A" w:rsidRPr="00AD700D">
        <w:rPr>
          <w:rFonts w:ascii="Arial Narrow" w:hAnsi="Arial Narrow"/>
        </w:rPr>
        <w:t xml:space="preserve"> </w:t>
      </w:r>
      <w:r w:rsidRPr="00AD700D">
        <w:rPr>
          <w:rFonts w:ascii="Arial Narrow" w:hAnsi="Arial Narrow"/>
        </w:rPr>
        <w:t>ne</w:t>
      </w:r>
      <w:r w:rsidR="006D4E5A" w:rsidRPr="00AD700D">
        <w:rPr>
          <w:rFonts w:ascii="Arial Narrow" w:hAnsi="Arial Narrow"/>
        </w:rPr>
        <w:t xml:space="preserve"> </w:t>
      </w:r>
      <w:r w:rsidRPr="00AD700D">
        <w:rPr>
          <w:rFonts w:ascii="Arial Narrow" w:hAnsi="Arial Narrow"/>
        </w:rPr>
        <w:t>sera</w:t>
      </w:r>
      <w:r w:rsidR="006D4E5A" w:rsidRPr="00AD700D">
        <w:rPr>
          <w:rFonts w:ascii="Arial Narrow" w:hAnsi="Arial Narrow"/>
        </w:rPr>
        <w:t xml:space="preserve"> </w:t>
      </w:r>
      <w:r w:rsidRPr="00AD700D">
        <w:rPr>
          <w:rFonts w:ascii="Arial Narrow" w:hAnsi="Arial Narrow"/>
        </w:rPr>
        <w:t>pas postérieure</w:t>
      </w:r>
      <w:r w:rsidR="006D4E5A" w:rsidRPr="00AD700D">
        <w:rPr>
          <w:rFonts w:ascii="Arial Narrow" w:hAnsi="Arial Narrow"/>
        </w:rPr>
        <w:t xml:space="preserve"> </w:t>
      </w:r>
      <w:r w:rsidRPr="00AD700D">
        <w:rPr>
          <w:rFonts w:ascii="Arial Narrow" w:hAnsi="Arial Narrow"/>
        </w:rPr>
        <w:t>à</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date</w:t>
      </w:r>
      <w:r w:rsidR="006D4E5A" w:rsidRPr="00AD700D">
        <w:rPr>
          <w:rFonts w:ascii="Arial Narrow" w:hAnsi="Arial Narrow"/>
        </w:rPr>
        <w:t xml:space="preserve"> </w:t>
      </w:r>
      <w:r w:rsidRPr="00AD700D">
        <w:rPr>
          <w:rFonts w:ascii="Arial Narrow" w:hAnsi="Arial Narrow"/>
        </w:rPr>
        <w:t>limite</w:t>
      </w:r>
      <w:r w:rsidR="006D4E5A" w:rsidRPr="00AD700D">
        <w:rPr>
          <w:rFonts w:ascii="Arial Narrow" w:hAnsi="Arial Narrow"/>
        </w:rPr>
        <w:t xml:space="preserve"> </w:t>
      </w:r>
      <w:r w:rsidRPr="00AD700D">
        <w:rPr>
          <w:rFonts w:ascii="Arial Narrow" w:hAnsi="Arial Narrow"/>
        </w:rPr>
        <w:t>fixée</w:t>
      </w:r>
      <w:r w:rsidR="006D4E5A" w:rsidRPr="00AD700D">
        <w:rPr>
          <w:rFonts w:ascii="Arial Narrow" w:hAnsi="Arial Narrow"/>
        </w:rPr>
        <w:t xml:space="preserve"> </w:t>
      </w:r>
      <w:r w:rsidRPr="00AD700D">
        <w:rPr>
          <w:rFonts w:ascii="Arial Narrow" w:hAnsi="Arial Narrow"/>
        </w:rPr>
        <w:t>pour</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dépôt des</w:t>
      </w:r>
      <w:r w:rsidR="006D4E5A" w:rsidRPr="00AD700D">
        <w:rPr>
          <w:rFonts w:ascii="Arial Narrow" w:hAnsi="Arial Narrow"/>
        </w:rPr>
        <w:t xml:space="preserve"> </w:t>
      </w:r>
      <w:r w:rsidRPr="00AD700D">
        <w:rPr>
          <w:rFonts w:ascii="Arial Narrow" w:hAnsi="Arial Narrow"/>
        </w:rPr>
        <w:t>offres.</w:t>
      </w:r>
    </w:p>
    <w:p w14:paraId="72F6CFF1" w14:textId="51045B55" w:rsidR="00273DD0" w:rsidRPr="00AD700D" w:rsidRDefault="00353DCC" w:rsidP="007E3E93">
      <w:pPr>
        <w:widowControl w:val="0"/>
        <w:tabs>
          <w:tab w:val="left" w:pos="1240"/>
          <w:tab w:val="left" w:pos="2060"/>
          <w:tab w:val="left" w:pos="2760"/>
          <w:tab w:val="left" w:pos="3300"/>
        </w:tabs>
        <w:autoSpaceDE w:val="0"/>
        <w:spacing w:after="60" w:line="276" w:lineRule="auto"/>
        <w:jc w:val="both"/>
        <w:rPr>
          <w:rFonts w:ascii="Arial Narrow" w:hAnsi="Arial Narrow"/>
        </w:rPr>
      </w:pPr>
      <w:r w:rsidRPr="00AD700D">
        <w:rPr>
          <w:rFonts w:ascii="Arial Narrow" w:hAnsi="Arial Narrow"/>
          <w:b/>
        </w:rPr>
        <w:t>24.3</w:t>
      </w:r>
      <w:r w:rsidRPr="00AD700D">
        <w:rPr>
          <w:rFonts w:ascii="Arial Narrow" w:hAnsi="Arial Narrow"/>
        </w:rPr>
        <w:t xml:space="preserve">. </w:t>
      </w:r>
      <w:r w:rsidRPr="00AD700D">
        <w:rPr>
          <w:rFonts w:ascii="Arial Narrow" w:hAnsi="Arial Narrow"/>
          <w:spacing w:val="5"/>
        </w:rPr>
        <w:t>Le</w:t>
      </w:r>
      <w:r w:rsidRPr="00AD700D">
        <w:rPr>
          <w:rFonts w:ascii="Arial Narrow" w:hAnsi="Arial Narrow"/>
        </w:rPr>
        <w:t>s</w:t>
      </w:r>
      <w:r w:rsidR="006D4E5A" w:rsidRPr="00AD700D">
        <w:rPr>
          <w:rFonts w:ascii="Arial Narrow" w:hAnsi="Arial Narrow"/>
        </w:rPr>
        <w:t xml:space="preserve"> </w:t>
      </w:r>
      <w:r w:rsidRPr="00AD700D">
        <w:rPr>
          <w:rFonts w:ascii="Arial Narrow" w:hAnsi="Arial Narrow"/>
          <w:spacing w:val="5"/>
        </w:rPr>
        <w:t>offre</w:t>
      </w:r>
      <w:r w:rsidRPr="00AD700D">
        <w:rPr>
          <w:rFonts w:ascii="Arial Narrow" w:hAnsi="Arial Narrow"/>
        </w:rPr>
        <w:t>s</w:t>
      </w:r>
      <w:r w:rsidR="006D4E5A" w:rsidRPr="00AD700D">
        <w:rPr>
          <w:rFonts w:ascii="Arial Narrow" w:hAnsi="Arial Narrow"/>
        </w:rPr>
        <w:t xml:space="preserve"> </w:t>
      </w:r>
      <w:r w:rsidRPr="00AD700D">
        <w:rPr>
          <w:rFonts w:ascii="Arial Narrow" w:hAnsi="Arial Narrow"/>
          <w:spacing w:val="5"/>
        </w:rPr>
        <w:t>don</w:t>
      </w:r>
      <w:r w:rsidRPr="00AD700D">
        <w:rPr>
          <w:rFonts w:ascii="Arial Narrow" w:hAnsi="Arial Narrow"/>
        </w:rPr>
        <w:t xml:space="preserve">t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 xml:space="preserve">Soumissionnaires </w:t>
      </w:r>
      <w:r w:rsidRPr="00AD700D">
        <w:rPr>
          <w:rFonts w:ascii="Arial Narrow" w:hAnsi="Arial Narrow"/>
        </w:rPr>
        <w:t>demandent</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retrait</w:t>
      </w:r>
      <w:r w:rsidR="006D4E5A" w:rsidRPr="00AD700D">
        <w:rPr>
          <w:rFonts w:ascii="Arial Narrow" w:hAnsi="Arial Narrow"/>
        </w:rPr>
        <w:t xml:space="preserve"> </w:t>
      </w:r>
      <w:r w:rsidRPr="00AD700D">
        <w:rPr>
          <w:rFonts w:ascii="Arial Narrow" w:hAnsi="Arial Narrow"/>
        </w:rPr>
        <w:t>en</w:t>
      </w:r>
      <w:r w:rsidR="006D4E5A" w:rsidRPr="00AD700D">
        <w:rPr>
          <w:rFonts w:ascii="Arial Narrow" w:hAnsi="Arial Narrow"/>
        </w:rPr>
        <w:t xml:space="preserve"> </w:t>
      </w:r>
      <w:r w:rsidRPr="00AD700D">
        <w:rPr>
          <w:rFonts w:ascii="Arial Narrow" w:hAnsi="Arial Narrow"/>
        </w:rPr>
        <w:t>application</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l’article</w:t>
      </w:r>
      <w:r w:rsidR="001E57CA" w:rsidRPr="00AD700D">
        <w:rPr>
          <w:rFonts w:ascii="Arial Narrow" w:hAnsi="Arial Narrow"/>
        </w:rPr>
        <w:t xml:space="preserve"> </w:t>
      </w:r>
      <w:r w:rsidRPr="00AD700D">
        <w:rPr>
          <w:rFonts w:ascii="Arial Narrow" w:hAnsi="Arial Narrow"/>
        </w:rPr>
        <w:t>24.1 leur seront retournées sans avoir été ouvertes.</w:t>
      </w:r>
    </w:p>
    <w:p w14:paraId="019446CB" w14:textId="6586BF05"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24.4</w:t>
      </w:r>
      <w:r w:rsidRPr="00AD700D">
        <w:rPr>
          <w:rFonts w:ascii="Arial Narrow" w:hAnsi="Arial Narrow"/>
        </w:rPr>
        <w:t xml:space="preserve">. </w:t>
      </w:r>
      <w:r w:rsidRPr="00AD700D">
        <w:rPr>
          <w:rFonts w:ascii="Arial Narrow" w:hAnsi="Arial Narrow"/>
          <w:spacing w:val="5"/>
        </w:rPr>
        <w:t>Aucun</w:t>
      </w:r>
      <w:r w:rsidRPr="00AD700D">
        <w:rPr>
          <w:rFonts w:ascii="Arial Narrow" w:hAnsi="Arial Narrow"/>
        </w:rPr>
        <w:t xml:space="preserve">e </w:t>
      </w:r>
      <w:r w:rsidRPr="00AD700D">
        <w:rPr>
          <w:rFonts w:ascii="Arial Narrow" w:hAnsi="Arial Narrow"/>
          <w:spacing w:val="5"/>
        </w:rPr>
        <w:t>offr</w:t>
      </w:r>
      <w:r w:rsidRPr="00AD700D">
        <w:rPr>
          <w:rFonts w:ascii="Arial Narrow" w:hAnsi="Arial Narrow"/>
        </w:rPr>
        <w:t xml:space="preserve">e </w:t>
      </w:r>
      <w:r w:rsidRPr="00AD700D">
        <w:rPr>
          <w:rFonts w:ascii="Arial Narrow" w:hAnsi="Arial Narrow"/>
          <w:spacing w:val="5"/>
        </w:rPr>
        <w:t>n</w:t>
      </w:r>
      <w:r w:rsidRPr="00AD700D">
        <w:rPr>
          <w:rFonts w:ascii="Arial Narrow" w:hAnsi="Arial Narrow"/>
        </w:rPr>
        <w:t xml:space="preserve">e </w:t>
      </w:r>
      <w:r w:rsidRPr="00AD700D">
        <w:rPr>
          <w:rFonts w:ascii="Arial Narrow" w:hAnsi="Arial Narrow"/>
          <w:spacing w:val="5"/>
        </w:rPr>
        <w:t>peu</w:t>
      </w:r>
      <w:r w:rsidRPr="00AD700D">
        <w:rPr>
          <w:rFonts w:ascii="Arial Narrow" w:hAnsi="Arial Narrow"/>
        </w:rPr>
        <w:t xml:space="preserve">t </w:t>
      </w:r>
      <w:r w:rsidRPr="00AD700D">
        <w:rPr>
          <w:rFonts w:ascii="Arial Narrow" w:hAnsi="Arial Narrow"/>
          <w:spacing w:val="5"/>
        </w:rPr>
        <w:t>êtr</w:t>
      </w:r>
      <w:r w:rsidRPr="00AD700D">
        <w:rPr>
          <w:rFonts w:ascii="Arial Narrow" w:hAnsi="Arial Narrow"/>
        </w:rPr>
        <w:t xml:space="preserve">e </w:t>
      </w:r>
      <w:r w:rsidRPr="00AD700D">
        <w:rPr>
          <w:rFonts w:ascii="Arial Narrow" w:hAnsi="Arial Narrow"/>
          <w:spacing w:val="5"/>
        </w:rPr>
        <w:t>retiré</w:t>
      </w:r>
      <w:r w:rsidRPr="00AD700D">
        <w:rPr>
          <w:rFonts w:ascii="Arial Narrow" w:hAnsi="Arial Narrow"/>
        </w:rPr>
        <w:t xml:space="preserve">e </w:t>
      </w:r>
      <w:r w:rsidRPr="00AD700D">
        <w:rPr>
          <w:rFonts w:ascii="Arial Narrow" w:hAnsi="Arial Narrow"/>
          <w:spacing w:val="5"/>
        </w:rPr>
        <w:t xml:space="preserve">dans </w:t>
      </w:r>
      <w:r w:rsidRPr="00AD700D">
        <w:rPr>
          <w:rFonts w:ascii="Arial Narrow" w:hAnsi="Arial Narrow"/>
        </w:rPr>
        <w:t>l’intervalle compris entre la date limite de dépôt</w:t>
      </w:r>
      <w:r w:rsidR="006D4E5A" w:rsidRPr="00AD700D">
        <w:rPr>
          <w:rFonts w:ascii="Arial Narrow" w:hAnsi="Arial Narrow"/>
        </w:rPr>
        <w:t xml:space="preserve"> </w:t>
      </w:r>
      <w:r w:rsidRPr="00AD700D">
        <w:rPr>
          <w:rFonts w:ascii="Arial Narrow" w:hAnsi="Arial Narrow"/>
        </w:rPr>
        <w:t>des</w:t>
      </w:r>
      <w:r w:rsidR="006D4E5A" w:rsidRPr="00AD700D">
        <w:rPr>
          <w:rFonts w:ascii="Arial Narrow" w:hAnsi="Arial Narrow"/>
        </w:rPr>
        <w:t xml:space="preserve"> </w:t>
      </w:r>
      <w:r w:rsidRPr="00AD700D">
        <w:rPr>
          <w:rFonts w:ascii="Arial Narrow" w:hAnsi="Arial Narrow"/>
        </w:rPr>
        <w:t>offres</w:t>
      </w:r>
      <w:r w:rsidR="006D4E5A" w:rsidRPr="00AD700D">
        <w:rPr>
          <w:rFonts w:ascii="Arial Narrow" w:hAnsi="Arial Narrow"/>
        </w:rPr>
        <w:t xml:space="preserve"> </w:t>
      </w:r>
      <w:r w:rsidRPr="00AD700D">
        <w:rPr>
          <w:rFonts w:ascii="Arial Narrow" w:hAnsi="Arial Narrow"/>
        </w:rPr>
        <w:t>et</w:t>
      </w:r>
      <w:r w:rsidR="006D4E5A" w:rsidRPr="00AD700D">
        <w:rPr>
          <w:rFonts w:ascii="Arial Narrow" w:hAnsi="Arial Narrow"/>
        </w:rPr>
        <w:t xml:space="preserve"> </w:t>
      </w:r>
      <w:r w:rsidRPr="00AD700D">
        <w:rPr>
          <w:rFonts w:ascii="Arial Narrow" w:hAnsi="Arial Narrow"/>
        </w:rPr>
        <w:t>l’expiration</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période de</w:t>
      </w:r>
      <w:r w:rsidR="006D4E5A" w:rsidRPr="00AD700D">
        <w:rPr>
          <w:rFonts w:ascii="Arial Narrow" w:hAnsi="Arial Narrow"/>
        </w:rPr>
        <w:t xml:space="preserve"> </w:t>
      </w:r>
      <w:r w:rsidRPr="00AD700D">
        <w:rPr>
          <w:rFonts w:ascii="Arial Narrow" w:hAnsi="Arial Narrow"/>
        </w:rPr>
        <w:t>validité</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l’offre</w:t>
      </w:r>
      <w:r w:rsidR="006D4E5A" w:rsidRPr="00AD700D">
        <w:rPr>
          <w:rFonts w:ascii="Arial Narrow" w:hAnsi="Arial Narrow"/>
        </w:rPr>
        <w:t xml:space="preserve"> </w:t>
      </w:r>
      <w:r w:rsidRPr="00AD700D">
        <w:rPr>
          <w:rFonts w:ascii="Arial Narrow" w:hAnsi="Arial Narrow"/>
        </w:rPr>
        <w:t>spécifiée</w:t>
      </w:r>
      <w:r w:rsidR="006D4E5A" w:rsidRPr="00AD700D">
        <w:rPr>
          <w:rFonts w:ascii="Arial Narrow" w:hAnsi="Arial Narrow"/>
        </w:rPr>
        <w:t xml:space="preserve"> </w:t>
      </w:r>
      <w:r w:rsidRPr="00AD700D">
        <w:rPr>
          <w:rFonts w:ascii="Arial Narrow" w:hAnsi="Arial Narrow"/>
        </w:rPr>
        <w:t>par</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modèle</w:t>
      </w:r>
      <w:r w:rsidR="006D4E5A" w:rsidRPr="00AD700D">
        <w:rPr>
          <w:rFonts w:ascii="Arial Narrow" w:hAnsi="Arial Narrow"/>
        </w:rPr>
        <w:t xml:space="preserve"> </w:t>
      </w:r>
      <w:r w:rsidRPr="00AD700D">
        <w:rPr>
          <w:rFonts w:ascii="Arial Narrow" w:hAnsi="Arial Narrow"/>
        </w:rPr>
        <w:t>de soumission. Tout retrait par un Soumissionnaire de son offre pendant cet inte</w:t>
      </w:r>
      <w:r w:rsidR="008445D2" w:rsidRPr="00AD700D">
        <w:rPr>
          <w:rFonts w:ascii="Arial Narrow" w:hAnsi="Arial Narrow"/>
        </w:rPr>
        <w:t>rvalle entraine la confiscation du cautionnement</w:t>
      </w:r>
      <w:r w:rsidR="009567B9" w:rsidRPr="00AD700D">
        <w:rPr>
          <w:rFonts w:ascii="Arial Narrow" w:hAnsi="Arial Narrow"/>
        </w:rPr>
        <w:t xml:space="preserve"> de soumission</w:t>
      </w:r>
      <w:r w:rsidRPr="00AD700D">
        <w:rPr>
          <w:rFonts w:ascii="Arial Narrow" w:hAnsi="Arial Narrow"/>
        </w:rPr>
        <w:t xml:space="preserve"> conformément aux dispositions de</w:t>
      </w:r>
      <w:r w:rsidR="006D4E5A" w:rsidRPr="00AD700D">
        <w:rPr>
          <w:rFonts w:ascii="Arial Narrow" w:hAnsi="Arial Narrow"/>
        </w:rPr>
        <w:t xml:space="preserve"> </w:t>
      </w:r>
      <w:r w:rsidRPr="00AD700D">
        <w:rPr>
          <w:rFonts w:ascii="Arial Narrow" w:hAnsi="Arial Narrow"/>
        </w:rPr>
        <w:t>l'article</w:t>
      </w:r>
      <w:r w:rsidR="006D4E5A" w:rsidRPr="00AD700D">
        <w:rPr>
          <w:rFonts w:ascii="Arial Narrow" w:hAnsi="Arial Narrow"/>
        </w:rPr>
        <w:t xml:space="preserve"> </w:t>
      </w:r>
      <w:r w:rsidRPr="00AD700D">
        <w:rPr>
          <w:rFonts w:ascii="Arial Narrow" w:hAnsi="Arial Narrow"/>
        </w:rPr>
        <w:t>17.</w:t>
      </w:r>
      <w:r w:rsidR="00CE6D4B" w:rsidRPr="00AD700D">
        <w:rPr>
          <w:rFonts w:ascii="Arial Narrow" w:hAnsi="Arial Narrow"/>
        </w:rPr>
        <w:t>7</w:t>
      </w:r>
      <w:r w:rsidR="006D4E5A" w:rsidRPr="00AD700D">
        <w:rPr>
          <w:rFonts w:ascii="Arial Narrow" w:hAnsi="Arial Narrow"/>
        </w:rPr>
        <w:t xml:space="preserve"> </w:t>
      </w:r>
      <w:r w:rsidRPr="00AD700D">
        <w:rPr>
          <w:rFonts w:ascii="Arial Narrow" w:hAnsi="Arial Narrow"/>
        </w:rPr>
        <w:t>du</w:t>
      </w:r>
      <w:r w:rsidR="006D4E5A" w:rsidRPr="00AD700D">
        <w:rPr>
          <w:rFonts w:ascii="Arial Narrow" w:hAnsi="Arial Narrow"/>
        </w:rPr>
        <w:t xml:space="preserve"> </w:t>
      </w:r>
      <w:r w:rsidR="00115986">
        <w:rPr>
          <w:rFonts w:ascii="Arial Narrow" w:hAnsi="Arial Narrow"/>
        </w:rPr>
        <w:t>RGAO</w:t>
      </w:r>
      <w:r w:rsidRPr="00AD700D">
        <w:rPr>
          <w:rFonts w:ascii="Arial Narrow" w:hAnsi="Arial Narrow"/>
        </w:rPr>
        <w:t>.</w:t>
      </w:r>
    </w:p>
    <w:p w14:paraId="2CAADB04" w14:textId="77777777" w:rsidR="008445D2" w:rsidRPr="00AD700D" w:rsidRDefault="008445D2" w:rsidP="007E3E93">
      <w:pPr>
        <w:widowControl w:val="0"/>
        <w:autoSpaceDE w:val="0"/>
        <w:adjustRightInd w:val="0"/>
        <w:spacing w:after="60" w:line="276" w:lineRule="auto"/>
        <w:ind w:left="624" w:right="90" w:hanging="624"/>
        <w:jc w:val="both"/>
        <w:rPr>
          <w:rFonts w:ascii="Arial Narrow" w:hAnsi="Arial Narrow"/>
          <w:b/>
        </w:rPr>
      </w:pPr>
      <w:r w:rsidRPr="00AD700D">
        <w:rPr>
          <w:rFonts w:ascii="Arial Narrow" w:hAnsi="Arial Narrow"/>
          <w:b/>
        </w:rPr>
        <w:t>Pour les soumissions en ligne,</w:t>
      </w:r>
    </w:p>
    <w:p w14:paraId="05864F97" w14:textId="06820D76" w:rsidR="008445D2" w:rsidRPr="00AD700D" w:rsidRDefault="008445D2" w:rsidP="007E3E93">
      <w:pPr>
        <w:widowControl w:val="0"/>
        <w:autoSpaceDE w:val="0"/>
        <w:adjustRightInd w:val="0"/>
        <w:spacing w:after="60" w:line="276" w:lineRule="auto"/>
        <w:ind w:right="90"/>
        <w:jc w:val="both"/>
        <w:rPr>
          <w:rFonts w:ascii="Arial Narrow" w:hAnsi="Arial Narrow"/>
        </w:rPr>
      </w:pPr>
      <w:bookmarkStart w:id="123" w:name="_Hlk523209148"/>
      <w:r w:rsidRPr="00AD700D">
        <w:rPr>
          <w:rFonts w:ascii="Arial Narrow" w:hAnsi="Arial Narrow"/>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AD700D" w:rsidRDefault="008445D2" w:rsidP="007E3E93">
      <w:pPr>
        <w:widowControl w:val="0"/>
        <w:autoSpaceDE w:val="0"/>
        <w:adjustRightInd w:val="0"/>
        <w:spacing w:after="60" w:line="276" w:lineRule="auto"/>
        <w:ind w:right="90"/>
        <w:jc w:val="both"/>
        <w:rPr>
          <w:rFonts w:ascii="Arial Narrow" w:hAnsi="Arial Narrow"/>
        </w:rPr>
      </w:pPr>
      <w:r w:rsidRPr="00AD700D">
        <w:rPr>
          <w:rFonts w:ascii="Arial Narrow" w:hAnsi="Arial Narrow"/>
        </w:rPr>
        <w:t>24.6 La modification, le remplacement ou le retrait de la copie de sauvegarde se fait conformément aux dispositions de l’article 24 alinéas 1 à 4.</w:t>
      </w:r>
      <w:bookmarkEnd w:id="123"/>
    </w:p>
    <w:p w14:paraId="4D562DB1" w14:textId="008177AD" w:rsidR="00273DD0" w:rsidRPr="00AD700D" w:rsidRDefault="00353DCC" w:rsidP="007E3E93">
      <w:pPr>
        <w:pStyle w:val="RGAOpartie"/>
        <w:spacing w:line="276" w:lineRule="auto"/>
      </w:pPr>
      <w:bookmarkStart w:id="124" w:name="_Toc530307932"/>
      <w:bookmarkStart w:id="125" w:name="_Toc97557054"/>
      <w:bookmarkStart w:id="126" w:name="_Toc163062720"/>
      <w:r w:rsidRPr="00AD700D">
        <w:t>Ouverture</w:t>
      </w:r>
      <w:r w:rsidR="00FA032C" w:rsidRPr="00AD700D">
        <w:t xml:space="preserve"> </w:t>
      </w:r>
      <w:r w:rsidRPr="00AD700D">
        <w:t>des</w:t>
      </w:r>
      <w:r w:rsidR="00FA032C" w:rsidRPr="00AD700D">
        <w:t xml:space="preserve"> </w:t>
      </w:r>
      <w:r w:rsidRPr="00AD700D">
        <w:t>plis</w:t>
      </w:r>
      <w:r w:rsidR="00FA032C" w:rsidRPr="00AD700D">
        <w:t xml:space="preserve"> </w:t>
      </w:r>
      <w:r w:rsidRPr="00AD700D">
        <w:t>et</w:t>
      </w:r>
      <w:r w:rsidR="00FA032C" w:rsidRPr="00AD700D">
        <w:t xml:space="preserve"> </w:t>
      </w:r>
      <w:r w:rsidRPr="00AD700D">
        <w:t>évaluation</w:t>
      </w:r>
      <w:r w:rsidR="00FA032C" w:rsidRPr="00AD700D">
        <w:t xml:space="preserve"> </w:t>
      </w:r>
      <w:r w:rsidRPr="00AD700D">
        <w:t>des</w:t>
      </w:r>
      <w:r w:rsidR="00FA032C" w:rsidRPr="00AD700D">
        <w:t xml:space="preserve"> </w:t>
      </w:r>
      <w:r w:rsidRPr="00AD700D">
        <w:t>offres</w:t>
      </w:r>
      <w:bookmarkEnd w:id="124"/>
      <w:bookmarkEnd w:id="125"/>
      <w:bookmarkEnd w:id="126"/>
    </w:p>
    <w:p w14:paraId="7E23CBAE" w14:textId="64F89F61" w:rsidR="00273DD0" w:rsidRPr="00AD700D" w:rsidRDefault="00353DCC" w:rsidP="001C3679">
      <w:pPr>
        <w:pStyle w:val="RGAOarticles"/>
      </w:pPr>
      <w:bookmarkStart w:id="127" w:name="_Toc530307933"/>
      <w:bookmarkStart w:id="128" w:name="_Toc97557055"/>
      <w:bookmarkStart w:id="129" w:name="_Toc163062721"/>
      <w:r w:rsidRPr="00AD700D">
        <w:t>Ouverture</w:t>
      </w:r>
      <w:r w:rsidR="00FA032C" w:rsidRPr="00AD700D">
        <w:t xml:space="preserve"> </w:t>
      </w:r>
      <w:r w:rsidRPr="00AD700D">
        <w:t>des</w:t>
      </w:r>
      <w:r w:rsidR="00FA032C" w:rsidRPr="00AD700D">
        <w:t xml:space="preserve"> </w:t>
      </w:r>
      <w:r w:rsidRPr="00AD700D">
        <w:t>plis</w:t>
      </w:r>
      <w:r w:rsidR="00FA032C" w:rsidRPr="00AD700D">
        <w:t xml:space="preserve"> </w:t>
      </w:r>
      <w:r w:rsidRPr="00AD700D">
        <w:t>et</w:t>
      </w:r>
      <w:r w:rsidR="00FA032C" w:rsidRPr="00AD700D">
        <w:t xml:space="preserve"> </w:t>
      </w:r>
      <w:r w:rsidRPr="00AD700D">
        <w:t>recours</w:t>
      </w:r>
      <w:bookmarkEnd w:id="127"/>
      <w:bookmarkEnd w:id="128"/>
      <w:bookmarkEnd w:id="129"/>
    </w:p>
    <w:p w14:paraId="6ACF180A" w14:textId="0290C148" w:rsidR="008445D2" w:rsidRPr="00AD700D" w:rsidRDefault="008445D2" w:rsidP="007E3E93">
      <w:pPr>
        <w:widowControl w:val="0"/>
        <w:autoSpaceDE w:val="0"/>
        <w:spacing w:after="60" w:line="276" w:lineRule="auto"/>
        <w:ind w:right="-20"/>
        <w:rPr>
          <w:rFonts w:ascii="Arial Narrow" w:hAnsi="Arial Narrow"/>
        </w:rPr>
      </w:pPr>
      <w:r w:rsidRPr="00AD700D">
        <w:rPr>
          <w:rFonts w:ascii="Arial Narrow" w:hAnsi="Arial Narrow"/>
        </w:rPr>
        <w:t>25.</w:t>
      </w:r>
      <w:r w:rsidR="00206091" w:rsidRPr="00AD700D">
        <w:rPr>
          <w:rFonts w:ascii="Arial Narrow" w:hAnsi="Arial Narrow"/>
        </w:rPr>
        <w:t xml:space="preserve">1 </w:t>
      </w:r>
      <w:r w:rsidRPr="00AD700D">
        <w:rPr>
          <w:rFonts w:ascii="Arial Narrow" w:hAnsi="Arial Narrow"/>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AD700D" w:rsidRDefault="00353DCC" w:rsidP="007E3E93">
      <w:pPr>
        <w:widowControl w:val="0"/>
        <w:tabs>
          <w:tab w:val="left" w:pos="2340"/>
          <w:tab w:val="left" w:pos="2920"/>
          <w:tab w:val="left" w:pos="4900"/>
        </w:tabs>
        <w:autoSpaceDE w:val="0"/>
        <w:spacing w:after="60" w:line="276" w:lineRule="auto"/>
        <w:jc w:val="both"/>
        <w:rPr>
          <w:rFonts w:ascii="Arial Narrow" w:hAnsi="Arial Narrow"/>
        </w:rPr>
      </w:pPr>
      <w:r w:rsidRPr="00AD700D">
        <w:rPr>
          <w:rFonts w:ascii="Arial Narrow" w:hAnsi="Arial Narrow"/>
        </w:rPr>
        <w:t>25.</w:t>
      </w:r>
      <w:r w:rsidR="00206091" w:rsidRPr="00AD700D">
        <w:rPr>
          <w:rFonts w:ascii="Arial Narrow" w:hAnsi="Arial Narrow"/>
        </w:rPr>
        <w:t>2</w:t>
      </w:r>
      <w:r w:rsidRPr="00AD700D">
        <w:rPr>
          <w:rFonts w:ascii="Arial Narrow" w:hAnsi="Arial Narrow"/>
        </w:rPr>
        <w:t>. L’ouverture de to</w:t>
      </w:r>
      <w:r w:rsidR="00926883" w:rsidRPr="00AD700D">
        <w:rPr>
          <w:rFonts w:ascii="Arial Narrow" w:hAnsi="Arial Narrow"/>
        </w:rPr>
        <w:t xml:space="preserve">us les plis se fait en un </w:t>
      </w:r>
      <w:r w:rsidR="00764A83" w:rsidRPr="00AD700D">
        <w:rPr>
          <w:rFonts w:ascii="Arial Narrow" w:hAnsi="Arial Narrow"/>
        </w:rPr>
        <w:t>temps</w:t>
      </w:r>
      <w:r w:rsidR="002521C4" w:rsidRPr="00AD700D">
        <w:rPr>
          <w:rFonts w:ascii="Arial Narrow" w:hAnsi="Arial Narrow"/>
        </w:rPr>
        <w:t>, y compris pour</w:t>
      </w:r>
      <w:r w:rsidRPr="00AD700D">
        <w:rPr>
          <w:rFonts w:ascii="Arial Narrow" w:hAnsi="Arial Narrow"/>
        </w:rPr>
        <w:t xml:space="preserve"> les </w:t>
      </w:r>
      <w:r w:rsidR="008E7571" w:rsidRPr="00AD700D">
        <w:rPr>
          <w:rFonts w:ascii="Arial Narrow" w:hAnsi="Arial Narrow"/>
        </w:rPr>
        <w:t xml:space="preserve">travaux de grande importance ou </w:t>
      </w:r>
      <w:r w:rsidRPr="00AD700D">
        <w:rPr>
          <w:rFonts w:ascii="Arial Narrow" w:hAnsi="Arial Narrow"/>
        </w:rPr>
        <w:t>complexes ayant fait l’objet d’une procédure de préqualification.</w:t>
      </w:r>
    </w:p>
    <w:p w14:paraId="32814E04" w14:textId="270E8588" w:rsidR="00273DD0" w:rsidRPr="00AD700D" w:rsidRDefault="00353DCC" w:rsidP="007E3E93">
      <w:pPr>
        <w:widowControl w:val="0"/>
        <w:tabs>
          <w:tab w:val="left" w:pos="2340"/>
          <w:tab w:val="left" w:pos="2920"/>
          <w:tab w:val="left" w:pos="4900"/>
        </w:tabs>
        <w:autoSpaceDE w:val="0"/>
        <w:spacing w:after="60" w:line="276" w:lineRule="auto"/>
        <w:jc w:val="both"/>
        <w:rPr>
          <w:rFonts w:ascii="Arial Narrow" w:hAnsi="Arial Narrow"/>
        </w:rPr>
      </w:pPr>
      <w:r w:rsidRPr="00AD700D">
        <w:rPr>
          <w:rFonts w:ascii="Arial Narrow" w:hAnsi="Arial Narrow"/>
        </w:rPr>
        <w:t>La Commission de Passation des Marchés compétente procédera à l’ouverture des plis en un temps et en présence des représentants des soumissionnaires concernés qui souhaitent y assister, aux date, heure</w:t>
      </w:r>
      <w:r w:rsidR="00FA032C" w:rsidRPr="00AD700D">
        <w:rPr>
          <w:rFonts w:ascii="Arial Narrow" w:hAnsi="Arial Narrow"/>
        </w:rPr>
        <w:t xml:space="preserve"> </w:t>
      </w:r>
      <w:r w:rsidRPr="00AD700D">
        <w:rPr>
          <w:rFonts w:ascii="Arial Narrow" w:hAnsi="Arial Narrow"/>
        </w:rPr>
        <w:t>et adresse</w:t>
      </w:r>
      <w:r w:rsidR="00FA032C" w:rsidRPr="00AD700D">
        <w:rPr>
          <w:rFonts w:ascii="Arial Narrow" w:hAnsi="Arial Narrow"/>
        </w:rPr>
        <w:t xml:space="preserve"> </w:t>
      </w:r>
      <w:r w:rsidRPr="00AD700D">
        <w:rPr>
          <w:rFonts w:ascii="Arial Narrow" w:hAnsi="Arial Narrow"/>
        </w:rPr>
        <w:t>indiquées</w:t>
      </w:r>
      <w:r w:rsidR="00FA032C" w:rsidRPr="00AD700D">
        <w:rPr>
          <w:rFonts w:ascii="Arial Narrow" w:hAnsi="Arial Narrow"/>
        </w:rPr>
        <w:t xml:space="preserve"> </w:t>
      </w:r>
      <w:r w:rsidRPr="00AD700D">
        <w:rPr>
          <w:rFonts w:ascii="Arial Narrow" w:hAnsi="Arial Narrow"/>
        </w:rPr>
        <w:t>dans</w:t>
      </w:r>
      <w:r w:rsidR="00FA032C" w:rsidRPr="00AD700D">
        <w:rPr>
          <w:rFonts w:ascii="Arial Narrow" w:hAnsi="Arial Narrow"/>
        </w:rPr>
        <w:t xml:space="preserve"> </w:t>
      </w:r>
      <w:r w:rsidRPr="00AD700D">
        <w:rPr>
          <w:rFonts w:ascii="Arial Narrow" w:hAnsi="Arial Narrow"/>
        </w:rPr>
        <w:t>le</w:t>
      </w:r>
      <w:r w:rsidR="00FA032C" w:rsidRPr="00AD700D">
        <w:rPr>
          <w:rFonts w:ascii="Arial Narrow" w:hAnsi="Arial Narrow"/>
        </w:rPr>
        <w:t xml:space="preserve"> </w:t>
      </w:r>
      <w:r w:rsidR="00115986">
        <w:rPr>
          <w:rFonts w:ascii="Arial Narrow" w:hAnsi="Arial Narrow"/>
        </w:rPr>
        <w:t>RPAO</w:t>
      </w:r>
      <w:r w:rsidRPr="00AD700D">
        <w:rPr>
          <w:rFonts w:ascii="Arial Narrow" w:hAnsi="Arial Narrow"/>
        </w:rPr>
        <w:t>.</w:t>
      </w:r>
      <w:r w:rsidR="00FA032C" w:rsidRPr="00AD700D">
        <w:rPr>
          <w:rFonts w:ascii="Arial Narrow" w:hAnsi="Arial Narrow"/>
        </w:rPr>
        <w:t xml:space="preserve"> </w:t>
      </w:r>
      <w:r w:rsidRPr="00AD700D">
        <w:rPr>
          <w:rFonts w:ascii="Arial Narrow" w:hAnsi="Arial Narrow"/>
        </w:rPr>
        <w:t>Les</w:t>
      </w:r>
      <w:r w:rsidR="00FA032C" w:rsidRPr="00AD700D">
        <w:rPr>
          <w:rFonts w:ascii="Arial Narrow" w:hAnsi="Arial Narrow"/>
        </w:rPr>
        <w:t xml:space="preserve"> </w:t>
      </w:r>
      <w:r w:rsidRPr="00AD700D">
        <w:rPr>
          <w:rFonts w:ascii="Arial Narrow" w:hAnsi="Arial Narrow"/>
        </w:rPr>
        <w:t>repré</w:t>
      </w:r>
      <w:r w:rsidRPr="00AD700D">
        <w:rPr>
          <w:rFonts w:ascii="Arial Narrow" w:hAnsi="Arial Narrow"/>
          <w:spacing w:val="5"/>
        </w:rPr>
        <w:t>sentant</w:t>
      </w:r>
      <w:r w:rsidRPr="00AD700D">
        <w:rPr>
          <w:rFonts w:ascii="Arial Narrow" w:hAnsi="Arial Narrow"/>
        </w:rPr>
        <w:t xml:space="preserve">s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soumissionnaire</w:t>
      </w:r>
      <w:r w:rsidRPr="00AD700D">
        <w:rPr>
          <w:rFonts w:ascii="Arial Narrow" w:hAnsi="Arial Narrow"/>
        </w:rPr>
        <w:t xml:space="preserve">s </w:t>
      </w:r>
      <w:r w:rsidRPr="00AD700D">
        <w:rPr>
          <w:rFonts w:ascii="Arial Narrow" w:hAnsi="Arial Narrow"/>
          <w:spacing w:val="5"/>
        </w:rPr>
        <w:t>qu</w:t>
      </w:r>
      <w:r w:rsidRPr="00AD700D">
        <w:rPr>
          <w:rFonts w:ascii="Arial Narrow" w:hAnsi="Arial Narrow"/>
        </w:rPr>
        <w:t xml:space="preserve">i </w:t>
      </w:r>
      <w:r w:rsidRPr="00AD700D">
        <w:rPr>
          <w:rFonts w:ascii="Arial Narrow" w:hAnsi="Arial Narrow"/>
          <w:spacing w:val="5"/>
        </w:rPr>
        <w:t xml:space="preserve">sont </w:t>
      </w:r>
      <w:r w:rsidRPr="00AD700D">
        <w:rPr>
          <w:rFonts w:ascii="Arial Narrow" w:hAnsi="Arial Narrow"/>
        </w:rPr>
        <w:t>présents</w:t>
      </w:r>
      <w:r w:rsidR="00FA032C" w:rsidRPr="00AD700D">
        <w:rPr>
          <w:rFonts w:ascii="Arial Narrow" w:hAnsi="Arial Narrow"/>
        </w:rPr>
        <w:t xml:space="preserve"> </w:t>
      </w:r>
      <w:r w:rsidRPr="00AD700D">
        <w:rPr>
          <w:rFonts w:ascii="Arial Narrow" w:hAnsi="Arial Narrow"/>
        </w:rPr>
        <w:t>signeront</w:t>
      </w:r>
      <w:r w:rsidR="00FA032C" w:rsidRPr="00AD700D">
        <w:rPr>
          <w:rFonts w:ascii="Arial Narrow" w:hAnsi="Arial Narrow"/>
        </w:rPr>
        <w:t xml:space="preserve"> </w:t>
      </w:r>
      <w:r w:rsidRPr="00AD700D">
        <w:rPr>
          <w:rFonts w:ascii="Arial Narrow" w:hAnsi="Arial Narrow"/>
        </w:rPr>
        <w:t>un</w:t>
      </w:r>
      <w:r w:rsidR="00FA032C" w:rsidRPr="00AD700D">
        <w:rPr>
          <w:rFonts w:ascii="Arial Narrow" w:hAnsi="Arial Narrow"/>
        </w:rPr>
        <w:t xml:space="preserve"> </w:t>
      </w:r>
      <w:r w:rsidRPr="00AD700D">
        <w:rPr>
          <w:rFonts w:ascii="Arial Narrow" w:hAnsi="Arial Narrow"/>
        </w:rPr>
        <w:t>registre</w:t>
      </w:r>
      <w:r w:rsidR="00FA032C" w:rsidRPr="00AD700D">
        <w:rPr>
          <w:rFonts w:ascii="Arial Narrow" w:hAnsi="Arial Narrow"/>
        </w:rPr>
        <w:t xml:space="preserve"> </w:t>
      </w:r>
      <w:r w:rsidRPr="00AD700D">
        <w:rPr>
          <w:rFonts w:ascii="Arial Narrow" w:hAnsi="Arial Narrow"/>
        </w:rPr>
        <w:t>ou</w:t>
      </w:r>
      <w:r w:rsidR="00FA032C" w:rsidRPr="00AD700D">
        <w:rPr>
          <w:rFonts w:ascii="Arial Narrow" w:hAnsi="Arial Narrow"/>
        </w:rPr>
        <w:t xml:space="preserve"> </w:t>
      </w:r>
      <w:r w:rsidRPr="00AD700D">
        <w:rPr>
          <w:rFonts w:ascii="Arial Narrow" w:hAnsi="Arial Narrow"/>
        </w:rPr>
        <w:t>une</w:t>
      </w:r>
      <w:r w:rsidR="00FA032C" w:rsidRPr="00AD700D">
        <w:rPr>
          <w:rFonts w:ascii="Arial Narrow" w:hAnsi="Arial Narrow"/>
        </w:rPr>
        <w:t xml:space="preserve"> </w:t>
      </w:r>
      <w:r w:rsidRPr="00AD700D">
        <w:rPr>
          <w:rFonts w:ascii="Arial Narrow" w:hAnsi="Arial Narrow"/>
        </w:rPr>
        <w:t>feuille attestant</w:t>
      </w:r>
      <w:r w:rsidR="00FA032C" w:rsidRPr="00AD700D">
        <w:rPr>
          <w:rFonts w:ascii="Arial Narrow" w:hAnsi="Arial Narrow"/>
        </w:rPr>
        <w:t xml:space="preserve"> </w:t>
      </w:r>
      <w:r w:rsidRPr="00AD700D">
        <w:rPr>
          <w:rFonts w:ascii="Arial Narrow" w:hAnsi="Arial Narrow"/>
        </w:rPr>
        <w:t>leur</w:t>
      </w:r>
      <w:r w:rsidR="00FA032C" w:rsidRPr="00AD700D">
        <w:rPr>
          <w:rFonts w:ascii="Arial Narrow" w:hAnsi="Arial Narrow"/>
        </w:rPr>
        <w:t xml:space="preserve"> </w:t>
      </w:r>
      <w:r w:rsidRPr="00AD700D">
        <w:rPr>
          <w:rFonts w:ascii="Arial Narrow" w:hAnsi="Arial Narrow"/>
        </w:rPr>
        <w:t>présence.</w:t>
      </w:r>
    </w:p>
    <w:p w14:paraId="7747463A" w14:textId="417AA8E4" w:rsidR="005A23F2" w:rsidRPr="00AD700D" w:rsidRDefault="005A23F2" w:rsidP="007E3E93">
      <w:pPr>
        <w:widowControl w:val="0"/>
        <w:tabs>
          <w:tab w:val="left" w:pos="2220"/>
          <w:tab w:val="left" w:pos="2860"/>
          <w:tab w:val="left" w:pos="3660"/>
          <w:tab w:val="left" w:pos="4940"/>
        </w:tabs>
        <w:autoSpaceDE w:val="0"/>
        <w:spacing w:after="60" w:line="276" w:lineRule="auto"/>
        <w:ind w:right="-20"/>
        <w:jc w:val="both"/>
        <w:rPr>
          <w:rFonts w:ascii="Arial Narrow" w:hAnsi="Arial Narrow"/>
        </w:rPr>
      </w:pPr>
      <w:r w:rsidRPr="00AD700D">
        <w:rPr>
          <w:rFonts w:ascii="Arial Narrow" w:hAnsi="Arial Narrow"/>
        </w:rPr>
        <w:t>Dans</w:t>
      </w:r>
      <w:r w:rsidRPr="00AD700D">
        <w:rPr>
          <w:rFonts w:ascii="Arial Narrow" w:hAnsi="Arial Narrow"/>
          <w:spacing w:val="21"/>
        </w:rPr>
        <w:t xml:space="preserve"> </w:t>
      </w:r>
      <w:r w:rsidRPr="00AD700D">
        <w:rPr>
          <w:rFonts w:ascii="Arial Narrow" w:hAnsi="Arial Narrow"/>
        </w:rPr>
        <w:t>un</w:t>
      </w:r>
      <w:r w:rsidRPr="00AD700D">
        <w:rPr>
          <w:rFonts w:ascii="Arial Narrow" w:hAnsi="Arial Narrow"/>
          <w:spacing w:val="21"/>
        </w:rPr>
        <w:t xml:space="preserve"> </w:t>
      </w:r>
      <w:r w:rsidRPr="00AD700D">
        <w:rPr>
          <w:rFonts w:ascii="Arial Narrow" w:hAnsi="Arial Narrow"/>
        </w:rPr>
        <w:t>premier</w:t>
      </w:r>
      <w:r w:rsidRPr="00AD700D">
        <w:rPr>
          <w:rFonts w:ascii="Arial Narrow" w:hAnsi="Arial Narrow"/>
          <w:spacing w:val="21"/>
        </w:rPr>
        <w:t xml:space="preserve"> </w:t>
      </w:r>
      <w:r w:rsidRPr="00AD700D">
        <w:rPr>
          <w:rFonts w:ascii="Arial Narrow" w:hAnsi="Arial Narrow"/>
        </w:rPr>
        <w:t>temps,</w:t>
      </w:r>
      <w:r w:rsidRPr="00AD700D">
        <w:rPr>
          <w:rFonts w:ascii="Arial Narrow" w:hAnsi="Arial Narrow"/>
          <w:spacing w:val="21"/>
        </w:rPr>
        <w:t xml:space="preserve"> </w:t>
      </w:r>
      <w:r w:rsidRPr="00AD700D">
        <w:rPr>
          <w:rFonts w:ascii="Arial Narrow" w:hAnsi="Arial Narrow"/>
        </w:rPr>
        <w:t>les</w:t>
      </w:r>
      <w:r w:rsidRPr="00AD700D">
        <w:rPr>
          <w:rFonts w:ascii="Arial Narrow" w:hAnsi="Arial Narrow"/>
          <w:spacing w:val="21"/>
        </w:rPr>
        <w:t xml:space="preserve"> </w:t>
      </w:r>
      <w:r w:rsidRPr="00AD700D">
        <w:rPr>
          <w:rFonts w:ascii="Arial Narrow" w:hAnsi="Arial Narrow"/>
        </w:rPr>
        <w:t>enveloppes</w:t>
      </w:r>
      <w:r w:rsidRPr="00AD700D">
        <w:rPr>
          <w:rFonts w:ascii="Arial Narrow" w:hAnsi="Arial Narrow"/>
          <w:spacing w:val="21"/>
        </w:rPr>
        <w:t xml:space="preserve"> </w:t>
      </w:r>
      <w:r w:rsidRPr="00AD700D">
        <w:rPr>
          <w:rFonts w:ascii="Arial Narrow" w:hAnsi="Arial Narrow"/>
        </w:rPr>
        <w:t>marquées « Retrait</w:t>
      </w:r>
      <w:r w:rsidRPr="00AD700D">
        <w:rPr>
          <w:rFonts w:ascii="Arial Narrow" w:hAnsi="Arial Narrow"/>
          <w:spacing w:val="24"/>
        </w:rPr>
        <w:t xml:space="preserve"> </w:t>
      </w:r>
      <w:r w:rsidRPr="00AD700D">
        <w:rPr>
          <w:rFonts w:ascii="Arial Narrow" w:hAnsi="Arial Narrow"/>
        </w:rPr>
        <w:t>»</w:t>
      </w:r>
      <w:r w:rsidRPr="00AD700D">
        <w:rPr>
          <w:rFonts w:ascii="Arial Narrow" w:hAnsi="Arial Narrow"/>
          <w:spacing w:val="24"/>
        </w:rPr>
        <w:t xml:space="preserve"> </w:t>
      </w:r>
      <w:r w:rsidRPr="00AD700D">
        <w:rPr>
          <w:rFonts w:ascii="Arial Narrow" w:hAnsi="Arial Narrow"/>
        </w:rPr>
        <w:t>seront ouvertes et leur contenu annoncé à haute voix, tandis que l’enveloppe</w:t>
      </w:r>
      <w:r w:rsidRPr="00AD700D">
        <w:rPr>
          <w:rFonts w:ascii="Arial Narrow" w:hAnsi="Arial Narrow"/>
          <w:spacing w:val="1"/>
        </w:rPr>
        <w:t xml:space="preserve"> </w:t>
      </w:r>
      <w:r w:rsidRPr="00AD700D">
        <w:rPr>
          <w:rFonts w:ascii="Arial Narrow" w:hAnsi="Arial Narrow"/>
        </w:rPr>
        <w:t>contenant l’offre ou la copie de sauvegarde correspondante sera</w:t>
      </w:r>
      <w:r w:rsidRPr="00AD700D">
        <w:rPr>
          <w:rFonts w:ascii="Arial Narrow" w:hAnsi="Arial Narrow"/>
          <w:spacing w:val="13"/>
        </w:rPr>
        <w:t xml:space="preserve"> </w:t>
      </w:r>
      <w:r w:rsidRPr="00AD700D">
        <w:rPr>
          <w:rFonts w:ascii="Arial Narrow" w:hAnsi="Arial Narrow"/>
        </w:rPr>
        <w:t>retournée au</w:t>
      </w:r>
      <w:r w:rsidRPr="00AD700D">
        <w:rPr>
          <w:rFonts w:ascii="Arial Narrow" w:hAnsi="Arial Narrow"/>
          <w:spacing w:val="13"/>
        </w:rPr>
        <w:t xml:space="preserve"> </w:t>
      </w:r>
      <w:r w:rsidRPr="00AD700D">
        <w:rPr>
          <w:rFonts w:ascii="Arial Narrow" w:hAnsi="Arial Narrow"/>
        </w:rPr>
        <w:t>Soumissionnaire</w:t>
      </w:r>
      <w:r w:rsidRPr="00AD700D">
        <w:rPr>
          <w:rFonts w:ascii="Arial Narrow" w:hAnsi="Arial Narrow"/>
          <w:spacing w:val="13"/>
        </w:rPr>
        <w:t xml:space="preserve"> </w:t>
      </w:r>
      <w:r w:rsidRPr="00AD700D">
        <w:rPr>
          <w:rFonts w:ascii="Arial Narrow" w:hAnsi="Arial Narrow"/>
        </w:rPr>
        <w:t>sans</w:t>
      </w:r>
      <w:r w:rsidRPr="00AD700D">
        <w:rPr>
          <w:rFonts w:ascii="Arial Narrow" w:hAnsi="Arial Narrow"/>
          <w:spacing w:val="13"/>
        </w:rPr>
        <w:t xml:space="preserve"> </w:t>
      </w:r>
      <w:r w:rsidRPr="00AD700D">
        <w:rPr>
          <w:rFonts w:ascii="Arial Narrow" w:hAnsi="Arial Narrow"/>
        </w:rPr>
        <w:t>avoir été</w:t>
      </w:r>
      <w:r w:rsidRPr="00AD700D">
        <w:rPr>
          <w:rFonts w:ascii="Arial Narrow" w:hAnsi="Arial Narrow"/>
          <w:spacing w:val="-4"/>
        </w:rPr>
        <w:t xml:space="preserve"> </w:t>
      </w:r>
      <w:r w:rsidRPr="00AD700D">
        <w:rPr>
          <w:rFonts w:ascii="Arial Narrow" w:hAnsi="Arial Narrow"/>
        </w:rPr>
        <w:t>ouverte.</w:t>
      </w:r>
      <w:r w:rsidRPr="00AD700D">
        <w:rPr>
          <w:rFonts w:ascii="Arial Narrow" w:hAnsi="Arial Narrow"/>
          <w:spacing w:val="-4"/>
        </w:rPr>
        <w:t xml:space="preserve"> </w:t>
      </w:r>
      <w:r w:rsidRPr="00AD700D">
        <w:rPr>
          <w:rFonts w:ascii="Arial Narrow" w:hAnsi="Arial Narrow"/>
        </w:rPr>
        <w:t>Le</w:t>
      </w:r>
      <w:r w:rsidRPr="00AD700D">
        <w:rPr>
          <w:rFonts w:ascii="Arial Narrow" w:hAnsi="Arial Narrow"/>
          <w:spacing w:val="-4"/>
        </w:rPr>
        <w:t xml:space="preserve"> </w:t>
      </w:r>
      <w:r w:rsidRPr="00AD700D">
        <w:rPr>
          <w:rFonts w:ascii="Arial Narrow" w:hAnsi="Arial Narrow"/>
        </w:rPr>
        <w:t>retrait</w:t>
      </w:r>
      <w:r w:rsidRPr="00AD700D">
        <w:rPr>
          <w:rFonts w:ascii="Arial Narrow" w:hAnsi="Arial Narrow"/>
          <w:spacing w:val="-4"/>
        </w:rPr>
        <w:t xml:space="preserve"> </w:t>
      </w:r>
      <w:r w:rsidRPr="00AD700D">
        <w:rPr>
          <w:rFonts w:ascii="Arial Narrow" w:hAnsi="Arial Narrow"/>
        </w:rPr>
        <w:t>d’une</w:t>
      </w:r>
      <w:r w:rsidRPr="00AD700D">
        <w:rPr>
          <w:rFonts w:ascii="Arial Narrow" w:hAnsi="Arial Narrow"/>
          <w:spacing w:val="-4"/>
        </w:rPr>
        <w:t xml:space="preserve"> </w:t>
      </w:r>
      <w:r w:rsidRPr="00AD700D">
        <w:rPr>
          <w:rFonts w:ascii="Arial Narrow" w:hAnsi="Arial Narrow"/>
        </w:rPr>
        <w:t>offre</w:t>
      </w:r>
      <w:r w:rsidRPr="00AD700D">
        <w:rPr>
          <w:rFonts w:ascii="Arial Narrow" w:hAnsi="Arial Narrow"/>
          <w:spacing w:val="-4"/>
        </w:rPr>
        <w:t xml:space="preserve"> </w:t>
      </w:r>
      <w:r w:rsidRPr="00AD700D">
        <w:rPr>
          <w:rFonts w:ascii="Arial Narrow" w:hAnsi="Arial Narrow"/>
        </w:rPr>
        <w:t>ou la copie de sauvegarde ne</w:t>
      </w:r>
      <w:r w:rsidRPr="00AD700D">
        <w:rPr>
          <w:rFonts w:ascii="Arial Narrow" w:hAnsi="Arial Narrow"/>
          <w:spacing w:val="-4"/>
        </w:rPr>
        <w:t xml:space="preserve"> </w:t>
      </w:r>
      <w:r w:rsidRPr="00AD700D">
        <w:rPr>
          <w:rFonts w:ascii="Arial Narrow" w:hAnsi="Arial Narrow"/>
        </w:rPr>
        <w:t>sera</w:t>
      </w:r>
      <w:r w:rsidRPr="00AD700D">
        <w:rPr>
          <w:rFonts w:ascii="Arial Narrow" w:hAnsi="Arial Narrow"/>
          <w:spacing w:val="-4"/>
        </w:rPr>
        <w:t xml:space="preserve"> </w:t>
      </w:r>
      <w:r w:rsidRPr="00AD700D">
        <w:rPr>
          <w:rFonts w:ascii="Arial Narrow" w:hAnsi="Arial Narrow"/>
        </w:rPr>
        <w:t>auto</w:t>
      </w:r>
      <w:r w:rsidRPr="00AD700D">
        <w:rPr>
          <w:rFonts w:ascii="Arial Narrow" w:hAnsi="Arial Narrow"/>
          <w:spacing w:val="3"/>
        </w:rPr>
        <w:t>ris</w:t>
      </w:r>
      <w:r w:rsidRPr="00AD700D">
        <w:rPr>
          <w:rFonts w:ascii="Arial Narrow" w:hAnsi="Arial Narrow"/>
        </w:rPr>
        <w:t xml:space="preserve">é </w:t>
      </w:r>
      <w:r w:rsidRPr="00AD700D">
        <w:rPr>
          <w:rFonts w:ascii="Arial Narrow" w:hAnsi="Arial Narrow"/>
          <w:spacing w:val="3"/>
        </w:rPr>
        <w:t>qu</w:t>
      </w:r>
      <w:r w:rsidRPr="00AD700D">
        <w:rPr>
          <w:rFonts w:ascii="Arial Narrow" w:hAnsi="Arial Narrow"/>
        </w:rPr>
        <w:t>e</w:t>
      </w:r>
      <w:r w:rsidR="00CE17BB" w:rsidRPr="00AD700D">
        <w:rPr>
          <w:rFonts w:ascii="Arial Narrow" w:hAnsi="Arial Narrow"/>
        </w:rPr>
        <w:t>,</w:t>
      </w:r>
      <w:r w:rsidRPr="00AD700D">
        <w:rPr>
          <w:rFonts w:ascii="Arial Narrow" w:hAnsi="Arial Narrow"/>
        </w:rPr>
        <w:t xml:space="preserve"> </w:t>
      </w:r>
      <w:r w:rsidRPr="00AD700D">
        <w:rPr>
          <w:rFonts w:ascii="Arial Narrow" w:hAnsi="Arial Narrow"/>
          <w:spacing w:val="3"/>
        </w:rPr>
        <w:t>s</w:t>
      </w:r>
      <w:r w:rsidRPr="00AD700D">
        <w:rPr>
          <w:rFonts w:ascii="Arial Narrow" w:hAnsi="Arial Narrow"/>
        </w:rPr>
        <w:t xml:space="preserve">i </w:t>
      </w:r>
      <w:r w:rsidRPr="00AD700D">
        <w:rPr>
          <w:rFonts w:ascii="Arial Narrow" w:hAnsi="Arial Narrow"/>
          <w:spacing w:val="3"/>
        </w:rPr>
        <w:t>l</w:t>
      </w:r>
      <w:r w:rsidRPr="00AD700D">
        <w:rPr>
          <w:rFonts w:ascii="Arial Narrow" w:hAnsi="Arial Narrow"/>
        </w:rPr>
        <w:t xml:space="preserve">a </w:t>
      </w:r>
      <w:r w:rsidRPr="00AD700D">
        <w:rPr>
          <w:rFonts w:ascii="Arial Narrow" w:hAnsi="Arial Narrow"/>
          <w:spacing w:val="3"/>
        </w:rPr>
        <w:t>notificatio</w:t>
      </w:r>
      <w:r w:rsidRPr="00AD700D">
        <w:rPr>
          <w:rFonts w:ascii="Arial Narrow" w:hAnsi="Arial Narrow"/>
        </w:rPr>
        <w:t>n</w:t>
      </w:r>
      <w:r w:rsidRPr="00AD700D">
        <w:rPr>
          <w:rFonts w:ascii="Arial Narrow" w:hAnsi="Arial Narrow"/>
          <w:spacing w:val="-27"/>
        </w:rPr>
        <w:t xml:space="preserve"> </w:t>
      </w:r>
      <w:r w:rsidRPr="00AD700D">
        <w:rPr>
          <w:rFonts w:ascii="Arial Narrow" w:hAnsi="Arial Narrow"/>
          <w:spacing w:val="3"/>
        </w:rPr>
        <w:t xml:space="preserve">correspondante </w:t>
      </w:r>
      <w:r w:rsidRPr="00AD700D">
        <w:rPr>
          <w:rFonts w:ascii="Arial Narrow" w:hAnsi="Arial Narrow"/>
        </w:rPr>
        <w:t>contient</w:t>
      </w:r>
      <w:r w:rsidRPr="00AD700D">
        <w:rPr>
          <w:rFonts w:ascii="Arial Narrow" w:hAnsi="Arial Narrow"/>
          <w:spacing w:val="11"/>
        </w:rPr>
        <w:t xml:space="preserve"> </w:t>
      </w:r>
      <w:r w:rsidRPr="00AD700D">
        <w:rPr>
          <w:rFonts w:ascii="Arial Narrow" w:hAnsi="Arial Narrow"/>
        </w:rPr>
        <w:t>une</w:t>
      </w:r>
      <w:r w:rsidRPr="00AD700D">
        <w:rPr>
          <w:rFonts w:ascii="Arial Narrow" w:hAnsi="Arial Narrow"/>
          <w:spacing w:val="11"/>
        </w:rPr>
        <w:t xml:space="preserve"> </w:t>
      </w:r>
      <w:r w:rsidRPr="00AD700D">
        <w:rPr>
          <w:rFonts w:ascii="Arial Narrow" w:hAnsi="Arial Narrow"/>
        </w:rPr>
        <w:t>habilitation</w:t>
      </w:r>
      <w:r w:rsidRPr="00AD700D">
        <w:rPr>
          <w:rFonts w:ascii="Arial Narrow" w:hAnsi="Arial Narrow"/>
          <w:spacing w:val="11"/>
        </w:rPr>
        <w:t xml:space="preserve"> </w:t>
      </w:r>
      <w:r w:rsidRPr="00AD700D">
        <w:rPr>
          <w:rFonts w:ascii="Arial Narrow" w:hAnsi="Arial Narrow"/>
        </w:rPr>
        <w:t>valide</w:t>
      </w:r>
      <w:r w:rsidRPr="00AD700D">
        <w:rPr>
          <w:rFonts w:ascii="Arial Narrow" w:hAnsi="Arial Narrow"/>
          <w:spacing w:val="11"/>
        </w:rPr>
        <w:t xml:space="preserve"> </w:t>
      </w:r>
      <w:r w:rsidRPr="00AD700D">
        <w:rPr>
          <w:rFonts w:ascii="Arial Narrow" w:hAnsi="Arial Narrow"/>
        </w:rPr>
        <w:t>du</w:t>
      </w:r>
      <w:r w:rsidRPr="00AD700D">
        <w:rPr>
          <w:rFonts w:ascii="Arial Narrow" w:hAnsi="Arial Narrow"/>
          <w:spacing w:val="11"/>
        </w:rPr>
        <w:t xml:space="preserve"> </w:t>
      </w:r>
      <w:r w:rsidRPr="00AD700D">
        <w:rPr>
          <w:rFonts w:ascii="Arial Narrow" w:hAnsi="Arial Narrow"/>
        </w:rPr>
        <w:t>signataire</w:t>
      </w:r>
      <w:r w:rsidRPr="00AD700D">
        <w:rPr>
          <w:rFonts w:ascii="Arial Narrow" w:hAnsi="Arial Narrow"/>
          <w:spacing w:val="11"/>
        </w:rPr>
        <w:t xml:space="preserve"> </w:t>
      </w:r>
      <w:r w:rsidRPr="00AD700D">
        <w:rPr>
          <w:rFonts w:ascii="Arial Narrow" w:hAnsi="Arial Narrow"/>
        </w:rPr>
        <w:t>à demander</w:t>
      </w:r>
      <w:r w:rsidRPr="00AD700D">
        <w:rPr>
          <w:rFonts w:ascii="Arial Narrow" w:hAnsi="Arial Narrow"/>
          <w:spacing w:val="29"/>
        </w:rPr>
        <w:t xml:space="preserve"> </w:t>
      </w:r>
      <w:r w:rsidRPr="00AD700D">
        <w:rPr>
          <w:rFonts w:ascii="Arial Narrow" w:hAnsi="Arial Narrow"/>
        </w:rPr>
        <w:t>le</w:t>
      </w:r>
      <w:r w:rsidRPr="00AD700D">
        <w:rPr>
          <w:rFonts w:ascii="Arial Narrow" w:hAnsi="Arial Narrow"/>
          <w:spacing w:val="29"/>
        </w:rPr>
        <w:t xml:space="preserve"> </w:t>
      </w:r>
      <w:r w:rsidRPr="00AD700D">
        <w:rPr>
          <w:rFonts w:ascii="Arial Narrow" w:hAnsi="Arial Narrow"/>
        </w:rPr>
        <w:t>retrait</w:t>
      </w:r>
      <w:r w:rsidRPr="00AD700D">
        <w:rPr>
          <w:rFonts w:ascii="Arial Narrow" w:hAnsi="Arial Narrow"/>
          <w:spacing w:val="29"/>
        </w:rPr>
        <w:t xml:space="preserve"> </w:t>
      </w:r>
      <w:r w:rsidRPr="00AD700D">
        <w:rPr>
          <w:rFonts w:ascii="Arial Narrow" w:hAnsi="Arial Narrow"/>
        </w:rPr>
        <w:t>et</w:t>
      </w:r>
      <w:r w:rsidRPr="00AD700D">
        <w:rPr>
          <w:rFonts w:ascii="Arial Narrow" w:hAnsi="Arial Narrow"/>
          <w:spacing w:val="29"/>
        </w:rPr>
        <w:t xml:space="preserve"> </w:t>
      </w:r>
      <w:r w:rsidRPr="00AD700D">
        <w:rPr>
          <w:rFonts w:ascii="Arial Narrow" w:hAnsi="Arial Narrow"/>
        </w:rPr>
        <w:t>si</w:t>
      </w:r>
      <w:r w:rsidRPr="00AD700D">
        <w:rPr>
          <w:rFonts w:ascii="Arial Narrow" w:hAnsi="Arial Narrow"/>
          <w:spacing w:val="29"/>
        </w:rPr>
        <w:t xml:space="preserve"> </w:t>
      </w:r>
      <w:r w:rsidRPr="00AD700D">
        <w:rPr>
          <w:rFonts w:ascii="Arial Narrow" w:hAnsi="Arial Narrow"/>
        </w:rPr>
        <w:t>cette</w:t>
      </w:r>
      <w:r w:rsidRPr="00AD700D">
        <w:rPr>
          <w:rFonts w:ascii="Arial Narrow" w:hAnsi="Arial Narrow"/>
          <w:spacing w:val="29"/>
        </w:rPr>
        <w:t xml:space="preserve"> </w:t>
      </w:r>
      <w:r w:rsidRPr="00AD700D">
        <w:rPr>
          <w:rFonts w:ascii="Arial Narrow" w:hAnsi="Arial Narrow"/>
        </w:rPr>
        <w:t>notification</w:t>
      </w:r>
      <w:r w:rsidRPr="00AD700D">
        <w:rPr>
          <w:rFonts w:ascii="Arial Narrow" w:hAnsi="Arial Narrow"/>
          <w:spacing w:val="29"/>
        </w:rPr>
        <w:t xml:space="preserve"> </w:t>
      </w:r>
      <w:r w:rsidRPr="00AD700D">
        <w:rPr>
          <w:rFonts w:ascii="Arial Narrow" w:hAnsi="Arial Narrow"/>
        </w:rPr>
        <w:t>est lue à haute</w:t>
      </w:r>
      <w:r w:rsidRPr="00AD700D">
        <w:rPr>
          <w:rFonts w:ascii="Arial Narrow" w:hAnsi="Arial Narrow"/>
          <w:spacing w:val="27"/>
        </w:rPr>
        <w:t xml:space="preserve"> </w:t>
      </w:r>
      <w:r w:rsidRPr="00AD700D">
        <w:rPr>
          <w:rFonts w:ascii="Arial Narrow" w:hAnsi="Arial Narrow"/>
        </w:rPr>
        <w:t>voix. Ensuite, les enveloppes marquées</w:t>
      </w:r>
      <w:r w:rsidRPr="00AD700D">
        <w:rPr>
          <w:rFonts w:ascii="Arial Narrow" w:hAnsi="Arial Narrow"/>
          <w:spacing w:val="17"/>
        </w:rPr>
        <w:t xml:space="preserve"> </w:t>
      </w:r>
      <w:r w:rsidRPr="00AD700D">
        <w:rPr>
          <w:rFonts w:ascii="Arial Narrow" w:hAnsi="Arial Narrow"/>
        </w:rPr>
        <w:t>«</w:t>
      </w:r>
      <w:r w:rsidRPr="00AD700D">
        <w:rPr>
          <w:rFonts w:ascii="Arial Narrow" w:hAnsi="Arial Narrow"/>
          <w:spacing w:val="17"/>
        </w:rPr>
        <w:t xml:space="preserve"> </w:t>
      </w:r>
      <w:r w:rsidRPr="00AD700D">
        <w:rPr>
          <w:rFonts w:ascii="Arial Narrow" w:hAnsi="Arial Narrow"/>
        </w:rPr>
        <w:t>Offre</w:t>
      </w:r>
      <w:r w:rsidRPr="00AD700D">
        <w:rPr>
          <w:rFonts w:ascii="Arial Narrow" w:hAnsi="Arial Narrow"/>
          <w:spacing w:val="17"/>
        </w:rPr>
        <w:t xml:space="preserve"> </w:t>
      </w:r>
      <w:r w:rsidRPr="00AD700D">
        <w:rPr>
          <w:rFonts w:ascii="Arial Narrow" w:hAnsi="Arial Narrow"/>
        </w:rPr>
        <w:t>de</w:t>
      </w:r>
      <w:r w:rsidRPr="00AD700D">
        <w:rPr>
          <w:rFonts w:ascii="Arial Narrow" w:hAnsi="Arial Narrow"/>
          <w:spacing w:val="17"/>
        </w:rPr>
        <w:t xml:space="preserve"> </w:t>
      </w:r>
      <w:r w:rsidRPr="00AD700D">
        <w:rPr>
          <w:rFonts w:ascii="Arial Narrow" w:hAnsi="Arial Narrow"/>
        </w:rPr>
        <w:t>Remplacement</w:t>
      </w:r>
      <w:r w:rsidR="00764FF9" w:rsidRPr="00AD700D">
        <w:rPr>
          <w:rFonts w:ascii="Arial Narrow" w:hAnsi="Arial Narrow"/>
        </w:rPr>
        <w:t xml:space="preserve"> ou la copie de sauvegarde </w:t>
      </w:r>
      <w:r w:rsidRPr="00AD700D">
        <w:rPr>
          <w:rFonts w:ascii="Arial Narrow" w:hAnsi="Arial Narrow"/>
        </w:rPr>
        <w:t>»</w:t>
      </w:r>
      <w:r w:rsidRPr="00AD700D">
        <w:rPr>
          <w:rFonts w:ascii="Arial Narrow" w:hAnsi="Arial Narrow"/>
          <w:spacing w:val="17"/>
        </w:rPr>
        <w:t xml:space="preserve"> </w:t>
      </w:r>
      <w:r w:rsidRPr="00AD700D">
        <w:rPr>
          <w:rFonts w:ascii="Arial Narrow" w:hAnsi="Arial Narrow"/>
        </w:rPr>
        <w:t>seront ouvertes</w:t>
      </w:r>
      <w:r w:rsidRPr="00AD700D">
        <w:rPr>
          <w:rFonts w:ascii="Arial Narrow" w:hAnsi="Arial Narrow"/>
          <w:spacing w:val="20"/>
        </w:rPr>
        <w:t xml:space="preserve"> </w:t>
      </w:r>
      <w:r w:rsidRPr="00AD700D">
        <w:rPr>
          <w:rFonts w:ascii="Arial Narrow" w:hAnsi="Arial Narrow"/>
        </w:rPr>
        <w:t>et annoncées</w:t>
      </w:r>
      <w:r w:rsidRPr="00AD700D">
        <w:rPr>
          <w:rFonts w:ascii="Arial Narrow" w:hAnsi="Arial Narrow"/>
          <w:spacing w:val="20"/>
        </w:rPr>
        <w:t xml:space="preserve"> </w:t>
      </w:r>
      <w:r w:rsidRPr="00AD700D">
        <w:rPr>
          <w:rFonts w:ascii="Arial Narrow" w:hAnsi="Arial Narrow"/>
        </w:rPr>
        <w:t>à haute voix et la nouvelle</w:t>
      </w:r>
      <w:r w:rsidRPr="00AD700D">
        <w:rPr>
          <w:rFonts w:ascii="Arial Narrow" w:hAnsi="Arial Narrow"/>
          <w:spacing w:val="25"/>
        </w:rPr>
        <w:t xml:space="preserve"> </w:t>
      </w:r>
      <w:r w:rsidRPr="00AD700D">
        <w:rPr>
          <w:rFonts w:ascii="Arial Narrow" w:hAnsi="Arial Narrow"/>
        </w:rPr>
        <w:t>offre correspondante</w:t>
      </w:r>
      <w:r w:rsidRPr="00AD700D">
        <w:rPr>
          <w:rFonts w:ascii="Arial Narrow" w:hAnsi="Arial Narrow"/>
          <w:spacing w:val="25"/>
        </w:rPr>
        <w:t xml:space="preserve"> </w:t>
      </w:r>
      <w:r w:rsidRPr="00AD700D">
        <w:rPr>
          <w:rFonts w:ascii="Arial Narrow" w:hAnsi="Arial Narrow"/>
        </w:rPr>
        <w:t>substituée</w:t>
      </w:r>
      <w:r w:rsidRPr="00AD700D">
        <w:rPr>
          <w:rFonts w:ascii="Arial Narrow" w:hAnsi="Arial Narrow"/>
          <w:spacing w:val="25"/>
        </w:rPr>
        <w:t xml:space="preserve"> </w:t>
      </w:r>
      <w:r w:rsidRPr="00AD700D">
        <w:rPr>
          <w:rFonts w:ascii="Arial Narrow" w:hAnsi="Arial Narrow"/>
        </w:rPr>
        <w:t>à</w:t>
      </w:r>
      <w:r w:rsidRPr="00AD700D">
        <w:rPr>
          <w:rFonts w:ascii="Arial Narrow" w:hAnsi="Arial Narrow"/>
          <w:spacing w:val="25"/>
        </w:rPr>
        <w:t xml:space="preserve"> </w:t>
      </w:r>
      <w:r w:rsidRPr="00AD700D">
        <w:rPr>
          <w:rFonts w:ascii="Arial Narrow" w:hAnsi="Arial Narrow"/>
        </w:rPr>
        <w:t xml:space="preserve">la </w:t>
      </w:r>
      <w:r w:rsidRPr="00AD700D">
        <w:rPr>
          <w:rFonts w:ascii="Arial Narrow" w:hAnsi="Arial Narrow"/>
          <w:spacing w:val="5"/>
        </w:rPr>
        <w:t>précédente</w:t>
      </w:r>
      <w:r w:rsidRPr="00AD700D">
        <w:rPr>
          <w:rFonts w:ascii="Arial Narrow" w:hAnsi="Arial Narrow"/>
        </w:rPr>
        <w:t xml:space="preserve"> </w:t>
      </w:r>
      <w:r w:rsidRPr="00AD700D">
        <w:rPr>
          <w:rFonts w:ascii="Arial Narrow" w:hAnsi="Arial Narrow"/>
          <w:spacing w:val="5"/>
        </w:rPr>
        <w:t>qu</w:t>
      </w:r>
      <w:r w:rsidRPr="00AD700D">
        <w:rPr>
          <w:rFonts w:ascii="Arial Narrow" w:hAnsi="Arial Narrow"/>
        </w:rPr>
        <w:t xml:space="preserve">i </w:t>
      </w:r>
      <w:r w:rsidRPr="00AD700D">
        <w:rPr>
          <w:rFonts w:ascii="Arial Narrow" w:hAnsi="Arial Narrow"/>
          <w:spacing w:val="5"/>
        </w:rPr>
        <w:t>ser</w:t>
      </w:r>
      <w:r w:rsidRPr="00AD700D">
        <w:rPr>
          <w:rFonts w:ascii="Arial Narrow" w:hAnsi="Arial Narrow"/>
        </w:rPr>
        <w:t xml:space="preserve">a retournée </w:t>
      </w:r>
      <w:r w:rsidRPr="00AD700D">
        <w:rPr>
          <w:rFonts w:ascii="Arial Narrow" w:hAnsi="Arial Narrow"/>
          <w:spacing w:val="5"/>
        </w:rPr>
        <w:t xml:space="preserve">au </w:t>
      </w:r>
      <w:r w:rsidRPr="00AD700D">
        <w:rPr>
          <w:rFonts w:ascii="Arial Narrow" w:hAnsi="Arial Narrow"/>
          <w:spacing w:val="4"/>
        </w:rPr>
        <w:t>Soumissionnair</w:t>
      </w:r>
      <w:r w:rsidRPr="00AD700D">
        <w:rPr>
          <w:rFonts w:ascii="Arial Narrow" w:hAnsi="Arial Narrow"/>
        </w:rPr>
        <w:t xml:space="preserve">e </w:t>
      </w:r>
      <w:r w:rsidRPr="00AD700D">
        <w:rPr>
          <w:rFonts w:ascii="Arial Narrow" w:hAnsi="Arial Narrow"/>
          <w:spacing w:val="4"/>
        </w:rPr>
        <w:t>concern</w:t>
      </w:r>
      <w:r w:rsidRPr="00AD700D">
        <w:rPr>
          <w:rFonts w:ascii="Arial Narrow" w:hAnsi="Arial Narrow"/>
        </w:rPr>
        <w:t xml:space="preserve">é </w:t>
      </w:r>
      <w:r w:rsidRPr="00AD700D">
        <w:rPr>
          <w:rFonts w:ascii="Arial Narrow" w:hAnsi="Arial Narrow"/>
          <w:spacing w:val="4"/>
        </w:rPr>
        <w:t>san</w:t>
      </w:r>
      <w:r w:rsidRPr="00AD700D">
        <w:rPr>
          <w:rFonts w:ascii="Arial Narrow" w:hAnsi="Arial Narrow"/>
        </w:rPr>
        <w:t xml:space="preserve">s </w:t>
      </w:r>
      <w:r w:rsidRPr="00AD700D">
        <w:rPr>
          <w:rFonts w:ascii="Arial Narrow" w:hAnsi="Arial Narrow"/>
          <w:spacing w:val="4"/>
        </w:rPr>
        <w:t>avoi</w:t>
      </w:r>
      <w:r w:rsidRPr="00AD700D">
        <w:rPr>
          <w:rFonts w:ascii="Arial Narrow" w:hAnsi="Arial Narrow"/>
        </w:rPr>
        <w:t xml:space="preserve">r </w:t>
      </w:r>
      <w:r w:rsidRPr="00AD700D">
        <w:rPr>
          <w:rFonts w:ascii="Arial Narrow" w:hAnsi="Arial Narrow"/>
          <w:spacing w:val="4"/>
        </w:rPr>
        <w:t xml:space="preserve">été </w:t>
      </w:r>
      <w:r w:rsidRPr="00AD700D">
        <w:rPr>
          <w:rFonts w:ascii="Arial Narrow" w:hAnsi="Arial Narrow"/>
        </w:rPr>
        <w:t>ouverte.</w:t>
      </w:r>
      <w:r w:rsidR="00206091" w:rsidRPr="00AD700D">
        <w:rPr>
          <w:rFonts w:ascii="Arial Narrow" w:hAnsi="Arial Narrow"/>
        </w:rPr>
        <w:t xml:space="preserve"> </w:t>
      </w:r>
      <w:r w:rsidRPr="00AD700D">
        <w:rPr>
          <w:rFonts w:ascii="Arial Narrow" w:hAnsi="Arial Narrow"/>
        </w:rPr>
        <w:t>Le</w:t>
      </w:r>
      <w:r w:rsidRPr="00AD700D">
        <w:rPr>
          <w:rFonts w:ascii="Arial Narrow" w:hAnsi="Arial Narrow"/>
          <w:spacing w:val="13"/>
        </w:rPr>
        <w:t xml:space="preserve"> </w:t>
      </w:r>
      <w:r w:rsidRPr="00AD700D">
        <w:rPr>
          <w:rFonts w:ascii="Arial Narrow" w:hAnsi="Arial Narrow"/>
        </w:rPr>
        <w:t>remplacement</w:t>
      </w:r>
      <w:r w:rsidRPr="00AD700D">
        <w:rPr>
          <w:rFonts w:ascii="Arial Narrow" w:hAnsi="Arial Narrow"/>
          <w:spacing w:val="13"/>
        </w:rPr>
        <w:t xml:space="preserve"> </w:t>
      </w:r>
      <w:r w:rsidRPr="00AD700D">
        <w:rPr>
          <w:rFonts w:ascii="Arial Narrow" w:hAnsi="Arial Narrow"/>
        </w:rPr>
        <w:t>d’offre</w:t>
      </w:r>
      <w:r w:rsidRPr="00AD700D">
        <w:rPr>
          <w:rFonts w:ascii="Arial Narrow" w:hAnsi="Arial Narrow"/>
          <w:spacing w:val="13"/>
        </w:rPr>
        <w:t xml:space="preserve"> </w:t>
      </w:r>
      <w:r w:rsidRPr="00AD700D">
        <w:rPr>
          <w:rFonts w:ascii="Arial Narrow" w:hAnsi="Arial Narrow"/>
        </w:rPr>
        <w:t>ou de la copie de sauvegarde ne</w:t>
      </w:r>
      <w:r w:rsidRPr="00AD700D">
        <w:rPr>
          <w:rFonts w:ascii="Arial Narrow" w:hAnsi="Arial Narrow"/>
          <w:spacing w:val="13"/>
        </w:rPr>
        <w:t xml:space="preserve"> </w:t>
      </w:r>
      <w:r w:rsidRPr="00AD700D">
        <w:rPr>
          <w:rFonts w:ascii="Arial Narrow" w:hAnsi="Arial Narrow"/>
        </w:rPr>
        <w:t>sera</w:t>
      </w:r>
      <w:r w:rsidRPr="00AD700D">
        <w:rPr>
          <w:rFonts w:ascii="Arial Narrow" w:hAnsi="Arial Narrow"/>
          <w:spacing w:val="13"/>
        </w:rPr>
        <w:t xml:space="preserve"> </w:t>
      </w:r>
      <w:r w:rsidRPr="00AD700D">
        <w:rPr>
          <w:rFonts w:ascii="Arial Narrow" w:hAnsi="Arial Narrow"/>
        </w:rPr>
        <w:t>autorisé</w:t>
      </w:r>
      <w:r w:rsidRPr="00AD700D">
        <w:rPr>
          <w:rFonts w:ascii="Arial Narrow" w:hAnsi="Arial Narrow"/>
          <w:spacing w:val="13"/>
        </w:rPr>
        <w:t xml:space="preserve"> </w:t>
      </w:r>
      <w:r w:rsidRPr="00AD700D">
        <w:rPr>
          <w:rFonts w:ascii="Arial Narrow" w:hAnsi="Arial Narrow"/>
        </w:rPr>
        <w:t>que si</w:t>
      </w:r>
      <w:r w:rsidRPr="00AD700D">
        <w:rPr>
          <w:rFonts w:ascii="Arial Narrow" w:hAnsi="Arial Narrow"/>
          <w:spacing w:val="-28"/>
        </w:rPr>
        <w:t xml:space="preserve"> </w:t>
      </w:r>
      <w:r w:rsidRPr="00AD700D">
        <w:rPr>
          <w:rFonts w:ascii="Arial Narrow" w:hAnsi="Arial Narrow"/>
        </w:rPr>
        <w:t>la notification</w:t>
      </w:r>
      <w:r w:rsidRPr="00AD700D">
        <w:rPr>
          <w:rFonts w:ascii="Arial Narrow" w:hAnsi="Arial Narrow"/>
          <w:spacing w:val="-28"/>
        </w:rPr>
        <w:t xml:space="preserve"> </w:t>
      </w:r>
      <w:r w:rsidRPr="00AD700D">
        <w:rPr>
          <w:rFonts w:ascii="Arial Narrow" w:hAnsi="Arial Narrow"/>
        </w:rPr>
        <w:t>correspondante contient une habilitation</w:t>
      </w:r>
      <w:r w:rsidRPr="00AD700D">
        <w:rPr>
          <w:rFonts w:ascii="Arial Narrow" w:hAnsi="Arial Narrow"/>
          <w:spacing w:val="7"/>
        </w:rPr>
        <w:t xml:space="preserve"> </w:t>
      </w:r>
      <w:r w:rsidRPr="00AD700D">
        <w:rPr>
          <w:rFonts w:ascii="Arial Narrow" w:hAnsi="Arial Narrow"/>
        </w:rPr>
        <w:t>valide</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signataire</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demander</w:t>
      </w:r>
      <w:r w:rsidRPr="00AD700D">
        <w:rPr>
          <w:rFonts w:ascii="Arial Narrow" w:hAnsi="Arial Narrow"/>
          <w:spacing w:val="7"/>
        </w:rPr>
        <w:t xml:space="preserve"> </w:t>
      </w:r>
      <w:r w:rsidRPr="00AD700D">
        <w:rPr>
          <w:rFonts w:ascii="Arial Narrow" w:hAnsi="Arial Narrow"/>
        </w:rPr>
        <w:t>le remplacement et</w:t>
      </w:r>
      <w:r w:rsidRPr="00AD700D">
        <w:rPr>
          <w:rFonts w:ascii="Arial Narrow" w:hAnsi="Arial Narrow"/>
          <w:spacing w:val="-27"/>
        </w:rPr>
        <w:t xml:space="preserve"> </w:t>
      </w:r>
      <w:r w:rsidRPr="00AD700D">
        <w:rPr>
          <w:rFonts w:ascii="Arial Narrow" w:hAnsi="Arial Narrow"/>
        </w:rPr>
        <w:t>est lue à</w:t>
      </w:r>
      <w:r w:rsidRPr="00AD700D">
        <w:rPr>
          <w:rFonts w:ascii="Arial Narrow" w:hAnsi="Arial Narrow"/>
          <w:spacing w:val="-27"/>
        </w:rPr>
        <w:t xml:space="preserve"> </w:t>
      </w:r>
      <w:r w:rsidRPr="00AD700D">
        <w:rPr>
          <w:rFonts w:ascii="Arial Narrow" w:hAnsi="Arial Narrow"/>
        </w:rPr>
        <w:t>haute</w:t>
      </w:r>
      <w:r w:rsidRPr="00AD700D">
        <w:rPr>
          <w:rFonts w:ascii="Arial Narrow" w:hAnsi="Arial Narrow"/>
          <w:spacing w:val="-27"/>
        </w:rPr>
        <w:t xml:space="preserve"> </w:t>
      </w:r>
      <w:r w:rsidRPr="00AD700D">
        <w:rPr>
          <w:rFonts w:ascii="Arial Narrow" w:hAnsi="Arial Narrow"/>
        </w:rPr>
        <w:t>voix. Enfin, les enveloppes marquées</w:t>
      </w:r>
      <w:r w:rsidRPr="00AD700D">
        <w:rPr>
          <w:rFonts w:ascii="Arial Narrow" w:hAnsi="Arial Narrow"/>
          <w:spacing w:val="21"/>
        </w:rPr>
        <w:t xml:space="preserve"> </w:t>
      </w:r>
      <w:r w:rsidRPr="00AD700D">
        <w:rPr>
          <w:rFonts w:ascii="Arial Narrow" w:hAnsi="Arial Narrow"/>
        </w:rPr>
        <w:t>«</w:t>
      </w:r>
      <w:r w:rsidRPr="00AD700D">
        <w:rPr>
          <w:rFonts w:ascii="Arial Narrow" w:hAnsi="Arial Narrow"/>
          <w:spacing w:val="21"/>
        </w:rPr>
        <w:t xml:space="preserve"> </w:t>
      </w:r>
      <w:r w:rsidRPr="00AD700D">
        <w:rPr>
          <w:rFonts w:ascii="Arial Narrow" w:hAnsi="Arial Narrow"/>
        </w:rPr>
        <w:t xml:space="preserve">modification » seront ouvertes et leur contenu lu à haute voix avec l’offre correspondante. </w:t>
      </w:r>
      <w:r w:rsidRPr="00AD700D">
        <w:rPr>
          <w:rFonts w:ascii="Arial Narrow" w:hAnsi="Arial Narrow"/>
          <w:spacing w:val="4"/>
        </w:rPr>
        <w:t xml:space="preserve"> </w:t>
      </w:r>
      <w:r w:rsidRPr="00AD700D">
        <w:rPr>
          <w:rFonts w:ascii="Arial Narrow" w:hAnsi="Arial Narrow"/>
        </w:rPr>
        <w:t>La modification d’offre</w:t>
      </w:r>
      <w:r w:rsidRPr="00AD700D">
        <w:rPr>
          <w:rFonts w:ascii="Arial Narrow" w:hAnsi="Arial Narrow"/>
          <w:spacing w:val="22"/>
        </w:rPr>
        <w:t xml:space="preserve"> </w:t>
      </w:r>
      <w:r w:rsidRPr="00AD700D">
        <w:rPr>
          <w:rFonts w:ascii="Arial Narrow" w:hAnsi="Arial Narrow"/>
        </w:rPr>
        <w:t>ou de la copie de sauvegarde ne</w:t>
      </w:r>
      <w:r w:rsidRPr="00AD700D">
        <w:rPr>
          <w:rFonts w:ascii="Arial Narrow" w:hAnsi="Arial Narrow"/>
          <w:spacing w:val="22"/>
        </w:rPr>
        <w:t xml:space="preserve"> </w:t>
      </w:r>
      <w:r w:rsidRPr="00AD700D">
        <w:rPr>
          <w:rFonts w:ascii="Arial Narrow" w:hAnsi="Arial Narrow"/>
        </w:rPr>
        <w:t>sera</w:t>
      </w:r>
      <w:r w:rsidRPr="00AD700D">
        <w:rPr>
          <w:rFonts w:ascii="Arial Narrow" w:hAnsi="Arial Narrow"/>
          <w:spacing w:val="22"/>
        </w:rPr>
        <w:t xml:space="preserve"> </w:t>
      </w:r>
      <w:r w:rsidRPr="00AD700D">
        <w:rPr>
          <w:rFonts w:ascii="Arial Narrow" w:hAnsi="Arial Narrow"/>
        </w:rPr>
        <w:t>autorisée</w:t>
      </w:r>
      <w:r w:rsidRPr="00AD700D">
        <w:rPr>
          <w:rFonts w:ascii="Arial Narrow" w:hAnsi="Arial Narrow"/>
          <w:spacing w:val="22"/>
        </w:rPr>
        <w:t xml:space="preserve"> </w:t>
      </w:r>
      <w:r w:rsidRPr="00AD700D">
        <w:rPr>
          <w:rFonts w:ascii="Arial Narrow" w:hAnsi="Arial Narrow"/>
        </w:rPr>
        <w:t>que</w:t>
      </w:r>
      <w:r w:rsidRPr="00AD700D">
        <w:rPr>
          <w:rFonts w:ascii="Arial Narrow" w:hAnsi="Arial Narrow"/>
          <w:spacing w:val="22"/>
        </w:rPr>
        <w:t xml:space="preserve"> </w:t>
      </w:r>
      <w:r w:rsidRPr="00AD700D">
        <w:rPr>
          <w:rFonts w:ascii="Arial Narrow" w:hAnsi="Arial Narrow"/>
        </w:rPr>
        <w:t>si</w:t>
      </w:r>
      <w:r w:rsidRPr="00AD700D">
        <w:rPr>
          <w:rFonts w:ascii="Arial Narrow" w:hAnsi="Arial Narrow"/>
          <w:spacing w:val="22"/>
        </w:rPr>
        <w:t xml:space="preserve"> </w:t>
      </w:r>
      <w:r w:rsidRPr="00AD700D">
        <w:rPr>
          <w:rFonts w:ascii="Arial Narrow" w:hAnsi="Arial Narrow"/>
        </w:rPr>
        <w:t>la</w:t>
      </w:r>
      <w:r w:rsidRPr="00AD700D">
        <w:rPr>
          <w:rFonts w:ascii="Arial Narrow" w:hAnsi="Arial Narrow"/>
          <w:spacing w:val="22"/>
        </w:rPr>
        <w:t xml:space="preserve"> </w:t>
      </w:r>
      <w:r w:rsidRPr="00AD700D">
        <w:rPr>
          <w:rFonts w:ascii="Arial Narrow" w:hAnsi="Arial Narrow"/>
        </w:rPr>
        <w:t>notification correspondante</w:t>
      </w:r>
      <w:r w:rsidRPr="00AD700D">
        <w:rPr>
          <w:rFonts w:ascii="Arial Narrow" w:hAnsi="Arial Narrow"/>
          <w:spacing w:val="-5"/>
        </w:rPr>
        <w:t xml:space="preserve"> </w:t>
      </w:r>
      <w:r w:rsidRPr="00AD700D">
        <w:rPr>
          <w:rFonts w:ascii="Arial Narrow" w:hAnsi="Arial Narrow"/>
        </w:rPr>
        <w:t>contient</w:t>
      </w:r>
      <w:r w:rsidRPr="00AD700D">
        <w:rPr>
          <w:rFonts w:ascii="Arial Narrow" w:hAnsi="Arial Narrow"/>
          <w:spacing w:val="-5"/>
        </w:rPr>
        <w:t xml:space="preserve"> </w:t>
      </w:r>
      <w:r w:rsidRPr="00AD700D">
        <w:rPr>
          <w:rFonts w:ascii="Arial Narrow" w:hAnsi="Arial Narrow"/>
        </w:rPr>
        <w:t>une</w:t>
      </w:r>
      <w:r w:rsidRPr="00AD700D">
        <w:rPr>
          <w:rFonts w:ascii="Arial Narrow" w:hAnsi="Arial Narrow"/>
          <w:spacing w:val="-5"/>
        </w:rPr>
        <w:t xml:space="preserve"> </w:t>
      </w:r>
      <w:r w:rsidRPr="00AD700D">
        <w:rPr>
          <w:rFonts w:ascii="Arial Narrow" w:hAnsi="Arial Narrow"/>
        </w:rPr>
        <w:t>habilitation</w:t>
      </w:r>
      <w:r w:rsidRPr="00AD700D">
        <w:rPr>
          <w:rFonts w:ascii="Arial Narrow" w:hAnsi="Arial Narrow"/>
          <w:spacing w:val="-5"/>
        </w:rPr>
        <w:t xml:space="preserve"> </w:t>
      </w:r>
      <w:r w:rsidRPr="00AD700D">
        <w:rPr>
          <w:rFonts w:ascii="Arial Narrow" w:hAnsi="Arial Narrow"/>
        </w:rPr>
        <w:t>valide du</w:t>
      </w:r>
      <w:r w:rsidRPr="00AD700D">
        <w:rPr>
          <w:rFonts w:ascii="Arial Narrow" w:hAnsi="Arial Narrow"/>
          <w:spacing w:val="-6"/>
        </w:rPr>
        <w:t xml:space="preserve"> </w:t>
      </w:r>
      <w:r w:rsidRPr="00AD700D">
        <w:rPr>
          <w:rFonts w:ascii="Arial Narrow" w:hAnsi="Arial Narrow"/>
        </w:rPr>
        <w:t>signataire</w:t>
      </w:r>
      <w:r w:rsidRPr="00AD700D">
        <w:rPr>
          <w:rFonts w:ascii="Arial Narrow" w:hAnsi="Arial Narrow"/>
          <w:spacing w:val="-6"/>
        </w:rPr>
        <w:t xml:space="preserve"> </w:t>
      </w:r>
      <w:r w:rsidRPr="00AD700D">
        <w:rPr>
          <w:rFonts w:ascii="Arial Narrow" w:hAnsi="Arial Narrow"/>
        </w:rPr>
        <w:t>à</w:t>
      </w:r>
      <w:r w:rsidRPr="00AD700D">
        <w:rPr>
          <w:rFonts w:ascii="Arial Narrow" w:hAnsi="Arial Narrow"/>
          <w:spacing w:val="-6"/>
        </w:rPr>
        <w:t xml:space="preserve"> </w:t>
      </w:r>
      <w:r w:rsidRPr="00AD700D">
        <w:rPr>
          <w:rFonts w:ascii="Arial Narrow" w:hAnsi="Arial Narrow"/>
        </w:rPr>
        <w:t>demander</w:t>
      </w:r>
      <w:r w:rsidRPr="00AD700D">
        <w:rPr>
          <w:rFonts w:ascii="Arial Narrow" w:hAnsi="Arial Narrow"/>
          <w:spacing w:val="-6"/>
        </w:rPr>
        <w:t xml:space="preserve"> </w:t>
      </w:r>
      <w:r w:rsidRPr="00AD700D">
        <w:rPr>
          <w:rFonts w:ascii="Arial Narrow" w:hAnsi="Arial Narrow"/>
        </w:rPr>
        <w:t>la</w:t>
      </w:r>
      <w:r w:rsidRPr="00AD700D">
        <w:rPr>
          <w:rFonts w:ascii="Arial Narrow" w:hAnsi="Arial Narrow"/>
          <w:spacing w:val="-6"/>
        </w:rPr>
        <w:t xml:space="preserve"> </w:t>
      </w:r>
      <w:r w:rsidRPr="00AD700D">
        <w:rPr>
          <w:rFonts w:ascii="Arial Narrow" w:hAnsi="Arial Narrow"/>
        </w:rPr>
        <w:t>modification</w:t>
      </w:r>
      <w:r w:rsidRPr="00AD700D">
        <w:rPr>
          <w:rFonts w:ascii="Arial Narrow" w:hAnsi="Arial Narrow"/>
          <w:spacing w:val="-6"/>
        </w:rPr>
        <w:t xml:space="preserve"> </w:t>
      </w:r>
      <w:r w:rsidRPr="00AD700D">
        <w:rPr>
          <w:rFonts w:ascii="Arial Narrow" w:hAnsi="Arial Narrow"/>
        </w:rPr>
        <w:t>et</w:t>
      </w:r>
      <w:r w:rsidRPr="00AD700D">
        <w:rPr>
          <w:rFonts w:ascii="Arial Narrow" w:hAnsi="Arial Narrow"/>
          <w:spacing w:val="-6"/>
        </w:rPr>
        <w:t xml:space="preserve"> </w:t>
      </w:r>
      <w:r w:rsidRPr="00AD700D">
        <w:rPr>
          <w:rFonts w:ascii="Arial Narrow" w:hAnsi="Arial Narrow"/>
        </w:rPr>
        <w:t>est lue</w:t>
      </w:r>
      <w:r w:rsidRPr="00AD700D">
        <w:rPr>
          <w:rFonts w:ascii="Arial Narrow" w:hAnsi="Arial Narrow"/>
          <w:spacing w:val="15"/>
        </w:rPr>
        <w:t xml:space="preserve"> </w:t>
      </w:r>
      <w:r w:rsidRPr="00AD700D">
        <w:rPr>
          <w:rFonts w:ascii="Arial Narrow" w:hAnsi="Arial Narrow"/>
        </w:rPr>
        <w:t>à</w:t>
      </w:r>
      <w:r w:rsidRPr="00AD700D">
        <w:rPr>
          <w:rFonts w:ascii="Arial Narrow" w:hAnsi="Arial Narrow"/>
          <w:spacing w:val="15"/>
        </w:rPr>
        <w:t xml:space="preserve"> </w:t>
      </w:r>
      <w:r w:rsidRPr="00AD700D">
        <w:rPr>
          <w:rFonts w:ascii="Arial Narrow" w:hAnsi="Arial Narrow"/>
        </w:rPr>
        <w:t>haute</w:t>
      </w:r>
      <w:r w:rsidRPr="00AD700D">
        <w:rPr>
          <w:rFonts w:ascii="Arial Narrow" w:hAnsi="Arial Narrow"/>
          <w:spacing w:val="15"/>
        </w:rPr>
        <w:t xml:space="preserve"> </w:t>
      </w:r>
      <w:r w:rsidRPr="00AD700D">
        <w:rPr>
          <w:rFonts w:ascii="Arial Narrow" w:hAnsi="Arial Narrow"/>
        </w:rPr>
        <w:t>voix.</w:t>
      </w:r>
      <w:r w:rsidRPr="00AD700D">
        <w:rPr>
          <w:rFonts w:ascii="Arial Narrow" w:hAnsi="Arial Narrow"/>
          <w:spacing w:val="15"/>
        </w:rPr>
        <w:t xml:space="preserve"> </w:t>
      </w:r>
      <w:r w:rsidRPr="00AD700D">
        <w:rPr>
          <w:rFonts w:ascii="Arial Narrow" w:hAnsi="Arial Narrow"/>
        </w:rPr>
        <w:t>Seules</w:t>
      </w:r>
      <w:r w:rsidRPr="00AD700D">
        <w:rPr>
          <w:rFonts w:ascii="Arial Narrow" w:hAnsi="Arial Narrow"/>
          <w:spacing w:val="15"/>
        </w:rPr>
        <w:t xml:space="preserve"> </w:t>
      </w:r>
      <w:r w:rsidRPr="00AD700D">
        <w:rPr>
          <w:rFonts w:ascii="Arial Narrow" w:hAnsi="Arial Narrow"/>
        </w:rPr>
        <w:t>les</w:t>
      </w:r>
      <w:r w:rsidRPr="00AD700D">
        <w:rPr>
          <w:rFonts w:ascii="Arial Narrow" w:hAnsi="Arial Narrow"/>
          <w:spacing w:val="15"/>
        </w:rPr>
        <w:t xml:space="preserve"> </w:t>
      </w:r>
      <w:r w:rsidRPr="00AD700D">
        <w:rPr>
          <w:rFonts w:ascii="Arial Narrow" w:hAnsi="Arial Narrow"/>
        </w:rPr>
        <w:t>offres</w:t>
      </w:r>
      <w:r w:rsidRPr="00AD700D">
        <w:rPr>
          <w:rFonts w:ascii="Arial Narrow" w:hAnsi="Arial Narrow"/>
          <w:spacing w:val="15"/>
        </w:rPr>
        <w:t xml:space="preserve"> </w:t>
      </w:r>
      <w:r w:rsidRPr="00AD700D">
        <w:rPr>
          <w:rFonts w:ascii="Arial Narrow" w:hAnsi="Arial Narrow"/>
        </w:rPr>
        <w:t>ou les copies de sauvegarde</w:t>
      </w:r>
      <w:r w:rsidRPr="00AD700D">
        <w:rPr>
          <w:rFonts w:ascii="Arial Narrow" w:hAnsi="Arial Narrow"/>
          <w:spacing w:val="11"/>
        </w:rPr>
        <w:t xml:space="preserve"> </w:t>
      </w:r>
      <w:r w:rsidRPr="00AD700D">
        <w:rPr>
          <w:rFonts w:ascii="Arial Narrow" w:hAnsi="Arial Narrow"/>
        </w:rPr>
        <w:t>qui</w:t>
      </w:r>
      <w:r w:rsidRPr="00AD700D">
        <w:rPr>
          <w:rFonts w:ascii="Arial Narrow" w:hAnsi="Arial Narrow"/>
          <w:spacing w:val="15"/>
        </w:rPr>
        <w:t xml:space="preserve"> </w:t>
      </w:r>
      <w:r w:rsidRPr="00AD700D">
        <w:rPr>
          <w:rFonts w:ascii="Arial Narrow" w:hAnsi="Arial Narrow"/>
        </w:rPr>
        <w:t>ont</w:t>
      </w:r>
      <w:r w:rsidRPr="00AD700D">
        <w:rPr>
          <w:rFonts w:ascii="Arial Narrow" w:hAnsi="Arial Narrow"/>
          <w:spacing w:val="15"/>
        </w:rPr>
        <w:t xml:space="preserve"> </w:t>
      </w:r>
      <w:r w:rsidRPr="00AD700D">
        <w:rPr>
          <w:rFonts w:ascii="Arial Narrow" w:hAnsi="Arial Narrow"/>
        </w:rPr>
        <w:t>été ouvertes et annoncées à</w:t>
      </w:r>
      <w:r w:rsidRPr="00AD700D">
        <w:rPr>
          <w:rFonts w:ascii="Arial Narrow" w:hAnsi="Arial Narrow"/>
          <w:spacing w:val="-15"/>
        </w:rPr>
        <w:t xml:space="preserve"> </w:t>
      </w:r>
      <w:r w:rsidRPr="00AD700D">
        <w:rPr>
          <w:rFonts w:ascii="Arial Narrow" w:hAnsi="Arial Narrow"/>
        </w:rPr>
        <w:t>haute</w:t>
      </w:r>
      <w:r w:rsidRPr="00AD700D">
        <w:rPr>
          <w:rFonts w:ascii="Arial Narrow" w:hAnsi="Arial Narrow"/>
          <w:spacing w:val="-15"/>
        </w:rPr>
        <w:t xml:space="preserve"> </w:t>
      </w:r>
      <w:r w:rsidRPr="00AD700D">
        <w:rPr>
          <w:rFonts w:ascii="Arial Narrow" w:hAnsi="Arial Narrow"/>
        </w:rPr>
        <w:t>voix lors</w:t>
      </w:r>
      <w:r w:rsidRPr="00AD700D">
        <w:rPr>
          <w:rFonts w:ascii="Arial Narrow" w:hAnsi="Arial Narrow"/>
          <w:spacing w:val="-15"/>
        </w:rPr>
        <w:t xml:space="preserve"> </w:t>
      </w:r>
      <w:r w:rsidRPr="00AD700D">
        <w:rPr>
          <w:rFonts w:ascii="Arial Narrow" w:hAnsi="Arial Narrow"/>
        </w:rPr>
        <w:t>de l’ouverture</w:t>
      </w:r>
      <w:r w:rsidRPr="00AD700D">
        <w:rPr>
          <w:rFonts w:ascii="Arial Narrow" w:hAnsi="Arial Narrow"/>
          <w:spacing w:val="6"/>
        </w:rPr>
        <w:t xml:space="preserve"> </w:t>
      </w:r>
      <w:r w:rsidRPr="00AD700D">
        <w:rPr>
          <w:rFonts w:ascii="Arial Narrow" w:hAnsi="Arial Narrow"/>
        </w:rPr>
        <w:t>des</w:t>
      </w:r>
      <w:r w:rsidRPr="00AD700D">
        <w:rPr>
          <w:rFonts w:ascii="Arial Narrow" w:hAnsi="Arial Narrow"/>
          <w:spacing w:val="6"/>
        </w:rPr>
        <w:t xml:space="preserve"> </w:t>
      </w:r>
      <w:r w:rsidRPr="00AD700D">
        <w:rPr>
          <w:rFonts w:ascii="Arial Narrow" w:hAnsi="Arial Narrow"/>
        </w:rPr>
        <w:t>plis</w:t>
      </w:r>
      <w:r w:rsidRPr="00AD700D">
        <w:rPr>
          <w:rFonts w:ascii="Arial Narrow" w:hAnsi="Arial Narrow"/>
          <w:spacing w:val="6"/>
        </w:rPr>
        <w:t xml:space="preserve"> </w:t>
      </w:r>
      <w:r w:rsidRPr="00AD700D">
        <w:rPr>
          <w:rFonts w:ascii="Arial Narrow" w:hAnsi="Arial Narrow"/>
        </w:rPr>
        <w:t>seront</w:t>
      </w:r>
      <w:r w:rsidRPr="00AD700D">
        <w:rPr>
          <w:rFonts w:ascii="Arial Narrow" w:hAnsi="Arial Narrow"/>
          <w:spacing w:val="6"/>
        </w:rPr>
        <w:t xml:space="preserve"> </w:t>
      </w:r>
      <w:r w:rsidRPr="00AD700D">
        <w:rPr>
          <w:rFonts w:ascii="Arial Narrow" w:hAnsi="Arial Narrow"/>
        </w:rPr>
        <w:t>ensuite</w:t>
      </w:r>
      <w:r w:rsidRPr="00AD700D">
        <w:rPr>
          <w:rFonts w:ascii="Arial Narrow" w:hAnsi="Arial Narrow"/>
          <w:spacing w:val="6"/>
        </w:rPr>
        <w:t xml:space="preserve"> </w:t>
      </w:r>
      <w:r w:rsidRPr="00AD700D">
        <w:rPr>
          <w:rFonts w:ascii="Arial Narrow" w:hAnsi="Arial Narrow"/>
        </w:rPr>
        <w:t>évaluées</w:t>
      </w:r>
    </w:p>
    <w:p w14:paraId="045E22F3" w14:textId="03E09838" w:rsidR="005A23F2" w:rsidRPr="00AD700D" w:rsidRDefault="005A23F2" w:rsidP="007E3E93">
      <w:pPr>
        <w:widowControl w:val="0"/>
        <w:autoSpaceDE w:val="0"/>
        <w:spacing w:after="60" w:line="276" w:lineRule="auto"/>
        <w:ind w:right="-15"/>
        <w:jc w:val="both"/>
        <w:rPr>
          <w:rFonts w:ascii="Arial Narrow" w:hAnsi="Arial Narrow"/>
        </w:rPr>
      </w:pPr>
      <w:r w:rsidRPr="00AD700D">
        <w:rPr>
          <w:rFonts w:ascii="Arial Narrow" w:hAnsi="Arial Narrow"/>
        </w:rPr>
        <w:t>25.3.</w:t>
      </w:r>
      <w:r w:rsidRPr="00AD700D">
        <w:rPr>
          <w:rFonts w:ascii="Arial Narrow" w:hAnsi="Arial Narrow"/>
          <w:spacing w:val="17"/>
        </w:rPr>
        <w:t xml:space="preserve"> </w:t>
      </w:r>
      <w:r w:rsidRPr="00AD700D">
        <w:rPr>
          <w:rFonts w:ascii="Arial Narrow" w:hAnsi="Arial Narrow"/>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AD700D" w:rsidRDefault="005A23F2" w:rsidP="007E3E93">
      <w:pPr>
        <w:widowControl w:val="0"/>
        <w:tabs>
          <w:tab w:val="left" w:pos="2300"/>
          <w:tab w:val="left" w:pos="2880"/>
          <w:tab w:val="left" w:pos="4880"/>
        </w:tabs>
        <w:autoSpaceDE w:val="0"/>
        <w:spacing w:after="60" w:line="276" w:lineRule="auto"/>
        <w:ind w:right="-20"/>
        <w:jc w:val="both"/>
        <w:rPr>
          <w:rFonts w:ascii="Arial Narrow" w:hAnsi="Arial Narrow"/>
        </w:rPr>
      </w:pPr>
      <w:r w:rsidRPr="00AD700D">
        <w:rPr>
          <w:rFonts w:ascii="Arial Narrow" w:hAnsi="Arial Narrow"/>
        </w:rPr>
        <w:t>25.4.</w:t>
      </w:r>
      <w:r w:rsidRPr="00AD700D">
        <w:rPr>
          <w:rFonts w:ascii="Arial Narrow" w:hAnsi="Arial Narrow"/>
          <w:spacing w:val="17"/>
        </w:rPr>
        <w:t xml:space="preserve"> </w:t>
      </w:r>
      <w:r w:rsidRPr="00AD700D">
        <w:rPr>
          <w:rFonts w:ascii="Arial Narrow" w:hAnsi="Arial Narrow"/>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2742F64B"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25.5. Il</w:t>
      </w:r>
      <w:r w:rsidR="00440D4D" w:rsidRPr="00AD700D">
        <w:rPr>
          <w:rFonts w:ascii="Arial Narrow" w:hAnsi="Arial Narrow"/>
        </w:rPr>
        <w:t xml:space="preserve"> </w:t>
      </w:r>
      <w:r w:rsidRPr="00AD700D">
        <w:rPr>
          <w:rFonts w:ascii="Arial Narrow" w:hAnsi="Arial Narrow"/>
        </w:rPr>
        <w:t>est</w:t>
      </w:r>
      <w:r w:rsidR="00440D4D" w:rsidRPr="00AD700D">
        <w:rPr>
          <w:rFonts w:ascii="Arial Narrow" w:hAnsi="Arial Narrow"/>
        </w:rPr>
        <w:t xml:space="preserve"> </w:t>
      </w:r>
      <w:r w:rsidRPr="00AD700D">
        <w:rPr>
          <w:rFonts w:ascii="Arial Narrow" w:hAnsi="Arial Narrow"/>
        </w:rPr>
        <w:t>établi,</w:t>
      </w:r>
      <w:r w:rsidR="00440D4D" w:rsidRPr="00AD700D">
        <w:rPr>
          <w:rFonts w:ascii="Arial Narrow" w:hAnsi="Arial Narrow"/>
        </w:rPr>
        <w:t xml:space="preserve"> </w:t>
      </w:r>
      <w:r w:rsidRPr="00AD700D">
        <w:rPr>
          <w:rFonts w:ascii="Arial Narrow" w:hAnsi="Arial Narrow"/>
        </w:rPr>
        <w:t>séance</w:t>
      </w:r>
      <w:r w:rsidR="00440D4D" w:rsidRPr="00AD700D">
        <w:rPr>
          <w:rFonts w:ascii="Arial Narrow" w:hAnsi="Arial Narrow"/>
        </w:rPr>
        <w:t xml:space="preserve"> </w:t>
      </w:r>
      <w:r w:rsidRPr="00AD700D">
        <w:rPr>
          <w:rFonts w:ascii="Arial Narrow" w:hAnsi="Arial Narrow"/>
        </w:rPr>
        <w:t>tenante</w:t>
      </w:r>
      <w:r w:rsidR="00440D4D" w:rsidRPr="00AD700D">
        <w:rPr>
          <w:rFonts w:ascii="Arial Narrow" w:hAnsi="Arial Narrow"/>
        </w:rPr>
        <w:t xml:space="preserve"> </w:t>
      </w:r>
      <w:r w:rsidRPr="00AD700D">
        <w:rPr>
          <w:rFonts w:ascii="Arial Narrow" w:hAnsi="Arial Narrow"/>
        </w:rPr>
        <w:t>un</w:t>
      </w:r>
      <w:r w:rsidR="00440D4D" w:rsidRPr="00AD700D">
        <w:rPr>
          <w:rFonts w:ascii="Arial Narrow" w:hAnsi="Arial Narrow"/>
        </w:rPr>
        <w:t xml:space="preserve"> </w:t>
      </w:r>
      <w:r w:rsidRPr="00AD700D">
        <w:rPr>
          <w:rFonts w:ascii="Arial Narrow" w:hAnsi="Arial Narrow"/>
        </w:rPr>
        <w:t>procès</w:t>
      </w:r>
      <w:r w:rsidRPr="00AD700D">
        <w:rPr>
          <w:rFonts w:ascii="Arial Narrow" w:hAnsi="Arial Narrow"/>
          <w:spacing w:val="13"/>
        </w:rPr>
        <w:t>-</w:t>
      </w:r>
      <w:r w:rsidRPr="00AD700D">
        <w:rPr>
          <w:rFonts w:ascii="Arial Narrow" w:hAnsi="Arial Narrow"/>
        </w:rPr>
        <w:t>verbal d’ouverture des</w:t>
      </w:r>
      <w:r w:rsidR="00440D4D" w:rsidRPr="00AD700D">
        <w:rPr>
          <w:rFonts w:ascii="Arial Narrow" w:hAnsi="Arial Narrow"/>
        </w:rPr>
        <w:t xml:space="preserve"> </w:t>
      </w:r>
      <w:r w:rsidRPr="00AD700D">
        <w:rPr>
          <w:rFonts w:ascii="Arial Narrow" w:hAnsi="Arial Narrow"/>
        </w:rPr>
        <w:t>plis</w:t>
      </w:r>
      <w:r w:rsidR="00440D4D" w:rsidRPr="00AD700D">
        <w:rPr>
          <w:rFonts w:ascii="Arial Narrow" w:hAnsi="Arial Narrow"/>
        </w:rPr>
        <w:t xml:space="preserve"> </w:t>
      </w:r>
      <w:r w:rsidRPr="00AD700D">
        <w:rPr>
          <w:rFonts w:ascii="Arial Narrow" w:hAnsi="Arial Narrow"/>
        </w:rPr>
        <w:t>qui</w:t>
      </w:r>
      <w:r w:rsidR="00440D4D" w:rsidRPr="00AD700D">
        <w:rPr>
          <w:rFonts w:ascii="Arial Narrow" w:hAnsi="Arial Narrow"/>
        </w:rPr>
        <w:t xml:space="preserve"> </w:t>
      </w:r>
      <w:r w:rsidRPr="00AD700D">
        <w:rPr>
          <w:rFonts w:ascii="Arial Narrow" w:hAnsi="Arial Narrow"/>
        </w:rPr>
        <w:t>mentionne</w:t>
      </w:r>
      <w:r w:rsidR="00440D4D" w:rsidRPr="00AD700D">
        <w:rPr>
          <w:rFonts w:ascii="Arial Narrow" w:hAnsi="Arial Narrow"/>
        </w:rPr>
        <w:t xml:space="preserve"> </w:t>
      </w:r>
      <w:r w:rsidRPr="00AD700D">
        <w:rPr>
          <w:rFonts w:ascii="Arial Narrow" w:hAnsi="Arial Narrow"/>
        </w:rPr>
        <w:t>la</w:t>
      </w:r>
      <w:r w:rsidR="00440D4D" w:rsidRPr="00AD700D">
        <w:rPr>
          <w:rFonts w:ascii="Arial Narrow" w:hAnsi="Arial Narrow"/>
        </w:rPr>
        <w:t xml:space="preserve"> </w:t>
      </w:r>
      <w:r w:rsidRPr="00AD700D">
        <w:rPr>
          <w:rFonts w:ascii="Arial Narrow" w:hAnsi="Arial Narrow"/>
        </w:rPr>
        <w:t>recevabilité</w:t>
      </w:r>
      <w:r w:rsidR="00440D4D" w:rsidRPr="00AD700D">
        <w:rPr>
          <w:rFonts w:ascii="Arial Narrow" w:hAnsi="Arial Narrow"/>
        </w:rPr>
        <w:t xml:space="preserve"> </w:t>
      </w:r>
      <w:r w:rsidRPr="00AD700D">
        <w:rPr>
          <w:rFonts w:ascii="Arial Narrow" w:hAnsi="Arial Narrow"/>
        </w:rPr>
        <w:t>des</w:t>
      </w:r>
      <w:r w:rsidR="00440D4D" w:rsidRPr="00AD700D">
        <w:rPr>
          <w:rFonts w:ascii="Arial Narrow" w:hAnsi="Arial Narrow"/>
        </w:rPr>
        <w:t xml:space="preserve"> </w:t>
      </w:r>
      <w:r w:rsidRPr="00AD700D">
        <w:rPr>
          <w:rFonts w:ascii="Arial Narrow" w:hAnsi="Arial Narrow"/>
        </w:rPr>
        <w:t>offres,</w:t>
      </w:r>
      <w:r w:rsidR="00440D4D" w:rsidRPr="00AD700D">
        <w:rPr>
          <w:rFonts w:ascii="Arial Narrow" w:hAnsi="Arial Narrow"/>
        </w:rPr>
        <w:t xml:space="preserve"> </w:t>
      </w:r>
      <w:r w:rsidRPr="00AD700D">
        <w:rPr>
          <w:rFonts w:ascii="Arial Narrow" w:hAnsi="Arial Narrow"/>
        </w:rPr>
        <w:t>leur</w:t>
      </w:r>
      <w:r w:rsidR="00440D4D" w:rsidRPr="00AD700D">
        <w:rPr>
          <w:rFonts w:ascii="Arial Narrow" w:hAnsi="Arial Narrow"/>
        </w:rPr>
        <w:t xml:space="preserve"> </w:t>
      </w:r>
      <w:r w:rsidRPr="00AD700D">
        <w:rPr>
          <w:rFonts w:ascii="Arial Narrow" w:hAnsi="Arial Narrow"/>
        </w:rPr>
        <w:t>régularité</w:t>
      </w:r>
      <w:r w:rsidR="00440D4D" w:rsidRPr="00AD700D">
        <w:rPr>
          <w:rFonts w:ascii="Arial Narrow" w:hAnsi="Arial Narrow"/>
        </w:rPr>
        <w:t xml:space="preserve"> </w:t>
      </w:r>
      <w:r w:rsidRPr="00AD700D">
        <w:rPr>
          <w:rFonts w:ascii="Arial Narrow" w:hAnsi="Arial Narrow"/>
        </w:rPr>
        <w:t>administrative, leurs prix, leurs rabais, et leurs délais ainsi que la composition de la sous- commission d’analyse</w:t>
      </w:r>
      <w:r w:rsidR="00CC338B" w:rsidRPr="00AD700D">
        <w:rPr>
          <w:rFonts w:ascii="Arial Narrow" w:hAnsi="Arial Narrow"/>
        </w:rPr>
        <w:t xml:space="preserve"> le cas échéant</w:t>
      </w:r>
      <w:r w:rsidRPr="00AD700D">
        <w:rPr>
          <w:rFonts w:ascii="Arial Narrow" w:hAnsi="Arial Narrow"/>
        </w:rPr>
        <w:t xml:space="preserve">. </w:t>
      </w:r>
      <w:r w:rsidR="00F673FA" w:rsidRPr="00AD700D">
        <w:rPr>
          <w:rFonts w:ascii="Arial Narrow" w:hAnsi="Arial Narrow"/>
        </w:rPr>
        <w:t>Toutefois les information</w:t>
      </w:r>
      <w:r w:rsidR="00440D4D" w:rsidRPr="00AD700D">
        <w:rPr>
          <w:rFonts w:ascii="Arial Narrow" w:hAnsi="Arial Narrow"/>
        </w:rPr>
        <w:t>s</w:t>
      </w:r>
      <w:r w:rsidR="00F673FA" w:rsidRPr="00AD700D">
        <w:rPr>
          <w:rFonts w:ascii="Arial Narrow" w:hAnsi="Arial Narrow"/>
        </w:rPr>
        <w:t xml:space="preserve"> relatives à ladite composition demeurent internes à la commission.</w:t>
      </w:r>
      <w:r w:rsidR="00440D4D" w:rsidRPr="00AD700D">
        <w:rPr>
          <w:rFonts w:ascii="Arial Narrow" w:hAnsi="Arial Narrow"/>
        </w:rPr>
        <w:t xml:space="preserve"> </w:t>
      </w:r>
      <w:r w:rsidRPr="00AD700D">
        <w:rPr>
          <w:rFonts w:ascii="Arial Narrow" w:hAnsi="Arial Narrow"/>
        </w:rPr>
        <w:t>Un</w:t>
      </w:r>
      <w:r w:rsidR="00E5526B" w:rsidRPr="00AD700D">
        <w:rPr>
          <w:rFonts w:ascii="Arial Narrow" w:hAnsi="Arial Narrow"/>
        </w:rPr>
        <w:t xml:space="preserve"> extrait </w:t>
      </w:r>
      <w:r w:rsidRPr="00AD700D">
        <w:rPr>
          <w:rFonts w:ascii="Arial Narrow" w:hAnsi="Arial Narrow"/>
        </w:rPr>
        <w:t>du procès-verbal à laquelle</w:t>
      </w:r>
      <w:r w:rsidR="00082B05" w:rsidRPr="00AD700D">
        <w:rPr>
          <w:rFonts w:ascii="Arial Narrow" w:hAnsi="Arial Narrow"/>
        </w:rPr>
        <w:t xml:space="preserve"> </w:t>
      </w:r>
      <w:r w:rsidRPr="00AD700D">
        <w:rPr>
          <w:rFonts w:ascii="Arial Narrow" w:hAnsi="Arial Narrow"/>
        </w:rPr>
        <w:t>est</w:t>
      </w:r>
      <w:r w:rsidR="00082B05" w:rsidRPr="00AD700D">
        <w:rPr>
          <w:rFonts w:ascii="Arial Narrow" w:hAnsi="Arial Narrow"/>
        </w:rPr>
        <w:t xml:space="preserve"> </w:t>
      </w:r>
      <w:r w:rsidRPr="00AD700D">
        <w:rPr>
          <w:rFonts w:ascii="Arial Narrow" w:hAnsi="Arial Narrow"/>
        </w:rPr>
        <w:t>annexée</w:t>
      </w:r>
      <w:r w:rsidR="00082B05" w:rsidRPr="00AD700D">
        <w:rPr>
          <w:rFonts w:ascii="Arial Narrow" w:hAnsi="Arial Narrow"/>
        </w:rPr>
        <w:t xml:space="preserve"> </w:t>
      </w:r>
      <w:r w:rsidRPr="00AD700D">
        <w:rPr>
          <w:rFonts w:ascii="Arial Narrow" w:hAnsi="Arial Narrow"/>
        </w:rPr>
        <w:t>la</w:t>
      </w:r>
      <w:r w:rsidR="00082B05" w:rsidRPr="00AD700D">
        <w:rPr>
          <w:rFonts w:ascii="Arial Narrow" w:hAnsi="Arial Narrow"/>
        </w:rPr>
        <w:t xml:space="preserve"> </w:t>
      </w:r>
      <w:r w:rsidRPr="00AD700D">
        <w:rPr>
          <w:rFonts w:ascii="Arial Narrow" w:hAnsi="Arial Narrow"/>
        </w:rPr>
        <w:t>feuille</w:t>
      </w:r>
      <w:r w:rsidR="00082B05" w:rsidRPr="00AD700D">
        <w:rPr>
          <w:rFonts w:ascii="Arial Narrow" w:hAnsi="Arial Narrow"/>
        </w:rPr>
        <w:t xml:space="preserve"> </w:t>
      </w:r>
      <w:r w:rsidRPr="00AD700D">
        <w:rPr>
          <w:rFonts w:ascii="Arial Narrow" w:hAnsi="Arial Narrow"/>
        </w:rPr>
        <w:t>de</w:t>
      </w:r>
      <w:r w:rsidR="00082B05" w:rsidRPr="00AD700D">
        <w:rPr>
          <w:rFonts w:ascii="Arial Narrow" w:hAnsi="Arial Narrow"/>
        </w:rPr>
        <w:t xml:space="preserve"> </w:t>
      </w:r>
      <w:r w:rsidRPr="00AD700D">
        <w:rPr>
          <w:rFonts w:ascii="Arial Narrow" w:hAnsi="Arial Narrow"/>
        </w:rPr>
        <w:t>présence</w:t>
      </w:r>
      <w:r w:rsidR="00E149C2" w:rsidRPr="00AD700D">
        <w:rPr>
          <w:rFonts w:ascii="Arial Narrow" w:hAnsi="Arial Narrow"/>
        </w:rPr>
        <w:t xml:space="preserve"> signée par tous les participants est remis </w:t>
      </w:r>
      <w:r w:rsidR="00024917" w:rsidRPr="00AD700D">
        <w:rPr>
          <w:rFonts w:ascii="Arial Narrow" w:hAnsi="Arial Narrow"/>
        </w:rPr>
        <w:t>à chaque soumissi</w:t>
      </w:r>
      <w:r w:rsidR="00082B05" w:rsidRPr="00AD700D">
        <w:rPr>
          <w:rFonts w:ascii="Arial Narrow" w:hAnsi="Arial Narrow"/>
        </w:rPr>
        <w:t>o</w:t>
      </w:r>
      <w:r w:rsidR="00024917" w:rsidRPr="00AD700D">
        <w:rPr>
          <w:rFonts w:ascii="Arial Narrow" w:hAnsi="Arial Narrow"/>
        </w:rPr>
        <w:t>nnaire</w:t>
      </w:r>
      <w:r w:rsidR="00082B05" w:rsidRPr="00AD700D">
        <w:rPr>
          <w:rFonts w:ascii="Arial Narrow" w:hAnsi="Arial Narrow"/>
        </w:rPr>
        <w:t xml:space="preserve"> </w:t>
      </w:r>
      <w:r w:rsidR="00E149C2" w:rsidRPr="00AD700D">
        <w:rPr>
          <w:rFonts w:ascii="Arial Narrow" w:hAnsi="Arial Narrow"/>
        </w:rPr>
        <w:t>à</w:t>
      </w:r>
      <w:r w:rsidR="00082B05" w:rsidRPr="00AD700D">
        <w:rPr>
          <w:rFonts w:ascii="Arial Narrow" w:hAnsi="Arial Narrow"/>
        </w:rPr>
        <w:t xml:space="preserve"> </w:t>
      </w:r>
      <w:r w:rsidR="00024917" w:rsidRPr="00AD700D">
        <w:rPr>
          <w:rFonts w:ascii="Arial Narrow" w:hAnsi="Arial Narrow"/>
          <w:spacing w:val="30"/>
        </w:rPr>
        <w:t>sa demande</w:t>
      </w:r>
      <w:r w:rsidR="00E5526B" w:rsidRPr="00AD700D">
        <w:rPr>
          <w:rFonts w:ascii="Arial Narrow" w:hAnsi="Arial Narrow"/>
        </w:rPr>
        <w:t>.</w:t>
      </w:r>
      <w:r w:rsidR="00482940" w:rsidRPr="00AD700D">
        <w:rPr>
          <w:rFonts w:ascii="Arial Narrow" w:hAnsi="Arial Narrow"/>
          <w:spacing w:val="2"/>
        </w:rPr>
        <w:t xml:space="preserve"> Enfin seules les offres financières des soumissionnaires ayant atteint la note technique minimale requise sont ouvertes en présence des soumissionnaires concernés</w:t>
      </w:r>
      <w:r w:rsidR="001C3679">
        <w:rPr>
          <w:rFonts w:ascii="Arial Narrow" w:hAnsi="Arial Narrow"/>
          <w:spacing w:val="2"/>
        </w:rPr>
        <w:t>.</w:t>
      </w:r>
    </w:p>
    <w:p w14:paraId="4A72F01F" w14:textId="5A3C58BC" w:rsidR="001A2421" w:rsidRPr="00AD700D" w:rsidRDefault="00353DCC" w:rsidP="007E3E93">
      <w:pPr>
        <w:widowControl w:val="0"/>
        <w:autoSpaceDE w:val="0"/>
        <w:spacing w:after="60" w:line="276" w:lineRule="auto"/>
        <w:jc w:val="both"/>
        <w:rPr>
          <w:rFonts w:ascii="Arial Narrow" w:hAnsi="Arial Narrow"/>
          <w:strike/>
        </w:rPr>
      </w:pPr>
      <w:r w:rsidRPr="00AD700D">
        <w:rPr>
          <w:rFonts w:ascii="Arial Narrow" w:hAnsi="Arial Narrow"/>
        </w:rPr>
        <w:t>25.6. A la fin</w:t>
      </w:r>
      <w:r w:rsidR="00082B05" w:rsidRPr="00AD700D">
        <w:rPr>
          <w:rFonts w:ascii="Arial Narrow" w:hAnsi="Arial Narrow"/>
        </w:rPr>
        <w:t xml:space="preserve">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chaqu</w:t>
      </w:r>
      <w:r w:rsidRPr="00AD700D">
        <w:rPr>
          <w:rFonts w:ascii="Arial Narrow" w:hAnsi="Arial Narrow"/>
        </w:rPr>
        <w:t xml:space="preserve">e </w:t>
      </w:r>
      <w:r w:rsidRPr="00AD700D">
        <w:rPr>
          <w:rFonts w:ascii="Arial Narrow" w:hAnsi="Arial Narrow"/>
          <w:spacing w:val="5"/>
        </w:rPr>
        <w:t>séanc</w:t>
      </w:r>
      <w:r w:rsidRPr="00AD700D">
        <w:rPr>
          <w:rFonts w:ascii="Arial Narrow" w:hAnsi="Arial Narrow"/>
        </w:rPr>
        <w:t xml:space="preserve">e </w:t>
      </w:r>
      <w:r w:rsidRPr="00AD700D">
        <w:rPr>
          <w:rFonts w:ascii="Arial Narrow" w:hAnsi="Arial Narrow"/>
          <w:spacing w:val="5"/>
        </w:rPr>
        <w:t xml:space="preserve">d’ouverture </w:t>
      </w:r>
      <w:r w:rsidRPr="00AD700D">
        <w:rPr>
          <w:rFonts w:ascii="Arial Narrow" w:hAnsi="Arial Narrow"/>
        </w:rPr>
        <w:t xml:space="preserve">des plis, </w:t>
      </w:r>
      <w:r w:rsidR="00F43D38" w:rsidRPr="00AD700D">
        <w:rPr>
          <w:rFonts w:ascii="Arial Narrow" w:hAnsi="Arial Narrow"/>
        </w:rPr>
        <w:t xml:space="preserve">le Président de la commission de passation des marchés met à la disposition </w:t>
      </w:r>
      <w:r w:rsidR="00482940" w:rsidRPr="00AD700D">
        <w:rPr>
          <w:rFonts w:ascii="Arial Narrow" w:hAnsi="Arial Narrow"/>
          <w:spacing w:val="2"/>
        </w:rPr>
        <w:t xml:space="preserve">du point focal désigné </w:t>
      </w:r>
      <w:r w:rsidR="00482940" w:rsidRPr="00AD700D">
        <w:rPr>
          <w:rFonts w:ascii="Arial Narrow" w:hAnsi="Arial Narrow"/>
        </w:rPr>
        <w:t xml:space="preserve">par </w:t>
      </w:r>
      <w:r w:rsidR="00F43D38" w:rsidRPr="00AD700D">
        <w:rPr>
          <w:rFonts w:ascii="Arial Narrow" w:hAnsi="Arial Narrow"/>
        </w:rPr>
        <w:t xml:space="preserve">l’organisme chargé de la régulation des marchés publics un exemplaire de l’offre de chaque soumissionnaire paraphé par ses soins. </w:t>
      </w:r>
    </w:p>
    <w:p w14:paraId="1394957E" w14:textId="7F43531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25.7. En</w:t>
      </w:r>
      <w:r w:rsidR="00E90EC3" w:rsidRPr="00AD700D">
        <w:rPr>
          <w:rFonts w:ascii="Arial Narrow" w:hAnsi="Arial Narrow"/>
        </w:rPr>
        <w:t xml:space="preserve"> </w:t>
      </w:r>
      <w:r w:rsidRPr="00AD700D">
        <w:rPr>
          <w:rFonts w:ascii="Arial Narrow" w:hAnsi="Arial Narrow"/>
        </w:rPr>
        <w:t>cas</w:t>
      </w:r>
      <w:r w:rsidR="00E90EC3" w:rsidRPr="00AD700D">
        <w:rPr>
          <w:rFonts w:ascii="Arial Narrow" w:hAnsi="Arial Narrow"/>
        </w:rPr>
        <w:t xml:space="preserve"> </w:t>
      </w:r>
      <w:r w:rsidRPr="00AD700D">
        <w:rPr>
          <w:rFonts w:ascii="Arial Narrow" w:hAnsi="Arial Narrow"/>
        </w:rPr>
        <w:t>de</w:t>
      </w:r>
      <w:r w:rsidR="00E90EC3" w:rsidRPr="00AD700D">
        <w:rPr>
          <w:rFonts w:ascii="Arial Narrow" w:hAnsi="Arial Narrow"/>
        </w:rPr>
        <w:t xml:space="preserve"> </w:t>
      </w:r>
      <w:r w:rsidRPr="00AD700D">
        <w:rPr>
          <w:rFonts w:ascii="Arial Narrow" w:hAnsi="Arial Narrow"/>
        </w:rPr>
        <w:t>recours,</w:t>
      </w:r>
      <w:r w:rsidR="00E90EC3" w:rsidRPr="00AD700D">
        <w:rPr>
          <w:rFonts w:ascii="Arial Narrow" w:hAnsi="Arial Narrow"/>
        </w:rPr>
        <w:t xml:space="preserve"> </w:t>
      </w:r>
      <w:r w:rsidR="00C700E4" w:rsidRPr="00AD700D">
        <w:rPr>
          <w:rFonts w:ascii="Arial Narrow" w:hAnsi="Arial Narrow"/>
        </w:rPr>
        <w:t>le soumissionnaire</w:t>
      </w:r>
      <w:r w:rsidRPr="00AD700D">
        <w:rPr>
          <w:rFonts w:ascii="Arial Narrow" w:hAnsi="Arial Narrow"/>
        </w:rPr>
        <w:t xml:space="preserve"> doit</w:t>
      </w:r>
      <w:r w:rsidR="00C700E4" w:rsidRPr="00AD700D">
        <w:rPr>
          <w:rFonts w:ascii="Arial Narrow" w:hAnsi="Arial Narrow"/>
        </w:rPr>
        <w:t xml:space="preserve"> adresser sa requête</w:t>
      </w:r>
      <w:r w:rsidRPr="00AD700D">
        <w:rPr>
          <w:rFonts w:ascii="Arial Narrow" w:hAnsi="Arial Narrow"/>
        </w:rPr>
        <w:t xml:space="preserve"> </w:t>
      </w:r>
      <w:r w:rsidR="008800E9" w:rsidRPr="00AD700D">
        <w:rPr>
          <w:rFonts w:ascii="Arial Narrow" w:hAnsi="Arial Narrow"/>
        </w:rPr>
        <w:t>au</w:t>
      </w:r>
      <w:r w:rsidR="00617323" w:rsidRPr="00AD700D">
        <w:rPr>
          <w:rFonts w:ascii="Arial Narrow" w:hAnsi="Arial Narrow"/>
        </w:rPr>
        <w:t xml:space="preserve"> Comité </w:t>
      </w:r>
      <w:r w:rsidR="00C858B9" w:rsidRPr="00AD700D">
        <w:rPr>
          <w:rFonts w:ascii="Arial Narrow" w:hAnsi="Arial Narrow"/>
        </w:rPr>
        <w:t>d’examen des recours avec copie</w:t>
      </w:r>
      <w:r w:rsidR="00E90EC3" w:rsidRPr="00AD700D">
        <w:rPr>
          <w:rFonts w:ascii="Arial Narrow" w:hAnsi="Arial Narrow"/>
        </w:rPr>
        <w:t xml:space="preserve"> </w:t>
      </w:r>
      <w:r w:rsidRPr="00AD700D">
        <w:rPr>
          <w:rFonts w:ascii="Arial Narrow" w:hAnsi="Arial Narrow"/>
        </w:rPr>
        <w:t xml:space="preserve">au </w:t>
      </w:r>
      <w:r w:rsidR="00C858B9" w:rsidRPr="00AD700D">
        <w:rPr>
          <w:rFonts w:ascii="Arial Narrow" w:hAnsi="Arial Narrow"/>
        </w:rPr>
        <w:t>Maître d’Ouvr</w:t>
      </w:r>
      <w:r w:rsidR="00C26A2B" w:rsidRPr="00AD700D">
        <w:rPr>
          <w:rFonts w:ascii="Arial Narrow" w:hAnsi="Arial Narrow"/>
        </w:rPr>
        <w:t>age,</w:t>
      </w:r>
      <w:r w:rsidR="00E90EC3" w:rsidRPr="00AD700D">
        <w:rPr>
          <w:rFonts w:ascii="Arial Narrow" w:hAnsi="Arial Narrow"/>
        </w:rPr>
        <w:t xml:space="preserve"> </w:t>
      </w:r>
      <w:r w:rsidR="00C26A2B" w:rsidRPr="00AD700D">
        <w:rPr>
          <w:rFonts w:ascii="Arial Narrow" w:hAnsi="Arial Narrow"/>
        </w:rPr>
        <w:t>au président de la commission de passation des marchés concerné à</w:t>
      </w:r>
      <w:r w:rsidR="00E90EC3" w:rsidRPr="00AD700D">
        <w:rPr>
          <w:rFonts w:ascii="Arial Narrow" w:hAnsi="Arial Narrow"/>
        </w:rPr>
        <w:t xml:space="preserve"> </w:t>
      </w:r>
      <w:r w:rsidR="00C26A2B" w:rsidRPr="00AD700D">
        <w:rPr>
          <w:rFonts w:ascii="Arial Narrow" w:hAnsi="Arial Narrow"/>
        </w:rPr>
        <w:t>l’organisme</w:t>
      </w:r>
      <w:r w:rsidR="00E90EC3" w:rsidRPr="00AD700D">
        <w:rPr>
          <w:rFonts w:ascii="Arial Narrow" w:hAnsi="Arial Narrow"/>
        </w:rPr>
        <w:t xml:space="preserve"> </w:t>
      </w:r>
      <w:r w:rsidR="00C26A2B" w:rsidRPr="00AD700D">
        <w:rPr>
          <w:rFonts w:ascii="Arial Narrow" w:hAnsi="Arial Narrow"/>
        </w:rPr>
        <w:t>chargé</w:t>
      </w:r>
      <w:r w:rsidR="00E90EC3" w:rsidRPr="00AD700D">
        <w:rPr>
          <w:rFonts w:ascii="Arial Narrow" w:hAnsi="Arial Narrow"/>
        </w:rPr>
        <w:t xml:space="preserve"> </w:t>
      </w:r>
      <w:r w:rsidR="006F4521" w:rsidRPr="00AD700D">
        <w:rPr>
          <w:rFonts w:ascii="Arial Narrow" w:hAnsi="Arial Narrow"/>
        </w:rPr>
        <w:t>de</w:t>
      </w:r>
      <w:r w:rsidR="00E90EC3" w:rsidRPr="00AD700D">
        <w:rPr>
          <w:rFonts w:ascii="Arial Narrow" w:hAnsi="Arial Narrow"/>
        </w:rPr>
        <w:t xml:space="preserve"> </w:t>
      </w:r>
      <w:r w:rsidR="006F4521" w:rsidRPr="00AD700D">
        <w:rPr>
          <w:rFonts w:ascii="Arial Narrow" w:hAnsi="Arial Narrow"/>
        </w:rPr>
        <w:t>la</w:t>
      </w:r>
      <w:r w:rsidR="00E90EC3" w:rsidRPr="00AD700D">
        <w:rPr>
          <w:rFonts w:ascii="Arial Narrow" w:hAnsi="Arial Narrow"/>
        </w:rPr>
        <w:t xml:space="preserve"> </w:t>
      </w:r>
      <w:r w:rsidR="006F4521" w:rsidRPr="00AD700D">
        <w:rPr>
          <w:rFonts w:ascii="Arial Narrow" w:hAnsi="Arial Narrow"/>
        </w:rPr>
        <w:t>régulation des</w:t>
      </w:r>
      <w:r w:rsidR="00E90EC3" w:rsidRPr="00AD700D">
        <w:rPr>
          <w:rFonts w:ascii="Arial Narrow" w:hAnsi="Arial Narrow"/>
        </w:rPr>
        <w:t xml:space="preserve"> </w:t>
      </w:r>
      <w:r w:rsidR="006F4521" w:rsidRPr="00AD700D">
        <w:rPr>
          <w:rFonts w:ascii="Arial Narrow" w:hAnsi="Arial Narrow"/>
        </w:rPr>
        <w:t>Marchés</w:t>
      </w:r>
      <w:r w:rsidR="00E90EC3" w:rsidRPr="00AD700D">
        <w:rPr>
          <w:rFonts w:ascii="Arial Narrow" w:hAnsi="Arial Narrow"/>
        </w:rPr>
        <w:t xml:space="preserve"> </w:t>
      </w:r>
      <w:r w:rsidR="006F4521" w:rsidRPr="00AD700D">
        <w:rPr>
          <w:rFonts w:ascii="Arial Narrow" w:hAnsi="Arial Narrow"/>
        </w:rPr>
        <w:t>Publics</w:t>
      </w:r>
      <w:r w:rsidR="006F4521" w:rsidRPr="00AD700D">
        <w:rPr>
          <w:rFonts w:ascii="Arial Narrow" w:hAnsi="Arial Narrow"/>
          <w:spacing w:val="24"/>
        </w:rPr>
        <w:t xml:space="preserve"> et à </w:t>
      </w:r>
      <w:r w:rsidR="006F4521" w:rsidRPr="00AD700D">
        <w:rPr>
          <w:rFonts w:ascii="Arial Narrow" w:hAnsi="Arial Narrow"/>
        </w:rPr>
        <w:t xml:space="preserve">l’Autorité </w:t>
      </w:r>
      <w:r w:rsidRPr="00AD700D">
        <w:rPr>
          <w:rFonts w:ascii="Arial Narrow" w:hAnsi="Arial Narrow"/>
        </w:rPr>
        <w:t>chargée des Marchés Publics</w:t>
      </w:r>
      <w:r w:rsidR="006F4521" w:rsidRPr="00AD700D">
        <w:rPr>
          <w:rFonts w:ascii="Arial Narrow" w:hAnsi="Arial Narrow"/>
        </w:rPr>
        <w:t>.</w:t>
      </w:r>
    </w:p>
    <w:p w14:paraId="4637BDD1" w14:textId="28A28A33"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Il</w:t>
      </w:r>
      <w:r w:rsidR="00E90EC3" w:rsidRPr="00AD700D">
        <w:rPr>
          <w:rFonts w:ascii="Arial Narrow" w:hAnsi="Arial Narrow"/>
        </w:rPr>
        <w:t xml:space="preserve"> </w:t>
      </w:r>
      <w:r w:rsidRPr="00AD700D">
        <w:rPr>
          <w:rFonts w:ascii="Arial Narrow" w:hAnsi="Arial Narrow"/>
        </w:rPr>
        <w:t>doit</w:t>
      </w:r>
      <w:r w:rsidR="00E90EC3" w:rsidRPr="00AD700D">
        <w:rPr>
          <w:rFonts w:ascii="Arial Narrow" w:hAnsi="Arial Narrow"/>
        </w:rPr>
        <w:t xml:space="preserve"> </w:t>
      </w:r>
      <w:r w:rsidRPr="00AD700D">
        <w:rPr>
          <w:rFonts w:ascii="Arial Narrow" w:hAnsi="Arial Narrow"/>
        </w:rPr>
        <w:t>parvenir</w:t>
      </w:r>
      <w:r w:rsidR="00E90EC3" w:rsidRPr="00AD700D">
        <w:rPr>
          <w:rFonts w:ascii="Arial Narrow" w:hAnsi="Arial Narrow"/>
        </w:rPr>
        <w:t xml:space="preserve"> </w:t>
      </w:r>
      <w:r w:rsidRPr="00AD700D">
        <w:rPr>
          <w:rFonts w:ascii="Arial Narrow" w:hAnsi="Arial Narrow"/>
        </w:rPr>
        <w:t>dans</w:t>
      </w:r>
      <w:r w:rsidR="00E90EC3" w:rsidRPr="00AD700D">
        <w:rPr>
          <w:rFonts w:ascii="Arial Narrow" w:hAnsi="Arial Narrow"/>
        </w:rPr>
        <w:t xml:space="preserve"> </w:t>
      </w:r>
      <w:r w:rsidRPr="00AD700D">
        <w:rPr>
          <w:rFonts w:ascii="Arial Narrow" w:hAnsi="Arial Narrow"/>
        </w:rPr>
        <w:t>un</w:t>
      </w:r>
      <w:r w:rsidR="00E90EC3" w:rsidRPr="00AD700D">
        <w:rPr>
          <w:rFonts w:ascii="Arial Narrow" w:hAnsi="Arial Narrow"/>
        </w:rPr>
        <w:t xml:space="preserve"> </w:t>
      </w:r>
      <w:r w:rsidRPr="00AD700D">
        <w:rPr>
          <w:rFonts w:ascii="Arial Narrow" w:hAnsi="Arial Narrow"/>
        </w:rPr>
        <w:t>délai</w:t>
      </w:r>
      <w:r w:rsidR="00E90EC3" w:rsidRPr="00AD700D">
        <w:rPr>
          <w:rFonts w:ascii="Arial Narrow" w:hAnsi="Arial Narrow"/>
        </w:rPr>
        <w:t xml:space="preserve"> </w:t>
      </w:r>
      <w:r w:rsidRPr="00AD700D">
        <w:rPr>
          <w:rFonts w:ascii="Arial Narrow" w:hAnsi="Arial Narrow"/>
        </w:rPr>
        <w:t>maximum</w:t>
      </w:r>
      <w:r w:rsidR="00E90EC3" w:rsidRPr="00AD700D">
        <w:rPr>
          <w:rFonts w:ascii="Arial Narrow" w:hAnsi="Arial Narrow"/>
        </w:rPr>
        <w:t xml:space="preserve"> </w:t>
      </w:r>
      <w:r w:rsidRPr="00AD700D">
        <w:rPr>
          <w:rFonts w:ascii="Arial Narrow" w:hAnsi="Arial Narrow"/>
        </w:rPr>
        <w:t>de</w:t>
      </w:r>
      <w:r w:rsidR="00E90EC3" w:rsidRPr="00AD700D">
        <w:rPr>
          <w:rFonts w:ascii="Arial Narrow" w:hAnsi="Arial Narrow"/>
        </w:rPr>
        <w:t xml:space="preserve"> </w:t>
      </w:r>
      <w:r w:rsidRPr="00AD700D">
        <w:rPr>
          <w:rFonts w:ascii="Arial Narrow" w:hAnsi="Arial Narrow"/>
        </w:rPr>
        <w:t>trois</w:t>
      </w:r>
      <w:r w:rsidR="00E90EC3" w:rsidRPr="00AD700D">
        <w:rPr>
          <w:rFonts w:ascii="Arial Narrow" w:hAnsi="Arial Narrow"/>
        </w:rPr>
        <w:t xml:space="preserve"> </w:t>
      </w:r>
      <w:r w:rsidRPr="00AD700D">
        <w:rPr>
          <w:rFonts w:ascii="Arial Narrow" w:hAnsi="Arial Narrow"/>
        </w:rPr>
        <w:t>(03) jours ouvrables après l’ouverture des plis, sous la forme</w:t>
      </w:r>
      <w:r w:rsidR="00E90EC3" w:rsidRPr="00AD700D">
        <w:rPr>
          <w:rFonts w:ascii="Arial Narrow" w:hAnsi="Arial Narrow"/>
        </w:rPr>
        <w:t xml:space="preserve"> </w:t>
      </w:r>
      <w:r w:rsidRPr="00AD700D">
        <w:rPr>
          <w:rFonts w:ascii="Arial Narrow" w:hAnsi="Arial Narrow"/>
        </w:rPr>
        <w:t>d’une</w:t>
      </w:r>
      <w:r w:rsidR="00E90EC3" w:rsidRPr="00AD700D">
        <w:rPr>
          <w:rFonts w:ascii="Arial Narrow" w:hAnsi="Arial Narrow"/>
        </w:rPr>
        <w:t xml:space="preserve"> </w:t>
      </w:r>
      <w:r w:rsidRPr="00AD700D">
        <w:rPr>
          <w:rFonts w:ascii="Arial Narrow" w:hAnsi="Arial Narrow"/>
        </w:rPr>
        <w:t>lettre</w:t>
      </w:r>
      <w:r w:rsidR="00E90EC3" w:rsidRPr="00AD700D">
        <w:rPr>
          <w:rFonts w:ascii="Arial Narrow" w:hAnsi="Arial Narrow"/>
        </w:rPr>
        <w:t xml:space="preserve"> </w:t>
      </w:r>
      <w:r w:rsidR="00B94FA9" w:rsidRPr="00AD700D">
        <w:rPr>
          <w:rFonts w:ascii="Arial Narrow" w:hAnsi="Arial Narrow"/>
        </w:rPr>
        <w:t xml:space="preserve">dûment signée par le </w:t>
      </w:r>
      <w:r w:rsidR="0009029E" w:rsidRPr="00AD700D">
        <w:rPr>
          <w:rFonts w:ascii="Arial Narrow" w:hAnsi="Arial Narrow"/>
        </w:rPr>
        <w:t>requérant</w:t>
      </w:r>
      <w:r w:rsidRPr="00AD700D">
        <w:rPr>
          <w:rFonts w:ascii="Arial Narrow" w:hAnsi="Arial Narrow"/>
        </w:rPr>
        <w:t>.</w:t>
      </w:r>
    </w:p>
    <w:p w14:paraId="6379D9DC" w14:textId="7E9C8A09" w:rsidR="00E90EC3" w:rsidRPr="00AD700D" w:rsidRDefault="00A2678F" w:rsidP="007E3E93">
      <w:pPr>
        <w:widowControl w:val="0"/>
        <w:autoSpaceDE w:val="0"/>
        <w:spacing w:after="60" w:line="276" w:lineRule="auto"/>
        <w:jc w:val="both"/>
        <w:rPr>
          <w:rFonts w:ascii="Arial Narrow" w:hAnsi="Arial Narrow"/>
        </w:rPr>
      </w:pPr>
      <w:r w:rsidRPr="00AD700D">
        <w:rPr>
          <w:rFonts w:ascii="Arial Narrow" w:hAnsi="Arial Narrow"/>
        </w:rPr>
        <w:t xml:space="preserve">Ce recours </w:t>
      </w:r>
      <w:r w:rsidR="005A3BB9" w:rsidRPr="00AD700D">
        <w:rPr>
          <w:rFonts w:ascii="Arial Narrow" w:hAnsi="Arial Narrow"/>
        </w:rPr>
        <w:t xml:space="preserve">qui ne </w:t>
      </w:r>
      <w:r w:rsidR="00AF4461" w:rsidRPr="00AD700D">
        <w:rPr>
          <w:rFonts w:ascii="Arial Narrow" w:hAnsi="Arial Narrow"/>
        </w:rPr>
        <w:t xml:space="preserve">peut </w:t>
      </w:r>
      <w:r w:rsidR="005A3BB9" w:rsidRPr="00AD700D">
        <w:rPr>
          <w:rFonts w:ascii="Arial Narrow" w:hAnsi="Arial Narrow"/>
        </w:rPr>
        <w:t>porte</w:t>
      </w:r>
      <w:r w:rsidR="00AF4461" w:rsidRPr="00AD700D">
        <w:rPr>
          <w:rFonts w:ascii="Arial Narrow" w:hAnsi="Arial Narrow"/>
        </w:rPr>
        <w:t>r</w:t>
      </w:r>
      <w:r w:rsidR="005A3BB9" w:rsidRPr="00AD700D">
        <w:rPr>
          <w:rFonts w:ascii="Arial Narrow" w:hAnsi="Arial Narrow"/>
        </w:rPr>
        <w:t xml:space="preserve"> que sur le déroulement de cette étape, notamment le respect des procédures et la régularité des pièces vérifiées</w:t>
      </w:r>
      <w:r w:rsidR="00AF4461" w:rsidRPr="00AD700D">
        <w:rPr>
          <w:rFonts w:ascii="Arial Narrow" w:hAnsi="Arial Narrow"/>
        </w:rPr>
        <w:t xml:space="preserve">, </w:t>
      </w:r>
      <w:r w:rsidRPr="00AD700D">
        <w:rPr>
          <w:rFonts w:ascii="Arial Narrow" w:hAnsi="Arial Narrow"/>
        </w:rPr>
        <w:t>n’est pas suspensif</w:t>
      </w:r>
      <w:r w:rsidR="00E90EC3" w:rsidRPr="00AD700D">
        <w:rPr>
          <w:rFonts w:ascii="Arial Narrow" w:hAnsi="Arial Narrow"/>
        </w:rPr>
        <w:t>.</w:t>
      </w:r>
    </w:p>
    <w:p w14:paraId="54A7AC14" w14:textId="0DB2A584" w:rsidR="00273DD0" w:rsidRPr="00AD700D" w:rsidRDefault="00A2678F" w:rsidP="007E3E93">
      <w:pPr>
        <w:widowControl w:val="0"/>
        <w:autoSpaceDE w:val="0"/>
        <w:spacing w:after="60" w:line="276" w:lineRule="auto"/>
        <w:jc w:val="both"/>
        <w:rPr>
          <w:rFonts w:ascii="Arial Narrow" w:hAnsi="Arial Narrow"/>
        </w:rPr>
      </w:pPr>
      <w:r w:rsidRPr="00AD700D">
        <w:rPr>
          <w:rFonts w:ascii="Arial Narrow" w:hAnsi="Arial Narrow"/>
        </w:rPr>
        <w:t xml:space="preserve"> </w:t>
      </w:r>
      <w:r w:rsidR="00F52B91" w:rsidRPr="00AD700D">
        <w:rPr>
          <w:rFonts w:ascii="Arial Narrow" w:hAnsi="Arial Narrow"/>
        </w:rPr>
        <w:t>Le cas échéant, l</w:t>
      </w:r>
      <w:r w:rsidR="00353DCC" w:rsidRPr="00AD700D">
        <w:rPr>
          <w:rFonts w:ascii="Arial Narrow" w:hAnsi="Arial Narrow"/>
        </w:rPr>
        <w:t>’Observateur Indépendant annexe à son rapport, le</w:t>
      </w:r>
      <w:r w:rsidR="00E90EC3" w:rsidRPr="00AD700D">
        <w:rPr>
          <w:rFonts w:ascii="Arial Narrow" w:hAnsi="Arial Narrow"/>
        </w:rPr>
        <w:t xml:space="preserve"> </w:t>
      </w:r>
      <w:r w:rsidR="00353DCC" w:rsidRPr="00AD700D">
        <w:rPr>
          <w:rFonts w:ascii="Arial Narrow" w:hAnsi="Arial Narrow"/>
        </w:rPr>
        <w:t>feuillet</w:t>
      </w:r>
      <w:r w:rsidR="00E90EC3" w:rsidRPr="00AD700D">
        <w:rPr>
          <w:rFonts w:ascii="Arial Narrow" w:hAnsi="Arial Narrow"/>
        </w:rPr>
        <w:t xml:space="preserve"> </w:t>
      </w:r>
      <w:r w:rsidR="00CE6D4B" w:rsidRPr="00AD700D">
        <w:rPr>
          <w:rFonts w:ascii="Arial Narrow" w:hAnsi="Arial Narrow"/>
        </w:rPr>
        <w:t xml:space="preserve">du registre de recours </w:t>
      </w:r>
      <w:r w:rsidR="00353DCC" w:rsidRPr="00AD700D">
        <w:rPr>
          <w:rFonts w:ascii="Arial Narrow" w:hAnsi="Arial Narrow"/>
        </w:rPr>
        <w:t>qui</w:t>
      </w:r>
      <w:r w:rsidR="00E90EC3" w:rsidRPr="00AD700D">
        <w:rPr>
          <w:rFonts w:ascii="Arial Narrow" w:hAnsi="Arial Narrow"/>
        </w:rPr>
        <w:t xml:space="preserve"> </w:t>
      </w:r>
      <w:r w:rsidR="00353DCC" w:rsidRPr="00AD700D">
        <w:rPr>
          <w:rFonts w:ascii="Arial Narrow" w:hAnsi="Arial Narrow"/>
        </w:rPr>
        <w:t>lui</w:t>
      </w:r>
      <w:r w:rsidR="00E90EC3" w:rsidRPr="00AD700D">
        <w:rPr>
          <w:rFonts w:ascii="Arial Narrow" w:hAnsi="Arial Narrow"/>
        </w:rPr>
        <w:t xml:space="preserve"> </w:t>
      </w:r>
      <w:r w:rsidR="00353DCC" w:rsidRPr="00AD700D">
        <w:rPr>
          <w:rFonts w:ascii="Arial Narrow" w:hAnsi="Arial Narrow"/>
        </w:rPr>
        <w:t>a</w:t>
      </w:r>
      <w:r w:rsidR="00E90EC3" w:rsidRPr="00AD700D">
        <w:rPr>
          <w:rFonts w:ascii="Arial Narrow" w:hAnsi="Arial Narrow"/>
        </w:rPr>
        <w:t xml:space="preserve"> </w:t>
      </w:r>
      <w:r w:rsidR="00353DCC" w:rsidRPr="00AD700D">
        <w:rPr>
          <w:rFonts w:ascii="Arial Narrow" w:hAnsi="Arial Narrow"/>
        </w:rPr>
        <w:t>été</w:t>
      </w:r>
      <w:r w:rsidR="00E90EC3" w:rsidRPr="00AD700D">
        <w:rPr>
          <w:rFonts w:ascii="Arial Narrow" w:hAnsi="Arial Narrow"/>
        </w:rPr>
        <w:t xml:space="preserve"> </w:t>
      </w:r>
      <w:r w:rsidR="00353DCC" w:rsidRPr="00AD700D">
        <w:rPr>
          <w:rFonts w:ascii="Arial Narrow" w:hAnsi="Arial Narrow"/>
        </w:rPr>
        <w:t>remis,</w:t>
      </w:r>
      <w:r w:rsidR="00E90EC3" w:rsidRPr="00AD700D">
        <w:rPr>
          <w:rFonts w:ascii="Arial Narrow" w:hAnsi="Arial Narrow"/>
        </w:rPr>
        <w:t xml:space="preserve"> </w:t>
      </w:r>
      <w:r w:rsidR="00353DCC" w:rsidRPr="00AD700D">
        <w:rPr>
          <w:rFonts w:ascii="Arial Narrow" w:hAnsi="Arial Narrow"/>
        </w:rPr>
        <w:t>assorti</w:t>
      </w:r>
      <w:r w:rsidR="00E90EC3" w:rsidRPr="00AD700D">
        <w:rPr>
          <w:rFonts w:ascii="Arial Narrow" w:hAnsi="Arial Narrow"/>
        </w:rPr>
        <w:t xml:space="preserve"> </w:t>
      </w:r>
      <w:r w:rsidR="00353DCC" w:rsidRPr="00AD700D">
        <w:rPr>
          <w:rFonts w:ascii="Arial Narrow" w:hAnsi="Arial Narrow"/>
        </w:rPr>
        <w:t>des</w:t>
      </w:r>
      <w:r w:rsidR="00E90EC3" w:rsidRPr="00AD700D">
        <w:rPr>
          <w:rFonts w:ascii="Arial Narrow" w:hAnsi="Arial Narrow"/>
        </w:rPr>
        <w:t xml:space="preserve"> </w:t>
      </w:r>
      <w:r w:rsidR="00353DCC" w:rsidRPr="00AD700D">
        <w:rPr>
          <w:rFonts w:ascii="Arial Narrow" w:hAnsi="Arial Narrow"/>
        </w:rPr>
        <w:t>commentaires</w:t>
      </w:r>
      <w:r w:rsidR="00E90EC3" w:rsidRPr="00AD700D">
        <w:rPr>
          <w:rFonts w:ascii="Arial Narrow" w:hAnsi="Arial Narrow"/>
        </w:rPr>
        <w:t xml:space="preserve"> </w:t>
      </w:r>
      <w:r w:rsidR="00353DCC" w:rsidRPr="00AD700D">
        <w:rPr>
          <w:rFonts w:ascii="Arial Narrow" w:hAnsi="Arial Narrow"/>
        </w:rPr>
        <w:t>ou</w:t>
      </w:r>
      <w:r w:rsidR="00E90EC3" w:rsidRPr="00AD700D">
        <w:rPr>
          <w:rFonts w:ascii="Arial Narrow" w:hAnsi="Arial Narrow"/>
        </w:rPr>
        <w:t xml:space="preserve"> </w:t>
      </w:r>
      <w:r w:rsidR="00353DCC" w:rsidRPr="00AD700D">
        <w:rPr>
          <w:rFonts w:ascii="Arial Narrow" w:hAnsi="Arial Narrow"/>
        </w:rPr>
        <w:t>des</w:t>
      </w:r>
      <w:r w:rsidR="00E90EC3" w:rsidRPr="00AD700D">
        <w:rPr>
          <w:rFonts w:ascii="Arial Narrow" w:hAnsi="Arial Narrow"/>
        </w:rPr>
        <w:t xml:space="preserve"> </w:t>
      </w:r>
      <w:r w:rsidR="00353DCC" w:rsidRPr="00AD700D">
        <w:rPr>
          <w:rFonts w:ascii="Arial Narrow" w:hAnsi="Arial Narrow"/>
        </w:rPr>
        <w:t>observations</w:t>
      </w:r>
      <w:r w:rsidR="00E90EC3" w:rsidRPr="00AD700D">
        <w:rPr>
          <w:rFonts w:ascii="Arial Narrow" w:hAnsi="Arial Narrow"/>
        </w:rPr>
        <w:t xml:space="preserve"> </w:t>
      </w:r>
      <w:r w:rsidR="00353DCC" w:rsidRPr="00AD700D">
        <w:rPr>
          <w:rFonts w:ascii="Arial Narrow" w:hAnsi="Arial Narrow"/>
        </w:rPr>
        <w:t>y</w:t>
      </w:r>
      <w:r w:rsidR="00E90EC3" w:rsidRPr="00AD700D">
        <w:rPr>
          <w:rFonts w:ascii="Arial Narrow" w:hAnsi="Arial Narrow"/>
        </w:rPr>
        <w:t xml:space="preserve"> </w:t>
      </w:r>
      <w:r w:rsidR="00353DCC" w:rsidRPr="00AD700D">
        <w:rPr>
          <w:rFonts w:ascii="Arial Narrow" w:hAnsi="Arial Narrow"/>
        </w:rPr>
        <w:t>afférents.</w:t>
      </w:r>
    </w:p>
    <w:p w14:paraId="0903E570" w14:textId="58250D92" w:rsidR="005A23F2" w:rsidRPr="00AD700D" w:rsidRDefault="005A23F2" w:rsidP="007E3E93">
      <w:pPr>
        <w:widowControl w:val="0"/>
        <w:autoSpaceDE w:val="0"/>
        <w:adjustRightInd w:val="0"/>
        <w:spacing w:after="60" w:line="276" w:lineRule="auto"/>
        <w:ind w:right="102"/>
        <w:jc w:val="both"/>
        <w:rPr>
          <w:rFonts w:ascii="Arial Narrow" w:hAnsi="Arial Narrow"/>
        </w:rPr>
      </w:pPr>
      <w:r w:rsidRPr="00AD700D">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F816F54" w14:textId="5E970E96" w:rsidR="00273DD0" w:rsidRPr="00AD700D" w:rsidRDefault="00353DCC" w:rsidP="001C3679">
      <w:pPr>
        <w:pStyle w:val="RGAOarticles"/>
      </w:pPr>
      <w:bookmarkStart w:id="130" w:name="_Toc530307934"/>
      <w:bookmarkStart w:id="131" w:name="_Toc97557056"/>
      <w:bookmarkStart w:id="132" w:name="_Toc163062722"/>
      <w:r w:rsidRPr="00AD700D">
        <w:t>Caractère</w:t>
      </w:r>
      <w:r w:rsidR="00E90EC3" w:rsidRPr="00AD700D">
        <w:t xml:space="preserve"> </w:t>
      </w:r>
      <w:r w:rsidRPr="00AD700D">
        <w:t>confidentiel</w:t>
      </w:r>
      <w:r w:rsidR="00E90EC3" w:rsidRPr="00AD700D">
        <w:t xml:space="preserve"> </w:t>
      </w:r>
      <w:r w:rsidRPr="00AD700D">
        <w:t>de</w:t>
      </w:r>
      <w:r w:rsidR="00E90EC3" w:rsidRPr="00AD700D">
        <w:t xml:space="preserve"> </w:t>
      </w:r>
      <w:r w:rsidRPr="00AD700D">
        <w:t>la</w:t>
      </w:r>
      <w:r w:rsidR="00E90EC3" w:rsidRPr="00AD700D">
        <w:t xml:space="preserve"> </w:t>
      </w:r>
      <w:r w:rsidRPr="00AD700D">
        <w:t>procédure</w:t>
      </w:r>
      <w:bookmarkEnd w:id="130"/>
      <w:bookmarkEnd w:id="131"/>
      <w:bookmarkEnd w:id="132"/>
    </w:p>
    <w:p w14:paraId="6398D137"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36C2CD3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26.2. Toute tentative faite par un soumissionnaire pour influencer la </w:t>
      </w:r>
      <w:r w:rsidR="00AB3456" w:rsidRPr="00AD700D">
        <w:rPr>
          <w:rFonts w:ascii="Arial Narrow" w:hAnsi="Arial Narrow"/>
        </w:rPr>
        <w:t>Sous-commission d’a</w:t>
      </w:r>
      <w:r w:rsidR="008D752C" w:rsidRPr="00AD700D">
        <w:rPr>
          <w:rFonts w:ascii="Arial Narrow" w:hAnsi="Arial Narrow"/>
        </w:rPr>
        <w:t>nalyse dans l’évaluation des offres, la</w:t>
      </w:r>
      <w:r w:rsidR="00AB3456" w:rsidRPr="00AD700D">
        <w:rPr>
          <w:rFonts w:ascii="Arial Narrow" w:hAnsi="Arial Narrow"/>
        </w:rPr>
        <w:t xml:space="preserve"> </w:t>
      </w:r>
      <w:r w:rsidRPr="00AD700D">
        <w:rPr>
          <w:rFonts w:ascii="Arial Narrow" w:hAnsi="Arial Narrow"/>
        </w:rPr>
        <w:t xml:space="preserve">Commission de Passation des Marchés </w:t>
      </w:r>
      <w:r w:rsidR="008D752C" w:rsidRPr="00AD700D">
        <w:rPr>
          <w:rFonts w:ascii="Arial Narrow" w:hAnsi="Arial Narrow"/>
        </w:rPr>
        <w:t>dans la proposition d’attribution</w:t>
      </w:r>
      <w:r w:rsidR="00112BEA" w:rsidRPr="00AD700D">
        <w:rPr>
          <w:rFonts w:ascii="Arial Narrow" w:hAnsi="Arial Narrow"/>
        </w:rPr>
        <w:t xml:space="preserve">, </w:t>
      </w:r>
      <w:r w:rsidR="006651A1" w:rsidRPr="00AD700D">
        <w:rPr>
          <w:rFonts w:ascii="Arial Narrow" w:hAnsi="Arial Narrow"/>
          <w:strike/>
        </w:rPr>
        <w:t>ou</w:t>
      </w:r>
      <w:r w:rsidR="006651A1" w:rsidRPr="00AD700D">
        <w:rPr>
          <w:rFonts w:ascii="Arial Narrow" w:hAnsi="Arial Narrow"/>
        </w:rPr>
        <w:t xml:space="preserve"> </w:t>
      </w:r>
      <w:r w:rsidR="00376662"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dans la décision d’attribution</w:t>
      </w:r>
      <w:r w:rsidR="00112BEA" w:rsidRPr="00AD700D">
        <w:rPr>
          <w:rFonts w:ascii="Arial Narrow" w:hAnsi="Arial Narrow"/>
        </w:rPr>
        <w:t>,</w:t>
      </w:r>
      <w:r w:rsidRPr="00AD700D">
        <w:rPr>
          <w:rFonts w:ascii="Arial Narrow" w:hAnsi="Arial Narrow"/>
        </w:rPr>
        <w:t xml:space="preserve"> peut entraîner le rejet de son offre.</w:t>
      </w:r>
    </w:p>
    <w:p w14:paraId="09C7A419" w14:textId="6A46C1B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26.3.</w:t>
      </w:r>
      <w:r w:rsidR="00AB3456" w:rsidRPr="00AD700D">
        <w:rPr>
          <w:rFonts w:ascii="Arial Narrow" w:hAnsi="Arial Narrow"/>
        </w:rPr>
        <w:t xml:space="preserve"> </w:t>
      </w:r>
      <w:r w:rsidRPr="00AD700D">
        <w:rPr>
          <w:rFonts w:ascii="Arial Narrow" w:hAnsi="Arial Narrow"/>
        </w:rPr>
        <w:t>Nonobstant</w:t>
      </w:r>
      <w:r w:rsidR="00AB3456" w:rsidRPr="00AD700D">
        <w:rPr>
          <w:rFonts w:ascii="Arial Narrow" w:hAnsi="Arial Narrow"/>
        </w:rPr>
        <w:t xml:space="preserve"> </w:t>
      </w:r>
      <w:r w:rsidRPr="00AD700D">
        <w:rPr>
          <w:rFonts w:ascii="Arial Narrow" w:hAnsi="Arial Narrow"/>
        </w:rPr>
        <w:t>les</w:t>
      </w:r>
      <w:r w:rsidR="00AB3456" w:rsidRPr="00AD700D">
        <w:rPr>
          <w:rFonts w:ascii="Arial Narrow" w:hAnsi="Arial Narrow"/>
        </w:rPr>
        <w:t xml:space="preserve"> </w:t>
      </w:r>
      <w:r w:rsidRPr="00AD700D">
        <w:rPr>
          <w:rFonts w:ascii="Arial Narrow" w:hAnsi="Arial Narrow"/>
        </w:rPr>
        <w:t>dispositions</w:t>
      </w:r>
      <w:r w:rsidR="00AB3456" w:rsidRPr="00AD700D">
        <w:rPr>
          <w:rFonts w:ascii="Arial Narrow" w:hAnsi="Arial Narrow"/>
        </w:rPr>
        <w:t xml:space="preserve"> </w:t>
      </w:r>
      <w:r w:rsidRPr="00AD700D">
        <w:rPr>
          <w:rFonts w:ascii="Arial Narrow" w:hAnsi="Arial Narrow"/>
        </w:rPr>
        <w:t>de</w:t>
      </w:r>
      <w:r w:rsidR="00AB3456" w:rsidRPr="00AD700D">
        <w:rPr>
          <w:rFonts w:ascii="Arial Narrow" w:hAnsi="Arial Narrow"/>
        </w:rPr>
        <w:t xml:space="preserve"> </w:t>
      </w:r>
      <w:r w:rsidRPr="00AD700D">
        <w:rPr>
          <w:rFonts w:ascii="Arial Narrow" w:hAnsi="Arial Narrow"/>
        </w:rPr>
        <w:t>l’alinéa</w:t>
      </w:r>
      <w:r w:rsidR="00AB3456" w:rsidRPr="00AD700D">
        <w:rPr>
          <w:rFonts w:ascii="Arial Narrow" w:hAnsi="Arial Narrow"/>
        </w:rPr>
        <w:t xml:space="preserve"> </w:t>
      </w:r>
      <w:r w:rsidRPr="00AD700D">
        <w:rPr>
          <w:rFonts w:ascii="Arial Narrow" w:hAnsi="Arial Narrow"/>
        </w:rPr>
        <w:t xml:space="preserve">26.2, entre l’ouverture des plis et l’attribution du </w:t>
      </w:r>
      <w:r w:rsidRPr="00AD700D">
        <w:rPr>
          <w:rFonts w:ascii="Arial Narrow" w:hAnsi="Arial Narrow"/>
          <w:spacing w:val="5"/>
        </w:rPr>
        <w:t>marché</w:t>
      </w:r>
      <w:r w:rsidRPr="00AD700D">
        <w:rPr>
          <w:rFonts w:ascii="Arial Narrow" w:hAnsi="Arial Narrow"/>
        </w:rPr>
        <w:t>,</w:t>
      </w:r>
      <w:r w:rsidR="00AB3456" w:rsidRPr="00AD700D">
        <w:rPr>
          <w:rFonts w:ascii="Arial Narrow" w:hAnsi="Arial Narrow"/>
        </w:rPr>
        <w:t xml:space="preserve"> </w:t>
      </w:r>
      <w:r w:rsidRPr="00AD700D">
        <w:rPr>
          <w:rFonts w:ascii="Arial Narrow" w:hAnsi="Arial Narrow"/>
          <w:spacing w:val="5"/>
        </w:rPr>
        <w:t>s</w:t>
      </w:r>
      <w:r w:rsidRPr="00AD700D">
        <w:rPr>
          <w:rFonts w:ascii="Arial Narrow" w:hAnsi="Arial Narrow"/>
        </w:rPr>
        <w:t>i</w:t>
      </w:r>
      <w:r w:rsidR="00AB3456" w:rsidRPr="00AD700D">
        <w:rPr>
          <w:rFonts w:ascii="Arial Narrow" w:hAnsi="Arial Narrow"/>
        </w:rPr>
        <w:t xml:space="preserve"> </w:t>
      </w:r>
      <w:r w:rsidRPr="00AD700D">
        <w:rPr>
          <w:rFonts w:ascii="Arial Narrow" w:hAnsi="Arial Narrow"/>
          <w:spacing w:val="5"/>
        </w:rPr>
        <w:t>u</w:t>
      </w:r>
      <w:r w:rsidRPr="00AD700D">
        <w:rPr>
          <w:rFonts w:ascii="Arial Narrow" w:hAnsi="Arial Narrow"/>
        </w:rPr>
        <w:t>n</w:t>
      </w:r>
      <w:r w:rsidR="00AB3456" w:rsidRPr="00AD700D">
        <w:rPr>
          <w:rFonts w:ascii="Arial Narrow" w:hAnsi="Arial Narrow"/>
        </w:rPr>
        <w:t xml:space="preserve"> </w:t>
      </w:r>
      <w:r w:rsidRPr="00AD700D">
        <w:rPr>
          <w:rFonts w:ascii="Arial Narrow" w:hAnsi="Arial Narrow"/>
          <w:spacing w:val="5"/>
        </w:rPr>
        <w:t>soumissionnair</w:t>
      </w:r>
      <w:r w:rsidRPr="00AD700D">
        <w:rPr>
          <w:rFonts w:ascii="Arial Narrow" w:hAnsi="Arial Narrow"/>
        </w:rPr>
        <w:t xml:space="preserve">e </w:t>
      </w:r>
      <w:r w:rsidRPr="00AD700D">
        <w:rPr>
          <w:rFonts w:ascii="Arial Narrow" w:hAnsi="Arial Narrow"/>
          <w:spacing w:val="5"/>
        </w:rPr>
        <w:t xml:space="preserve">souhaite </w:t>
      </w:r>
      <w:r w:rsidRPr="00AD700D">
        <w:rPr>
          <w:rFonts w:ascii="Arial Narrow" w:hAnsi="Arial Narrow"/>
        </w:rPr>
        <w:t xml:space="preserve">entrer en contact avec </w:t>
      </w:r>
      <w:r w:rsidR="00376662"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pour</w:t>
      </w:r>
      <w:r w:rsidR="00AB3456" w:rsidRPr="00AD700D">
        <w:rPr>
          <w:rFonts w:ascii="Arial Narrow" w:hAnsi="Arial Narrow"/>
        </w:rPr>
        <w:t xml:space="preserve"> </w:t>
      </w:r>
      <w:r w:rsidRPr="00AD700D">
        <w:rPr>
          <w:rFonts w:ascii="Arial Narrow" w:hAnsi="Arial Narrow"/>
        </w:rPr>
        <w:t>des</w:t>
      </w:r>
      <w:r w:rsidR="00AB3456" w:rsidRPr="00AD700D">
        <w:rPr>
          <w:rFonts w:ascii="Arial Narrow" w:hAnsi="Arial Narrow"/>
        </w:rPr>
        <w:t xml:space="preserve"> </w:t>
      </w:r>
      <w:r w:rsidRPr="00AD700D">
        <w:rPr>
          <w:rFonts w:ascii="Arial Narrow" w:hAnsi="Arial Narrow"/>
        </w:rPr>
        <w:t>motifs</w:t>
      </w:r>
      <w:r w:rsidR="00AB3456" w:rsidRPr="00AD700D">
        <w:rPr>
          <w:rFonts w:ascii="Arial Narrow" w:hAnsi="Arial Narrow"/>
        </w:rPr>
        <w:t xml:space="preserve"> </w:t>
      </w:r>
      <w:r w:rsidRPr="00AD700D">
        <w:rPr>
          <w:rFonts w:ascii="Arial Narrow" w:hAnsi="Arial Narrow"/>
        </w:rPr>
        <w:t>ayant</w:t>
      </w:r>
      <w:r w:rsidR="00AB3456" w:rsidRPr="00AD700D">
        <w:rPr>
          <w:rFonts w:ascii="Arial Narrow" w:hAnsi="Arial Narrow"/>
        </w:rPr>
        <w:t xml:space="preserve"> </w:t>
      </w:r>
      <w:r w:rsidRPr="00AD700D">
        <w:rPr>
          <w:rFonts w:ascii="Arial Narrow" w:hAnsi="Arial Narrow"/>
        </w:rPr>
        <w:t>trait</w:t>
      </w:r>
      <w:r w:rsidR="00AB3456" w:rsidRPr="00AD700D">
        <w:rPr>
          <w:rFonts w:ascii="Arial Narrow" w:hAnsi="Arial Narrow"/>
        </w:rPr>
        <w:t xml:space="preserve"> </w:t>
      </w:r>
      <w:r w:rsidRPr="00AD700D">
        <w:rPr>
          <w:rFonts w:ascii="Arial Narrow" w:hAnsi="Arial Narrow"/>
        </w:rPr>
        <w:t>à</w:t>
      </w:r>
      <w:r w:rsidR="00AB3456" w:rsidRPr="00AD700D">
        <w:rPr>
          <w:rFonts w:ascii="Arial Narrow" w:hAnsi="Arial Narrow"/>
        </w:rPr>
        <w:t xml:space="preserve"> </w:t>
      </w:r>
      <w:r w:rsidRPr="00AD700D">
        <w:rPr>
          <w:rFonts w:ascii="Arial Narrow" w:hAnsi="Arial Narrow"/>
        </w:rPr>
        <w:t>son</w:t>
      </w:r>
      <w:r w:rsidR="00AB3456" w:rsidRPr="00AD700D">
        <w:rPr>
          <w:rFonts w:ascii="Arial Narrow" w:hAnsi="Arial Narrow"/>
        </w:rPr>
        <w:t xml:space="preserve"> </w:t>
      </w:r>
      <w:r w:rsidRPr="00AD700D">
        <w:rPr>
          <w:rFonts w:ascii="Arial Narrow" w:hAnsi="Arial Narrow"/>
        </w:rPr>
        <w:t>offre,</w:t>
      </w:r>
      <w:r w:rsidR="00AB3456" w:rsidRPr="00AD700D">
        <w:rPr>
          <w:rFonts w:ascii="Arial Narrow" w:hAnsi="Arial Narrow"/>
        </w:rPr>
        <w:t xml:space="preserve"> </w:t>
      </w:r>
      <w:r w:rsidRPr="00AD700D">
        <w:rPr>
          <w:rFonts w:ascii="Arial Narrow" w:hAnsi="Arial Narrow"/>
        </w:rPr>
        <w:t>il</w:t>
      </w:r>
      <w:r w:rsidR="00AB3456" w:rsidRPr="00AD700D">
        <w:rPr>
          <w:rFonts w:ascii="Arial Narrow" w:hAnsi="Arial Narrow"/>
        </w:rPr>
        <w:t xml:space="preserve"> </w:t>
      </w:r>
      <w:r w:rsidRPr="00AD700D">
        <w:rPr>
          <w:rFonts w:ascii="Arial Narrow" w:hAnsi="Arial Narrow"/>
        </w:rPr>
        <w:t>devra le</w:t>
      </w:r>
      <w:r w:rsidR="00AB3456" w:rsidRPr="00AD700D">
        <w:rPr>
          <w:rFonts w:ascii="Arial Narrow" w:hAnsi="Arial Narrow"/>
        </w:rPr>
        <w:t xml:space="preserve"> </w:t>
      </w:r>
      <w:r w:rsidRPr="00AD700D">
        <w:rPr>
          <w:rFonts w:ascii="Arial Narrow" w:hAnsi="Arial Narrow"/>
        </w:rPr>
        <w:t>faire</w:t>
      </w:r>
      <w:r w:rsidR="00AB3456" w:rsidRPr="00AD700D">
        <w:rPr>
          <w:rFonts w:ascii="Arial Narrow" w:hAnsi="Arial Narrow"/>
        </w:rPr>
        <w:t xml:space="preserve"> </w:t>
      </w:r>
      <w:r w:rsidRPr="00AD700D">
        <w:rPr>
          <w:rFonts w:ascii="Arial Narrow" w:hAnsi="Arial Narrow"/>
        </w:rPr>
        <w:t>par</w:t>
      </w:r>
      <w:r w:rsidR="00AB3456" w:rsidRPr="00AD700D">
        <w:rPr>
          <w:rFonts w:ascii="Arial Narrow" w:hAnsi="Arial Narrow"/>
        </w:rPr>
        <w:t xml:space="preserve"> </w:t>
      </w:r>
      <w:r w:rsidRPr="00AD700D">
        <w:rPr>
          <w:rFonts w:ascii="Arial Narrow" w:hAnsi="Arial Narrow"/>
        </w:rPr>
        <w:t>écrit.</w:t>
      </w:r>
    </w:p>
    <w:p w14:paraId="4AEF1A0A" w14:textId="245F01F7" w:rsidR="00273DD0" w:rsidRPr="00AD700D" w:rsidRDefault="00353DCC" w:rsidP="001C3679">
      <w:pPr>
        <w:pStyle w:val="RGAOarticles"/>
      </w:pPr>
      <w:bookmarkStart w:id="133" w:name="_Toc530307935"/>
      <w:bookmarkStart w:id="134" w:name="_Toc97557057"/>
      <w:bookmarkStart w:id="135" w:name="_Toc163062723"/>
      <w:r w:rsidRPr="00AD700D">
        <w:t>Eclaircissements sur les offres et contacts</w:t>
      </w:r>
      <w:r w:rsidR="00AB3456" w:rsidRPr="00AD700D">
        <w:t xml:space="preserve"> </w:t>
      </w:r>
      <w:r w:rsidRPr="00AD700D">
        <w:t>avec</w:t>
      </w:r>
      <w:r w:rsidR="00D25C20" w:rsidRPr="00AD700D">
        <w:t xml:space="preserve"> le </w:t>
      </w:r>
      <w:r w:rsidR="00CC1E99" w:rsidRPr="00AD700D">
        <w:t>Maître d’Ouvrage</w:t>
      </w:r>
      <w:bookmarkEnd w:id="133"/>
      <w:bookmarkEnd w:id="134"/>
      <w:bookmarkEnd w:id="135"/>
    </w:p>
    <w:p w14:paraId="5FE80B94" w14:textId="192DC7C3" w:rsidR="009B42AE"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27.1. Pour</w:t>
      </w:r>
      <w:r w:rsidR="00AB3456" w:rsidRPr="00AD700D">
        <w:rPr>
          <w:rFonts w:ascii="Arial Narrow" w:hAnsi="Arial Narrow"/>
        </w:rPr>
        <w:t xml:space="preserve"> </w:t>
      </w:r>
      <w:r w:rsidRPr="00AD700D">
        <w:rPr>
          <w:rFonts w:ascii="Arial Narrow" w:hAnsi="Arial Narrow"/>
        </w:rPr>
        <w:t>faciliter</w:t>
      </w:r>
      <w:r w:rsidR="00AB3456" w:rsidRPr="00AD700D">
        <w:rPr>
          <w:rFonts w:ascii="Arial Narrow" w:hAnsi="Arial Narrow"/>
        </w:rPr>
        <w:t xml:space="preserve"> </w:t>
      </w:r>
      <w:r w:rsidRPr="00AD700D">
        <w:rPr>
          <w:rFonts w:ascii="Arial Narrow" w:hAnsi="Arial Narrow"/>
        </w:rPr>
        <w:t>l’examen,</w:t>
      </w:r>
      <w:r w:rsidR="00AB3456" w:rsidRPr="00AD700D">
        <w:rPr>
          <w:rFonts w:ascii="Arial Narrow" w:hAnsi="Arial Narrow"/>
        </w:rPr>
        <w:t xml:space="preserve"> </w:t>
      </w:r>
      <w:r w:rsidRPr="00AD700D">
        <w:rPr>
          <w:rFonts w:ascii="Arial Narrow" w:hAnsi="Arial Narrow"/>
        </w:rPr>
        <w:t>l’évaluation</w:t>
      </w:r>
      <w:r w:rsidR="00AB3456" w:rsidRPr="00AD700D">
        <w:rPr>
          <w:rFonts w:ascii="Arial Narrow" w:hAnsi="Arial Narrow"/>
        </w:rPr>
        <w:t xml:space="preserve"> </w:t>
      </w:r>
      <w:r w:rsidRPr="00AD700D">
        <w:rPr>
          <w:rFonts w:ascii="Arial Narrow" w:hAnsi="Arial Narrow"/>
        </w:rPr>
        <w:t>et</w:t>
      </w:r>
      <w:r w:rsidR="00AB3456" w:rsidRPr="00AD700D">
        <w:rPr>
          <w:rFonts w:ascii="Arial Narrow" w:hAnsi="Arial Narrow"/>
        </w:rPr>
        <w:t xml:space="preserve"> </w:t>
      </w:r>
      <w:r w:rsidRPr="00AD700D">
        <w:rPr>
          <w:rFonts w:ascii="Arial Narrow" w:hAnsi="Arial Narrow"/>
        </w:rPr>
        <w:t>la</w:t>
      </w:r>
      <w:r w:rsidR="00AB3456" w:rsidRPr="00AD700D">
        <w:rPr>
          <w:rFonts w:ascii="Arial Narrow" w:hAnsi="Arial Narrow"/>
        </w:rPr>
        <w:t xml:space="preserve"> </w:t>
      </w:r>
      <w:r w:rsidRPr="00AD700D">
        <w:rPr>
          <w:rFonts w:ascii="Arial Narrow" w:hAnsi="Arial Narrow"/>
        </w:rPr>
        <w:t>co</w:t>
      </w:r>
      <w:r w:rsidRPr="00AD700D">
        <w:rPr>
          <w:rFonts w:ascii="Arial Narrow" w:hAnsi="Arial Narrow"/>
          <w:spacing w:val="5"/>
        </w:rPr>
        <w:t>mparaiso</w:t>
      </w:r>
      <w:r w:rsidRPr="00AD700D">
        <w:rPr>
          <w:rFonts w:ascii="Arial Narrow" w:hAnsi="Arial Narrow"/>
        </w:rPr>
        <w:t>n</w:t>
      </w:r>
      <w:r w:rsidR="00AB3456" w:rsidRPr="00AD700D">
        <w:rPr>
          <w:rFonts w:ascii="Arial Narrow" w:hAnsi="Arial Narrow"/>
        </w:rPr>
        <w:t xml:space="preserve">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offres</w:t>
      </w:r>
      <w:r w:rsidRPr="00AD700D">
        <w:rPr>
          <w:rFonts w:ascii="Arial Narrow" w:hAnsi="Arial Narrow"/>
        </w:rPr>
        <w:t xml:space="preserve">, </w:t>
      </w:r>
      <w:r w:rsidR="00D005C5" w:rsidRPr="00AD700D">
        <w:rPr>
          <w:rFonts w:ascii="Arial Narrow" w:hAnsi="Arial Narrow"/>
        </w:rPr>
        <w:t>le Président de</w:t>
      </w:r>
      <w:r w:rsidR="00AB3456" w:rsidRPr="00AD700D">
        <w:rPr>
          <w:rFonts w:ascii="Arial Narrow" w:hAnsi="Arial Narrow"/>
        </w:rPr>
        <w:t xml:space="preserve"> </w:t>
      </w:r>
      <w:r w:rsidRPr="00AD700D">
        <w:rPr>
          <w:rFonts w:ascii="Arial Narrow" w:hAnsi="Arial Narrow"/>
          <w:spacing w:val="5"/>
        </w:rPr>
        <w:t xml:space="preserve">la </w:t>
      </w:r>
      <w:r w:rsidRPr="00AD700D">
        <w:rPr>
          <w:rFonts w:ascii="Arial Narrow" w:hAnsi="Arial Narrow"/>
        </w:rPr>
        <w:t>Commission</w:t>
      </w:r>
      <w:r w:rsidR="00AB3456" w:rsidRPr="00AD700D">
        <w:rPr>
          <w:rFonts w:ascii="Arial Narrow" w:hAnsi="Arial Narrow"/>
        </w:rPr>
        <w:t xml:space="preserve"> </w:t>
      </w:r>
      <w:r w:rsidRPr="00AD700D">
        <w:rPr>
          <w:rFonts w:ascii="Arial Narrow" w:hAnsi="Arial Narrow"/>
        </w:rPr>
        <w:t>de</w:t>
      </w:r>
      <w:r w:rsidR="00AB3456" w:rsidRPr="00AD700D">
        <w:rPr>
          <w:rFonts w:ascii="Arial Narrow" w:hAnsi="Arial Narrow"/>
        </w:rPr>
        <w:t xml:space="preserve"> </w:t>
      </w:r>
      <w:r w:rsidRPr="00AD700D">
        <w:rPr>
          <w:rFonts w:ascii="Arial Narrow" w:hAnsi="Arial Narrow"/>
        </w:rPr>
        <w:t>Passation</w:t>
      </w:r>
      <w:r w:rsidR="00AB3456" w:rsidRPr="00AD700D">
        <w:rPr>
          <w:rFonts w:ascii="Arial Narrow" w:hAnsi="Arial Narrow"/>
        </w:rPr>
        <w:t xml:space="preserve"> </w:t>
      </w:r>
      <w:r w:rsidRPr="00AD700D">
        <w:rPr>
          <w:rFonts w:ascii="Arial Narrow" w:hAnsi="Arial Narrow"/>
        </w:rPr>
        <w:t>des</w:t>
      </w:r>
      <w:r w:rsidR="00AB3456" w:rsidRPr="00AD700D">
        <w:rPr>
          <w:rFonts w:ascii="Arial Narrow" w:hAnsi="Arial Narrow"/>
        </w:rPr>
        <w:t xml:space="preserve"> </w:t>
      </w:r>
      <w:r w:rsidRPr="00AD700D">
        <w:rPr>
          <w:rFonts w:ascii="Arial Narrow" w:hAnsi="Arial Narrow"/>
        </w:rPr>
        <w:t>Marchés</w:t>
      </w:r>
      <w:r w:rsidR="00AB3456" w:rsidRPr="00AD700D">
        <w:rPr>
          <w:rFonts w:ascii="Arial Narrow" w:hAnsi="Arial Narrow"/>
        </w:rPr>
        <w:t xml:space="preserve"> </w:t>
      </w:r>
      <w:r w:rsidRPr="00AD700D">
        <w:rPr>
          <w:rFonts w:ascii="Arial Narrow" w:hAnsi="Arial Narrow"/>
        </w:rPr>
        <w:t xml:space="preserve">peut, </w:t>
      </w:r>
      <w:r w:rsidR="00675912" w:rsidRPr="00AD700D">
        <w:rPr>
          <w:rFonts w:ascii="Arial Narrow" w:hAnsi="Arial Narrow"/>
        </w:rPr>
        <w:t>sur proposition de la sous-commission d’analyse</w:t>
      </w:r>
      <w:r w:rsidRPr="00AD700D">
        <w:rPr>
          <w:rFonts w:ascii="Arial Narrow" w:hAnsi="Arial Narrow"/>
        </w:rPr>
        <w:t>,</w:t>
      </w:r>
      <w:r w:rsidR="00AB3456" w:rsidRPr="00AD700D">
        <w:rPr>
          <w:rFonts w:ascii="Arial Narrow" w:hAnsi="Arial Narrow"/>
        </w:rPr>
        <w:t xml:space="preserve"> </w:t>
      </w:r>
      <w:r w:rsidRPr="00AD700D">
        <w:rPr>
          <w:rFonts w:ascii="Arial Narrow" w:hAnsi="Arial Narrow"/>
        </w:rPr>
        <w:t>demander</w:t>
      </w:r>
      <w:r w:rsidR="00AB3456" w:rsidRPr="00AD700D">
        <w:rPr>
          <w:rFonts w:ascii="Arial Narrow" w:hAnsi="Arial Narrow"/>
        </w:rPr>
        <w:t xml:space="preserve"> </w:t>
      </w:r>
      <w:r w:rsidR="00D005C5" w:rsidRPr="00AD700D">
        <w:rPr>
          <w:rFonts w:ascii="Arial Narrow" w:hAnsi="Arial Narrow"/>
          <w:spacing w:val="7"/>
        </w:rPr>
        <w:t xml:space="preserve">aux </w:t>
      </w:r>
      <w:r w:rsidRPr="00AD700D">
        <w:rPr>
          <w:rFonts w:ascii="Arial Narrow" w:hAnsi="Arial Narrow"/>
        </w:rPr>
        <w:t>soumissionnaire</w:t>
      </w:r>
      <w:r w:rsidR="00F12E59" w:rsidRPr="00AD700D">
        <w:rPr>
          <w:rFonts w:ascii="Arial Narrow" w:hAnsi="Arial Narrow"/>
        </w:rPr>
        <w:t>s</w:t>
      </w:r>
      <w:r w:rsidR="00C700E4" w:rsidRPr="00AD700D">
        <w:rPr>
          <w:rFonts w:ascii="Arial Narrow" w:hAnsi="Arial Narrow"/>
          <w:spacing w:val="6"/>
        </w:rPr>
        <w:t xml:space="preserve">, </w:t>
      </w:r>
      <w:r w:rsidR="00F12E59" w:rsidRPr="00AD700D">
        <w:rPr>
          <w:rFonts w:ascii="Arial Narrow" w:hAnsi="Arial Narrow"/>
          <w:spacing w:val="6"/>
        </w:rPr>
        <w:t>aux administrations ou organisme</w:t>
      </w:r>
      <w:r w:rsidR="00AA7F01" w:rsidRPr="00AD700D">
        <w:rPr>
          <w:rFonts w:ascii="Arial Narrow" w:hAnsi="Arial Narrow"/>
          <w:spacing w:val="6"/>
        </w:rPr>
        <w:t>s</w:t>
      </w:r>
      <w:r w:rsidR="00F12E59" w:rsidRPr="00AD700D">
        <w:rPr>
          <w:rFonts w:ascii="Arial Narrow" w:hAnsi="Arial Narrow"/>
          <w:spacing w:val="6"/>
        </w:rPr>
        <w:t xml:space="preserve"> compétents </w:t>
      </w:r>
      <w:r w:rsidRPr="00AD700D">
        <w:rPr>
          <w:rFonts w:ascii="Arial Narrow" w:hAnsi="Arial Narrow"/>
        </w:rPr>
        <w:t>de</w:t>
      </w:r>
      <w:r w:rsidR="00AB3456" w:rsidRPr="00AD700D">
        <w:rPr>
          <w:rFonts w:ascii="Arial Narrow" w:hAnsi="Arial Narrow"/>
        </w:rPr>
        <w:t xml:space="preserve"> </w:t>
      </w:r>
      <w:r w:rsidRPr="00AD700D">
        <w:rPr>
          <w:rFonts w:ascii="Arial Narrow" w:hAnsi="Arial Narrow"/>
        </w:rPr>
        <w:t>donner</w:t>
      </w:r>
      <w:r w:rsidR="00AB3456" w:rsidRPr="00AD700D">
        <w:rPr>
          <w:rFonts w:ascii="Arial Narrow" w:hAnsi="Arial Narrow"/>
        </w:rPr>
        <w:t xml:space="preserve"> </w:t>
      </w:r>
      <w:r w:rsidRPr="00AD700D">
        <w:rPr>
          <w:rFonts w:ascii="Arial Narrow" w:hAnsi="Arial Narrow"/>
        </w:rPr>
        <w:t>des</w:t>
      </w:r>
      <w:r w:rsidR="00AB3456" w:rsidRPr="00AD700D">
        <w:rPr>
          <w:rFonts w:ascii="Arial Narrow" w:hAnsi="Arial Narrow"/>
        </w:rPr>
        <w:t xml:space="preserve"> </w:t>
      </w:r>
      <w:r w:rsidRPr="00AD700D">
        <w:rPr>
          <w:rFonts w:ascii="Arial Narrow" w:hAnsi="Arial Narrow"/>
        </w:rPr>
        <w:t>éclaircissements</w:t>
      </w:r>
      <w:r w:rsidR="00AB3456" w:rsidRPr="00AD700D">
        <w:rPr>
          <w:rFonts w:ascii="Arial Narrow" w:hAnsi="Arial Narrow"/>
        </w:rPr>
        <w:t xml:space="preserve"> </w:t>
      </w:r>
      <w:r w:rsidRPr="00AD700D">
        <w:rPr>
          <w:rFonts w:ascii="Arial Narrow" w:hAnsi="Arial Narrow"/>
        </w:rPr>
        <w:t>sur</w:t>
      </w:r>
      <w:r w:rsidR="00F12E59" w:rsidRPr="00AD700D">
        <w:rPr>
          <w:rFonts w:ascii="Arial Narrow" w:hAnsi="Arial Narrow"/>
        </w:rPr>
        <w:t xml:space="preserve"> les</w:t>
      </w:r>
      <w:r w:rsidRPr="00AD700D">
        <w:rPr>
          <w:rFonts w:ascii="Arial Narrow" w:hAnsi="Arial Narrow"/>
        </w:rPr>
        <w:t xml:space="preserve"> offre</w:t>
      </w:r>
      <w:r w:rsidR="00F12E59" w:rsidRPr="00AD700D">
        <w:rPr>
          <w:rFonts w:ascii="Arial Narrow" w:hAnsi="Arial Narrow"/>
        </w:rPr>
        <w:t>s</w:t>
      </w:r>
      <w:r w:rsidRPr="00AD700D">
        <w:rPr>
          <w:rFonts w:ascii="Arial Narrow" w:hAnsi="Arial Narrow"/>
        </w:rPr>
        <w:t xml:space="preserve">. </w:t>
      </w:r>
    </w:p>
    <w:p w14:paraId="0FDFE43E" w14:textId="00C1B2BD" w:rsidR="00273DD0" w:rsidRPr="00AD700D" w:rsidRDefault="0009029E" w:rsidP="007E3E93">
      <w:pPr>
        <w:widowControl w:val="0"/>
        <w:autoSpaceDE w:val="0"/>
        <w:spacing w:after="60" w:line="276" w:lineRule="auto"/>
        <w:jc w:val="both"/>
        <w:rPr>
          <w:rFonts w:ascii="Arial Narrow" w:hAnsi="Arial Narrow"/>
        </w:rPr>
      </w:pPr>
      <w:r w:rsidRPr="00AD700D">
        <w:rPr>
          <w:rFonts w:ascii="Arial Narrow" w:hAnsi="Arial Narrow"/>
        </w:rPr>
        <w:t xml:space="preserve">27.2 </w:t>
      </w:r>
      <w:r w:rsidR="005A23F2" w:rsidRPr="00AD700D">
        <w:rPr>
          <w:rFonts w:ascii="Arial Narrow" w:hAnsi="Arial Narrow"/>
        </w:rPr>
        <w:t>La demande d’éclaircissements et la réponse sont formulées par écrit ou via COLEPS</w:t>
      </w:r>
      <w:r w:rsidR="00150758" w:rsidRPr="00AD700D">
        <w:rPr>
          <w:rFonts w:ascii="Arial Narrow" w:hAnsi="Arial Narrow"/>
        </w:rPr>
        <w:t xml:space="preserve"> ou sur tout autre moyen de communication électronique </w:t>
      </w:r>
      <w:r w:rsidR="008B4224" w:rsidRPr="00AD700D">
        <w:rPr>
          <w:rFonts w:ascii="Arial Narrow" w:hAnsi="Arial Narrow"/>
        </w:rPr>
        <w:t>indiqué par le Maître d’ouvrage dans le D</w:t>
      </w:r>
      <w:r w:rsidR="00115986">
        <w:rPr>
          <w:rFonts w:ascii="Arial Narrow" w:hAnsi="Arial Narrow"/>
        </w:rPr>
        <w:t>AO</w:t>
      </w:r>
      <w:r w:rsidR="005A23F2" w:rsidRPr="00AD700D">
        <w:rPr>
          <w:rFonts w:ascii="Arial Narrow" w:hAnsi="Arial Narrow"/>
        </w:rPr>
        <w:t xml:space="preserve">, avec copie à l'organisme en charge de la </w:t>
      </w:r>
      <w:r w:rsidR="00003D47" w:rsidRPr="00AD700D">
        <w:rPr>
          <w:rFonts w:ascii="Arial Narrow" w:hAnsi="Arial Narrow"/>
        </w:rPr>
        <w:t>régulation, mais</w:t>
      </w:r>
      <w:r w:rsidR="005A23F2" w:rsidRPr="00AD700D">
        <w:rPr>
          <w:rFonts w:ascii="Arial Narrow" w:hAnsi="Arial Narrow"/>
        </w:rPr>
        <w:t xml:space="preserve"> aucun changement du montant </w:t>
      </w:r>
      <w:r w:rsidR="005A23F2" w:rsidRPr="00AD700D">
        <w:rPr>
          <w:rFonts w:ascii="Arial Narrow" w:hAnsi="Arial Narrow"/>
          <w:spacing w:val="5"/>
        </w:rPr>
        <w:t>o</w:t>
      </w:r>
      <w:r w:rsidR="005A23F2" w:rsidRPr="00AD700D">
        <w:rPr>
          <w:rFonts w:ascii="Arial Narrow" w:hAnsi="Arial Narrow"/>
        </w:rPr>
        <w:t xml:space="preserve">u </w:t>
      </w:r>
      <w:r w:rsidR="005A23F2" w:rsidRPr="00AD700D">
        <w:rPr>
          <w:rFonts w:ascii="Arial Narrow" w:hAnsi="Arial Narrow"/>
          <w:spacing w:val="5"/>
        </w:rPr>
        <w:t>d</w:t>
      </w:r>
      <w:r w:rsidR="005A23F2" w:rsidRPr="00AD700D">
        <w:rPr>
          <w:rFonts w:ascii="Arial Narrow" w:hAnsi="Arial Narrow"/>
        </w:rPr>
        <w:t xml:space="preserve">u </w:t>
      </w:r>
      <w:r w:rsidR="005A23F2" w:rsidRPr="00AD700D">
        <w:rPr>
          <w:rFonts w:ascii="Arial Narrow" w:hAnsi="Arial Narrow"/>
          <w:spacing w:val="5"/>
        </w:rPr>
        <w:t>conten</w:t>
      </w:r>
      <w:r w:rsidR="005A23F2" w:rsidRPr="00AD700D">
        <w:rPr>
          <w:rFonts w:ascii="Arial Narrow" w:hAnsi="Arial Narrow"/>
        </w:rPr>
        <w:t xml:space="preserve">u </w:t>
      </w:r>
      <w:r w:rsidR="005A23F2" w:rsidRPr="00AD700D">
        <w:rPr>
          <w:rFonts w:ascii="Arial Narrow" w:hAnsi="Arial Narrow"/>
          <w:spacing w:val="5"/>
        </w:rPr>
        <w:t>d</w:t>
      </w:r>
      <w:r w:rsidR="005A23F2" w:rsidRPr="00AD700D">
        <w:rPr>
          <w:rFonts w:ascii="Arial Narrow" w:hAnsi="Arial Narrow"/>
        </w:rPr>
        <w:t xml:space="preserve">e </w:t>
      </w:r>
      <w:r w:rsidR="005A23F2" w:rsidRPr="00AD700D">
        <w:rPr>
          <w:rFonts w:ascii="Arial Narrow" w:hAnsi="Arial Narrow"/>
          <w:spacing w:val="5"/>
        </w:rPr>
        <w:t>l</w:t>
      </w:r>
      <w:r w:rsidR="005A23F2" w:rsidRPr="00AD700D">
        <w:rPr>
          <w:rFonts w:ascii="Arial Narrow" w:hAnsi="Arial Narrow"/>
        </w:rPr>
        <w:t xml:space="preserve">a </w:t>
      </w:r>
      <w:r w:rsidR="005A23F2" w:rsidRPr="00AD700D">
        <w:rPr>
          <w:rFonts w:ascii="Arial Narrow" w:hAnsi="Arial Narrow"/>
          <w:spacing w:val="5"/>
        </w:rPr>
        <w:t>soumissio</w:t>
      </w:r>
      <w:r w:rsidR="005A23F2" w:rsidRPr="00AD700D">
        <w:rPr>
          <w:rFonts w:ascii="Arial Narrow" w:hAnsi="Arial Narrow"/>
        </w:rPr>
        <w:t xml:space="preserve">n en vue de la rendre plus compétitive </w:t>
      </w:r>
      <w:r w:rsidR="005A23F2" w:rsidRPr="00AD700D">
        <w:rPr>
          <w:rFonts w:ascii="Arial Narrow" w:hAnsi="Arial Narrow"/>
          <w:spacing w:val="5"/>
        </w:rPr>
        <w:t xml:space="preserve">n’est </w:t>
      </w:r>
      <w:r w:rsidR="005A23F2" w:rsidRPr="00AD700D">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27.</w:t>
      </w:r>
      <w:r w:rsidR="0009029E" w:rsidRPr="00AD700D">
        <w:rPr>
          <w:rFonts w:ascii="Arial Narrow" w:hAnsi="Arial Narrow"/>
        </w:rPr>
        <w:t>3</w:t>
      </w:r>
      <w:r w:rsidRPr="00AD700D">
        <w:rPr>
          <w:rFonts w:ascii="Arial Narrow" w:hAnsi="Arial Narrow"/>
        </w:rPr>
        <w:t>.</w:t>
      </w:r>
      <w:r w:rsidR="00336C20" w:rsidRPr="00AD700D">
        <w:rPr>
          <w:rFonts w:ascii="Arial Narrow" w:hAnsi="Arial Narrow"/>
        </w:rPr>
        <w:t xml:space="preserve"> </w:t>
      </w:r>
      <w:r w:rsidR="00FC7408" w:rsidRPr="00AD700D">
        <w:rPr>
          <w:rFonts w:ascii="Arial Narrow" w:hAnsi="Arial Narrow"/>
        </w:rPr>
        <w:t>Le délai de réponse accordé aux demandes d’éclaircissement ne saurait excéder sept (07) jours ouvrables</w:t>
      </w:r>
      <w:r w:rsidR="00003A76" w:rsidRPr="00AD700D">
        <w:rPr>
          <w:rFonts w:ascii="Arial Narrow" w:hAnsi="Arial Narrow"/>
        </w:rPr>
        <w:t>.</w:t>
      </w:r>
    </w:p>
    <w:p w14:paraId="16434000" w14:textId="7BD50C2A" w:rsidR="00273DD0" w:rsidRPr="00AD700D" w:rsidRDefault="00FC7408" w:rsidP="007E3E93">
      <w:pPr>
        <w:widowControl w:val="0"/>
        <w:autoSpaceDE w:val="0"/>
        <w:spacing w:after="60" w:line="276" w:lineRule="auto"/>
        <w:jc w:val="both"/>
        <w:rPr>
          <w:rFonts w:ascii="Arial Narrow" w:hAnsi="Arial Narrow"/>
        </w:rPr>
      </w:pPr>
      <w:r w:rsidRPr="00AD700D">
        <w:rPr>
          <w:rFonts w:ascii="Arial Narrow" w:hAnsi="Arial Narrow"/>
        </w:rPr>
        <w:t>27.</w:t>
      </w:r>
      <w:r w:rsidR="0009029E" w:rsidRPr="00AD700D">
        <w:rPr>
          <w:rFonts w:ascii="Arial Narrow" w:hAnsi="Arial Narrow"/>
        </w:rPr>
        <w:t>4</w:t>
      </w:r>
      <w:r w:rsidRPr="00AD700D">
        <w:rPr>
          <w:rFonts w:ascii="Arial Narrow" w:hAnsi="Arial Narrow"/>
        </w:rPr>
        <w:t xml:space="preserve"> </w:t>
      </w:r>
      <w:r w:rsidR="00353DCC" w:rsidRPr="00AD700D">
        <w:rPr>
          <w:rFonts w:ascii="Arial Narrow" w:hAnsi="Arial Narrow"/>
        </w:rPr>
        <w:t>Sous réserve des dispositions de l’alinéa 1 susvisé,</w:t>
      </w:r>
      <w:r w:rsidR="00336C20" w:rsidRPr="00AD700D">
        <w:rPr>
          <w:rFonts w:ascii="Arial Narrow" w:hAnsi="Arial Narrow"/>
        </w:rPr>
        <w:t xml:space="preserve"> </w:t>
      </w:r>
      <w:r w:rsidR="00353DCC" w:rsidRPr="00AD700D">
        <w:rPr>
          <w:rFonts w:ascii="Arial Narrow" w:hAnsi="Arial Narrow"/>
        </w:rPr>
        <w:t>les</w:t>
      </w:r>
      <w:r w:rsidR="00336C20" w:rsidRPr="00AD700D">
        <w:rPr>
          <w:rFonts w:ascii="Arial Narrow" w:hAnsi="Arial Narrow"/>
        </w:rPr>
        <w:t xml:space="preserve"> </w:t>
      </w:r>
      <w:r w:rsidR="00353DCC" w:rsidRPr="00AD700D">
        <w:rPr>
          <w:rFonts w:ascii="Arial Narrow" w:hAnsi="Arial Narrow"/>
        </w:rPr>
        <w:t>soumissionnaires</w:t>
      </w:r>
      <w:r w:rsidR="00336C20" w:rsidRPr="00AD700D">
        <w:rPr>
          <w:rFonts w:ascii="Arial Narrow" w:hAnsi="Arial Narrow"/>
        </w:rPr>
        <w:t xml:space="preserve"> </w:t>
      </w:r>
      <w:r w:rsidR="00353DCC" w:rsidRPr="00AD700D">
        <w:rPr>
          <w:rFonts w:ascii="Arial Narrow" w:hAnsi="Arial Narrow"/>
        </w:rPr>
        <w:t>ne</w:t>
      </w:r>
      <w:r w:rsidR="00336C20" w:rsidRPr="00AD700D">
        <w:rPr>
          <w:rFonts w:ascii="Arial Narrow" w:hAnsi="Arial Narrow"/>
        </w:rPr>
        <w:t xml:space="preserve"> </w:t>
      </w:r>
      <w:r w:rsidR="00353DCC" w:rsidRPr="00AD700D">
        <w:rPr>
          <w:rFonts w:ascii="Arial Narrow" w:hAnsi="Arial Narrow"/>
        </w:rPr>
        <w:t xml:space="preserve">contacteront pas les membres de la Commission </w:t>
      </w:r>
      <w:r w:rsidR="0009029E" w:rsidRPr="00AD700D">
        <w:rPr>
          <w:rFonts w:ascii="Arial Narrow" w:hAnsi="Arial Narrow"/>
        </w:rPr>
        <w:t xml:space="preserve">passation </w:t>
      </w:r>
      <w:r w:rsidR="00353DCC" w:rsidRPr="00AD700D">
        <w:rPr>
          <w:rFonts w:ascii="Arial Narrow" w:hAnsi="Arial Narrow"/>
        </w:rPr>
        <w:t>des marchés</w:t>
      </w:r>
      <w:r w:rsidR="00336C20" w:rsidRPr="00AD700D">
        <w:rPr>
          <w:rFonts w:ascii="Arial Narrow" w:hAnsi="Arial Narrow"/>
        </w:rPr>
        <w:t xml:space="preserve"> </w:t>
      </w:r>
      <w:r w:rsidR="00353DCC" w:rsidRPr="00AD700D">
        <w:rPr>
          <w:rFonts w:ascii="Arial Narrow" w:hAnsi="Arial Narrow"/>
        </w:rPr>
        <w:t>et</w:t>
      </w:r>
      <w:r w:rsidR="00336C20" w:rsidRPr="00AD700D">
        <w:rPr>
          <w:rFonts w:ascii="Arial Narrow" w:hAnsi="Arial Narrow"/>
        </w:rPr>
        <w:t xml:space="preserve"> </w:t>
      </w:r>
      <w:r w:rsidR="00353DCC" w:rsidRPr="00AD700D">
        <w:rPr>
          <w:rFonts w:ascii="Arial Narrow" w:hAnsi="Arial Narrow"/>
        </w:rPr>
        <w:t>de</w:t>
      </w:r>
      <w:r w:rsidR="00336C20" w:rsidRPr="00AD700D">
        <w:rPr>
          <w:rFonts w:ascii="Arial Narrow" w:hAnsi="Arial Narrow"/>
        </w:rPr>
        <w:t xml:space="preserve"> </w:t>
      </w:r>
      <w:r w:rsidR="00353DCC" w:rsidRPr="00AD700D">
        <w:rPr>
          <w:rFonts w:ascii="Arial Narrow" w:hAnsi="Arial Narrow"/>
        </w:rPr>
        <w:t>la</w:t>
      </w:r>
      <w:r w:rsidR="00336C20" w:rsidRPr="00AD700D">
        <w:rPr>
          <w:rFonts w:ascii="Arial Narrow" w:hAnsi="Arial Narrow"/>
        </w:rPr>
        <w:t xml:space="preserve"> </w:t>
      </w:r>
      <w:r w:rsidR="00353DCC" w:rsidRPr="00AD700D">
        <w:rPr>
          <w:rFonts w:ascii="Arial Narrow" w:hAnsi="Arial Narrow"/>
        </w:rPr>
        <w:t>sous-commission</w:t>
      </w:r>
      <w:r w:rsidR="0009029E" w:rsidRPr="00AD700D">
        <w:rPr>
          <w:rFonts w:ascii="Arial Narrow" w:hAnsi="Arial Narrow"/>
        </w:rPr>
        <w:t xml:space="preserve"> d’analyse</w:t>
      </w:r>
      <w:r w:rsidR="00336C20" w:rsidRPr="00AD700D">
        <w:rPr>
          <w:rFonts w:ascii="Arial Narrow" w:hAnsi="Arial Narrow"/>
        </w:rPr>
        <w:t xml:space="preserve"> </w:t>
      </w:r>
      <w:r w:rsidR="00353DCC" w:rsidRPr="00AD700D">
        <w:rPr>
          <w:rFonts w:ascii="Arial Narrow" w:hAnsi="Arial Narrow"/>
        </w:rPr>
        <w:t>pour</w:t>
      </w:r>
      <w:r w:rsidR="00336C20" w:rsidRPr="00AD700D">
        <w:rPr>
          <w:rFonts w:ascii="Arial Narrow" w:hAnsi="Arial Narrow"/>
        </w:rPr>
        <w:t xml:space="preserve"> </w:t>
      </w:r>
      <w:r w:rsidR="00353DCC" w:rsidRPr="00AD700D">
        <w:rPr>
          <w:rFonts w:ascii="Arial Narrow" w:hAnsi="Arial Narrow"/>
        </w:rPr>
        <w:t>des questions ayant trait à leurs offres, entre l’ouverture</w:t>
      </w:r>
      <w:r w:rsidR="00336C20" w:rsidRPr="00AD700D">
        <w:rPr>
          <w:rFonts w:ascii="Arial Narrow" w:hAnsi="Arial Narrow"/>
        </w:rPr>
        <w:t xml:space="preserve"> </w:t>
      </w:r>
      <w:r w:rsidR="00353DCC" w:rsidRPr="00AD700D">
        <w:rPr>
          <w:rFonts w:ascii="Arial Narrow" w:hAnsi="Arial Narrow"/>
        </w:rPr>
        <w:t>des</w:t>
      </w:r>
      <w:r w:rsidR="00336C20" w:rsidRPr="00AD700D">
        <w:rPr>
          <w:rFonts w:ascii="Arial Narrow" w:hAnsi="Arial Narrow"/>
        </w:rPr>
        <w:t xml:space="preserve"> </w:t>
      </w:r>
      <w:r w:rsidR="00353DCC" w:rsidRPr="00AD700D">
        <w:rPr>
          <w:rFonts w:ascii="Arial Narrow" w:hAnsi="Arial Narrow"/>
        </w:rPr>
        <w:t>plis</w:t>
      </w:r>
      <w:r w:rsidR="00336C20" w:rsidRPr="00AD700D">
        <w:rPr>
          <w:rFonts w:ascii="Arial Narrow" w:hAnsi="Arial Narrow"/>
        </w:rPr>
        <w:t xml:space="preserve"> </w:t>
      </w:r>
      <w:r w:rsidR="00353DCC" w:rsidRPr="00AD700D">
        <w:rPr>
          <w:rFonts w:ascii="Arial Narrow" w:hAnsi="Arial Narrow"/>
        </w:rPr>
        <w:t>et</w:t>
      </w:r>
      <w:r w:rsidR="00336C20" w:rsidRPr="00AD700D">
        <w:rPr>
          <w:rFonts w:ascii="Arial Narrow" w:hAnsi="Arial Narrow"/>
        </w:rPr>
        <w:t xml:space="preserve"> </w:t>
      </w:r>
      <w:r w:rsidR="00353DCC" w:rsidRPr="00AD700D">
        <w:rPr>
          <w:rFonts w:ascii="Arial Narrow" w:hAnsi="Arial Narrow"/>
        </w:rPr>
        <w:t>l’attribution</w:t>
      </w:r>
      <w:r w:rsidR="00336C20" w:rsidRPr="00AD700D">
        <w:rPr>
          <w:rFonts w:ascii="Arial Narrow" w:hAnsi="Arial Narrow"/>
        </w:rPr>
        <w:t xml:space="preserve"> </w:t>
      </w:r>
      <w:r w:rsidR="00353DCC" w:rsidRPr="00AD700D">
        <w:rPr>
          <w:rFonts w:ascii="Arial Narrow" w:hAnsi="Arial Narrow"/>
        </w:rPr>
        <w:t>du</w:t>
      </w:r>
      <w:r w:rsidR="00336C20" w:rsidRPr="00AD700D">
        <w:rPr>
          <w:rFonts w:ascii="Arial Narrow" w:hAnsi="Arial Narrow"/>
        </w:rPr>
        <w:t xml:space="preserve"> </w:t>
      </w:r>
      <w:r w:rsidR="00353DCC" w:rsidRPr="00AD700D">
        <w:rPr>
          <w:rFonts w:ascii="Arial Narrow" w:hAnsi="Arial Narrow"/>
        </w:rPr>
        <w:t>marché.</w:t>
      </w:r>
    </w:p>
    <w:p w14:paraId="2CFAF37A" w14:textId="14FCFE3B" w:rsidR="00273DD0" w:rsidRPr="00AD700D" w:rsidRDefault="00353DCC" w:rsidP="001C3679">
      <w:pPr>
        <w:pStyle w:val="RGAOarticles"/>
      </w:pPr>
      <w:bookmarkStart w:id="136" w:name="_Toc530307936"/>
      <w:bookmarkStart w:id="137" w:name="_Toc97557058"/>
      <w:bookmarkStart w:id="138" w:name="_Toc163062724"/>
      <w:r w:rsidRPr="00AD700D">
        <w:t>Détermination de la conformité des offres</w:t>
      </w:r>
      <w:r w:rsidR="00EC7238" w:rsidRPr="00AD700D">
        <w:t xml:space="preserve"> </w:t>
      </w:r>
      <w:bookmarkStart w:id="139" w:name="_Hlk159250639"/>
      <w:r w:rsidR="00EC7238" w:rsidRPr="00AD700D">
        <w:t>et évaluation au plan technique</w:t>
      </w:r>
      <w:bookmarkEnd w:id="136"/>
      <w:bookmarkEnd w:id="137"/>
      <w:bookmarkEnd w:id="138"/>
      <w:bookmarkEnd w:id="139"/>
    </w:p>
    <w:p w14:paraId="325B60FE" w14:textId="2ED798D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28.1. La Sous-commission d’analyse</w:t>
      </w:r>
      <w:r w:rsidR="00336C20" w:rsidRPr="00AD700D">
        <w:rPr>
          <w:rFonts w:ascii="Arial Narrow" w:hAnsi="Arial Narrow"/>
        </w:rPr>
        <w:t xml:space="preserve"> </w:t>
      </w:r>
      <w:r w:rsidR="00814C65" w:rsidRPr="00AD700D">
        <w:rPr>
          <w:rFonts w:ascii="Arial Narrow" w:hAnsi="Arial Narrow"/>
        </w:rPr>
        <w:t xml:space="preserve">mise en place par la Commission de Passation des Marchés  </w:t>
      </w:r>
      <w:r w:rsidR="00C046D0" w:rsidRPr="00AD700D">
        <w:rPr>
          <w:rFonts w:ascii="Arial Narrow" w:hAnsi="Arial Narrow"/>
        </w:rPr>
        <w:t>au préalable</w:t>
      </w:r>
      <w:r w:rsidRPr="00AD700D">
        <w:rPr>
          <w:rFonts w:ascii="Arial Narrow" w:hAnsi="Arial Narrow"/>
        </w:rPr>
        <w:t xml:space="preserve"> procèdera à</w:t>
      </w:r>
      <w:r w:rsidR="00336C20" w:rsidRPr="00AD700D">
        <w:rPr>
          <w:rFonts w:ascii="Arial Narrow" w:hAnsi="Arial Narrow"/>
        </w:rPr>
        <w:t xml:space="preserve"> </w:t>
      </w:r>
      <w:r w:rsidR="00C046D0" w:rsidRPr="00AD700D">
        <w:rPr>
          <w:rFonts w:ascii="Arial Narrow" w:hAnsi="Arial Narrow"/>
        </w:rPr>
        <w:t>la vérification de l’éligibilité des soumissionnaires et à</w:t>
      </w:r>
      <w:r w:rsidRPr="00AD700D">
        <w:rPr>
          <w:rFonts w:ascii="Arial Narrow" w:hAnsi="Arial Narrow"/>
        </w:rPr>
        <w:t xml:space="preserve"> un</w:t>
      </w:r>
      <w:r w:rsidR="00336C20" w:rsidRPr="00AD700D">
        <w:rPr>
          <w:rFonts w:ascii="Arial Narrow" w:hAnsi="Arial Narrow"/>
        </w:rPr>
        <w:t xml:space="preserve"> </w:t>
      </w:r>
      <w:r w:rsidRPr="00AD700D">
        <w:rPr>
          <w:rFonts w:ascii="Arial Narrow" w:hAnsi="Arial Narrow"/>
        </w:rPr>
        <w:t>examen</w:t>
      </w:r>
      <w:r w:rsidR="00336C20" w:rsidRPr="00AD700D">
        <w:rPr>
          <w:rFonts w:ascii="Arial Narrow" w:hAnsi="Arial Narrow"/>
        </w:rPr>
        <w:t xml:space="preserve"> </w:t>
      </w:r>
      <w:r w:rsidRPr="00AD700D">
        <w:rPr>
          <w:rFonts w:ascii="Arial Narrow" w:hAnsi="Arial Narrow"/>
        </w:rPr>
        <w:t>détaillé</w:t>
      </w:r>
      <w:r w:rsidR="00336C20" w:rsidRPr="00AD700D">
        <w:rPr>
          <w:rFonts w:ascii="Arial Narrow" w:hAnsi="Arial Narrow"/>
        </w:rPr>
        <w:t xml:space="preserve"> </w:t>
      </w:r>
      <w:r w:rsidRPr="00AD700D">
        <w:rPr>
          <w:rFonts w:ascii="Arial Narrow" w:hAnsi="Arial Narrow"/>
        </w:rPr>
        <w:t>des</w:t>
      </w:r>
      <w:r w:rsidR="00336C20" w:rsidRPr="00AD700D">
        <w:rPr>
          <w:rFonts w:ascii="Arial Narrow" w:hAnsi="Arial Narrow"/>
        </w:rPr>
        <w:t xml:space="preserve"> </w:t>
      </w:r>
      <w:r w:rsidRPr="00AD700D">
        <w:rPr>
          <w:rFonts w:ascii="Arial Narrow" w:hAnsi="Arial Narrow"/>
        </w:rPr>
        <w:t>offres</w:t>
      </w:r>
      <w:r w:rsidR="00336C20" w:rsidRPr="00AD700D">
        <w:rPr>
          <w:rFonts w:ascii="Arial Narrow" w:hAnsi="Arial Narrow"/>
        </w:rPr>
        <w:t xml:space="preserve"> </w:t>
      </w:r>
      <w:r w:rsidRPr="00AD700D">
        <w:rPr>
          <w:rFonts w:ascii="Arial Narrow" w:hAnsi="Arial Narrow"/>
        </w:rPr>
        <w:t>pour</w:t>
      </w:r>
      <w:r w:rsidR="00336C20" w:rsidRPr="00AD700D">
        <w:rPr>
          <w:rFonts w:ascii="Arial Narrow" w:hAnsi="Arial Narrow"/>
        </w:rPr>
        <w:t xml:space="preserve"> </w:t>
      </w:r>
      <w:r w:rsidRPr="00AD700D">
        <w:rPr>
          <w:rFonts w:ascii="Arial Narrow" w:hAnsi="Arial Narrow"/>
        </w:rPr>
        <w:t xml:space="preserve">déterminer </w:t>
      </w:r>
      <w:r w:rsidRPr="00AD700D">
        <w:rPr>
          <w:rFonts w:ascii="Arial Narrow" w:hAnsi="Arial Narrow"/>
          <w:spacing w:val="3"/>
        </w:rPr>
        <w:t>s</w:t>
      </w:r>
      <w:r w:rsidRPr="00AD700D">
        <w:rPr>
          <w:rFonts w:ascii="Arial Narrow" w:hAnsi="Arial Narrow"/>
        </w:rPr>
        <w:t xml:space="preserve">i </w:t>
      </w:r>
      <w:r w:rsidRPr="00AD700D">
        <w:rPr>
          <w:rFonts w:ascii="Arial Narrow" w:hAnsi="Arial Narrow"/>
          <w:spacing w:val="3"/>
        </w:rPr>
        <w:t>elle</w:t>
      </w:r>
      <w:r w:rsidRPr="00AD700D">
        <w:rPr>
          <w:rFonts w:ascii="Arial Narrow" w:hAnsi="Arial Narrow"/>
        </w:rPr>
        <w:t xml:space="preserve">s </w:t>
      </w:r>
      <w:r w:rsidRPr="00AD700D">
        <w:rPr>
          <w:rFonts w:ascii="Arial Narrow" w:hAnsi="Arial Narrow"/>
          <w:spacing w:val="3"/>
        </w:rPr>
        <w:t>son</w:t>
      </w:r>
      <w:r w:rsidRPr="00AD700D">
        <w:rPr>
          <w:rFonts w:ascii="Arial Narrow" w:hAnsi="Arial Narrow"/>
        </w:rPr>
        <w:t xml:space="preserve">t </w:t>
      </w:r>
      <w:r w:rsidRPr="00AD700D">
        <w:rPr>
          <w:rFonts w:ascii="Arial Narrow" w:hAnsi="Arial Narrow"/>
          <w:spacing w:val="3"/>
        </w:rPr>
        <w:t>complètes</w:t>
      </w:r>
      <w:r w:rsidRPr="00AD700D">
        <w:rPr>
          <w:rFonts w:ascii="Arial Narrow" w:hAnsi="Arial Narrow"/>
        </w:rPr>
        <w:t xml:space="preserve">, </w:t>
      </w:r>
      <w:r w:rsidRPr="00AD700D">
        <w:rPr>
          <w:rFonts w:ascii="Arial Narrow" w:hAnsi="Arial Narrow"/>
          <w:spacing w:val="3"/>
        </w:rPr>
        <w:t>s</w:t>
      </w:r>
      <w:r w:rsidRPr="00AD700D">
        <w:rPr>
          <w:rFonts w:ascii="Arial Narrow" w:hAnsi="Arial Narrow"/>
        </w:rPr>
        <w:t xml:space="preserve">i </w:t>
      </w:r>
      <w:r w:rsidRPr="00AD700D">
        <w:rPr>
          <w:rFonts w:ascii="Arial Narrow" w:hAnsi="Arial Narrow"/>
          <w:spacing w:val="3"/>
        </w:rPr>
        <w:t>le</w:t>
      </w:r>
      <w:r w:rsidRPr="00AD700D">
        <w:rPr>
          <w:rFonts w:ascii="Arial Narrow" w:hAnsi="Arial Narrow"/>
        </w:rPr>
        <w:t xml:space="preserve">s </w:t>
      </w:r>
      <w:r w:rsidRPr="00AD700D">
        <w:rPr>
          <w:rFonts w:ascii="Arial Narrow" w:hAnsi="Arial Narrow"/>
          <w:spacing w:val="3"/>
        </w:rPr>
        <w:t xml:space="preserve">garanties </w:t>
      </w:r>
      <w:r w:rsidRPr="00AD700D">
        <w:rPr>
          <w:rFonts w:ascii="Arial Narrow" w:hAnsi="Arial Narrow"/>
        </w:rPr>
        <w:t>exigées ont été fournies, si les documents ont été</w:t>
      </w:r>
      <w:r w:rsidR="00336C20" w:rsidRPr="00AD700D">
        <w:rPr>
          <w:rFonts w:ascii="Arial Narrow" w:hAnsi="Arial Narrow"/>
        </w:rPr>
        <w:t xml:space="preserve"> </w:t>
      </w:r>
      <w:r w:rsidRPr="00AD700D">
        <w:rPr>
          <w:rFonts w:ascii="Arial Narrow" w:hAnsi="Arial Narrow"/>
        </w:rPr>
        <w:t>correctement</w:t>
      </w:r>
      <w:r w:rsidR="00336C20" w:rsidRPr="00AD700D">
        <w:rPr>
          <w:rFonts w:ascii="Arial Narrow" w:hAnsi="Arial Narrow"/>
        </w:rPr>
        <w:t xml:space="preserve"> </w:t>
      </w:r>
      <w:r w:rsidRPr="00AD700D">
        <w:rPr>
          <w:rFonts w:ascii="Arial Narrow" w:hAnsi="Arial Narrow"/>
        </w:rPr>
        <w:t>signés,</w:t>
      </w:r>
      <w:r w:rsidR="00336C20" w:rsidRPr="00AD700D">
        <w:rPr>
          <w:rFonts w:ascii="Arial Narrow" w:hAnsi="Arial Narrow"/>
        </w:rPr>
        <w:t xml:space="preserve"> </w:t>
      </w:r>
      <w:r w:rsidRPr="00AD700D">
        <w:rPr>
          <w:rFonts w:ascii="Arial Narrow" w:hAnsi="Arial Narrow"/>
        </w:rPr>
        <w:t>et</w:t>
      </w:r>
      <w:r w:rsidR="00336C20" w:rsidRPr="00AD700D">
        <w:rPr>
          <w:rFonts w:ascii="Arial Narrow" w:hAnsi="Arial Narrow"/>
        </w:rPr>
        <w:t xml:space="preserve"> </w:t>
      </w:r>
      <w:r w:rsidRPr="00AD700D">
        <w:rPr>
          <w:rFonts w:ascii="Arial Narrow" w:hAnsi="Arial Narrow"/>
        </w:rPr>
        <w:t>si</w:t>
      </w:r>
      <w:r w:rsidR="00336C20" w:rsidRPr="00AD700D">
        <w:rPr>
          <w:rFonts w:ascii="Arial Narrow" w:hAnsi="Arial Narrow"/>
        </w:rPr>
        <w:t xml:space="preserve"> </w:t>
      </w:r>
      <w:r w:rsidRPr="00AD700D">
        <w:rPr>
          <w:rFonts w:ascii="Arial Narrow" w:hAnsi="Arial Narrow"/>
        </w:rPr>
        <w:t>les</w:t>
      </w:r>
      <w:r w:rsidR="00336C20" w:rsidRPr="00AD700D">
        <w:rPr>
          <w:rFonts w:ascii="Arial Narrow" w:hAnsi="Arial Narrow"/>
        </w:rPr>
        <w:t xml:space="preserve"> </w:t>
      </w:r>
      <w:r w:rsidRPr="00AD700D">
        <w:rPr>
          <w:rFonts w:ascii="Arial Narrow" w:hAnsi="Arial Narrow"/>
        </w:rPr>
        <w:t>offres</w:t>
      </w:r>
      <w:r w:rsidR="00336C20" w:rsidRPr="00AD700D">
        <w:rPr>
          <w:rFonts w:ascii="Arial Narrow" w:hAnsi="Arial Narrow"/>
        </w:rPr>
        <w:t xml:space="preserve"> </w:t>
      </w:r>
      <w:r w:rsidRPr="00AD700D">
        <w:rPr>
          <w:rFonts w:ascii="Arial Narrow" w:hAnsi="Arial Narrow"/>
        </w:rPr>
        <w:t>sont d’une</w:t>
      </w:r>
      <w:r w:rsidR="00336C20" w:rsidRPr="00AD700D">
        <w:rPr>
          <w:rFonts w:ascii="Arial Narrow" w:hAnsi="Arial Narrow"/>
        </w:rPr>
        <w:t xml:space="preserve"> </w:t>
      </w:r>
      <w:r w:rsidRPr="00AD700D">
        <w:rPr>
          <w:rFonts w:ascii="Arial Narrow" w:hAnsi="Arial Narrow"/>
        </w:rPr>
        <w:t>façon</w:t>
      </w:r>
      <w:r w:rsidR="00336C20" w:rsidRPr="00AD700D">
        <w:rPr>
          <w:rFonts w:ascii="Arial Narrow" w:hAnsi="Arial Narrow"/>
        </w:rPr>
        <w:t xml:space="preserve"> </w:t>
      </w:r>
      <w:r w:rsidRPr="00AD700D">
        <w:rPr>
          <w:rFonts w:ascii="Arial Narrow" w:hAnsi="Arial Narrow"/>
        </w:rPr>
        <w:t>générale</w:t>
      </w:r>
      <w:r w:rsidR="00336C20" w:rsidRPr="00AD700D">
        <w:rPr>
          <w:rFonts w:ascii="Arial Narrow" w:hAnsi="Arial Narrow"/>
        </w:rPr>
        <w:t xml:space="preserve"> </w:t>
      </w:r>
      <w:r w:rsidRPr="00AD700D">
        <w:rPr>
          <w:rFonts w:ascii="Arial Narrow" w:hAnsi="Arial Narrow"/>
        </w:rPr>
        <w:t>en</w:t>
      </w:r>
      <w:r w:rsidR="00336C20" w:rsidRPr="00AD700D">
        <w:rPr>
          <w:rFonts w:ascii="Arial Narrow" w:hAnsi="Arial Narrow"/>
        </w:rPr>
        <w:t xml:space="preserve"> </w:t>
      </w:r>
      <w:r w:rsidRPr="00AD700D">
        <w:rPr>
          <w:rFonts w:ascii="Arial Narrow" w:hAnsi="Arial Narrow"/>
        </w:rPr>
        <w:t>bon</w:t>
      </w:r>
      <w:r w:rsidR="00336C20" w:rsidRPr="00AD700D">
        <w:rPr>
          <w:rFonts w:ascii="Arial Narrow" w:hAnsi="Arial Narrow"/>
        </w:rPr>
        <w:t xml:space="preserve"> </w:t>
      </w:r>
      <w:r w:rsidRPr="00AD700D">
        <w:rPr>
          <w:rFonts w:ascii="Arial Narrow" w:hAnsi="Arial Narrow"/>
        </w:rPr>
        <w:t>ordre.</w:t>
      </w:r>
    </w:p>
    <w:p w14:paraId="76A4C9A9" w14:textId="20027C79" w:rsidR="00C700E4"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28.2. La</w:t>
      </w:r>
      <w:r w:rsidR="00336C20" w:rsidRPr="00AD700D">
        <w:rPr>
          <w:rFonts w:ascii="Arial Narrow" w:hAnsi="Arial Narrow"/>
        </w:rPr>
        <w:t xml:space="preserve"> </w:t>
      </w:r>
      <w:r w:rsidRPr="00AD700D">
        <w:rPr>
          <w:rFonts w:ascii="Arial Narrow" w:hAnsi="Arial Narrow"/>
        </w:rPr>
        <w:t>Sous-commission</w:t>
      </w:r>
      <w:r w:rsidR="00336C20" w:rsidRPr="00AD700D">
        <w:rPr>
          <w:rFonts w:ascii="Arial Narrow" w:hAnsi="Arial Narrow"/>
        </w:rPr>
        <w:t xml:space="preserve"> </w:t>
      </w:r>
      <w:r w:rsidRPr="00AD700D">
        <w:rPr>
          <w:rFonts w:ascii="Arial Narrow" w:hAnsi="Arial Narrow"/>
        </w:rPr>
        <w:t>d’analyse</w:t>
      </w:r>
      <w:r w:rsidR="00336C20" w:rsidRPr="00AD700D">
        <w:rPr>
          <w:rFonts w:ascii="Arial Narrow" w:hAnsi="Arial Narrow"/>
        </w:rPr>
        <w:t xml:space="preserve"> </w:t>
      </w:r>
      <w:r w:rsidRPr="00AD700D">
        <w:rPr>
          <w:rFonts w:ascii="Arial Narrow" w:hAnsi="Arial Narrow"/>
        </w:rPr>
        <w:t>déterminera</w:t>
      </w:r>
      <w:r w:rsidR="00336C20" w:rsidRPr="00AD700D">
        <w:rPr>
          <w:rFonts w:ascii="Arial Narrow" w:hAnsi="Arial Narrow"/>
        </w:rPr>
        <w:t xml:space="preserve"> </w:t>
      </w:r>
      <w:r w:rsidR="009D53DA" w:rsidRPr="00AD700D">
        <w:rPr>
          <w:rFonts w:ascii="Arial Narrow" w:hAnsi="Arial Narrow"/>
          <w:spacing w:val="21"/>
        </w:rPr>
        <w:t xml:space="preserve">ensuite </w:t>
      </w:r>
      <w:r w:rsidRPr="00AD700D">
        <w:rPr>
          <w:rFonts w:ascii="Arial Narrow" w:hAnsi="Arial Narrow"/>
        </w:rPr>
        <w:t>si l’offre</w:t>
      </w:r>
      <w:r w:rsidR="00336C20" w:rsidRPr="00AD700D">
        <w:rPr>
          <w:rFonts w:ascii="Arial Narrow" w:hAnsi="Arial Narrow"/>
        </w:rPr>
        <w:t xml:space="preserve"> </w:t>
      </w:r>
      <w:r w:rsidRPr="00AD700D">
        <w:rPr>
          <w:rFonts w:ascii="Arial Narrow" w:hAnsi="Arial Narrow"/>
        </w:rPr>
        <w:t>est</w:t>
      </w:r>
      <w:r w:rsidR="00336C20" w:rsidRPr="00AD700D">
        <w:rPr>
          <w:rFonts w:ascii="Arial Narrow" w:hAnsi="Arial Narrow"/>
        </w:rPr>
        <w:t xml:space="preserve"> </w:t>
      </w:r>
      <w:r w:rsidRPr="00AD700D">
        <w:rPr>
          <w:rFonts w:ascii="Arial Narrow" w:hAnsi="Arial Narrow"/>
        </w:rPr>
        <w:t>conforme</w:t>
      </w:r>
      <w:r w:rsidR="00336C20" w:rsidRPr="00AD700D">
        <w:rPr>
          <w:rFonts w:ascii="Arial Narrow" w:hAnsi="Arial Narrow"/>
        </w:rPr>
        <w:t xml:space="preserve"> </w:t>
      </w:r>
      <w:r w:rsidRPr="00AD700D">
        <w:rPr>
          <w:rFonts w:ascii="Arial Narrow" w:hAnsi="Arial Narrow"/>
        </w:rPr>
        <w:t>pour</w:t>
      </w:r>
      <w:r w:rsidR="00336C20" w:rsidRPr="00AD700D">
        <w:rPr>
          <w:rFonts w:ascii="Arial Narrow" w:hAnsi="Arial Narrow"/>
        </w:rPr>
        <w:t xml:space="preserve"> </w:t>
      </w:r>
      <w:r w:rsidRPr="00AD700D">
        <w:rPr>
          <w:rFonts w:ascii="Arial Narrow" w:hAnsi="Arial Narrow"/>
        </w:rPr>
        <w:t>l’essentiel</w:t>
      </w:r>
      <w:r w:rsidR="00336C20" w:rsidRPr="00AD700D">
        <w:rPr>
          <w:rFonts w:ascii="Arial Narrow" w:hAnsi="Arial Narrow"/>
        </w:rPr>
        <w:t xml:space="preserve"> </w:t>
      </w:r>
      <w:r w:rsidRPr="00AD700D">
        <w:rPr>
          <w:rFonts w:ascii="Arial Narrow" w:hAnsi="Arial Narrow"/>
        </w:rPr>
        <w:t>aux</w:t>
      </w:r>
      <w:r w:rsidR="00336C20" w:rsidRPr="00AD700D">
        <w:rPr>
          <w:rFonts w:ascii="Arial Narrow" w:hAnsi="Arial Narrow"/>
        </w:rPr>
        <w:t xml:space="preserve"> </w:t>
      </w:r>
      <w:r w:rsidRPr="00AD700D">
        <w:rPr>
          <w:rFonts w:ascii="Arial Narrow" w:hAnsi="Arial Narrow"/>
        </w:rPr>
        <w:t xml:space="preserve">dispositions du Dossier </w:t>
      </w:r>
      <w:r w:rsidR="00115986">
        <w:rPr>
          <w:rFonts w:ascii="Arial Narrow" w:hAnsi="Arial Narrow"/>
        </w:rPr>
        <w:t xml:space="preserve">d’Appel d’Offre </w:t>
      </w:r>
      <w:r w:rsidRPr="00AD700D">
        <w:rPr>
          <w:rFonts w:ascii="Arial Narrow" w:hAnsi="Arial Narrow"/>
        </w:rPr>
        <w:t>en se basant</w:t>
      </w:r>
      <w:r w:rsidR="00336C20" w:rsidRPr="00AD700D">
        <w:rPr>
          <w:rFonts w:ascii="Arial Narrow" w:hAnsi="Arial Narrow"/>
        </w:rPr>
        <w:t xml:space="preserve"> </w:t>
      </w:r>
      <w:r w:rsidRPr="00AD700D">
        <w:rPr>
          <w:rFonts w:ascii="Arial Narrow" w:hAnsi="Arial Narrow"/>
        </w:rPr>
        <w:t>sur</w:t>
      </w:r>
      <w:r w:rsidR="00336C20" w:rsidRPr="00AD700D">
        <w:rPr>
          <w:rFonts w:ascii="Arial Narrow" w:hAnsi="Arial Narrow"/>
        </w:rPr>
        <w:t xml:space="preserve"> </w:t>
      </w:r>
      <w:r w:rsidRPr="00AD700D">
        <w:rPr>
          <w:rFonts w:ascii="Arial Narrow" w:hAnsi="Arial Narrow"/>
        </w:rPr>
        <w:t>son</w:t>
      </w:r>
      <w:r w:rsidR="00336C20" w:rsidRPr="00AD700D">
        <w:rPr>
          <w:rFonts w:ascii="Arial Narrow" w:hAnsi="Arial Narrow"/>
        </w:rPr>
        <w:t xml:space="preserve"> </w:t>
      </w:r>
      <w:r w:rsidRPr="00AD700D">
        <w:rPr>
          <w:rFonts w:ascii="Arial Narrow" w:hAnsi="Arial Narrow"/>
        </w:rPr>
        <w:t>contenu</w:t>
      </w:r>
      <w:r w:rsidR="00336C20" w:rsidRPr="00AD700D">
        <w:rPr>
          <w:rFonts w:ascii="Arial Narrow" w:hAnsi="Arial Narrow"/>
        </w:rPr>
        <w:t xml:space="preserve"> </w:t>
      </w:r>
      <w:r w:rsidRPr="00AD700D">
        <w:rPr>
          <w:rFonts w:ascii="Arial Narrow" w:hAnsi="Arial Narrow"/>
        </w:rPr>
        <w:t>sans</w:t>
      </w:r>
      <w:r w:rsidR="00336C20" w:rsidRPr="00AD700D">
        <w:rPr>
          <w:rFonts w:ascii="Arial Narrow" w:hAnsi="Arial Narrow"/>
        </w:rPr>
        <w:t xml:space="preserve"> </w:t>
      </w:r>
      <w:r w:rsidRPr="00AD700D">
        <w:rPr>
          <w:rFonts w:ascii="Arial Narrow" w:hAnsi="Arial Narrow"/>
        </w:rPr>
        <w:t>avoir</w:t>
      </w:r>
      <w:r w:rsidR="00336C20" w:rsidRPr="00AD700D">
        <w:rPr>
          <w:rFonts w:ascii="Arial Narrow" w:hAnsi="Arial Narrow"/>
        </w:rPr>
        <w:t xml:space="preserve"> </w:t>
      </w:r>
      <w:r w:rsidRPr="00AD700D">
        <w:rPr>
          <w:rFonts w:ascii="Arial Narrow" w:hAnsi="Arial Narrow"/>
        </w:rPr>
        <w:t>recours</w:t>
      </w:r>
      <w:r w:rsidR="00336C20" w:rsidRPr="00AD700D">
        <w:rPr>
          <w:rFonts w:ascii="Arial Narrow" w:hAnsi="Arial Narrow"/>
        </w:rPr>
        <w:t xml:space="preserve"> </w:t>
      </w:r>
      <w:r w:rsidRPr="00AD700D">
        <w:rPr>
          <w:rFonts w:ascii="Arial Narrow" w:hAnsi="Arial Narrow"/>
        </w:rPr>
        <w:t>à des</w:t>
      </w:r>
      <w:r w:rsidR="00336C20" w:rsidRPr="00AD700D">
        <w:rPr>
          <w:rFonts w:ascii="Arial Narrow" w:hAnsi="Arial Narrow"/>
        </w:rPr>
        <w:t xml:space="preserve"> </w:t>
      </w:r>
      <w:r w:rsidRPr="00AD700D">
        <w:rPr>
          <w:rFonts w:ascii="Arial Narrow" w:hAnsi="Arial Narrow"/>
        </w:rPr>
        <w:t>éléments</w:t>
      </w:r>
      <w:r w:rsidR="00336C20" w:rsidRPr="00AD700D">
        <w:rPr>
          <w:rFonts w:ascii="Arial Narrow" w:hAnsi="Arial Narrow"/>
        </w:rPr>
        <w:t xml:space="preserve"> </w:t>
      </w:r>
      <w:r w:rsidRPr="00AD700D">
        <w:rPr>
          <w:rFonts w:ascii="Arial Narrow" w:hAnsi="Arial Narrow"/>
        </w:rPr>
        <w:t>de</w:t>
      </w:r>
      <w:r w:rsidR="00336C20" w:rsidRPr="00AD700D">
        <w:rPr>
          <w:rFonts w:ascii="Arial Narrow" w:hAnsi="Arial Narrow"/>
        </w:rPr>
        <w:t xml:space="preserve"> </w:t>
      </w:r>
      <w:r w:rsidRPr="00AD700D">
        <w:rPr>
          <w:rFonts w:ascii="Arial Narrow" w:hAnsi="Arial Narrow"/>
        </w:rPr>
        <w:t>preuve</w:t>
      </w:r>
      <w:r w:rsidR="00336C20" w:rsidRPr="00AD700D">
        <w:rPr>
          <w:rFonts w:ascii="Arial Narrow" w:hAnsi="Arial Narrow"/>
        </w:rPr>
        <w:t xml:space="preserve"> </w:t>
      </w:r>
      <w:r w:rsidRPr="00AD700D">
        <w:rPr>
          <w:rFonts w:ascii="Arial Narrow" w:hAnsi="Arial Narrow"/>
        </w:rPr>
        <w:t>extrinsèques.</w:t>
      </w:r>
      <w:r w:rsidR="00C700E4" w:rsidRPr="00AD700D">
        <w:rPr>
          <w:rFonts w:ascii="Arial Narrow" w:hAnsi="Arial Narrow"/>
        </w:rPr>
        <w:t xml:space="preserve"> A ce </w:t>
      </w:r>
      <w:r w:rsidR="00EC7238" w:rsidRPr="00AD700D">
        <w:rPr>
          <w:rFonts w:ascii="Arial Narrow" w:hAnsi="Arial Narrow"/>
        </w:rPr>
        <w:t>titre, la</w:t>
      </w:r>
      <w:r w:rsidR="00C27AEC" w:rsidRPr="00AD700D">
        <w:rPr>
          <w:rFonts w:ascii="Arial Narrow" w:hAnsi="Arial Narrow"/>
        </w:rPr>
        <w:t xml:space="preserve"> </w:t>
      </w:r>
      <w:r w:rsidR="00C27AEC" w:rsidRPr="00AD700D">
        <w:rPr>
          <w:rFonts w:ascii="Arial Narrow" w:hAnsi="Arial Narrow"/>
          <w:spacing w:val="1"/>
        </w:rPr>
        <w:t>Sous-commissio</w:t>
      </w:r>
      <w:r w:rsidR="00C27AEC" w:rsidRPr="00AD700D">
        <w:rPr>
          <w:rFonts w:ascii="Arial Narrow" w:hAnsi="Arial Narrow"/>
        </w:rPr>
        <w:t xml:space="preserve">n </w:t>
      </w:r>
      <w:r w:rsidR="00C27AEC" w:rsidRPr="00AD700D">
        <w:rPr>
          <w:rFonts w:ascii="Arial Narrow" w:hAnsi="Arial Narrow"/>
          <w:spacing w:val="1"/>
        </w:rPr>
        <w:t>d’Analys</w:t>
      </w:r>
      <w:r w:rsidR="00C27AEC" w:rsidRPr="00AD700D">
        <w:rPr>
          <w:rFonts w:ascii="Arial Narrow" w:hAnsi="Arial Narrow"/>
        </w:rPr>
        <w:t>e</w:t>
      </w:r>
      <w:r w:rsidR="00C700E4" w:rsidRPr="00AD700D">
        <w:rPr>
          <w:rFonts w:ascii="Arial Narrow" w:hAnsi="Arial Narrow"/>
        </w:rPr>
        <w:t> :</w:t>
      </w:r>
    </w:p>
    <w:p w14:paraId="2AD94CFC" w14:textId="0DD20943" w:rsidR="006401F9" w:rsidRPr="00AD700D" w:rsidRDefault="00C27AEC" w:rsidP="007E3E93">
      <w:pPr>
        <w:pStyle w:val="Paragraphedeliste"/>
        <w:widowControl w:val="0"/>
        <w:numPr>
          <w:ilvl w:val="0"/>
          <w:numId w:val="13"/>
        </w:numPr>
        <w:autoSpaceDE w:val="0"/>
        <w:spacing w:after="60" w:line="276" w:lineRule="auto"/>
        <w:jc w:val="both"/>
        <w:rPr>
          <w:rFonts w:ascii="Arial Narrow" w:hAnsi="Arial Narrow"/>
          <w:sz w:val="24"/>
          <w:szCs w:val="24"/>
        </w:rPr>
      </w:pPr>
      <w:r w:rsidRPr="00AD700D">
        <w:rPr>
          <w:rFonts w:ascii="Arial Narrow" w:hAnsi="Arial Narrow"/>
          <w:spacing w:val="1"/>
          <w:sz w:val="24"/>
          <w:szCs w:val="24"/>
        </w:rPr>
        <w:t xml:space="preserve">examinera </w:t>
      </w:r>
      <w:r w:rsidRPr="00AD700D">
        <w:rPr>
          <w:rFonts w:ascii="Arial Narrow" w:hAnsi="Arial Narrow"/>
          <w:sz w:val="24"/>
          <w:szCs w:val="24"/>
        </w:rPr>
        <w:t>l’offre</w:t>
      </w:r>
      <w:r w:rsidR="00336C20" w:rsidRPr="00AD700D">
        <w:rPr>
          <w:rFonts w:ascii="Arial Narrow" w:hAnsi="Arial Narrow"/>
          <w:sz w:val="24"/>
          <w:szCs w:val="24"/>
        </w:rPr>
        <w:t xml:space="preserve"> </w:t>
      </w:r>
      <w:r w:rsidRPr="00AD700D">
        <w:rPr>
          <w:rFonts w:ascii="Arial Narrow" w:hAnsi="Arial Narrow"/>
          <w:sz w:val="24"/>
          <w:szCs w:val="24"/>
        </w:rPr>
        <w:t>pour</w:t>
      </w:r>
      <w:r w:rsidR="00336C20" w:rsidRPr="00AD700D">
        <w:rPr>
          <w:rFonts w:ascii="Arial Narrow" w:hAnsi="Arial Narrow"/>
          <w:sz w:val="24"/>
          <w:szCs w:val="24"/>
        </w:rPr>
        <w:t xml:space="preserve"> </w:t>
      </w:r>
      <w:r w:rsidRPr="00AD700D">
        <w:rPr>
          <w:rFonts w:ascii="Arial Narrow" w:hAnsi="Arial Narrow"/>
          <w:sz w:val="24"/>
          <w:szCs w:val="24"/>
        </w:rPr>
        <w:t>confirmer</w:t>
      </w:r>
      <w:r w:rsidR="00336C20" w:rsidRPr="00AD700D">
        <w:rPr>
          <w:rFonts w:ascii="Arial Narrow" w:hAnsi="Arial Narrow"/>
          <w:sz w:val="24"/>
          <w:szCs w:val="24"/>
        </w:rPr>
        <w:t xml:space="preserve"> </w:t>
      </w:r>
      <w:r w:rsidRPr="00AD700D">
        <w:rPr>
          <w:rFonts w:ascii="Arial Narrow" w:hAnsi="Arial Narrow"/>
          <w:sz w:val="24"/>
          <w:szCs w:val="24"/>
        </w:rPr>
        <w:t>que</w:t>
      </w:r>
      <w:r w:rsidR="00336C20" w:rsidRPr="00AD700D">
        <w:rPr>
          <w:rFonts w:ascii="Arial Narrow" w:hAnsi="Arial Narrow"/>
          <w:sz w:val="24"/>
          <w:szCs w:val="24"/>
        </w:rPr>
        <w:t xml:space="preserve"> </w:t>
      </w:r>
      <w:r w:rsidRPr="00AD700D">
        <w:rPr>
          <w:rFonts w:ascii="Arial Narrow" w:hAnsi="Arial Narrow"/>
          <w:sz w:val="24"/>
          <w:szCs w:val="24"/>
        </w:rPr>
        <w:t>toutes</w:t>
      </w:r>
      <w:r w:rsidR="00336C20" w:rsidRPr="00AD700D">
        <w:rPr>
          <w:rFonts w:ascii="Arial Narrow" w:hAnsi="Arial Narrow"/>
          <w:sz w:val="24"/>
          <w:szCs w:val="24"/>
        </w:rPr>
        <w:t xml:space="preserve"> </w:t>
      </w:r>
      <w:r w:rsidRPr="00AD700D">
        <w:rPr>
          <w:rFonts w:ascii="Arial Narrow" w:hAnsi="Arial Narrow"/>
          <w:sz w:val="24"/>
          <w:szCs w:val="24"/>
        </w:rPr>
        <w:t>les</w:t>
      </w:r>
      <w:r w:rsidR="00336C20" w:rsidRPr="00AD700D">
        <w:rPr>
          <w:rFonts w:ascii="Arial Narrow" w:hAnsi="Arial Narrow"/>
          <w:sz w:val="24"/>
          <w:szCs w:val="24"/>
        </w:rPr>
        <w:t xml:space="preserve"> </w:t>
      </w:r>
      <w:r w:rsidRPr="00AD700D">
        <w:rPr>
          <w:rFonts w:ascii="Arial Narrow" w:hAnsi="Arial Narrow"/>
          <w:sz w:val="24"/>
          <w:szCs w:val="24"/>
        </w:rPr>
        <w:t>conditions spécifiées</w:t>
      </w:r>
      <w:r w:rsidR="00336C20" w:rsidRPr="00AD700D">
        <w:rPr>
          <w:rFonts w:ascii="Arial Narrow" w:hAnsi="Arial Narrow"/>
          <w:sz w:val="24"/>
          <w:szCs w:val="24"/>
        </w:rPr>
        <w:t xml:space="preserve"> </w:t>
      </w:r>
      <w:r w:rsidRPr="00AD700D">
        <w:rPr>
          <w:rFonts w:ascii="Arial Narrow" w:hAnsi="Arial Narrow"/>
          <w:sz w:val="24"/>
          <w:szCs w:val="24"/>
        </w:rPr>
        <w:t>dans</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00115986">
        <w:rPr>
          <w:rFonts w:ascii="Arial Narrow" w:hAnsi="Arial Narrow"/>
          <w:sz w:val="24"/>
          <w:szCs w:val="24"/>
        </w:rPr>
        <w:t>RPAO</w:t>
      </w:r>
      <w:r w:rsidR="00336C20" w:rsidRPr="00AD700D">
        <w:rPr>
          <w:rFonts w:ascii="Arial Narrow" w:hAnsi="Arial Narrow"/>
          <w:sz w:val="24"/>
          <w:szCs w:val="24"/>
        </w:rPr>
        <w:t xml:space="preserve"> </w:t>
      </w:r>
      <w:r w:rsidRPr="00AD700D">
        <w:rPr>
          <w:rFonts w:ascii="Arial Narrow" w:hAnsi="Arial Narrow"/>
          <w:sz w:val="24"/>
          <w:szCs w:val="24"/>
        </w:rPr>
        <w:t>et</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Pr="00AD700D">
        <w:rPr>
          <w:rFonts w:ascii="Arial Narrow" w:hAnsi="Arial Narrow"/>
          <w:sz w:val="24"/>
          <w:szCs w:val="24"/>
        </w:rPr>
        <w:t>CCAP</w:t>
      </w:r>
      <w:r w:rsidR="00336C20" w:rsidRPr="00AD700D">
        <w:rPr>
          <w:rFonts w:ascii="Arial Narrow" w:hAnsi="Arial Narrow"/>
          <w:sz w:val="24"/>
          <w:szCs w:val="24"/>
        </w:rPr>
        <w:t xml:space="preserve"> </w:t>
      </w:r>
      <w:r w:rsidRPr="00AD700D">
        <w:rPr>
          <w:rFonts w:ascii="Arial Narrow" w:hAnsi="Arial Narrow"/>
          <w:sz w:val="24"/>
          <w:szCs w:val="24"/>
        </w:rPr>
        <w:t>ont</w:t>
      </w:r>
      <w:r w:rsidR="00336C20" w:rsidRPr="00AD700D">
        <w:rPr>
          <w:rFonts w:ascii="Arial Narrow" w:hAnsi="Arial Narrow"/>
          <w:sz w:val="24"/>
          <w:szCs w:val="24"/>
        </w:rPr>
        <w:t xml:space="preserve"> </w:t>
      </w:r>
      <w:r w:rsidRPr="00AD700D">
        <w:rPr>
          <w:rFonts w:ascii="Arial Narrow" w:hAnsi="Arial Narrow"/>
          <w:sz w:val="24"/>
          <w:szCs w:val="24"/>
        </w:rPr>
        <w:t>été acceptées</w:t>
      </w:r>
      <w:r w:rsidR="00336C20" w:rsidRPr="00AD700D">
        <w:rPr>
          <w:rFonts w:ascii="Arial Narrow" w:hAnsi="Arial Narrow"/>
          <w:sz w:val="24"/>
          <w:szCs w:val="24"/>
        </w:rPr>
        <w:t xml:space="preserve"> </w:t>
      </w:r>
      <w:r w:rsidRPr="00AD700D">
        <w:rPr>
          <w:rFonts w:ascii="Arial Narrow" w:hAnsi="Arial Narrow"/>
          <w:sz w:val="24"/>
          <w:szCs w:val="24"/>
        </w:rPr>
        <w:t>par</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Pr="00AD700D">
        <w:rPr>
          <w:rFonts w:ascii="Arial Narrow" w:hAnsi="Arial Narrow"/>
          <w:sz w:val="24"/>
          <w:szCs w:val="24"/>
        </w:rPr>
        <w:t>Soumissionnaire</w:t>
      </w:r>
      <w:r w:rsidR="00336C20" w:rsidRPr="00AD700D">
        <w:rPr>
          <w:rFonts w:ascii="Arial Narrow" w:hAnsi="Arial Narrow"/>
          <w:sz w:val="24"/>
          <w:szCs w:val="24"/>
        </w:rPr>
        <w:t xml:space="preserve"> </w:t>
      </w:r>
      <w:r w:rsidRPr="00AD700D">
        <w:rPr>
          <w:rFonts w:ascii="Arial Narrow" w:hAnsi="Arial Narrow"/>
          <w:sz w:val="24"/>
          <w:szCs w:val="24"/>
        </w:rPr>
        <w:t>sans</w:t>
      </w:r>
      <w:r w:rsidR="00336C20" w:rsidRPr="00AD700D">
        <w:rPr>
          <w:rFonts w:ascii="Arial Narrow" w:hAnsi="Arial Narrow"/>
          <w:sz w:val="24"/>
          <w:szCs w:val="24"/>
        </w:rPr>
        <w:t xml:space="preserve"> </w:t>
      </w:r>
      <w:r w:rsidRPr="00AD700D">
        <w:rPr>
          <w:rFonts w:ascii="Arial Narrow" w:hAnsi="Arial Narrow"/>
          <w:sz w:val="24"/>
          <w:szCs w:val="24"/>
        </w:rPr>
        <w:t>divergence</w:t>
      </w:r>
      <w:r w:rsidR="00336C20" w:rsidRPr="00AD700D">
        <w:rPr>
          <w:rFonts w:ascii="Arial Narrow" w:hAnsi="Arial Narrow"/>
          <w:sz w:val="24"/>
          <w:szCs w:val="24"/>
        </w:rPr>
        <w:t xml:space="preserve"> </w:t>
      </w:r>
      <w:r w:rsidRPr="00AD700D">
        <w:rPr>
          <w:rFonts w:ascii="Arial Narrow" w:hAnsi="Arial Narrow"/>
          <w:sz w:val="24"/>
          <w:szCs w:val="24"/>
        </w:rPr>
        <w:t>ou</w:t>
      </w:r>
      <w:r w:rsidR="00336C20" w:rsidRPr="00AD700D">
        <w:rPr>
          <w:rFonts w:ascii="Arial Narrow" w:hAnsi="Arial Narrow"/>
          <w:sz w:val="24"/>
          <w:szCs w:val="24"/>
        </w:rPr>
        <w:t xml:space="preserve"> </w:t>
      </w:r>
      <w:r w:rsidRPr="00AD700D">
        <w:rPr>
          <w:rFonts w:ascii="Arial Narrow" w:hAnsi="Arial Narrow"/>
          <w:sz w:val="24"/>
          <w:szCs w:val="24"/>
        </w:rPr>
        <w:t>réserve</w:t>
      </w:r>
      <w:r w:rsidR="00336C20" w:rsidRPr="00AD700D">
        <w:rPr>
          <w:rFonts w:ascii="Arial Narrow" w:hAnsi="Arial Narrow"/>
          <w:sz w:val="24"/>
          <w:szCs w:val="24"/>
        </w:rPr>
        <w:t xml:space="preserve"> </w:t>
      </w:r>
      <w:r w:rsidRPr="00AD700D">
        <w:rPr>
          <w:rFonts w:ascii="Arial Narrow" w:hAnsi="Arial Narrow"/>
          <w:sz w:val="24"/>
          <w:szCs w:val="24"/>
        </w:rPr>
        <w:t>substantielle ;</w:t>
      </w:r>
    </w:p>
    <w:p w14:paraId="6D6B2B4C" w14:textId="72E88AA8" w:rsidR="006401F9" w:rsidRPr="00AD700D" w:rsidRDefault="00C27AEC" w:rsidP="007E3E93">
      <w:pPr>
        <w:pStyle w:val="Paragraphedeliste"/>
        <w:widowControl w:val="0"/>
        <w:numPr>
          <w:ilvl w:val="0"/>
          <w:numId w:val="13"/>
        </w:numPr>
        <w:autoSpaceDE w:val="0"/>
        <w:spacing w:after="60" w:line="276" w:lineRule="auto"/>
        <w:jc w:val="both"/>
        <w:rPr>
          <w:rFonts w:ascii="Arial Narrow" w:hAnsi="Arial Narrow"/>
          <w:sz w:val="24"/>
          <w:szCs w:val="24"/>
        </w:rPr>
      </w:pPr>
      <w:r w:rsidRPr="00AD700D">
        <w:rPr>
          <w:rFonts w:ascii="Arial Narrow" w:hAnsi="Arial Narrow"/>
          <w:sz w:val="24"/>
          <w:szCs w:val="24"/>
        </w:rPr>
        <w:t xml:space="preserve"> évaluera les </w:t>
      </w:r>
      <w:r w:rsidRPr="00AD700D">
        <w:rPr>
          <w:rFonts w:ascii="Arial Narrow" w:hAnsi="Arial Narrow"/>
          <w:spacing w:val="5"/>
          <w:sz w:val="24"/>
          <w:szCs w:val="24"/>
        </w:rPr>
        <w:t>aspect</w:t>
      </w:r>
      <w:r w:rsidRPr="00AD700D">
        <w:rPr>
          <w:rFonts w:ascii="Arial Narrow" w:hAnsi="Arial Narrow"/>
          <w:sz w:val="24"/>
          <w:szCs w:val="24"/>
        </w:rPr>
        <w:t xml:space="preserve">s </w:t>
      </w:r>
      <w:r w:rsidRPr="00AD700D">
        <w:rPr>
          <w:rFonts w:ascii="Arial Narrow" w:hAnsi="Arial Narrow"/>
          <w:spacing w:val="5"/>
          <w:sz w:val="24"/>
          <w:szCs w:val="24"/>
        </w:rPr>
        <w:t>technique</w:t>
      </w:r>
      <w:r w:rsidRPr="00AD700D">
        <w:rPr>
          <w:rFonts w:ascii="Arial Narrow" w:hAnsi="Arial Narrow"/>
          <w:sz w:val="24"/>
          <w:szCs w:val="24"/>
        </w:rPr>
        <w:t xml:space="preserve">s </w:t>
      </w:r>
      <w:r w:rsidRPr="00AD700D">
        <w:rPr>
          <w:rFonts w:ascii="Arial Narrow" w:hAnsi="Arial Narrow"/>
          <w:spacing w:val="5"/>
          <w:sz w:val="24"/>
          <w:szCs w:val="24"/>
        </w:rPr>
        <w:t>d</w:t>
      </w:r>
      <w:r w:rsidRPr="00AD700D">
        <w:rPr>
          <w:rFonts w:ascii="Arial Narrow" w:hAnsi="Arial Narrow"/>
          <w:sz w:val="24"/>
          <w:szCs w:val="24"/>
        </w:rPr>
        <w:t>e</w:t>
      </w:r>
      <w:r w:rsidR="00336C20" w:rsidRPr="00AD700D">
        <w:rPr>
          <w:rFonts w:ascii="Arial Narrow" w:hAnsi="Arial Narrow"/>
          <w:sz w:val="24"/>
          <w:szCs w:val="24"/>
        </w:rPr>
        <w:t xml:space="preserve"> </w:t>
      </w:r>
      <w:r w:rsidRPr="00AD700D">
        <w:rPr>
          <w:rFonts w:ascii="Arial Narrow" w:hAnsi="Arial Narrow"/>
          <w:spacing w:val="5"/>
          <w:sz w:val="24"/>
          <w:szCs w:val="24"/>
        </w:rPr>
        <w:t>l’offr</w:t>
      </w:r>
      <w:r w:rsidRPr="00AD700D">
        <w:rPr>
          <w:rFonts w:ascii="Arial Narrow" w:hAnsi="Arial Narrow"/>
          <w:sz w:val="24"/>
          <w:szCs w:val="24"/>
        </w:rPr>
        <w:t>e</w:t>
      </w:r>
      <w:r w:rsidR="00336C20" w:rsidRPr="00AD700D">
        <w:rPr>
          <w:rFonts w:ascii="Arial Narrow" w:hAnsi="Arial Narrow"/>
          <w:sz w:val="24"/>
          <w:szCs w:val="24"/>
        </w:rPr>
        <w:t xml:space="preserve"> </w:t>
      </w:r>
      <w:r w:rsidRPr="00AD700D">
        <w:rPr>
          <w:rFonts w:ascii="Arial Narrow" w:hAnsi="Arial Narrow"/>
          <w:spacing w:val="5"/>
          <w:sz w:val="24"/>
          <w:szCs w:val="24"/>
        </w:rPr>
        <w:t xml:space="preserve">présentée </w:t>
      </w:r>
      <w:r w:rsidRPr="00AD700D">
        <w:rPr>
          <w:rFonts w:ascii="Arial Narrow" w:hAnsi="Arial Narrow"/>
          <w:sz w:val="24"/>
          <w:szCs w:val="24"/>
        </w:rPr>
        <w:t>conformément</w:t>
      </w:r>
      <w:r w:rsidR="00336C20" w:rsidRPr="00AD700D">
        <w:rPr>
          <w:rFonts w:ascii="Arial Narrow" w:hAnsi="Arial Narrow"/>
          <w:sz w:val="24"/>
          <w:szCs w:val="24"/>
        </w:rPr>
        <w:t xml:space="preserve"> </w:t>
      </w:r>
      <w:r w:rsidRPr="00AD700D">
        <w:rPr>
          <w:rFonts w:ascii="Arial Narrow" w:hAnsi="Arial Narrow"/>
          <w:sz w:val="24"/>
          <w:szCs w:val="24"/>
        </w:rPr>
        <w:t>à</w:t>
      </w:r>
      <w:r w:rsidR="00336C20" w:rsidRPr="00AD700D">
        <w:rPr>
          <w:rFonts w:ascii="Arial Narrow" w:hAnsi="Arial Narrow"/>
          <w:sz w:val="24"/>
          <w:szCs w:val="24"/>
        </w:rPr>
        <w:t xml:space="preserve"> </w:t>
      </w:r>
      <w:r w:rsidRPr="00AD700D">
        <w:rPr>
          <w:rFonts w:ascii="Arial Narrow" w:hAnsi="Arial Narrow"/>
          <w:sz w:val="24"/>
          <w:szCs w:val="24"/>
        </w:rPr>
        <w:t>la</w:t>
      </w:r>
      <w:r w:rsidR="00336C20" w:rsidRPr="00AD700D">
        <w:rPr>
          <w:rFonts w:ascii="Arial Narrow" w:hAnsi="Arial Narrow"/>
          <w:sz w:val="24"/>
          <w:szCs w:val="24"/>
        </w:rPr>
        <w:t xml:space="preserve"> </w:t>
      </w:r>
      <w:r w:rsidRPr="00AD700D">
        <w:rPr>
          <w:rFonts w:ascii="Arial Narrow" w:hAnsi="Arial Narrow"/>
          <w:sz w:val="24"/>
          <w:szCs w:val="24"/>
        </w:rPr>
        <w:t>clause</w:t>
      </w:r>
      <w:r w:rsidR="00336C20" w:rsidRPr="00AD700D">
        <w:rPr>
          <w:rFonts w:ascii="Arial Narrow" w:hAnsi="Arial Narrow"/>
          <w:sz w:val="24"/>
          <w:szCs w:val="24"/>
        </w:rPr>
        <w:t xml:space="preserve"> </w:t>
      </w:r>
      <w:r w:rsidRPr="00AD700D">
        <w:rPr>
          <w:rFonts w:ascii="Arial Narrow" w:hAnsi="Arial Narrow"/>
          <w:sz w:val="24"/>
          <w:szCs w:val="24"/>
        </w:rPr>
        <w:t>13.1.b</w:t>
      </w:r>
      <w:r w:rsidR="00336C20" w:rsidRPr="00AD700D">
        <w:rPr>
          <w:rFonts w:ascii="Arial Narrow" w:hAnsi="Arial Narrow"/>
          <w:sz w:val="24"/>
          <w:szCs w:val="24"/>
        </w:rPr>
        <w:t xml:space="preserve"> </w:t>
      </w:r>
      <w:r w:rsidRPr="00AD700D">
        <w:rPr>
          <w:rFonts w:ascii="Arial Narrow" w:hAnsi="Arial Narrow"/>
          <w:sz w:val="24"/>
          <w:szCs w:val="24"/>
        </w:rPr>
        <w:t>du</w:t>
      </w:r>
      <w:r w:rsidR="00336C20" w:rsidRPr="00AD700D">
        <w:rPr>
          <w:rFonts w:ascii="Arial Narrow" w:hAnsi="Arial Narrow"/>
          <w:sz w:val="24"/>
          <w:szCs w:val="24"/>
        </w:rPr>
        <w:t xml:space="preserve"> </w:t>
      </w:r>
      <w:r w:rsidR="00115986">
        <w:rPr>
          <w:rFonts w:ascii="Arial Narrow" w:hAnsi="Arial Narrow"/>
          <w:sz w:val="24"/>
          <w:szCs w:val="24"/>
        </w:rPr>
        <w:t>RGAO</w:t>
      </w:r>
      <w:r w:rsidR="00336C20" w:rsidRPr="00AD700D">
        <w:rPr>
          <w:rFonts w:ascii="Arial Narrow" w:hAnsi="Arial Narrow"/>
          <w:sz w:val="24"/>
          <w:szCs w:val="24"/>
        </w:rPr>
        <w:t xml:space="preserve"> </w:t>
      </w:r>
      <w:r w:rsidRPr="00AD700D">
        <w:rPr>
          <w:rFonts w:ascii="Arial Narrow" w:hAnsi="Arial Narrow"/>
          <w:sz w:val="24"/>
          <w:szCs w:val="24"/>
        </w:rPr>
        <w:t>afin de  s’assurer  que  toutes  les  stipulations  du Bordereau</w:t>
      </w:r>
      <w:r w:rsidR="00336C20" w:rsidRPr="00AD700D">
        <w:rPr>
          <w:rFonts w:ascii="Arial Narrow" w:hAnsi="Arial Narrow"/>
          <w:sz w:val="24"/>
          <w:szCs w:val="24"/>
        </w:rPr>
        <w:t xml:space="preserve"> </w:t>
      </w:r>
      <w:r w:rsidRPr="00AD700D">
        <w:rPr>
          <w:rFonts w:ascii="Arial Narrow" w:hAnsi="Arial Narrow"/>
          <w:sz w:val="24"/>
          <w:szCs w:val="24"/>
        </w:rPr>
        <w:t>des</w:t>
      </w:r>
      <w:r w:rsidR="00336C20" w:rsidRPr="00AD700D">
        <w:rPr>
          <w:rFonts w:ascii="Arial Narrow" w:hAnsi="Arial Narrow"/>
          <w:sz w:val="24"/>
          <w:szCs w:val="24"/>
        </w:rPr>
        <w:t xml:space="preserve"> </w:t>
      </w:r>
      <w:r w:rsidRPr="00AD700D">
        <w:rPr>
          <w:rFonts w:ascii="Arial Narrow" w:hAnsi="Arial Narrow"/>
          <w:sz w:val="24"/>
          <w:szCs w:val="24"/>
        </w:rPr>
        <w:t>prix,</w:t>
      </w:r>
      <w:r w:rsidR="00336C20" w:rsidRPr="00AD700D">
        <w:rPr>
          <w:rFonts w:ascii="Arial Narrow" w:hAnsi="Arial Narrow"/>
          <w:sz w:val="24"/>
          <w:szCs w:val="24"/>
        </w:rPr>
        <w:t xml:space="preserve"> </w:t>
      </w:r>
      <w:r w:rsidRPr="00AD700D">
        <w:rPr>
          <w:rFonts w:ascii="Arial Narrow" w:hAnsi="Arial Narrow"/>
          <w:sz w:val="24"/>
          <w:szCs w:val="24"/>
        </w:rPr>
        <w:t>la note méthodologique portant sur une</w:t>
      </w:r>
      <w:r w:rsidR="00336C20" w:rsidRPr="00AD700D">
        <w:rPr>
          <w:rFonts w:ascii="Arial Narrow" w:hAnsi="Arial Narrow"/>
          <w:sz w:val="24"/>
          <w:szCs w:val="24"/>
        </w:rPr>
        <w:t xml:space="preserve"> </w:t>
      </w:r>
      <w:r w:rsidRPr="00AD700D">
        <w:rPr>
          <w:rFonts w:ascii="Arial Narrow" w:hAnsi="Arial Narrow"/>
          <w:sz w:val="24"/>
          <w:szCs w:val="24"/>
        </w:rPr>
        <w:t>analyse</w:t>
      </w:r>
      <w:r w:rsidR="00336C20" w:rsidRPr="00AD700D">
        <w:rPr>
          <w:rFonts w:ascii="Arial Narrow" w:hAnsi="Arial Narrow"/>
          <w:sz w:val="24"/>
          <w:szCs w:val="24"/>
        </w:rPr>
        <w:t xml:space="preserve"> </w:t>
      </w:r>
      <w:r w:rsidRPr="00AD700D">
        <w:rPr>
          <w:rFonts w:ascii="Arial Narrow" w:hAnsi="Arial Narrow"/>
          <w:sz w:val="24"/>
          <w:szCs w:val="24"/>
        </w:rPr>
        <w:t>des</w:t>
      </w:r>
      <w:r w:rsidR="00336C20" w:rsidRPr="00AD700D">
        <w:rPr>
          <w:rFonts w:ascii="Arial Narrow" w:hAnsi="Arial Narrow"/>
          <w:sz w:val="24"/>
          <w:szCs w:val="24"/>
        </w:rPr>
        <w:t xml:space="preserve"> </w:t>
      </w:r>
      <w:r w:rsidRPr="00AD700D">
        <w:rPr>
          <w:rFonts w:ascii="Arial Narrow" w:hAnsi="Arial Narrow"/>
          <w:sz w:val="24"/>
          <w:szCs w:val="24"/>
        </w:rPr>
        <w:t>travaux</w:t>
      </w:r>
      <w:r w:rsidR="00336C20" w:rsidRPr="00AD700D">
        <w:rPr>
          <w:rFonts w:ascii="Arial Narrow" w:hAnsi="Arial Narrow"/>
          <w:sz w:val="24"/>
          <w:szCs w:val="24"/>
        </w:rPr>
        <w:t xml:space="preserve"> </w:t>
      </w:r>
      <w:r w:rsidRPr="00AD700D">
        <w:rPr>
          <w:rFonts w:ascii="Arial Narrow" w:hAnsi="Arial Narrow"/>
          <w:sz w:val="24"/>
          <w:szCs w:val="24"/>
        </w:rPr>
        <w:t>et</w:t>
      </w:r>
      <w:r w:rsidR="00336C20" w:rsidRPr="00AD700D">
        <w:rPr>
          <w:rFonts w:ascii="Arial Narrow" w:hAnsi="Arial Narrow"/>
          <w:sz w:val="24"/>
          <w:szCs w:val="24"/>
        </w:rPr>
        <w:t xml:space="preserve"> </w:t>
      </w:r>
      <w:r w:rsidRPr="00AD700D">
        <w:rPr>
          <w:rFonts w:ascii="Arial Narrow" w:hAnsi="Arial Narrow"/>
          <w:sz w:val="24"/>
          <w:szCs w:val="24"/>
        </w:rPr>
        <w:t>précisant</w:t>
      </w:r>
      <w:r w:rsidR="00336C20" w:rsidRPr="00AD700D">
        <w:rPr>
          <w:rFonts w:ascii="Arial Narrow" w:hAnsi="Arial Narrow"/>
          <w:sz w:val="24"/>
          <w:szCs w:val="24"/>
        </w:rPr>
        <w:t xml:space="preserve"> </w:t>
      </w:r>
      <w:r w:rsidRPr="00AD700D">
        <w:rPr>
          <w:rFonts w:ascii="Arial Narrow" w:hAnsi="Arial Narrow"/>
          <w:sz w:val="24"/>
          <w:szCs w:val="24"/>
        </w:rPr>
        <w:t>l’organisation et le programme que le soumissionnaire compte mettre en place ou en œuvre pour les réaliser (installations, planning, PAQ, sous-traitance, attestation</w:t>
      </w:r>
      <w:r w:rsidR="00336C20" w:rsidRPr="00AD700D">
        <w:rPr>
          <w:rFonts w:ascii="Arial Narrow" w:hAnsi="Arial Narrow"/>
          <w:sz w:val="24"/>
          <w:szCs w:val="24"/>
        </w:rPr>
        <w:t xml:space="preserve"> </w:t>
      </w:r>
      <w:r w:rsidRPr="00AD700D">
        <w:rPr>
          <w:rFonts w:ascii="Arial Narrow" w:hAnsi="Arial Narrow"/>
          <w:sz w:val="24"/>
          <w:szCs w:val="24"/>
        </w:rPr>
        <w:t>de</w:t>
      </w:r>
      <w:r w:rsidR="00336C20" w:rsidRPr="00AD700D">
        <w:rPr>
          <w:rFonts w:ascii="Arial Narrow" w:hAnsi="Arial Narrow"/>
          <w:sz w:val="24"/>
          <w:szCs w:val="24"/>
        </w:rPr>
        <w:t xml:space="preserve"> </w:t>
      </w:r>
      <w:r w:rsidRPr="00AD700D">
        <w:rPr>
          <w:rFonts w:ascii="Arial Narrow" w:hAnsi="Arial Narrow"/>
          <w:sz w:val="24"/>
          <w:szCs w:val="24"/>
        </w:rPr>
        <w:t>visite</w:t>
      </w:r>
      <w:r w:rsidR="00336C20" w:rsidRPr="00AD700D">
        <w:rPr>
          <w:rFonts w:ascii="Arial Narrow" w:hAnsi="Arial Narrow"/>
          <w:sz w:val="24"/>
          <w:szCs w:val="24"/>
        </w:rPr>
        <w:t xml:space="preserve"> </w:t>
      </w:r>
      <w:r w:rsidRPr="00AD700D">
        <w:rPr>
          <w:rFonts w:ascii="Arial Narrow" w:hAnsi="Arial Narrow"/>
          <w:sz w:val="24"/>
          <w:szCs w:val="24"/>
        </w:rPr>
        <w:t>du</w:t>
      </w:r>
      <w:r w:rsidR="00336C20" w:rsidRPr="00AD700D">
        <w:rPr>
          <w:rFonts w:ascii="Arial Narrow" w:hAnsi="Arial Narrow"/>
          <w:sz w:val="24"/>
          <w:szCs w:val="24"/>
        </w:rPr>
        <w:t xml:space="preserve"> </w:t>
      </w:r>
      <w:r w:rsidRPr="00AD700D">
        <w:rPr>
          <w:rFonts w:ascii="Arial Narrow" w:hAnsi="Arial Narrow"/>
          <w:sz w:val="24"/>
          <w:szCs w:val="24"/>
        </w:rPr>
        <w:t>site</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Pr="00AD700D">
        <w:rPr>
          <w:rFonts w:ascii="Arial Narrow" w:hAnsi="Arial Narrow"/>
          <w:sz w:val="24"/>
          <w:szCs w:val="24"/>
        </w:rPr>
        <w:t>cas</w:t>
      </w:r>
      <w:r w:rsidR="00336C20" w:rsidRPr="00AD700D">
        <w:rPr>
          <w:rFonts w:ascii="Arial Narrow" w:hAnsi="Arial Narrow"/>
          <w:sz w:val="24"/>
          <w:szCs w:val="24"/>
        </w:rPr>
        <w:t xml:space="preserve"> </w:t>
      </w:r>
      <w:r w:rsidRPr="00AD700D">
        <w:rPr>
          <w:rFonts w:ascii="Arial Narrow" w:hAnsi="Arial Narrow"/>
          <w:sz w:val="24"/>
          <w:szCs w:val="24"/>
        </w:rPr>
        <w:t>échéant,</w:t>
      </w:r>
      <w:r w:rsidR="00336C20" w:rsidRPr="00AD700D">
        <w:rPr>
          <w:rFonts w:ascii="Arial Narrow" w:hAnsi="Arial Narrow"/>
          <w:sz w:val="24"/>
          <w:szCs w:val="24"/>
        </w:rPr>
        <w:t xml:space="preserve"> </w:t>
      </w:r>
      <w:r w:rsidRPr="00AD700D">
        <w:rPr>
          <w:rFonts w:ascii="Arial Narrow" w:hAnsi="Arial Narrow"/>
          <w:sz w:val="24"/>
          <w:szCs w:val="24"/>
        </w:rPr>
        <w:t>etc.)</w:t>
      </w:r>
      <w:r w:rsidR="00336C20" w:rsidRPr="00AD700D">
        <w:rPr>
          <w:rFonts w:ascii="Arial Narrow" w:hAnsi="Arial Narrow"/>
          <w:sz w:val="24"/>
          <w:szCs w:val="24"/>
        </w:rPr>
        <w:t xml:space="preserve"> </w:t>
      </w:r>
      <w:r w:rsidRPr="00AD700D">
        <w:rPr>
          <w:rFonts w:ascii="Arial Narrow" w:hAnsi="Arial Narrow"/>
          <w:sz w:val="24"/>
          <w:szCs w:val="24"/>
        </w:rPr>
        <w:t>sont</w:t>
      </w:r>
      <w:r w:rsidR="00336C20" w:rsidRPr="00AD700D">
        <w:rPr>
          <w:rFonts w:ascii="Arial Narrow" w:hAnsi="Arial Narrow"/>
          <w:sz w:val="24"/>
          <w:szCs w:val="24"/>
        </w:rPr>
        <w:t xml:space="preserve"> </w:t>
      </w:r>
      <w:r w:rsidRPr="00AD700D">
        <w:rPr>
          <w:rFonts w:ascii="Arial Narrow" w:hAnsi="Arial Narrow"/>
          <w:sz w:val="24"/>
          <w:szCs w:val="24"/>
        </w:rPr>
        <w:t>respectées sans divergence ou</w:t>
      </w:r>
      <w:r w:rsidR="00336C20" w:rsidRPr="00AD700D">
        <w:rPr>
          <w:rFonts w:ascii="Arial Narrow" w:hAnsi="Arial Narrow"/>
          <w:sz w:val="24"/>
          <w:szCs w:val="24"/>
        </w:rPr>
        <w:t xml:space="preserve"> </w:t>
      </w:r>
      <w:r w:rsidRPr="00AD700D">
        <w:rPr>
          <w:rFonts w:ascii="Arial Narrow" w:hAnsi="Arial Narrow"/>
          <w:sz w:val="24"/>
          <w:szCs w:val="24"/>
        </w:rPr>
        <w:t>réserve</w:t>
      </w:r>
      <w:r w:rsidR="00336C20" w:rsidRPr="00AD700D">
        <w:rPr>
          <w:rFonts w:ascii="Arial Narrow" w:hAnsi="Arial Narrow"/>
          <w:sz w:val="24"/>
          <w:szCs w:val="24"/>
        </w:rPr>
        <w:t xml:space="preserve"> </w:t>
      </w:r>
      <w:r w:rsidRPr="00AD700D">
        <w:rPr>
          <w:rFonts w:ascii="Arial Narrow" w:hAnsi="Arial Narrow"/>
          <w:sz w:val="24"/>
          <w:szCs w:val="24"/>
        </w:rPr>
        <w:t>substantielle.</w:t>
      </w:r>
    </w:p>
    <w:p w14:paraId="4368F4F3" w14:textId="147B4E2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28.3. </w:t>
      </w:r>
      <w:r w:rsidRPr="00AD700D">
        <w:rPr>
          <w:rFonts w:ascii="Arial Narrow" w:hAnsi="Arial Narrow"/>
          <w:spacing w:val="5"/>
        </w:rPr>
        <w:t>Un</w:t>
      </w:r>
      <w:r w:rsidRPr="00AD700D">
        <w:rPr>
          <w:rFonts w:ascii="Arial Narrow" w:hAnsi="Arial Narrow"/>
        </w:rPr>
        <w:t xml:space="preserve">e </w:t>
      </w:r>
      <w:r w:rsidR="003F0A8C" w:rsidRPr="00AD700D">
        <w:rPr>
          <w:rFonts w:ascii="Arial Narrow" w:hAnsi="Arial Narrow"/>
          <w:spacing w:val="5"/>
        </w:rPr>
        <w:t>offr</w:t>
      </w:r>
      <w:r w:rsidR="003F0A8C" w:rsidRPr="00AD700D">
        <w:rPr>
          <w:rFonts w:ascii="Arial Narrow" w:hAnsi="Arial Narrow"/>
        </w:rPr>
        <w:t>e conforme pour l’essentiel au</w:t>
      </w:r>
      <w:r w:rsidRPr="00AD700D">
        <w:rPr>
          <w:rFonts w:ascii="Arial Narrow" w:hAnsi="Arial Narrow"/>
          <w:spacing w:val="5"/>
        </w:rPr>
        <w:t xml:space="preserve"> </w:t>
      </w:r>
      <w:r w:rsidRPr="00AD700D">
        <w:rPr>
          <w:rFonts w:ascii="Arial Narrow" w:hAnsi="Arial Narrow"/>
        </w:rPr>
        <w:t xml:space="preserve">Dossier </w:t>
      </w:r>
      <w:r w:rsidR="00115986">
        <w:rPr>
          <w:rFonts w:ascii="Arial Narrow" w:hAnsi="Arial Narrow"/>
        </w:rPr>
        <w:t xml:space="preserve">d’Appel d’Offre </w:t>
      </w:r>
      <w:r w:rsidRPr="00AD700D">
        <w:rPr>
          <w:rFonts w:ascii="Arial Narrow" w:hAnsi="Arial Narrow"/>
        </w:rPr>
        <w:t xml:space="preserve">est une offre qui respecte tous les termes, conditions, et spécifications du Dossier </w:t>
      </w:r>
      <w:r w:rsidR="00115986">
        <w:rPr>
          <w:rFonts w:ascii="Arial Narrow" w:hAnsi="Arial Narrow"/>
        </w:rPr>
        <w:t>d’Appel d’Offre</w:t>
      </w:r>
      <w:r w:rsidRPr="00AD700D">
        <w:rPr>
          <w:rFonts w:ascii="Arial Narrow" w:hAnsi="Arial Narrow"/>
        </w:rPr>
        <w:t>, sans divergence</w:t>
      </w:r>
      <w:r w:rsidR="00336C20" w:rsidRPr="00AD700D">
        <w:rPr>
          <w:rFonts w:ascii="Arial Narrow" w:hAnsi="Arial Narrow"/>
        </w:rPr>
        <w:t xml:space="preserve"> </w:t>
      </w:r>
      <w:r w:rsidRPr="00AD700D">
        <w:rPr>
          <w:rFonts w:ascii="Arial Narrow" w:hAnsi="Arial Narrow"/>
        </w:rPr>
        <w:t>ni</w:t>
      </w:r>
      <w:r w:rsidR="00336C20" w:rsidRPr="00AD700D">
        <w:rPr>
          <w:rFonts w:ascii="Arial Narrow" w:hAnsi="Arial Narrow"/>
        </w:rPr>
        <w:t xml:space="preserve"> </w:t>
      </w:r>
      <w:r w:rsidRPr="00AD700D">
        <w:rPr>
          <w:rFonts w:ascii="Arial Narrow" w:hAnsi="Arial Narrow"/>
        </w:rPr>
        <w:t>réserve</w:t>
      </w:r>
      <w:r w:rsidR="00336C20" w:rsidRPr="00AD700D">
        <w:rPr>
          <w:rFonts w:ascii="Arial Narrow" w:hAnsi="Arial Narrow"/>
        </w:rPr>
        <w:t xml:space="preserve"> </w:t>
      </w:r>
      <w:r w:rsidRPr="00AD700D">
        <w:rPr>
          <w:rFonts w:ascii="Arial Narrow" w:hAnsi="Arial Narrow"/>
        </w:rPr>
        <w:t>importante. Une</w:t>
      </w:r>
      <w:r w:rsidR="00336C20" w:rsidRPr="00AD700D">
        <w:rPr>
          <w:rFonts w:ascii="Arial Narrow" w:hAnsi="Arial Narrow"/>
        </w:rPr>
        <w:t xml:space="preserve"> </w:t>
      </w:r>
      <w:r w:rsidRPr="00AD700D">
        <w:rPr>
          <w:rFonts w:ascii="Arial Narrow" w:hAnsi="Arial Narrow"/>
        </w:rPr>
        <w:t>divergence</w:t>
      </w:r>
      <w:r w:rsidR="00336C20" w:rsidRPr="00AD700D">
        <w:rPr>
          <w:rFonts w:ascii="Arial Narrow" w:hAnsi="Arial Narrow"/>
        </w:rPr>
        <w:t xml:space="preserve"> </w:t>
      </w:r>
      <w:r w:rsidRPr="00AD700D">
        <w:rPr>
          <w:rFonts w:ascii="Arial Narrow" w:hAnsi="Arial Narrow"/>
        </w:rPr>
        <w:t>ou</w:t>
      </w:r>
      <w:r w:rsidR="00336C20" w:rsidRPr="00AD700D">
        <w:rPr>
          <w:rFonts w:ascii="Arial Narrow" w:hAnsi="Arial Narrow"/>
        </w:rPr>
        <w:t xml:space="preserve"> </w:t>
      </w:r>
      <w:r w:rsidRPr="00AD700D">
        <w:rPr>
          <w:rFonts w:ascii="Arial Narrow" w:hAnsi="Arial Narrow"/>
        </w:rPr>
        <w:t>réserve</w:t>
      </w:r>
      <w:r w:rsidR="00336C20" w:rsidRPr="00AD700D">
        <w:rPr>
          <w:rFonts w:ascii="Arial Narrow" w:hAnsi="Arial Narrow"/>
        </w:rPr>
        <w:t xml:space="preserve"> </w:t>
      </w:r>
      <w:r w:rsidRPr="00AD700D">
        <w:rPr>
          <w:rFonts w:ascii="Arial Narrow" w:hAnsi="Arial Narrow"/>
        </w:rPr>
        <w:t>importante</w:t>
      </w:r>
      <w:r w:rsidR="00336C20" w:rsidRPr="00AD700D">
        <w:rPr>
          <w:rFonts w:ascii="Arial Narrow" w:hAnsi="Arial Narrow"/>
        </w:rPr>
        <w:t xml:space="preserve"> </w:t>
      </w:r>
      <w:r w:rsidRPr="00AD700D">
        <w:rPr>
          <w:rFonts w:ascii="Arial Narrow" w:hAnsi="Arial Narrow"/>
        </w:rPr>
        <w:t>est</w:t>
      </w:r>
      <w:r w:rsidR="00336C20" w:rsidRPr="00AD700D">
        <w:rPr>
          <w:rFonts w:ascii="Arial Narrow" w:hAnsi="Arial Narrow"/>
        </w:rPr>
        <w:t xml:space="preserve"> </w:t>
      </w:r>
      <w:r w:rsidRPr="00AD700D">
        <w:rPr>
          <w:rFonts w:ascii="Arial Narrow" w:hAnsi="Arial Narrow"/>
        </w:rPr>
        <w:t>celle</w:t>
      </w:r>
      <w:r w:rsidR="00336C20" w:rsidRPr="00AD700D">
        <w:rPr>
          <w:rFonts w:ascii="Arial Narrow" w:hAnsi="Arial Narrow"/>
        </w:rPr>
        <w:t xml:space="preserve"> </w:t>
      </w:r>
      <w:r w:rsidR="004552A1" w:rsidRPr="00AD700D">
        <w:rPr>
          <w:rFonts w:ascii="Arial Narrow" w:hAnsi="Arial Narrow"/>
        </w:rPr>
        <w:t>qui</w:t>
      </w:r>
      <w:r w:rsidR="00914FCF" w:rsidRPr="00AD700D">
        <w:rPr>
          <w:rFonts w:ascii="Arial Narrow" w:hAnsi="Arial Narrow"/>
        </w:rPr>
        <w:t xml:space="preserve"> </w:t>
      </w:r>
      <w:r w:rsidRPr="00AD700D">
        <w:rPr>
          <w:rFonts w:ascii="Arial Narrow" w:hAnsi="Arial Narrow"/>
        </w:rPr>
        <w:t>:</w:t>
      </w:r>
    </w:p>
    <w:p w14:paraId="2C89EF50" w14:textId="7CA104BB" w:rsidR="00273DD0" w:rsidRPr="00AD700D" w:rsidRDefault="00353DCC" w:rsidP="007E3E93">
      <w:pPr>
        <w:widowControl w:val="0"/>
        <w:autoSpaceDE w:val="0"/>
        <w:spacing w:after="60" w:line="276" w:lineRule="auto"/>
        <w:ind w:left="993" w:hanging="142"/>
        <w:jc w:val="both"/>
        <w:rPr>
          <w:rFonts w:ascii="Arial Narrow" w:hAnsi="Arial Narrow"/>
        </w:rPr>
      </w:pPr>
      <w:r w:rsidRPr="00AD700D">
        <w:rPr>
          <w:rFonts w:ascii="Arial Narrow" w:hAnsi="Arial Narrow"/>
        </w:rPr>
        <w:t>i. Affecte sensiblement l’étendue, la qualité ou la réalisation</w:t>
      </w:r>
      <w:r w:rsidR="00336C20" w:rsidRPr="00AD700D">
        <w:rPr>
          <w:rFonts w:ascii="Arial Narrow" w:hAnsi="Arial Narrow"/>
        </w:rPr>
        <w:t xml:space="preserve"> </w:t>
      </w:r>
      <w:r w:rsidRPr="00AD700D">
        <w:rPr>
          <w:rFonts w:ascii="Arial Narrow" w:hAnsi="Arial Narrow"/>
        </w:rPr>
        <w:t>des</w:t>
      </w:r>
      <w:r w:rsidR="00336C20" w:rsidRPr="00AD700D">
        <w:rPr>
          <w:rFonts w:ascii="Arial Narrow" w:hAnsi="Arial Narrow"/>
        </w:rPr>
        <w:t xml:space="preserve"> </w:t>
      </w:r>
      <w:r w:rsidRPr="00AD700D">
        <w:rPr>
          <w:rFonts w:ascii="Arial Narrow" w:hAnsi="Arial Narrow"/>
        </w:rPr>
        <w:t>Travaux</w:t>
      </w:r>
      <w:r w:rsidR="00914FCF" w:rsidRPr="00AD700D">
        <w:rPr>
          <w:rFonts w:ascii="Arial Narrow" w:hAnsi="Arial Narrow"/>
        </w:rPr>
        <w:t xml:space="preserve"> </w:t>
      </w:r>
      <w:r w:rsidRPr="00AD700D">
        <w:rPr>
          <w:rFonts w:ascii="Arial Narrow" w:hAnsi="Arial Narrow"/>
        </w:rPr>
        <w:t>;</w:t>
      </w:r>
    </w:p>
    <w:p w14:paraId="42AE8C28" w14:textId="344B9F84" w:rsidR="00273DD0" w:rsidRPr="00AD700D" w:rsidRDefault="00353DCC" w:rsidP="007E3E93">
      <w:pPr>
        <w:widowControl w:val="0"/>
        <w:autoSpaceDE w:val="0"/>
        <w:spacing w:after="60" w:line="276" w:lineRule="auto"/>
        <w:ind w:left="993" w:hanging="142"/>
        <w:jc w:val="both"/>
        <w:rPr>
          <w:rFonts w:ascii="Arial Narrow" w:hAnsi="Arial Narrow"/>
        </w:rPr>
      </w:pPr>
      <w:r w:rsidRPr="00AD700D">
        <w:rPr>
          <w:rFonts w:ascii="Arial Narrow" w:hAnsi="Arial Narrow"/>
        </w:rPr>
        <w:t xml:space="preserve">ii. Limite sensiblement, </w:t>
      </w:r>
      <w:bookmarkStart w:id="140" w:name="_Hlk159250844"/>
      <w:r w:rsidRPr="00AD700D">
        <w:rPr>
          <w:rFonts w:ascii="Arial Narrow" w:hAnsi="Arial Narrow"/>
        </w:rPr>
        <w:t xml:space="preserve">en contradiction </w:t>
      </w:r>
      <w:bookmarkEnd w:id="140"/>
      <w:r w:rsidRPr="00AD700D">
        <w:rPr>
          <w:rFonts w:ascii="Arial Narrow" w:hAnsi="Arial Narrow"/>
        </w:rPr>
        <w:t xml:space="preserve">avec le Dossier </w:t>
      </w:r>
      <w:r w:rsidR="00452E83">
        <w:rPr>
          <w:rFonts w:ascii="Arial Narrow" w:hAnsi="Arial Narrow"/>
        </w:rPr>
        <w:t>de consultation</w:t>
      </w:r>
      <w:r w:rsidRPr="00AD700D">
        <w:rPr>
          <w:rFonts w:ascii="Arial Narrow" w:hAnsi="Arial Narrow"/>
        </w:rPr>
        <w:t xml:space="preserve">, les droits </w:t>
      </w:r>
      <w:r w:rsidR="00AC7669" w:rsidRPr="00AD700D">
        <w:rPr>
          <w:rFonts w:ascii="Arial Narrow" w:hAnsi="Arial Narrow"/>
        </w:rPr>
        <w:t>du</w:t>
      </w:r>
      <w:r w:rsidR="00336C20"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ou</w:t>
      </w:r>
      <w:r w:rsidR="00336C20" w:rsidRPr="00AD700D">
        <w:rPr>
          <w:rFonts w:ascii="Arial Narrow" w:hAnsi="Arial Narrow"/>
        </w:rPr>
        <w:t xml:space="preserve"> </w:t>
      </w:r>
      <w:r w:rsidRPr="00AD700D">
        <w:rPr>
          <w:rFonts w:ascii="Arial Narrow" w:hAnsi="Arial Narrow"/>
        </w:rPr>
        <w:t>ses</w:t>
      </w:r>
      <w:r w:rsidR="00336C20" w:rsidRPr="00AD700D">
        <w:rPr>
          <w:rFonts w:ascii="Arial Narrow" w:hAnsi="Arial Narrow"/>
        </w:rPr>
        <w:t xml:space="preserve"> </w:t>
      </w:r>
      <w:r w:rsidRPr="00AD700D">
        <w:rPr>
          <w:rFonts w:ascii="Arial Narrow" w:hAnsi="Arial Narrow"/>
        </w:rPr>
        <w:t>obligations</w:t>
      </w:r>
      <w:r w:rsidR="00336C20" w:rsidRPr="00AD700D">
        <w:rPr>
          <w:rFonts w:ascii="Arial Narrow" w:hAnsi="Arial Narrow"/>
        </w:rPr>
        <w:t xml:space="preserve"> </w:t>
      </w:r>
      <w:r w:rsidRPr="00AD700D">
        <w:rPr>
          <w:rFonts w:ascii="Arial Narrow" w:hAnsi="Arial Narrow"/>
        </w:rPr>
        <w:t>au</w:t>
      </w:r>
      <w:r w:rsidR="00336C20" w:rsidRPr="00AD700D">
        <w:rPr>
          <w:rFonts w:ascii="Arial Narrow" w:hAnsi="Arial Narrow"/>
        </w:rPr>
        <w:t xml:space="preserve"> </w:t>
      </w:r>
      <w:r w:rsidRPr="00AD700D">
        <w:rPr>
          <w:rFonts w:ascii="Arial Narrow" w:hAnsi="Arial Narrow"/>
        </w:rPr>
        <w:t>titre</w:t>
      </w:r>
      <w:r w:rsidR="00336C20" w:rsidRPr="00AD700D">
        <w:rPr>
          <w:rFonts w:ascii="Arial Narrow" w:hAnsi="Arial Narrow"/>
        </w:rPr>
        <w:t xml:space="preserve"> </w:t>
      </w:r>
      <w:r w:rsidRPr="00AD700D">
        <w:rPr>
          <w:rFonts w:ascii="Arial Narrow" w:hAnsi="Arial Narrow"/>
        </w:rPr>
        <w:t>du</w:t>
      </w:r>
      <w:r w:rsidR="00336C20" w:rsidRPr="00AD700D">
        <w:rPr>
          <w:rFonts w:ascii="Arial Narrow" w:hAnsi="Arial Narrow"/>
        </w:rPr>
        <w:t xml:space="preserve"> </w:t>
      </w:r>
      <w:r w:rsidRPr="00AD700D">
        <w:rPr>
          <w:rFonts w:ascii="Arial Narrow" w:hAnsi="Arial Narrow"/>
        </w:rPr>
        <w:t>Marché;</w:t>
      </w:r>
    </w:p>
    <w:p w14:paraId="3D43A7EF" w14:textId="113826EE" w:rsidR="00273DD0" w:rsidRPr="00AD700D" w:rsidRDefault="00353DCC" w:rsidP="007E3E93">
      <w:pPr>
        <w:widowControl w:val="0"/>
        <w:autoSpaceDE w:val="0"/>
        <w:spacing w:after="60" w:line="276" w:lineRule="auto"/>
        <w:ind w:left="993" w:hanging="142"/>
        <w:jc w:val="both"/>
        <w:rPr>
          <w:rFonts w:ascii="Arial Narrow" w:hAnsi="Arial Narrow"/>
        </w:rPr>
      </w:pPr>
      <w:r w:rsidRPr="00AD700D">
        <w:rPr>
          <w:rFonts w:ascii="Arial Narrow" w:hAnsi="Arial Narrow"/>
        </w:rPr>
        <w:t>iii.</w:t>
      </w:r>
      <w:r w:rsidR="004552A1" w:rsidRPr="00AD700D">
        <w:rPr>
          <w:rFonts w:ascii="Arial Narrow" w:hAnsi="Arial Narrow"/>
        </w:rPr>
        <w:t xml:space="preserve"> Est telle que</w:t>
      </w:r>
      <w:r w:rsidR="00336C20" w:rsidRPr="00AD700D">
        <w:rPr>
          <w:rFonts w:ascii="Arial Narrow" w:hAnsi="Arial Narrow"/>
        </w:rPr>
        <w:t xml:space="preserve"> </w:t>
      </w:r>
      <w:r w:rsidR="00F32398" w:rsidRPr="00AD700D">
        <w:rPr>
          <w:rFonts w:ascii="Arial Narrow" w:hAnsi="Arial Narrow"/>
        </w:rPr>
        <w:t>son</w:t>
      </w:r>
      <w:r w:rsidR="00336C20" w:rsidRPr="00AD700D">
        <w:rPr>
          <w:rFonts w:ascii="Arial Narrow" w:hAnsi="Arial Narrow"/>
        </w:rPr>
        <w:t xml:space="preserve"> </w:t>
      </w:r>
      <w:r w:rsidR="00DF0BD0" w:rsidRPr="00AD700D">
        <w:rPr>
          <w:rFonts w:ascii="Arial Narrow" w:hAnsi="Arial Narrow"/>
        </w:rPr>
        <w:t xml:space="preserve">acceptation ou </w:t>
      </w:r>
      <w:r w:rsidR="00F32398" w:rsidRPr="00AD700D">
        <w:rPr>
          <w:rFonts w:ascii="Arial Narrow" w:hAnsi="Arial Narrow"/>
          <w:spacing w:val="9"/>
        </w:rPr>
        <w:t xml:space="preserve">sa </w:t>
      </w:r>
      <w:r w:rsidRPr="00AD700D">
        <w:rPr>
          <w:rFonts w:ascii="Arial Narrow" w:hAnsi="Arial Narrow"/>
        </w:rPr>
        <w:t>correction</w:t>
      </w:r>
      <w:r w:rsidR="00336C20" w:rsidRPr="00AD700D">
        <w:rPr>
          <w:rFonts w:ascii="Arial Narrow" w:hAnsi="Arial Narrow"/>
        </w:rPr>
        <w:t xml:space="preserve"> </w:t>
      </w:r>
      <w:r w:rsidRPr="00AD700D">
        <w:rPr>
          <w:rFonts w:ascii="Arial Narrow" w:hAnsi="Arial Narrow"/>
        </w:rPr>
        <w:t>affecterait</w:t>
      </w:r>
      <w:r w:rsidR="007B679E" w:rsidRPr="00AD700D">
        <w:rPr>
          <w:rFonts w:ascii="Arial Narrow" w:hAnsi="Arial Narrow"/>
        </w:rPr>
        <w:t xml:space="preserve"> </w:t>
      </w:r>
      <w:r w:rsidRPr="00AD700D">
        <w:rPr>
          <w:rFonts w:ascii="Arial Narrow" w:hAnsi="Arial Narrow"/>
        </w:rPr>
        <w:t xml:space="preserve">injustement </w:t>
      </w:r>
      <w:r w:rsidRPr="00AD700D">
        <w:rPr>
          <w:rFonts w:ascii="Arial Narrow" w:hAnsi="Arial Narrow"/>
          <w:spacing w:val="3"/>
        </w:rPr>
        <w:t>l</w:t>
      </w:r>
      <w:r w:rsidRPr="00AD700D">
        <w:rPr>
          <w:rFonts w:ascii="Arial Narrow" w:hAnsi="Arial Narrow"/>
        </w:rPr>
        <w:t xml:space="preserve">a </w:t>
      </w:r>
      <w:r w:rsidRPr="00AD700D">
        <w:rPr>
          <w:rFonts w:ascii="Arial Narrow" w:hAnsi="Arial Narrow"/>
          <w:spacing w:val="3"/>
        </w:rPr>
        <w:t>compétitivit</w:t>
      </w:r>
      <w:r w:rsidRPr="00AD700D">
        <w:rPr>
          <w:rFonts w:ascii="Arial Narrow" w:hAnsi="Arial Narrow"/>
        </w:rPr>
        <w:t xml:space="preserve">é </w:t>
      </w:r>
      <w:r w:rsidRPr="00AD700D">
        <w:rPr>
          <w:rFonts w:ascii="Arial Narrow" w:hAnsi="Arial Narrow"/>
          <w:spacing w:val="3"/>
        </w:rPr>
        <w:t>de</w:t>
      </w:r>
      <w:r w:rsidRPr="00AD700D">
        <w:rPr>
          <w:rFonts w:ascii="Arial Narrow" w:hAnsi="Arial Narrow"/>
        </w:rPr>
        <w:t xml:space="preserve">s </w:t>
      </w:r>
      <w:r w:rsidRPr="00AD700D">
        <w:rPr>
          <w:rFonts w:ascii="Arial Narrow" w:hAnsi="Arial Narrow"/>
          <w:spacing w:val="3"/>
        </w:rPr>
        <w:t>autre</w:t>
      </w:r>
      <w:r w:rsidRPr="00AD700D">
        <w:rPr>
          <w:rFonts w:ascii="Arial Narrow" w:hAnsi="Arial Narrow"/>
        </w:rPr>
        <w:t xml:space="preserve">s </w:t>
      </w:r>
      <w:r w:rsidRPr="00AD700D">
        <w:rPr>
          <w:rFonts w:ascii="Arial Narrow" w:hAnsi="Arial Narrow"/>
          <w:spacing w:val="3"/>
        </w:rPr>
        <w:t xml:space="preserve">soumissionnaires </w:t>
      </w:r>
      <w:r w:rsidRPr="00AD700D">
        <w:rPr>
          <w:rFonts w:ascii="Arial Narrow" w:hAnsi="Arial Narrow"/>
          <w:spacing w:val="2"/>
        </w:rPr>
        <w:t>qu</w:t>
      </w:r>
      <w:r w:rsidRPr="00AD700D">
        <w:rPr>
          <w:rFonts w:ascii="Arial Narrow" w:hAnsi="Arial Narrow"/>
        </w:rPr>
        <w:t xml:space="preserve">i </w:t>
      </w:r>
      <w:r w:rsidRPr="00AD700D">
        <w:rPr>
          <w:rFonts w:ascii="Arial Narrow" w:hAnsi="Arial Narrow"/>
          <w:spacing w:val="2"/>
        </w:rPr>
        <w:t>on</w:t>
      </w:r>
      <w:r w:rsidRPr="00AD700D">
        <w:rPr>
          <w:rFonts w:ascii="Arial Narrow" w:hAnsi="Arial Narrow"/>
        </w:rPr>
        <w:t xml:space="preserve">t </w:t>
      </w:r>
      <w:r w:rsidRPr="00AD700D">
        <w:rPr>
          <w:rFonts w:ascii="Arial Narrow" w:hAnsi="Arial Narrow"/>
          <w:spacing w:val="2"/>
        </w:rPr>
        <w:t>présent</w:t>
      </w:r>
      <w:r w:rsidRPr="00AD700D">
        <w:rPr>
          <w:rFonts w:ascii="Arial Narrow" w:hAnsi="Arial Narrow"/>
        </w:rPr>
        <w:t xml:space="preserve">é </w:t>
      </w:r>
      <w:r w:rsidRPr="00AD700D">
        <w:rPr>
          <w:rFonts w:ascii="Arial Narrow" w:hAnsi="Arial Narrow"/>
          <w:spacing w:val="2"/>
        </w:rPr>
        <w:t>de</w:t>
      </w:r>
      <w:r w:rsidRPr="00AD700D">
        <w:rPr>
          <w:rFonts w:ascii="Arial Narrow" w:hAnsi="Arial Narrow"/>
        </w:rPr>
        <w:t xml:space="preserve">s </w:t>
      </w:r>
      <w:r w:rsidRPr="00AD700D">
        <w:rPr>
          <w:rFonts w:ascii="Arial Narrow" w:hAnsi="Arial Narrow"/>
          <w:spacing w:val="2"/>
        </w:rPr>
        <w:t>offre</w:t>
      </w:r>
      <w:r w:rsidRPr="00AD700D">
        <w:rPr>
          <w:rFonts w:ascii="Arial Narrow" w:hAnsi="Arial Narrow"/>
        </w:rPr>
        <w:t xml:space="preserve">s </w:t>
      </w:r>
      <w:r w:rsidRPr="00AD700D">
        <w:rPr>
          <w:rFonts w:ascii="Arial Narrow" w:hAnsi="Arial Narrow"/>
          <w:spacing w:val="2"/>
        </w:rPr>
        <w:t>conforme</w:t>
      </w:r>
      <w:r w:rsidRPr="00AD700D">
        <w:rPr>
          <w:rFonts w:ascii="Arial Narrow" w:hAnsi="Arial Narrow"/>
        </w:rPr>
        <w:t xml:space="preserve">s </w:t>
      </w:r>
      <w:r w:rsidRPr="00AD700D">
        <w:rPr>
          <w:rFonts w:ascii="Arial Narrow" w:hAnsi="Arial Narrow"/>
          <w:spacing w:val="2"/>
        </w:rPr>
        <w:t xml:space="preserve">pour </w:t>
      </w:r>
      <w:r w:rsidRPr="00AD700D">
        <w:rPr>
          <w:rFonts w:ascii="Arial Narrow" w:hAnsi="Arial Narrow"/>
        </w:rPr>
        <w:t>l’essentiel</w:t>
      </w:r>
      <w:r w:rsidR="007B679E" w:rsidRPr="00AD700D">
        <w:rPr>
          <w:rFonts w:ascii="Arial Narrow" w:hAnsi="Arial Narrow"/>
        </w:rPr>
        <w:t xml:space="preserve"> </w:t>
      </w:r>
      <w:r w:rsidRPr="00AD700D">
        <w:rPr>
          <w:rFonts w:ascii="Arial Narrow" w:hAnsi="Arial Narrow"/>
        </w:rPr>
        <w:t>au</w:t>
      </w:r>
      <w:r w:rsidR="007B679E" w:rsidRPr="00AD700D">
        <w:rPr>
          <w:rFonts w:ascii="Arial Narrow" w:hAnsi="Arial Narrow"/>
        </w:rPr>
        <w:t xml:space="preserve"> </w:t>
      </w:r>
      <w:r w:rsidRPr="00AD700D">
        <w:rPr>
          <w:rFonts w:ascii="Arial Narrow" w:hAnsi="Arial Narrow"/>
        </w:rPr>
        <w:t>Dossier</w:t>
      </w:r>
      <w:r w:rsidR="007B679E" w:rsidRPr="00AD700D">
        <w:rPr>
          <w:rFonts w:ascii="Arial Narrow" w:hAnsi="Arial Narrow"/>
        </w:rPr>
        <w:t xml:space="preserve"> </w:t>
      </w:r>
      <w:r w:rsidR="00115986">
        <w:rPr>
          <w:rFonts w:ascii="Arial Narrow" w:hAnsi="Arial Narrow"/>
        </w:rPr>
        <w:t>d’Appel d’Offre</w:t>
      </w:r>
      <w:r w:rsidRPr="00AD700D">
        <w:rPr>
          <w:rFonts w:ascii="Arial Narrow" w:hAnsi="Arial Narrow"/>
        </w:rPr>
        <w:t>.</w:t>
      </w:r>
    </w:p>
    <w:p w14:paraId="678E47A6" w14:textId="3EEECC42" w:rsidR="00403FE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28.4. </w:t>
      </w:r>
      <w:r w:rsidRPr="00AD700D">
        <w:rPr>
          <w:rFonts w:ascii="Arial Narrow" w:hAnsi="Arial Narrow"/>
          <w:spacing w:val="5"/>
        </w:rPr>
        <w:t>S</w:t>
      </w:r>
      <w:r w:rsidRPr="00AD700D">
        <w:rPr>
          <w:rFonts w:ascii="Arial Narrow" w:hAnsi="Arial Narrow"/>
        </w:rPr>
        <w:t xml:space="preserve">i </w:t>
      </w:r>
      <w:r w:rsidRPr="00AD700D">
        <w:rPr>
          <w:rFonts w:ascii="Arial Narrow" w:hAnsi="Arial Narrow"/>
          <w:spacing w:val="5"/>
        </w:rPr>
        <w:t>un</w:t>
      </w:r>
      <w:r w:rsidRPr="00AD700D">
        <w:rPr>
          <w:rFonts w:ascii="Arial Narrow" w:hAnsi="Arial Narrow"/>
        </w:rPr>
        <w:t xml:space="preserve">e </w:t>
      </w:r>
      <w:r w:rsidRPr="00AD700D">
        <w:rPr>
          <w:rFonts w:ascii="Arial Narrow" w:hAnsi="Arial Narrow"/>
          <w:spacing w:val="5"/>
        </w:rPr>
        <w:t>offr</w:t>
      </w:r>
      <w:r w:rsidRPr="00AD700D">
        <w:rPr>
          <w:rFonts w:ascii="Arial Narrow" w:hAnsi="Arial Narrow"/>
        </w:rPr>
        <w:t xml:space="preserve">e </w:t>
      </w:r>
      <w:r w:rsidRPr="00AD700D">
        <w:rPr>
          <w:rFonts w:ascii="Arial Narrow" w:hAnsi="Arial Narrow"/>
          <w:spacing w:val="5"/>
        </w:rPr>
        <w:t>n’es</w:t>
      </w:r>
      <w:r w:rsidRPr="00AD700D">
        <w:rPr>
          <w:rFonts w:ascii="Arial Narrow" w:hAnsi="Arial Narrow"/>
        </w:rPr>
        <w:t xml:space="preserve">t </w:t>
      </w:r>
      <w:r w:rsidRPr="00AD700D">
        <w:rPr>
          <w:rFonts w:ascii="Arial Narrow" w:hAnsi="Arial Narrow"/>
          <w:spacing w:val="5"/>
        </w:rPr>
        <w:t>pa</w:t>
      </w:r>
      <w:r w:rsidRPr="00AD700D">
        <w:rPr>
          <w:rFonts w:ascii="Arial Narrow" w:hAnsi="Arial Narrow"/>
        </w:rPr>
        <w:t xml:space="preserve">s </w:t>
      </w:r>
      <w:r w:rsidRPr="00AD700D">
        <w:rPr>
          <w:rFonts w:ascii="Arial Narrow" w:hAnsi="Arial Narrow"/>
          <w:spacing w:val="5"/>
        </w:rPr>
        <w:t>conform</w:t>
      </w:r>
      <w:r w:rsidRPr="00AD700D">
        <w:rPr>
          <w:rFonts w:ascii="Arial Narrow" w:hAnsi="Arial Narrow"/>
        </w:rPr>
        <w:t xml:space="preserve">e </w:t>
      </w:r>
      <w:r w:rsidRPr="00AD700D">
        <w:rPr>
          <w:rFonts w:ascii="Arial Narrow" w:hAnsi="Arial Narrow"/>
          <w:spacing w:val="5"/>
        </w:rPr>
        <w:t>pour l’essentiel</w:t>
      </w:r>
      <w:r w:rsidR="007B679E" w:rsidRPr="00AD700D">
        <w:rPr>
          <w:rFonts w:ascii="Arial Narrow" w:hAnsi="Arial Narrow"/>
          <w:spacing w:val="5"/>
        </w:rPr>
        <w:t xml:space="preserve"> </w:t>
      </w:r>
      <w:r w:rsidR="00CF1C54" w:rsidRPr="00AD700D">
        <w:rPr>
          <w:rFonts w:ascii="Arial Narrow" w:hAnsi="Arial Narrow"/>
        </w:rPr>
        <w:t>au</w:t>
      </w:r>
      <w:r w:rsidR="007B679E" w:rsidRPr="00AD700D">
        <w:rPr>
          <w:rFonts w:ascii="Arial Narrow" w:hAnsi="Arial Narrow"/>
        </w:rPr>
        <w:t xml:space="preserve"> </w:t>
      </w:r>
      <w:r w:rsidR="00CF1C54" w:rsidRPr="00AD700D">
        <w:rPr>
          <w:rFonts w:ascii="Arial Narrow" w:hAnsi="Arial Narrow"/>
        </w:rPr>
        <w:t>Dossier</w:t>
      </w:r>
      <w:r w:rsidR="007B679E" w:rsidRPr="00AD700D">
        <w:rPr>
          <w:rFonts w:ascii="Arial Narrow" w:hAnsi="Arial Narrow"/>
        </w:rPr>
        <w:t xml:space="preserve"> </w:t>
      </w:r>
      <w:r w:rsidR="00115986">
        <w:rPr>
          <w:rFonts w:ascii="Arial Narrow" w:hAnsi="Arial Narrow"/>
        </w:rPr>
        <w:t>d’Appel d’Offre</w:t>
      </w:r>
      <w:r w:rsidRPr="00AD700D">
        <w:rPr>
          <w:rFonts w:ascii="Arial Narrow" w:hAnsi="Arial Narrow"/>
        </w:rPr>
        <w:t>,</w:t>
      </w:r>
      <w:r w:rsidR="007B679E" w:rsidRPr="00AD700D">
        <w:rPr>
          <w:rFonts w:ascii="Arial Narrow" w:hAnsi="Arial Narrow"/>
        </w:rPr>
        <w:t xml:space="preserve"> </w:t>
      </w:r>
      <w:r w:rsidRPr="00AD700D">
        <w:rPr>
          <w:rFonts w:ascii="Arial Narrow" w:hAnsi="Arial Narrow"/>
          <w:spacing w:val="5"/>
        </w:rPr>
        <w:t>ell</w:t>
      </w:r>
      <w:r w:rsidRPr="00AD700D">
        <w:rPr>
          <w:rFonts w:ascii="Arial Narrow" w:hAnsi="Arial Narrow"/>
        </w:rPr>
        <w:t>e</w:t>
      </w:r>
      <w:r w:rsidR="007B679E" w:rsidRPr="00AD700D">
        <w:rPr>
          <w:rFonts w:ascii="Arial Narrow" w:hAnsi="Arial Narrow"/>
        </w:rPr>
        <w:t xml:space="preserve"> </w:t>
      </w:r>
      <w:r w:rsidRPr="00AD700D">
        <w:rPr>
          <w:rFonts w:ascii="Arial Narrow" w:hAnsi="Arial Narrow"/>
          <w:spacing w:val="5"/>
        </w:rPr>
        <w:t>ser</w:t>
      </w:r>
      <w:r w:rsidRPr="00AD700D">
        <w:rPr>
          <w:rFonts w:ascii="Arial Narrow" w:hAnsi="Arial Narrow"/>
        </w:rPr>
        <w:t>a</w:t>
      </w:r>
      <w:r w:rsidR="007B679E" w:rsidRPr="00AD700D">
        <w:rPr>
          <w:rFonts w:ascii="Arial Narrow" w:hAnsi="Arial Narrow"/>
        </w:rPr>
        <w:t xml:space="preserve"> </w:t>
      </w:r>
      <w:r w:rsidRPr="00AD700D">
        <w:rPr>
          <w:rFonts w:ascii="Arial Narrow" w:hAnsi="Arial Narrow"/>
          <w:spacing w:val="5"/>
        </w:rPr>
        <w:t>écarté</w:t>
      </w:r>
      <w:r w:rsidRPr="00AD700D">
        <w:rPr>
          <w:rFonts w:ascii="Arial Narrow" w:hAnsi="Arial Narrow"/>
        </w:rPr>
        <w:t>e</w:t>
      </w:r>
      <w:r w:rsidR="007B679E" w:rsidRPr="00AD700D">
        <w:rPr>
          <w:rFonts w:ascii="Arial Narrow" w:hAnsi="Arial Narrow"/>
        </w:rPr>
        <w:t xml:space="preserve"> </w:t>
      </w:r>
      <w:r w:rsidRPr="00AD700D">
        <w:rPr>
          <w:rFonts w:ascii="Arial Narrow" w:hAnsi="Arial Narrow"/>
          <w:spacing w:val="5"/>
        </w:rPr>
        <w:t>pa</w:t>
      </w:r>
      <w:r w:rsidRPr="00AD700D">
        <w:rPr>
          <w:rFonts w:ascii="Arial Narrow" w:hAnsi="Arial Narrow"/>
        </w:rPr>
        <w:t>r</w:t>
      </w:r>
      <w:r w:rsidR="007B679E" w:rsidRPr="00AD700D">
        <w:rPr>
          <w:rFonts w:ascii="Arial Narrow" w:hAnsi="Arial Narrow"/>
        </w:rPr>
        <w:t xml:space="preserve"> </w:t>
      </w:r>
      <w:r w:rsidRPr="00AD700D">
        <w:rPr>
          <w:rFonts w:ascii="Arial Narrow" w:hAnsi="Arial Narrow"/>
          <w:spacing w:val="5"/>
        </w:rPr>
        <w:t>la</w:t>
      </w:r>
      <w:r w:rsidR="007B679E" w:rsidRPr="00AD700D">
        <w:rPr>
          <w:rFonts w:ascii="Arial Narrow" w:hAnsi="Arial Narrow"/>
          <w:spacing w:val="5"/>
        </w:rPr>
        <w:t xml:space="preserve"> </w:t>
      </w:r>
      <w:r w:rsidRPr="00AD700D">
        <w:rPr>
          <w:rFonts w:ascii="Arial Narrow" w:hAnsi="Arial Narrow"/>
        </w:rPr>
        <w:t>Commission</w:t>
      </w:r>
      <w:r w:rsidR="007B679E" w:rsidRPr="00AD700D">
        <w:rPr>
          <w:rFonts w:ascii="Arial Narrow" w:hAnsi="Arial Narrow"/>
        </w:rPr>
        <w:t xml:space="preserve"> </w:t>
      </w:r>
      <w:r w:rsidRPr="00AD700D">
        <w:rPr>
          <w:rFonts w:ascii="Arial Narrow" w:hAnsi="Arial Narrow"/>
        </w:rPr>
        <w:t>des</w:t>
      </w:r>
      <w:r w:rsidR="007B679E" w:rsidRPr="00AD700D">
        <w:rPr>
          <w:rFonts w:ascii="Arial Narrow" w:hAnsi="Arial Narrow"/>
        </w:rPr>
        <w:t xml:space="preserve"> </w:t>
      </w:r>
      <w:r w:rsidRPr="00AD700D">
        <w:rPr>
          <w:rFonts w:ascii="Arial Narrow" w:hAnsi="Arial Narrow"/>
        </w:rPr>
        <w:t>Marchés</w:t>
      </w:r>
      <w:r w:rsidR="007B679E" w:rsidRPr="00AD700D">
        <w:rPr>
          <w:rFonts w:ascii="Arial Narrow" w:hAnsi="Arial Narrow"/>
        </w:rPr>
        <w:t xml:space="preserve"> </w:t>
      </w:r>
      <w:r w:rsidRPr="00AD700D">
        <w:rPr>
          <w:rFonts w:ascii="Arial Narrow" w:hAnsi="Arial Narrow"/>
        </w:rPr>
        <w:t>Compétente</w:t>
      </w:r>
      <w:r w:rsidR="007B679E" w:rsidRPr="00AD700D">
        <w:rPr>
          <w:rFonts w:ascii="Arial Narrow" w:hAnsi="Arial Narrow"/>
        </w:rPr>
        <w:t xml:space="preserve"> </w:t>
      </w:r>
      <w:r w:rsidRPr="00AD700D">
        <w:rPr>
          <w:rFonts w:ascii="Arial Narrow" w:hAnsi="Arial Narrow"/>
        </w:rPr>
        <w:t>et</w:t>
      </w:r>
      <w:r w:rsidR="007B679E" w:rsidRPr="00AD700D">
        <w:rPr>
          <w:rFonts w:ascii="Arial Narrow" w:hAnsi="Arial Narrow"/>
        </w:rPr>
        <w:t xml:space="preserve"> </w:t>
      </w:r>
      <w:r w:rsidRPr="00AD700D">
        <w:rPr>
          <w:rFonts w:ascii="Arial Narrow" w:hAnsi="Arial Narrow"/>
        </w:rPr>
        <w:t>ne pourra</w:t>
      </w:r>
      <w:r w:rsidR="007B679E" w:rsidRPr="00AD700D">
        <w:rPr>
          <w:rFonts w:ascii="Arial Narrow" w:hAnsi="Arial Narrow"/>
        </w:rPr>
        <w:t xml:space="preserve"> </w:t>
      </w:r>
      <w:r w:rsidRPr="00AD700D">
        <w:rPr>
          <w:rFonts w:ascii="Arial Narrow" w:hAnsi="Arial Narrow"/>
        </w:rPr>
        <w:t>être</w:t>
      </w:r>
      <w:r w:rsidR="007B679E" w:rsidRPr="00AD700D">
        <w:rPr>
          <w:rFonts w:ascii="Arial Narrow" w:hAnsi="Arial Narrow"/>
        </w:rPr>
        <w:t xml:space="preserve"> </w:t>
      </w:r>
      <w:r w:rsidRPr="00AD700D">
        <w:rPr>
          <w:rFonts w:ascii="Arial Narrow" w:hAnsi="Arial Narrow"/>
        </w:rPr>
        <w:t>par</w:t>
      </w:r>
      <w:r w:rsidR="007B679E" w:rsidRPr="00AD700D">
        <w:rPr>
          <w:rFonts w:ascii="Arial Narrow" w:hAnsi="Arial Narrow"/>
        </w:rPr>
        <w:t xml:space="preserve"> </w:t>
      </w:r>
      <w:r w:rsidRPr="00AD700D">
        <w:rPr>
          <w:rFonts w:ascii="Arial Narrow" w:hAnsi="Arial Narrow"/>
        </w:rPr>
        <w:t>la</w:t>
      </w:r>
      <w:r w:rsidR="007B679E" w:rsidRPr="00AD700D">
        <w:rPr>
          <w:rFonts w:ascii="Arial Narrow" w:hAnsi="Arial Narrow"/>
        </w:rPr>
        <w:t xml:space="preserve"> </w:t>
      </w:r>
      <w:r w:rsidRPr="00AD700D">
        <w:rPr>
          <w:rFonts w:ascii="Arial Narrow" w:hAnsi="Arial Narrow"/>
        </w:rPr>
        <w:t>suite</w:t>
      </w:r>
      <w:r w:rsidR="007B679E" w:rsidRPr="00AD700D">
        <w:rPr>
          <w:rFonts w:ascii="Arial Narrow" w:hAnsi="Arial Narrow"/>
        </w:rPr>
        <w:t xml:space="preserve"> </w:t>
      </w:r>
      <w:r w:rsidRPr="00AD700D">
        <w:rPr>
          <w:rFonts w:ascii="Arial Narrow" w:hAnsi="Arial Narrow"/>
        </w:rPr>
        <w:t>rendue</w:t>
      </w:r>
      <w:r w:rsidR="007B679E" w:rsidRPr="00AD700D">
        <w:rPr>
          <w:rFonts w:ascii="Arial Narrow" w:hAnsi="Arial Narrow"/>
        </w:rPr>
        <w:t xml:space="preserve"> </w:t>
      </w:r>
      <w:r w:rsidRPr="00AD700D">
        <w:rPr>
          <w:rFonts w:ascii="Arial Narrow" w:hAnsi="Arial Narrow"/>
        </w:rPr>
        <w:t>conforme.</w:t>
      </w:r>
    </w:p>
    <w:p w14:paraId="585FA49D" w14:textId="14CF47E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28.5.</w:t>
      </w:r>
      <w:r w:rsidR="007B679E" w:rsidRPr="00AD700D">
        <w:rPr>
          <w:rFonts w:ascii="Arial Narrow" w:hAnsi="Arial Narrow"/>
        </w:rPr>
        <w:t xml:space="preserve"> </w:t>
      </w:r>
      <w:r w:rsidR="003F0A8C" w:rsidRPr="00AD700D">
        <w:rPr>
          <w:rFonts w:ascii="Arial Narrow" w:hAnsi="Arial Narrow"/>
          <w:spacing w:val="3"/>
        </w:rPr>
        <w:t>Le</w:t>
      </w:r>
      <w:r w:rsidR="007B679E" w:rsidRPr="00AD700D">
        <w:rPr>
          <w:rFonts w:ascii="Arial Narrow" w:hAnsi="Arial Narrow"/>
          <w:spacing w:val="3"/>
        </w:rPr>
        <w:t xml:space="preserve"> </w:t>
      </w:r>
      <w:r w:rsidR="00CC1E99" w:rsidRPr="00AD700D">
        <w:rPr>
          <w:rFonts w:ascii="Arial Narrow" w:hAnsi="Arial Narrow"/>
          <w:spacing w:val="3"/>
        </w:rPr>
        <w:t xml:space="preserve">Maître d’Ouvrage </w:t>
      </w:r>
      <w:r w:rsidRPr="00AD700D">
        <w:rPr>
          <w:rFonts w:ascii="Arial Narrow" w:hAnsi="Arial Narrow"/>
          <w:spacing w:val="3"/>
        </w:rPr>
        <w:t>s</w:t>
      </w:r>
      <w:r w:rsidRPr="00AD700D">
        <w:rPr>
          <w:rFonts w:ascii="Arial Narrow" w:hAnsi="Arial Narrow"/>
        </w:rPr>
        <w:t xml:space="preserve">e </w:t>
      </w:r>
      <w:r w:rsidRPr="00AD700D">
        <w:rPr>
          <w:rFonts w:ascii="Arial Narrow" w:hAnsi="Arial Narrow"/>
          <w:spacing w:val="3"/>
        </w:rPr>
        <w:t>réserv</w:t>
      </w:r>
      <w:r w:rsidRPr="00AD700D">
        <w:rPr>
          <w:rFonts w:ascii="Arial Narrow" w:hAnsi="Arial Narrow"/>
        </w:rPr>
        <w:t xml:space="preserve">e </w:t>
      </w:r>
      <w:r w:rsidRPr="00AD700D">
        <w:rPr>
          <w:rFonts w:ascii="Arial Narrow" w:hAnsi="Arial Narrow"/>
          <w:spacing w:val="3"/>
        </w:rPr>
        <w:t>l</w:t>
      </w:r>
      <w:r w:rsidRPr="00AD700D">
        <w:rPr>
          <w:rFonts w:ascii="Arial Narrow" w:hAnsi="Arial Narrow"/>
        </w:rPr>
        <w:t xml:space="preserve">e </w:t>
      </w:r>
      <w:r w:rsidRPr="00AD700D">
        <w:rPr>
          <w:rFonts w:ascii="Arial Narrow" w:hAnsi="Arial Narrow"/>
          <w:spacing w:val="3"/>
        </w:rPr>
        <w:t xml:space="preserve">droit </w:t>
      </w:r>
      <w:r w:rsidRPr="00AD700D">
        <w:rPr>
          <w:rFonts w:ascii="Arial Narrow" w:hAnsi="Arial Narrow"/>
        </w:rPr>
        <w:t xml:space="preserve">d’accepter ou de rejeter toute modification, </w:t>
      </w:r>
      <w:r w:rsidRPr="00AD700D">
        <w:rPr>
          <w:rFonts w:ascii="Arial Narrow" w:hAnsi="Arial Narrow"/>
          <w:spacing w:val="1"/>
        </w:rPr>
        <w:t>divergenc</w:t>
      </w:r>
      <w:r w:rsidRPr="00AD700D">
        <w:rPr>
          <w:rFonts w:ascii="Arial Narrow" w:hAnsi="Arial Narrow"/>
        </w:rPr>
        <w:t xml:space="preserve">e </w:t>
      </w:r>
      <w:r w:rsidRPr="00AD700D">
        <w:rPr>
          <w:rFonts w:ascii="Arial Narrow" w:hAnsi="Arial Narrow"/>
          <w:spacing w:val="1"/>
        </w:rPr>
        <w:t>o</w:t>
      </w:r>
      <w:r w:rsidRPr="00AD700D">
        <w:rPr>
          <w:rFonts w:ascii="Arial Narrow" w:hAnsi="Arial Narrow"/>
        </w:rPr>
        <w:t xml:space="preserve">u </w:t>
      </w:r>
      <w:r w:rsidRPr="00AD700D">
        <w:rPr>
          <w:rFonts w:ascii="Arial Narrow" w:hAnsi="Arial Narrow"/>
          <w:spacing w:val="1"/>
        </w:rPr>
        <w:t>réserve</w:t>
      </w:r>
      <w:r w:rsidRPr="00AD700D">
        <w:rPr>
          <w:rFonts w:ascii="Arial Narrow" w:hAnsi="Arial Narrow"/>
        </w:rPr>
        <w:t xml:space="preserve">. </w:t>
      </w:r>
      <w:r w:rsidRPr="00AD700D">
        <w:rPr>
          <w:rFonts w:ascii="Arial Narrow" w:hAnsi="Arial Narrow"/>
          <w:spacing w:val="1"/>
        </w:rPr>
        <w:t>Le</w:t>
      </w:r>
      <w:r w:rsidRPr="00AD700D">
        <w:rPr>
          <w:rFonts w:ascii="Arial Narrow" w:hAnsi="Arial Narrow"/>
        </w:rPr>
        <w:t xml:space="preserve">s </w:t>
      </w:r>
      <w:r w:rsidRPr="00AD700D">
        <w:rPr>
          <w:rFonts w:ascii="Arial Narrow" w:hAnsi="Arial Narrow"/>
          <w:spacing w:val="1"/>
        </w:rPr>
        <w:t xml:space="preserve">modifications, </w:t>
      </w:r>
      <w:r w:rsidRPr="00AD700D">
        <w:rPr>
          <w:rFonts w:ascii="Arial Narrow" w:hAnsi="Arial Narrow"/>
        </w:rPr>
        <w:t>divergences,</w:t>
      </w:r>
      <w:r w:rsidR="007B679E" w:rsidRPr="00AD700D">
        <w:rPr>
          <w:rFonts w:ascii="Arial Narrow" w:hAnsi="Arial Narrow"/>
        </w:rPr>
        <w:t xml:space="preserve"> </w:t>
      </w:r>
      <w:r w:rsidRPr="00AD700D">
        <w:rPr>
          <w:rFonts w:ascii="Arial Narrow" w:hAnsi="Arial Narrow"/>
        </w:rPr>
        <w:t>variantes</w:t>
      </w:r>
      <w:r w:rsidR="007B679E" w:rsidRPr="00AD700D">
        <w:rPr>
          <w:rFonts w:ascii="Arial Narrow" w:hAnsi="Arial Narrow"/>
        </w:rPr>
        <w:t xml:space="preserve"> </w:t>
      </w:r>
      <w:r w:rsidRPr="00AD700D">
        <w:rPr>
          <w:rFonts w:ascii="Arial Narrow" w:hAnsi="Arial Narrow"/>
        </w:rPr>
        <w:t>et</w:t>
      </w:r>
      <w:r w:rsidR="007B679E" w:rsidRPr="00AD700D">
        <w:rPr>
          <w:rFonts w:ascii="Arial Narrow" w:hAnsi="Arial Narrow"/>
        </w:rPr>
        <w:t xml:space="preserve"> </w:t>
      </w:r>
      <w:r w:rsidRPr="00AD700D">
        <w:rPr>
          <w:rFonts w:ascii="Arial Narrow" w:hAnsi="Arial Narrow"/>
        </w:rPr>
        <w:t>autres</w:t>
      </w:r>
      <w:r w:rsidR="007B679E" w:rsidRPr="00AD700D">
        <w:rPr>
          <w:rFonts w:ascii="Arial Narrow" w:hAnsi="Arial Narrow"/>
        </w:rPr>
        <w:t xml:space="preserve"> </w:t>
      </w:r>
      <w:r w:rsidRPr="00AD700D">
        <w:rPr>
          <w:rFonts w:ascii="Arial Narrow" w:hAnsi="Arial Narrow"/>
        </w:rPr>
        <w:t>facteurs</w:t>
      </w:r>
      <w:r w:rsidR="007B679E" w:rsidRPr="00AD700D">
        <w:rPr>
          <w:rFonts w:ascii="Arial Narrow" w:hAnsi="Arial Narrow"/>
        </w:rPr>
        <w:t xml:space="preserve"> </w:t>
      </w:r>
      <w:r w:rsidRPr="00AD700D">
        <w:rPr>
          <w:rFonts w:ascii="Arial Narrow" w:hAnsi="Arial Narrow"/>
        </w:rPr>
        <w:t>qui dépassent</w:t>
      </w:r>
      <w:r w:rsidR="007B679E" w:rsidRPr="00AD700D">
        <w:rPr>
          <w:rFonts w:ascii="Arial Narrow" w:hAnsi="Arial Narrow"/>
        </w:rPr>
        <w:t xml:space="preserve"> </w:t>
      </w:r>
      <w:r w:rsidRPr="00AD700D">
        <w:rPr>
          <w:rFonts w:ascii="Arial Narrow" w:hAnsi="Arial Narrow"/>
        </w:rPr>
        <w:t>les</w:t>
      </w:r>
      <w:r w:rsidR="007B679E" w:rsidRPr="00AD700D">
        <w:rPr>
          <w:rFonts w:ascii="Arial Narrow" w:hAnsi="Arial Narrow"/>
        </w:rPr>
        <w:t xml:space="preserve"> </w:t>
      </w:r>
      <w:r w:rsidRPr="00AD700D">
        <w:rPr>
          <w:rFonts w:ascii="Arial Narrow" w:hAnsi="Arial Narrow"/>
        </w:rPr>
        <w:t>exigences</w:t>
      </w:r>
      <w:r w:rsidR="007B679E" w:rsidRPr="00AD700D">
        <w:rPr>
          <w:rFonts w:ascii="Arial Narrow" w:hAnsi="Arial Narrow"/>
        </w:rPr>
        <w:t xml:space="preserve"> </w:t>
      </w:r>
      <w:r w:rsidRPr="00AD700D">
        <w:rPr>
          <w:rFonts w:ascii="Arial Narrow" w:hAnsi="Arial Narrow"/>
        </w:rPr>
        <w:t>du</w:t>
      </w:r>
      <w:r w:rsidR="007B679E" w:rsidRPr="00AD700D">
        <w:rPr>
          <w:rFonts w:ascii="Arial Narrow" w:hAnsi="Arial Narrow"/>
        </w:rPr>
        <w:t xml:space="preserve"> </w:t>
      </w:r>
      <w:r w:rsidRPr="00AD700D">
        <w:rPr>
          <w:rFonts w:ascii="Arial Narrow" w:hAnsi="Arial Narrow"/>
        </w:rPr>
        <w:t>Dossier</w:t>
      </w:r>
      <w:r w:rsidR="007B679E" w:rsidRPr="00AD700D">
        <w:rPr>
          <w:rFonts w:ascii="Arial Narrow" w:hAnsi="Arial Narrow"/>
        </w:rPr>
        <w:t xml:space="preserve"> </w:t>
      </w:r>
      <w:r w:rsidR="00452E83">
        <w:rPr>
          <w:rFonts w:ascii="Arial Narrow" w:hAnsi="Arial Narrow"/>
        </w:rPr>
        <w:t>de consultation</w:t>
      </w:r>
      <w:r w:rsidRPr="00AD700D">
        <w:rPr>
          <w:rFonts w:ascii="Arial Narrow" w:hAnsi="Arial Narrow"/>
        </w:rPr>
        <w:t xml:space="preserve"> ne doivent pas être pris en compte lors</w:t>
      </w:r>
      <w:r w:rsidR="007B679E" w:rsidRPr="00AD700D">
        <w:rPr>
          <w:rFonts w:ascii="Arial Narrow" w:hAnsi="Arial Narrow"/>
        </w:rPr>
        <w:t xml:space="preserve">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l’évaluation</w:t>
      </w:r>
      <w:r w:rsidR="007B679E" w:rsidRPr="00AD700D">
        <w:rPr>
          <w:rFonts w:ascii="Arial Narrow" w:hAnsi="Arial Narrow"/>
        </w:rPr>
        <w:t xml:space="preserve"> </w:t>
      </w:r>
      <w:r w:rsidRPr="00AD700D">
        <w:rPr>
          <w:rFonts w:ascii="Arial Narrow" w:hAnsi="Arial Narrow"/>
        </w:rPr>
        <w:t>des</w:t>
      </w:r>
      <w:r w:rsidR="007B679E" w:rsidRPr="00AD700D">
        <w:rPr>
          <w:rFonts w:ascii="Arial Narrow" w:hAnsi="Arial Narrow"/>
        </w:rPr>
        <w:t xml:space="preserve"> </w:t>
      </w:r>
      <w:r w:rsidRPr="00AD700D">
        <w:rPr>
          <w:rFonts w:ascii="Arial Narrow" w:hAnsi="Arial Narrow"/>
        </w:rPr>
        <w:t>offres.</w:t>
      </w:r>
    </w:p>
    <w:p w14:paraId="683AF7CB" w14:textId="6BDF477C" w:rsidR="00273DD0" w:rsidRPr="00AD700D" w:rsidRDefault="000B1902" w:rsidP="001C3679">
      <w:pPr>
        <w:pStyle w:val="RGAOarticles"/>
      </w:pPr>
      <w:bookmarkStart w:id="141" w:name="_Toc530307937"/>
      <w:bookmarkStart w:id="142" w:name="_Toc97557059"/>
      <w:bookmarkStart w:id="143" w:name="_Toc163062725"/>
      <w:r w:rsidRPr="00AD700D">
        <w:t>Critères d’évaluation et de q</w:t>
      </w:r>
      <w:r w:rsidR="00353DCC" w:rsidRPr="00AD700D">
        <w:t>ualification</w:t>
      </w:r>
      <w:r w:rsidR="007B679E" w:rsidRPr="00AD700D">
        <w:t xml:space="preserve"> </w:t>
      </w:r>
      <w:r w:rsidR="00353DCC" w:rsidRPr="00AD700D">
        <w:t>du</w:t>
      </w:r>
      <w:r w:rsidR="007B679E" w:rsidRPr="00AD700D">
        <w:t xml:space="preserve"> </w:t>
      </w:r>
      <w:r w:rsidR="00353DCC" w:rsidRPr="00AD700D">
        <w:t>soumissionnaire</w:t>
      </w:r>
      <w:bookmarkEnd w:id="141"/>
      <w:bookmarkEnd w:id="142"/>
      <w:bookmarkEnd w:id="143"/>
      <w:r w:rsidR="007B679E" w:rsidRPr="00AD700D">
        <w:t xml:space="preserve"> </w:t>
      </w:r>
    </w:p>
    <w:p w14:paraId="39412201" w14:textId="7D496AA6" w:rsidR="00273DD0" w:rsidRPr="00AD700D" w:rsidRDefault="00353DCC" w:rsidP="007E3E93">
      <w:pPr>
        <w:widowControl w:val="0"/>
        <w:tabs>
          <w:tab w:val="left" w:pos="600"/>
          <w:tab w:val="left" w:pos="2760"/>
          <w:tab w:val="left" w:pos="4160"/>
          <w:tab w:val="left" w:pos="4900"/>
        </w:tabs>
        <w:autoSpaceDE w:val="0"/>
        <w:spacing w:after="60" w:line="276" w:lineRule="auto"/>
        <w:jc w:val="both"/>
        <w:rPr>
          <w:rFonts w:ascii="Arial Narrow" w:hAnsi="Arial Narrow"/>
        </w:rPr>
      </w:pPr>
      <w:r w:rsidRPr="00AD700D">
        <w:rPr>
          <w:rFonts w:ascii="Arial Narrow" w:hAnsi="Arial Narrow"/>
          <w:spacing w:val="5"/>
        </w:rPr>
        <w:t>L</w:t>
      </w:r>
      <w:r w:rsidRPr="00AD700D">
        <w:rPr>
          <w:rFonts w:ascii="Arial Narrow" w:hAnsi="Arial Narrow"/>
        </w:rPr>
        <w:t>a</w:t>
      </w:r>
      <w:r w:rsidR="007B679E" w:rsidRPr="00AD700D">
        <w:rPr>
          <w:rFonts w:ascii="Arial Narrow" w:hAnsi="Arial Narrow"/>
        </w:rPr>
        <w:t xml:space="preserve"> </w:t>
      </w:r>
      <w:r w:rsidRPr="00AD700D">
        <w:rPr>
          <w:rFonts w:ascii="Arial Narrow" w:hAnsi="Arial Narrow"/>
          <w:spacing w:val="5"/>
        </w:rPr>
        <w:t>Sous-commissio</w:t>
      </w:r>
      <w:r w:rsidRPr="00AD700D">
        <w:rPr>
          <w:rFonts w:ascii="Arial Narrow" w:hAnsi="Arial Narrow"/>
        </w:rPr>
        <w:t>n</w:t>
      </w:r>
      <w:r w:rsidR="007B679E" w:rsidRPr="00AD700D">
        <w:rPr>
          <w:rFonts w:ascii="Arial Narrow" w:hAnsi="Arial Narrow"/>
        </w:rPr>
        <w:t xml:space="preserve"> </w:t>
      </w:r>
      <w:r w:rsidRPr="00AD700D">
        <w:rPr>
          <w:rFonts w:ascii="Arial Narrow" w:hAnsi="Arial Narrow"/>
          <w:spacing w:val="5"/>
        </w:rPr>
        <w:t>s’assurer</w:t>
      </w:r>
      <w:r w:rsidRPr="00AD700D">
        <w:rPr>
          <w:rFonts w:ascii="Arial Narrow" w:hAnsi="Arial Narrow"/>
        </w:rPr>
        <w:t>a</w:t>
      </w:r>
      <w:r w:rsidR="007B679E" w:rsidRPr="00AD700D">
        <w:rPr>
          <w:rFonts w:ascii="Arial Narrow" w:hAnsi="Arial Narrow"/>
        </w:rPr>
        <w:t xml:space="preserve"> </w:t>
      </w:r>
      <w:r w:rsidRPr="00AD700D">
        <w:rPr>
          <w:rFonts w:ascii="Arial Narrow" w:hAnsi="Arial Narrow"/>
          <w:spacing w:val="5"/>
        </w:rPr>
        <w:t>qu</w:t>
      </w:r>
      <w:r w:rsidRPr="00AD700D">
        <w:rPr>
          <w:rFonts w:ascii="Arial Narrow" w:hAnsi="Arial Narrow"/>
        </w:rPr>
        <w:t>e</w:t>
      </w:r>
      <w:r w:rsidR="007B679E" w:rsidRPr="00AD700D">
        <w:rPr>
          <w:rFonts w:ascii="Arial Narrow" w:hAnsi="Arial Narrow"/>
        </w:rPr>
        <w:t xml:space="preserve"> </w:t>
      </w:r>
      <w:r w:rsidRPr="00AD700D">
        <w:rPr>
          <w:rFonts w:ascii="Arial Narrow" w:hAnsi="Arial Narrow"/>
          <w:spacing w:val="5"/>
        </w:rPr>
        <w:t xml:space="preserve">le </w:t>
      </w:r>
      <w:r w:rsidRPr="00AD700D">
        <w:rPr>
          <w:rFonts w:ascii="Arial Narrow" w:hAnsi="Arial Narrow"/>
        </w:rPr>
        <w:t>Soumissionnaire retenu pour avoir soumis l’offre substantiellement</w:t>
      </w:r>
      <w:r w:rsidR="007B679E" w:rsidRPr="00AD700D">
        <w:rPr>
          <w:rFonts w:ascii="Arial Narrow" w:hAnsi="Arial Narrow"/>
        </w:rPr>
        <w:t xml:space="preserve"> </w:t>
      </w:r>
      <w:r w:rsidRPr="00AD700D">
        <w:rPr>
          <w:rFonts w:ascii="Arial Narrow" w:hAnsi="Arial Narrow"/>
        </w:rPr>
        <w:t>conforme</w:t>
      </w:r>
      <w:r w:rsidR="007B679E" w:rsidRPr="00AD700D">
        <w:rPr>
          <w:rFonts w:ascii="Arial Narrow" w:hAnsi="Arial Narrow"/>
        </w:rPr>
        <w:t xml:space="preserve"> </w:t>
      </w:r>
      <w:r w:rsidRPr="00AD700D">
        <w:rPr>
          <w:rFonts w:ascii="Arial Narrow" w:hAnsi="Arial Narrow"/>
        </w:rPr>
        <w:t>aux</w:t>
      </w:r>
      <w:r w:rsidR="007B679E" w:rsidRPr="00AD700D">
        <w:rPr>
          <w:rFonts w:ascii="Arial Narrow" w:hAnsi="Arial Narrow"/>
        </w:rPr>
        <w:t xml:space="preserve"> </w:t>
      </w:r>
      <w:r w:rsidRPr="00AD700D">
        <w:rPr>
          <w:rFonts w:ascii="Arial Narrow" w:hAnsi="Arial Narrow"/>
        </w:rPr>
        <w:t>dispositions</w:t>
      </w:r>
      <w:r w:rsidR="007B679E" w:rsidRPr="00AD700D">
        <w:rPr>
          <w:rFonts w:ascii="Arial Narrow" w:hAnsi="Arial Narrow"/>
        </w:rPr>
        <w:t xml:space="preserve"> </w:t>
      </w:r>
      <w:r w:rsidRPr="00AD700D">
        <w:rPr>
          <w:rFonts w:ascii="Arial Narrow" w:hAnsi="Arial Narrow"/>
        </w:rPr>
        <w:t>du</w:t>
      </w:r>
      <w:r w:rsidR="007B679E" w:rsidRPr="00AD700D">
        <w:rPr>
          <w:rFonts w:ascii="Arial Narrow" w:hAnsi="Arial Narrow"/>
        </w:rPr>
        <w:t xml:space="preserve"> </w:t>
      </w:r>
      <w:r w:rsidRPr="00AD700D">
        <w:rPr>
          <w:rFonts w:ascii="Arial Narrow" w:hAnsi="Arial Narrow"/>
        </w:rPr>
        <w:t>dossier</w:t>
      </w:r>
      <w:r w:rsidR="007B679E" w:rsidRPr="00AD700D">
        <w:rPr>
          <w:rFonts w:ascii="Arial Narrow" w:hAnsi="Arial Narrow"/>
        </w:rPr>
        <w:t xml:space="preserve"> </w:t>
      </w:r>
      <w:r w:rsidR="00452E83">
        <w:rPr>
          <w:rFonts w:ascii="Arial Narrow" w:hAnsi="Arial Narrow"/>
        </w:rPr>
        <w:t>de consultation</w:t>
      </w:r>
      <w:r w:rsidRPr="00AD700D">
        <w:rPr>
          <w:rFonts w:ascii="Arial Narrow" w:hAnsi="Arial Narrow"/>
        </w:rPr>
        <w:t>,</w:t>
      </w:r>
      <w:r w:rsidR="007B679E" w:rsidRPr="00AD700D">
        <w:rPr>
          <w:rFonts w:ascii="Arial Narrow" w:hAnsi="Arial Narrow"/>
        </w:rPr>
        <w:t xml:space="preserve"> </w:t>
      </w:r>
      <w:r w:rsidRPr="00AD700D">
        <w:rPr>
          <w:rFonts w:ascii="Arial Narrow" w:hAnsi="Arial Narrow"/>
        </w:rPr>
        <w:t>satisfait</w:t>
      </w:r>
      <w:r w:rsidR="007B679E" w:rsidRPr="00AD700D">
        <w:rPr>
          <w:rFonts w:ascii="Arial Narrow" w:hAnsi="Arial Narrow"/>
        </w:rPr>
        <w:t xml:space="preserve"> </w:t>
      </w:r>
      <w:r w:rsidRPr="00AD700D">
        <w:rPr>
          <w:rFonts w:ascii="Arial Narrow" w:hAnsi="Arial Narrow"/>
        </w:rPr>
        <w:t>aux</w:t>
      </w:r>
      <w:r w:rsidR="007B679E" w:rsidRPr="00AD700D">
        <w:rPr>
          <w:rFonts w:ascii="Arial Narrow" w:hAnsi="Arial Narrow"/>
        </w:rPr>
        <w:t xml:space="preserve"> </w:t>
      </w:r>
      <w:r w:rsidRPr="00AD700D">
        <w:rPr>
          <w:rFonts w:ascii="Arial Narrow" w:hAnsi="Arial Narrow"/>
        </w:rPr>
        <w:t>critères</w:t>
      </w:r>
      <w:r w:rsidR="007B679E" w:rsidRPr="00AD700D">
        <w:rPr>
          <w:rFonts w:ascii="Arial Narrow" w:hAnsi="Arial Narrow"/>
        </w:rPr>
        <w:t xml:space="preserve"> </w:t>
      </w:r>
      <w:r w:rsidR="000B1902" w:rsidRPr="00AD700D">
        <w:rPr>
          <w:rFonts w:ascii="Arial Narrow" w:hAnsi="Arial Narrow"/>
        </w:rPr>
        <w:t xml:space="preserve">d’évaluation et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qualification</w:t>
      </w:r>
      <w:r w:rsidR="007B679E" w:rsidRPr="00AD700D">
        <w:rPr>
          <w:rFonts w:ascii="Arial Narrow" w:hAnsi="Arial Narrow"/>
        </w:rPr>
        <w:t xml:space="preserve"> </w:t>
      </w:r>
      <w:r w:rsidRPr="00AD700D">
        <w:rPr>
          <w:rFonts w:ascii="Arial Narrow" w:hAnsi="Arial Narrow"/>
        </w:rPr>
        <w:t>stipulés</w:t>
      </w:r>
      <w:r w:rsidR="007B679E" w:rsidRPr="00AD700D">
        <w:rPr>
          <w:rFonts w:ascii="Arial Narrow" w:hAnsi="Arial Narrow"/>
        </w:rPr>
        <w:t xml:space="preserve"> </w:t>
      </w:r>
      <w:r w:rsidR="0011112D" w:rsidRPr="00AD700D">
        <w:rPr>
          <w:rFonts w:ascii="Arial Narrow" w:hAnsi="Arial Narrow"/>
        </w:rPr>
        <w:t>dans le</w:t>
      </w:r>
      <w:r w:rsidR="007B679E" w:rsidRPr="00AD700D">
        <w:rPr>
          <w:rFonts w:ascii="Arial Narrow" w:hAnsi="Arial Narrow"/>
        </w:rPr>
        <w:t xml:space="preserve"> </w:t>
      </w:r>
      <w:r w:rsidR="00115986">
        <w:rPr>
          <w:rFonts w:ascii="Arial Narrow" w:hAnsi="Arial Narrow"/>
        </w:rPr>
        <w:t>RPAO</w:t>
      </w:r>
      <w:r w:rsidRPr="00AD700D">
        <w:rPr>
          <w:rFonts w:ascii="Arial Narrow" w:hAnsi="Arial Narrow"/>
        </w:rPr>
        <w:t>.</w:t>
      </w:r>
      <w:r w:rsidR="007B679E" w:rsidRPr="00AD700D">
        <w:rPr>
          <w:rFonts w:ascii="Arial Narrow" w:hAnsi="Arial Narrow"/>
        </w:rPr>
        <w:t xml:space="preserve"> </w:t>
      </w:r>
      <w:r w:rsidRPr="00AD700D">
        <w:rPr>
          <w:rFonts w:ascii="Arial Narrow" w:hAnsi="Arial Narrow"/>
        </w:rPr>
        <w:t>Il</w:t>
      </w:r>
      <w:r w:rsidR="007B679E" w:rsidRPr="00AD700D">
        <w:rPr>
          <w:rFonts w:ascii="Arial Narrow" w:hAnsi="Arial Narrow"/>
        </w:rPr>
        <w:t xml:space="preserve"> </w:t>
      </w:r>
      <w:r w:rsidRPr="00AD700D">
        <w:rPr>
          <w:rFonts w:ascii="Arial Narrow" w:hAnsi="Arial Narrow"/>
        </w:rPr>
        <w:t>est</w:t>
      </w:r>
      <w:r w:rsidR="007B679E" w:rsidRPr="00AD700D">
        <w:rPr>
          <w:rFonts w:ascii="Arial Narrow" w:hAnsi="Arial Narrow"/>
        </w:rPr>
        <w:t xml:space="preserve"> </w:t>
      </w:r>
      <w:r w:rsidRPr="00AD700D">
        <w:rPr>
          <w:rFonts w:ascii="Arial Narrow" w:hAnsi="Arial Narrow"/>
        </w:rPr>
        <w:t xml:space="preserve">essentiel d’éviter tout arbitraire dans la </w:t>
      </w:r>
      <w:r w:rsidR="000B1902" w:rsidRPr="00AD700D">
        <w:rPr>
          <w:rFonts w:ascii="Arial Narrow" w:hAnsi="Arial Narrow"/>
        </w:rPr>
        <w:t>fixation de ces critères</w:t>
      </w:r>
      <w:r w:rsidRPr="00AD700D">
        <w:rPr>
          <w:rFonts w:ascii="Arial Narrow" w:hAnsi="Arial Narrow"/>
        </w:rPr>
        <w:t>.</w:t>
      </w:r>
    </w:p>
    <w:p w14:paraId="12C2527D" w14:textId="32C7248A" w:rsidR="00273DD0" w:rsidRPr="00AD700D" w:rsidRDefault="00353DCC" w:rsidP="001C3679">
      <w:pPr>
        <w:pStyle w:val="RGAOarticles"/>
      </w:pPr>
      <w:bookmarkStart w:id="144" w:name="_Toc530307938"/>
      <w:bookmarkStart w:id="145" w:name="_Toc97557060"/>
      <w:bookmarkStart w:id="146" w:name="_Toc163062726"/>
      <w:r w:rsidRPr="00AD700D">
        <w:t>Correction</w:t>
      </w:r>
      <w:r w:rsidR="007B679E" w:rsidRPr="00AD700D">
        <w:t xml:space="preserve"> </w:t>
      </w:r>
      <w:r w:rsidRPr="00AD700D">
        <w:t>des</w:t>
      </w:r>
      <w:r w:rsidR="007B679E" w:rsidRPr="00AD700D">
        <w:t xml:space="preserve"> </w:t>
      </w:r>
      <w:r w:rsidRPr="00AD700D">
        <w:t>erreurs</w:t>
      </w:r>
      <w:bookmarkEnd w:id="144"/>
      <w:bookmarkEnd w:id="145"/>
      <w:bookmarkEnd w:id="146"/>
    </w:p>
    <w:p w14:paraId="43E33BE2" w14:textId="26B0AA3B"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30.1. La Sous-commission d’analyse vérifiera les offres reconnues conformes pour l’essentiel au Dossier </w:t>
      </w:r>
      <w:r w:rsidR="00115986">
        <w:rPr>
          <w:rFonts w:ascii="Arial Narrow" w:hAnsi="Arial Narrow"/>
        </w:rPr>
        <w:t>d’Appel d’Offre</w:t>
      </w:r>
      <w:r w:rsidR="00452E83">
        <w:rPr>
          <w:rFonts w:ascii="Arial Narrow" w:hAnsi="Arial Narrow"/>
        </w:rPr>
        <w:t xml:space="preserve"> </w:t>
      </w:r>
      <w:r w:rsidRPr="00AD700D">
        <w:rPr>
          <w:rFonts w:ascii="Arial Narrow" w:hAnsi="Arial Narrow"/>
        </w:rPr>
        <w:t>pour en rectifier les erreurs de calcul éventuelles. La sous- commission</w:t>
      </w:r>
      <w:r w:rsidR="007B679E" w:rsidRPr="00AD700D">
        <w:rPr>
          <w:rFonts w:ascii="Arial Narrow" w:hAnsi="Arial Narrow"/>
        </w:rPr>
        <w:t xml:space="preserve"> </w:t>
      </w:r>
      <w:r w:rsidRPr="00AD700D">
        <w:rPr>
          <w:rFonts w:ascii="Arial Narrow" w:hAnsi="Arial Narrow"/>
        </w:rPr>
        <w:t>d’analyse</w:t>
      </w:r>
      <w:r w:rsidR="007B679E" w:rsidRPr="00AD700D">
        <w:rPr>
          <w:rFonts w:ascii="Arial Narrow" w:hAnsi="Arial Narrow"/>
        </w:rPr>
        <w:t xml:space="preserve"> </w:t>
      </w:r>
      <w:r w:rsidRPr="00AD700D">
        <w:rPr>
          <w:rFonts w:ascii="Arial Narrow" w:hAnsi="Arial Narrow"/>
        </w:rPr>
        <w:t>corrigera</w:t>
      </w:r>
      <w:r w:rsidR="007B679E" w:rsidRPr="00AD700D">
        <w:rPr>
          <w:rFonts w:ascii="Arial Narrow" w:hAnsi="Arial Narrow"/>
        </w:rPr>
        <w:t xml:space="preserve"> </w:t>
      </w:r>
      <w:r w:rsidRPr="00AD700D">
        <w:rPr>
          <w:rFonts w:ascii="Arial Narrow" w:hAnsi="Arial Narrow"/>
        </w:rPr>
        <w:t>les</w:t>
      </w:r>
      <w:r w:rsidR="007B679E" w:rsidRPr="00AD700D">
        <w:rPr>
          <w:rFonts w:ascii="Arial Narrow" w:hAnsi="Arial Narrow"/>
        </w:rPr>
        <w:t xml:space="preserve"> </w:t>
      </w:r>
      <w:r w:rsidRPr="00AD700D">
        <w:rPr>
          <w:rFonts w:ascii="Arial Narrow" w:hAnsi="Arial Narrow"/>
        </w:rPr>
        <w:t>erreurs</w:t>
      </w:r>
      <w:r w:rsidR="007B679E" w:rsidRPr="00AD700D">
        <w:rPr>
          <w:rFonts w:ascii="Arial Narrow" w:hAnsi="Arial Narrow"/>
        </w:rPr>
        <w:t xml:space="preserve"> </w:t>
      </w:r>
      <w:r w:rsidRPr="00AD700D">
        <w:rPr>
          <w:rFonts w:ascii="Arial Narrow" w:hAnsi="Arial Narrow"/>
        </w:rPr>
        <w:t>de la</w:t>
      </w:r>
      <w:r w:rsidR="007B679E" w:rsidRPr="00AD700D">
        <w:rPr>
          <w:rFonts w:ascii="Arial Narrow" w:hAnsi="Arial Narrow"/>
        </w:rPr>
        <w:t xml:space="preserve"> </w:t>
      </w:r>
      <w:r w:rsidRPr="00AD700D">
        <w:rPr>
          <w:rFonts w:ascii="Arial Narrow" w:hAnsi="Arial Narrow"/>
        </w:rPr>
        <w:t>façon</w:t>
      </w:r>
      <w:r w:rsidR="007B679E" w:rsidRPr="00AD700D">
        <w:rPr>
          <w:rFonts w:ascii="Arial Narrow" w:hAnsi="Arial Narrow"/>
        </w:rPr>
        <w:t xml:space="preserve"> </w:t>
      </w:r>
      <w:r w:rsidRPr="00AD700D">
        <w:rPr>
          <w:rFonts w:ascii="Arial Narrow" w:hAnsi="Arial Narrow"/>
        </w:rPr>
        <w:t>suivante</w:t>
      </w:r>
      <w:r w:rsidR="00914FCF" w:rsidRPr="00AD700D">
        <w:rPr>
          <w:rFonts w:ascii="Arial Narrow" w:hAnsi="Arial Narrow"/>
        </w:rPr>
        <w:t xml:space="preserve"> </w:t>
      </w:r>
      <w:r w:rsidRPr="00AD700D">
        <w:rPr>
          <w:rFonts w:ascii="Arial Narrow" w:hAnsi="Arial Narrow"/>
        </w:rPr>
        <w:t>:</w:t>
      </w:r>
    </w:p>
    <w:p w14:paraId="7F7D28F6" w14:textId="299F85D6"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a. S’il y a contradiction entre le prix unitaire et le prix</w:t>
      </w:r>
      <w:r w:rsidR="007B679E" w:rsidRPr="00AD700D">
        <w:rPr>
          <w:rFonts w:ascii="Arial Narrow" w:hAnsi="Arial Narrow"/>
        </w:rPr>
        <w:t xml:space="preserve"> </w:t>
      </w:r>
      <w:r w:rsidRPr="00AD700D">
        <w:rPr>
          <w:rFonts w:ascii="Arial Narrow" w:hAnsi="Arial Narrow"/>
        </w:rPr>
        <w:t>total</w:t>
      </w:r>
      <w:r w:rsidR="007B679E" w:rsidRPr="00AD700D">
        <w:rPr>
          <w:rFonts w:ascii="Arial Narrow" w:hAnsi="Arial Narrow"/>
        </w:rPr>
        <w:t xml:space="preserve"> </w:t>
      </w:r>
      <w:r w:rsidRPr="00AD700D">
        <w:rPr>
          <w:rFonts w:ascii="Arial Narrow" w:hAnsi="Arial Narrow"/>
        </w:rPr>
        <w:t>obtenu</w:t>
      </w:r>
      <w:r w:rsidR="007B679E" w:rsidRPr="00AD700D">
        <w:rPr>
          <w:rFonts w:ascii="Arial Narrow" w:hAnsi="Arial Narrow"/>
        </w:rPr>
        <w:t xml:space="preserve"> </w:t>
      </w:r>
      <w:r w:rsidRPr="00AD700D">
        <w:rPr>
          <w:rFonts w:ascii="Arial Narrow" w:hAnsi="Arial Narrow"/>
        </w:rPr>
        <w:t>en</w:t>
      </w:r>
      <w:r w:rsidR="007B679E" w:rsidRPr="00AD700D">
        <w:rPr>
          <w:rFonts w:ascii="Arial Narrow" w:hAnsi="Arial Narrow"/>
        </w:rPr>
        <w:t xml:space="preserve"> </w:t>
      </w:r>
      <w:r w:rsidRPr="00AD700D">
        <w:rPr>
          <w:rFonts w:ascii="Arial Narrow" w:hAnsi="Arial Narrow"/>
        </w:rPr>
        <w:t>multipliant</w:t>
      </w:r>
      <w:r w:rsidR="007B679E" w:rsidRPr="00AD700D">
        <w:rPr>
          <w:rFonts w:ascii="Arial Narrow" w:hAnsi="Arial Narrow"/>
        </w:rPr>
        <w:t xml:space="preserve"> </w:t>
      </w:r>
      <w:r w:rsidRPr="00AD700D">
        <w:rPr>
          <w:rFonts w:ascii="Arial Narrow" w:hAnsi="Arial Narrow"/>
        </w:rPr>
        <w:t>le</w:t>
      </w:r>
      <w:r w:rsidR="007B679E" w:rsidRPr="00AD700D">
        <w:rPr>
          <w:rFonts w:ascii="Arial Narrow" w:hAnsi="Arial Narrow"/>
        </w:rPr>
        <w:t xml:space="preserve"> </w:t>
      </w:r>
      <w:r w:rsidRPr="00AD700D">
        <w:rPr>
          <w:rFonts w:ascii="Arial Narrow" w:hAnsi="Arial Narrow"/>
        </w:rPr>
        <w:t>prix</w:t>
      </w:r>
      <w:r w:rsidR="007B679E" w:rsidRPr="00AD700D">
        <w:rPr>
          <w:rFonts w:ascii="Arial Narrow" w:hAnsi="Arial Narrow"/>
        </w:rPr>
        <w:t xml:space="preserve"> </w:t>
      </w:r>
      <w:r w:rsidRPr="00AD700D">
        <w:rPr>
          <w:rFonts w:ascii="Arial Narrow" w:hAnsi="Arial Narrow"/>
        </w:rPr>
        <w:t>unitaire</w:t>
      </w:r>
      <w:r w:rsidR="007B679E" w:rsidRPr="00AD700D">
        <w:rPr>
          <w:rFonts w:ascii="Arial Narrow" w:hAnsi="Arial Narrow"/>
        </w:rPr>
        <w:t xml:space="preserve"> </w:t>
      </w:r>
      <w:r w:rsidRPr="00AD700D">
        <w:rPr>
          <w:rFonts w:ascii="Arial Narrow" w:hAnsi="Arial Narrow"/>
        </w:rPr>
        <w:t>par les</w:t>
      </w:r>
      <w:r w:rsidR="007B679E" w:rsidRPr="00AD700D">
        <w:rPr>
          <w:rFonts w:ascii="Arial Narrow" w:hAnsi="Arial Narrow"/>
        </w:rPr>
        <w:t xml:space="preserve"> </w:t>
      </w:r>
      <w:r w:rsidRPr="00AD700D">
        <w:rPr>
          <w:rFonts w:ascii="Arial Narrow" w:hAnsi="Arial Narrow"/>
        </w:rPr>
        <w:t>quantités,</w:t>
      </w:r>
      <w:r w:rsidR="007B679E" w:rsidRPr="00AD700D">
        <w:rPr>
          <w:rFonts w:ascii="Arial Narrow" w:hAnsi="Arial Narrow"/>
        </w:rPr>
        <w:t xml:space="preserve"> </w:t>
      </w:r>
      <w:r w:rsidRPr="00AD700D">
        <w:rPr>
          <w:rFonts w:ascii="Arial Narrow" w:hAnsi="Arial Narrow"/>
        </w:rPr>
        <w:t>le</w:t>
      </w:r>
      <w:r w:rsidR="007B679E" w:rsidRPr="00AD700D">
        <w:rPr>
          <w:rFonts w:ascii="Arial Narrow" w:hAnsi="Arial Narrow"/>
        </w:rPr>
        <w:t xml:space="preserve"> </w:t>
      </w:r>
      <w:r w:rsidRPr="00AD700D">
        <w:rPr>
          <w:rFonts w:ascii="Arial Narrow" w:hAnsi="Arial Narrow"/>
        </w:rPr>
        <w:t>prix</w:t>
      </w:r>
      <w:r w:rsidR="007B679E" w:rsidRPr="00AD700D">
        <w:rPr>
          <w:rFonts w:ascii="Arial Narrow" w:hAnsi="Arial Narrow"/>
        </w:rPr>
        <w:t xml:space="preserve"> </w:t>
      </w:r>
      <w:r w:rsidRPr="00AD700D">
        <w:rPr>
          <w:rFonts w:ascii="Arial Narrow" w:hAnsi="Arial Narrow"/>
        </w:rPr>
        <w:t>unitaire</w:t>
      </w:r>
      <w:r w:rsidR="007B679E" w:rsidRPr="00AD700D">
        <w:rPr>
          <w:rFonts w:ascii="Arial Narrow" w:hAnsi="Arial Narrow"/>
        </w:rPr>
        <w:t xml:space="preserve"> </w:t>
      </w:r>
      <w:r w:rsidRPr="00AD700D">
        <w:rPr>
          <w:rFonts w:ascii="Arial Narrow" w:hAnsi="Arial Narrow"/>
        </w:rPr>
        <w:t>fera</w:t>
      </w:r>
      <w:r w:rsidR="007B679E" w:rsidRPr="00AD700D">
        <w:rPr>
          <w:rFonts w:ascii="Arial Narrow" w:hAnsi="Arial Narrow"/>
        </w:rPr>
        <w:t xml:space="preserve"> </w:t>
      </w:r>
      <w:r w:rsidRPr="00AD700D">
        <w:rPr>
          <w:rFonts w:ascii="Arial Narrow" w:hAnsi="Arial Narrow"/>
        </w:rPr>
        <w:t>foi</w:t>
      </w:r>
      <w:r w:rsidR="007B679E" w:rsidRPr="00AD700D">
        <w:rPr>
          <w:rFonts w:ascii="Arial Narrow" w:hAnsi="Arial Narrow"/>
        </w:rPr>
        <w:t xml:space="preserve"> </w:t>
      </w:r>
      <w:r w:rsidRPr="00AD700D">
        <w:rPr>
          <w:rFonts w:ascii="Arial Narrow" w:hAnsi="Arial Narrow"/>
        </w:rPr>
        <w:t>et</w:t>
      </w:r>
      <w:r w:rsidR="007B679E" w:rsidRPr="00AD700D">
        <w:rPr>
          <w:rFonts w:ascii="Arial Narrow" w:hAnsi="Arial Narrow"/>
        </w:rPr>
        <w:t xml:space="preserve"> </w:t>
      </w:r>
      <w:r w:rsidRPr="00AD700D">
        <w:rPr>
          <w:rFonts w:ascii="Arial Narrow" w:hAnsi="Arial Narrow"/>
        </w:rPr>
        <w:t>le</w:t>
      </w:r>
      <w:r w:rsidR="007B679E" w:rsidRPr="00AD700D">
        <w:rPr>
          <w:rFonts w:ascii="Arial Narrow" w:hAnsi="Arial Narrow"/>
        </w:rPr>
        <w:t xml:space="preserve"> </w:t>
      </w:r>
      <w:r w:rsidRPr="00AD700D">
        <w:rPr>
          <w:rFonts w:ascii="Arial Narrow" w:hAnsi="Arial Narrow"/>
        </w:rPr>
        <w:t>prix</w:t>
      </w:r>
      <w:r w:rsidR="007B679E" w:rsidRPr="00AD700D">
        <w:rPr>
          <w:rFonts w:ascii="Arial Narrow" w:hAnsi="Arial Narrow"/>
        </w:rPr>
        <w:t xml:space="preserve"> </w:t>
      </w:r>
      <w:r w:rsidRPr="00AD700D">
        <w:rPr>
          <w:rFonts w:ascii="Arial Narrow" w:hAnsi="Arial Narrow"/>
        </w:rPr>
        <w:t>total sera</w:t>
      </w:r>
      <w:r w:rsidR="007B679E" w:rsidRPr="00AD700D">
        <w:rPr>
          <w:rFonts w:ascii="Arial Narrow" w:hAnsi="Arial Narrow"/>
        </w:rPr>
        <w:t xml:space="preserve"> </w:t>
      </w:r>
      <w:r w:rsidRPr="00AD700D">
        <w:rPr>
          <w:rFonts w:ascii="Arial Narrow" w:hAnsi="Arial Narrow"/>
        </w:rPr>
        <w:t>corrigé,</w:t>
      </w:r>
      <w:r w:rsidR="007B679E" w:rsidRPr="00AD700D">
        <w:rPr>
          <w:rFonts w:ascii="Arial Narrow" w:hAnsi="Arial Narrow"/>
        </w:rPr>
        <w:t xml:space="preserve"> </w:t>
      </w:r>
      <w:r w:rsidRPr="00AD700D">
        <w:rPr>
          <w:rFonts w:ascii="Arial Narrow" w:hAnsi="Arial Narrow"/>
        </w:rPr>
        <w:t>à</w:t>
      </w:r>
      <w:r w:rsidR="007B679E" w:rsidRPr="00AD700D">
        <w:rPr>
          <w:rFonts w:ascii="Arial Narrow" w:hAnsi="Arial Narrow"/>
        </w:rPr>
        <w:t xml:space="preserve"> </w:t>
      </w:r>
      <w:r w:rsidRPr="00AD700D">
        <w:rPr>
          <w:rFonts w:ascii="Arial Narrow" w:hAnsi="Arial Narrow"/>
        </w:rPr>
        <w:t>moins</w:t>
      </w:r>
      <w:r w:rsidR="007B679E" w:rsidRPr="00AD700D">
        <w:rPr>
          <w:rFonts w:ascii="Arial Narrow" w:hAnsi="Arial Narrow"/>
        </w:rPr>
        <w:t xml:space="preserve"> </w:t>
      </w:r>
      <w:r w:rsidRPr="00AD700D">
        <w:rPr>
          <w:rFonts w:ascii="Arial Narrow" w:hAnsi="Arial Narrow"/>
        </w:rPr>
        <w:t>que,</w:t>
      </w:r>
      <w:r w:rsidR="007B679E" w:rsidRPr="00AD700D">
        <w:rPr>
          <w:rFonts w:ascii="Arial Narrow" w:hAnsi="Arial Narrow"/>
        </w:rPr>
        <w:t xml:space="preserve">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l’avis</w:t>
      </w:r>
      <w:r w:rsidR="007B679E" w:rsidRPr="00AD700D">
        <w:rPr>
          <w:rFonts w:ascii="Arial Narrow" w:hAnsi="Arial Narrow"/>
        </w:rPr>
        <w:t xml:space="preserve">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la</w:t>
      </w:r>
      <w:r w:rsidR="007B679E" w:rsidRPr="00AD700D">
        <w:rPr>
          <w:rFonts w:ascii="Arial Narrow" w:hAnsi="Arial Narrow"/>
        </w:rPr>
        <w:t xml:space="preserve"> </w:t>
      </w:r>
      <w:r w:rsidR="006A422E" w:rsidRPr="00AD700D">
        <w:rPr>
          <w:rFonts w:ascii="Arial Narrow" w:hAnsi="Arial Narrow"/>
        </w:rPr>
        <w:t>Sous-</w:t>
      </w:r>
      <w:r w:rsidRPr="00AD700D">
        <w:rPr>
          <w:rFonts w:ascii="Arial Narrow" w:hAnsi="Arial Narrow"/>
        </w:rPr>
        <w:t>commission</w:t>
      </w:r>
      <w:r w:rsidR="007B679E" w:rsidRPr="00AD700D">
        <w:rPr>
          <w:rFonts w:ascii="Arial Narrow" w:hAnsi="Arial Narrow"/>
        </w:rPr>
        <w:t xml:space="preserve"> </w:t>
      </w:r>
      <w:r w:rsidRPr="00AD700D">
        <w:rPr>
          <w:rFonts w:ascii="Arial Narrow" w:hAnsi="Arial Narrow"/>
        </w:rPr>
        <w:t>d’analyse,</w:t>
      </w:r>
      <w:r w:rsidR="007B679E" w:rsidRPr="00AD700D">
        <w:rPr>
          <w:rFonts w:ascii="Arial Narrow" w:hAnsi="Arial Narrow"/>
        </w:rPr>
        <w:t xml:space="preserve"> </w:t>
      </w:r>
      <w:r w:rsidRPr="00AD700D">
        <w:rPr>
          <w:rFonts w:ascii="Arial Narrow" w:hAnsi="Arial Narrow"/>
        </w:rPr>
        <w:t>la</w:t>
      </w:r>
      <w:r w:rsidR="007B679E" w:rsidRPr="00AD700D">
        <w:rPr>
          <w:rFonts w:ascii="Arial Narrow" w:hAnsi="Arial Narrow"/>
        </w:rPr>
        <w:t xml:space="preserve"> </w:t>
      </w:r>
      <w:r w:rsidRPr="00AD700D">
        <w:rPr>
          <w:rFonts w:ascii="Arial Narrow" w:hAnsi="Arial Narrow"/>
        </w:rPr>
        <w:t>virgule</w:t>
      </w:r>
      <w:r w:rsidR="007B679E" w:rsidRPr="00AD700D">
        <w:rPr>
          <w:rFonts w:ascii="Arial Narrow" w:hAnsi="Arial Narrow"/>
        </w:rPr>
        <w:t xml:space="preserve"> </w:t>
      </w:r>
      <w:r w:rsidRPr="00AD700D">
        <w:rPr>
          <w:rFonts w:ascii="Arial Narrow" w:hAnsi="Arial Narrow"/>
        </w:rPr>
        <w:t>des</w:t>
      </w:r>
      <w:r w:rsidR="007B679E" w:rsidRPr="00AD700D">
        <w:rPr>
          <w:rFonts w:ascii="Arial Narrow" w:hAnsi="Arial Narrow"/>
        </w:rPr>
        <w:t xml:space="preserve"> </w:t>
      </w:r>
      <w:r w:rsidRPr="00AD700D">
        <w:rPr>
          <w:rFonts w:ascii="Arial Narrow" w:hAnsi="Arial Narrow"/>
        </w:rPr>
        <w:t>décimales du prix unitaire soit manifestement mal placée, auquel cas le prix total indiqué prévaudra et le prix</w:t>
      </w:r>
      <w:r w:rsidR="007B679E" w:rsidRPr="00AD700D">
        <w:rPr>
          <w:rFonts w:ascii="Arial Narrow" w:hAnsi="Arial Narrow"/>
        </w:rPr>
        <w:t xml:space="preserve"> </w:t>
      </w:r>
      <w:r w:rsidRPr="00AD700D">
        <w:rPr>
          <w:rFonts w:ascii="Arial Narrow" w:hAnsi="Arial Narrow"/>
        </w:rPr>
        <w:t>unitaire</w:t>
      </w:r>
      <w:r w:rsidR="007B679E" w:rsidRPr="00AD700D">
        <w:rPr>
          <w:rFonts w:ascii="Arial Narrow" w:hAnsi="Arial Narrow"/>
        </w:rPr>
        <w:t xml:space="preserve"> </w:t>
      </w:r>
      <w:r w:rsidRPr="00AD700D">
        <w:rPr>
          <w:rFonts w:ascii="Arial Narrow" w:hAnsi="Arial Narrow"/>
        </w:rPr>
        <w:t>sera</w:t>
      </w:r>
      <w:r w:rsidR="007B679E" w:rsidRPr="00AD700D">
        <w:rPr>
          <w:rFonts w:ascii="Arial Narrow" w:hAnsi="Arial Narrow"/>
        </w:rPr>
        <w:t xml:space="preserve"> </w:t>
      </w:r>
      <w:r w:rsidRPr="00AD700D">
        <w:rPr>
          <w:rFonts w:ascii="Arial Narrow" w:hAnsi="Arial Narrow"/>
        </w:rPr>
        <w:t>corrigé</w:t>
      </w:r>
      <w:r w:rsidR="00914FCF" w:rsidRPr="00AD700D">
        <w:rPr>
          <w:rFonts w:ascii="Arial Narrow" w:hAnsi="Arial Narrow"/>
        </w:rPr>
        <w:t xml:space="preserve"> </w:t>
      </w:r>
      <w:r w:rsidRPr="00AD700D">
        <w:rPr>
          <w:rFonts w:ascii="Arial Narrow" w:hAnsi="Arial Narrow"/>
        </w:rPr>
        <w:t>;</w:t>
      </w:r>
    </w:p>
    <w:p w14:paraId="7F9959BA" w14:textId="67DE1B9C" w:rsidR="00273DD0" w:rsidRPr="00AD700D" w:rsidRDefault="00C27AEC" w:rsidP="007E3E93">
      <w:pPr>
        <w:widowControl w:val="0"/>
        <w:autoSpaceDE w:val="0"/>
        <w:spacing w:after="60" w:line="276" w:lineRule="auto"/>
        <w:jc w:val="both"/>
        <w:rPr>
          <w:rFonts w:ascii="Arial Narrow" w:hAnsi="Arial Narrow"/>
        </w:rPr>
      </w:pPr>
      <w:r w:rsidRPr="00AD700D">
        <w:rPr>
          <w:rFonts w:ascii="Arial Narrow" w:hAnsi="Arial Narrow"/>
        </w:rPr>
        <w:t xml:space="preserve">b. </w:t>
      </w:r>
      <w:r w:rsidR="00353DCC" w:rsidRPr="00AD700D">
        <w:rPr>
          <w:rFonts w:ascii="Arial Narrow" w:hAnsi="Arial Narrow"/>
        </w:rPr>
        <w:t>Si le total obtenu par addition ou soustraction des</w:t>
      </w:r>
      <w:r w:rsidR="007B679E" w:rsidRPr="00AD700D">
        <w:rPr>
          <w:rFonts w:ascii="Arial Narrow" w:hAnsi="Arial Narrow"/>
        </w:rPr>
        <w:t xml:space="preserve"> </w:t>
      </w:r>
      <w:r w:rsidR="00353DCC" w:rsidRPr="00AD700D">
        <w:rPr>
          <w:rFonts w:ascii="Arial Narrow" w:hAnsi="Arial Narrow"/>
        </w:rPr>
        <w:t>sous</w:t>
      </w:r>
      <w:r w:rsidR="007B679E" w:rsidRPr="00AD700D">
        <w:rPr>
          <w:rFonts w:ascii="Arial Narrow" w:hAnsi="Arial Narrow"/>
        </w:rPr>
        <w:t xml:space="preserve"> </w:t>
      </w:r>
      <w:r w:rsidR="00353DCC" w:rsidRPr="00AD700D">
        <w:rPr>
          <w:rFonts w:ascii="Arial Narrow" w:hAnsi="Arial Narrow"/>
        </w:rPr>
        <w:t>totaux</w:t>
      </w:r>
      <w:r w:rsidR="007B679E" w:rsidRPr="00AD700D">
        <w:rPr>
          <w:rFonts w:ascii="Arial Narrow" w:hAnsi="Arial Narrow"/>
        </w:rPr>
        <w:t xml:space="preserve"> </w:t>
      </w:r>
      <w:r w:rsidR="00353DCC" w:rsidRPr="00AD700D">
        <w:rPr>
          <w:rFonts w:ascii="Arial Narrow" w:hAnsi="Arial Narrow"/>
        </w:rPr>
        <w:t>n’est</w:t>
      </w:r>
      <w:r w:rsidR="007B679E" w:rsidRPr="00AD700D">
        <w:rPr>
          <w:rFonts w:ascii="Arial Narrow" w:hAnsi="Arial Narrow"/>
        </w:rPr>
        <w:t xml:space="preserve"> </w:t>
      </w:r>
      <w:r w:rsidR="00353DCC" w:rsidRPr="00AD700D">
        <w:rPr>
          <w:rFonts w:ascii="Arial Narrow" w:hAnsi="Arial Narrow"/>
        </w:rPr>
        <w:t>pas</w:t>
      </w:r>
      <w:r w:rsidR="007B679E" w:rsidRPr="00AD700D">
        <w:rPr>
          <w:rFonts w:ascii="Arial Narrow" w:hAnsi="Arial Narrow"/>
        </w:rPr>
        <w:t xml:space="preserve"> </w:t>
      </w:r>
      <w:r w:rsidR="00353DCC" w:rsidRPr="00AD700D">
        <w:rPr>
          <w:rFonts w:ascii="Arial Narrow" w:hAnsi="Arial Narrow"/>
        </w:rPr>
        <w:t>exact,</w:t>
      </w:r>
      <w:r w:rsidR="007B679E" w:rsidRPr="00AD700D">
        <w:rPr>
          <w:rFonts w:ascii="Arial Narrow" w:hAnsi="Arial Narrow"/>
        </w:rPr>
        <w:t xml:space="preserve"> </w:t>
      </w:r>
      <w:r w:rsidR="00353DCC" w:rsidRPr="00AD700D">
        <w:rPr>
          <w:rFonts w:ascii="Arial Narrow" w:hAnsi="Arial Narrow"/>
        </w:rPr>
        <w:t>les</w:t>
      </w:r>
      <w:r w:rsidR="007B679E" w:rsidRPr="00AD700D">
        <w:rPr>
          <w:rFonts w:ascii="Arial Narrow" w:hAnsi="Arial Narrow"/>
        </w:rPr>
        <w:t xml:space="preserve"> </w:t>
      </w:r>
      <w:r w:rsidR="00353DCC" w:rsidRPr="00AD700D">
        <w:rPr>
          <w:rFonts w:ascii="Arial Narrow" w:hAnsi="Arial Narrow"/>
        </w:rPr>
        <w:t>sous</w:t>
      </w:r>
      <w:r w:rsidR="007B679E" w:rsidRPr="00AD700D">
        <w:rPr>
          <w:rFonts w:ascii="Arial Narrow" w:hAnsi="Arial Narrow"/>
        </w:rPr>
        <w:t xml:space="preserve"> </w:t>
      </w:r>
      <w:r w:rsidR="00353DCC" w:rsidRPr="00AD700D">
        <w:rPr>
          <w:rFonts w:ascii="Arial Narrow" w:hAnsi="Arial Narrow"/>
        </w:rPr>
        <w:t>totaux feront</w:t>
      </w:r>
      <w:r w:rsidR="007B679E" w:rsidRPr="00AD700D">
        <w:rPr>
          <w:rFonts w:ascii="Arial Narrow" w:hAnsi="Arial Narrow"/>
        </w:rPr>
        <w:t xml:space="preserve"> </w:t>
      </w:r>
      <w:r w:rsidR="00353DCC" w:rsidRPr="00AD700D">
        <w:rPr>
          <w:rFonts w:ascii="Arial Narrow" w:hAnsi="Arial Narrow"/>
        </w:rPr>
        <w:t>foi</w:t>
      </w:r>
      <w:r w:rsidR="007B679E" w:rsidRPr="00AD700D">
        <w:rPr>
          <w:rFonts w:ascii="Arial Narrow" w:hAnsi="Arial Narrow"/>
        </w:rPr>
        <w:t xml:space="preserve"> </w:t>
      </w:r>
      <w:r w:rsidR="00353DCC" w:rsidRPr="00AD700D">
        <w:rPr>
          <w:rFonts w:ascii="Arial Narrow" w:hAnsi="Arial Narrow"/>
        </w:rPr>
        <w:t>et</w:t>
      </w:r>
      <w:r w:rsidR="007B679E" w:rsidRPr="00AD700D">
        <w:rPr>
          <w:rFonts w:ascii="Arial Narrow" w:hAnsi="Arial Narrow"/>
        </w:rPr>
        <w:t xml:space="preserve"> </w:t>
      </w:r>
      <w:r w:rsidR="00353DCC" w:rsidRPr="00AD700D">
        <w:rPr>
          <w:rFonts w:ascii="Arial Narrow" w:hAnsi="Arial Narrow"/>
        </w:rPr>
        <w:t>le</w:t>
      </w:r>
      <w:r w:rsidR="007B679E" w:rsidRPr="00AD700D">
        <w:rPr>
          <w:rFonts w:ascii="Arial Narrow" w:hAnsi="Arial Narrow"/>
        </w:rPr>
        <w:t xml:space="preserve"> </w:t>
      </w:r>
      <w:r w:rsidR="00353DCC" w:rsidRPr="00AD700D">
        <w:rPr>
          <w:rFonts w:ascii="Arial Narrow" w:hAnsi="Arial Narrow"/>
        </w:rPr>
        <w:t>total</w:t>
      </w:r>
      <w:r w:rsidR="007B679E" w:rsidRPr="00AD700D">
        <w:rPr>
          <w:rFonts w:ascii="Arial Narrow" w:hAnsi="Arial Narrow"/>
        </w:rPr>
        <w:t xml:space="preserve"> </w:t>
      </w:r>
      <w:r w:rsidR="00353DCC" w:rsidRPr="00AD700D">
        <w:rPr>
          <w:rFonts w:ascii="Arial Narrow" w:hAnsi="Arial Narrow"/>
        </w:rPr>
        <w:t>sera</w:t>
      </w:r>
      <w:r w:rsidR="007B679E" w:rsidRPr="00AD700D">
        <w:rPr>
          <w:rFonts w:ascii="Arial Narrow" w:hAnsi="Arial Narrow"/>
        </w:rPr>
        <w:t xml:space="preserve"> </w:t>
      </w:r>
      <w:r w:rsidR="00353DCC" w:rsidRPr="00AD700D">
        <w:rPr>
          <w:rFonts w:ascii="Arial Narrow" w:hAnsi="Arial Narrow"/>
        </w:rPr>
        <w:t>corrigé</w:t>
      </w:r>
      <w:r w:rsidR="00914FCF" w:rsidRPr="00AD700D">
        <w:rPr>
          <w:rFonts w:ascii="Arial Narrow" w:hAnsi="Arial Narrow"/>
        </w:rPr>
        <w:t xml:space="preserve"> </w:t>
      </w:r>
      <w:r w:rsidR="00353DCC" w:rsidRPr="00AD700D">
        <w:rPr>
          <w:rFonts w:ascii="Arial Narrow" w:hAnsi="Arial Narrow"/>
        </w:rPr>
        <w:t>;</w:t>
      </w:r>
    </w:p>
    <w:p w14:paraId="5FB7BBF9" w14:textId="71B7828F" w:rsidR="00A608B2"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c. </w:t>
      </w:r>
      <w:r w:rsidR="00E167F6" w:rsidRPr="00AD700D">
        <w:rPr>
          <w:rFonts w:ascii="Arial Narrow" w:hAnsi="Arial Narrow"/>
        </w:rPr>
        <w:t>En cas de divergence entre les prix en chiffres et  ceux en lettres,  le prix en lettres fait foi</w:t>
      </w:r>
      <w:r w:rsidRPr="00AD700D">
        <w:rPr>
          <w:rFonts w:ascii="Arial Narrow" w:hAnsi="Arial Narrow"/>
        </w:rPr>
        <w:t>.</w:t>
      </w:r>
    </w:p>
    <w:p w14:paraId="57BD9BBA"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30.2. Le</w:t>
      </w:r>
      <w:r w:rsidR="007D4048" w:rsidRPr="00AD700D">
        <w:rPr>
          <w:rFonts w:ascii="Arial Narrow" w:hAnsi="Arial Narrow"/>
        </w:rPr>
        <w:t xml:space="preserve"> </w:t>
      </w:r>
      <w:r w:rsidRPr="00AD700D">
        <w:rPr>
          <w:rFonts w:ascii="Arial Narrow" w:hAnsi="Arial Narrow"/>
        </w:rPr>
        <w:t>montant</w:t>
      </w:r>
      <w:r w:rsidR="007D4048" w:rsidRPr="00AD700D">
        <w:rPr>
          <w:rFonts w:ascii="Arial Narrow" w:hAnsi="Arial Narrow"/>
        </w:rPr>
        <w:t xml:space="preserve"> </w:t>
      </w:r>
      <w:r w:rsidRPr="00AD700D">
        <w:rPr>
          <w:rFonts w:ascii="Arial Narrow" w:hAnsi="Arial Narrow"/>
        </w:rPr>
        <w:t>figurant</w:t>
      </w:r>
      <w:r w:rsidR="007D4048" w:rsidRPr="00AD700D">
        <w:rPr>
          <w:rFonts w:ascii="Arial Narrow" w:hAnsi="Arial Narrow"/>
        </w:rPr>
        <w:t xml:space="preserve"> </w:t>
      </w:r>
      <w:r w:rsidRPr="00AD700D">
        <w:rPr>
          <w:rFonts w:ascii="Arial Narrow" w:hAnsi="Arial Narrow"/>
        </w:rPr>
        <w:t>dans</w:t>
      </w:r>
      <w:r w:rsidR="007D4048" w:rsidRPr="00AD700D">
        <w:rPr>
          <w:rFonts w:ascii="Arial Narrow" w:hAnsi="Arial Narrow"/>
        </w:rPr>
        <w:t xml:space="preserve"> </w:t>
      </w:r>
      <w:r w:rsidRPr="00AD700D">
        <w:rPr>
          <w:rFonts w:ascii="Arial Narrow" w:hAnsi="Arial Narrow"/>
        </w:rPr>
        <w:t>la</w:t>
      </w:r>
      <w:r w:rsidR="007D4048" w:rsidRPr="00AD700D">
        <w:rPr>
          <w:rFonts w:ascii="Arial Narrow" w:hAnsi="Arial Narrow"/>
        </w:rPr>
        <w:t xml:space="preserve"> </w:t>
      </w:r>
      <w:r w:rsidRPr="00AD700D">
        <w:rPr>
          <w:rFonts w:ascii="Arial Narrow" w:hAnsi="Arial Narrow"/>
        </w:rPr>
        <w:t>Soumission</w:t>
      </w:r>
      <w:r w:rsidR="007D4048" w:rsidRPr="00AD700D">
        <w:rPr>
          <w:rFonts w:ascii="Arial Narrow" w:hAnsi="Arial Narrow"/>
        </w:rPr>
        <w:t xml:space="preserve"> </w:t>
      </w:r>
      <w:r w:rsidRPr="00AD700D">
        <w:rPr>
          <w:rFonts w:ascii="Arial Narrow" w:hAnsi="Arial Narrow"/>
        </w:rPr>
        <w:t>sera corrigé par la Sous-commission d’analyse, conformément à la procédure de correction d’erreurs</w:t>
      </w:r>
      <w:r w:rsidR="007D4048" w:rsidRPr="00AD700D">
        <w:rPr>
          <w:rFonts w:ascii="Arial Narrow" w:hAnsi="Arial Narrow"/>
        </w:rPr>
        <w:t xml:space="preserve"> </w:t>
      </w:r>
      <w:r w:rsidRPr="00AD700D">
        <w:rPr>
          <w:rFonts w:ascii="Arial Narrow" w:hAnsi="Arial Narrow"/>
        </w:rPr>
        <w:t>susmentionnée</w:t>
      </w:r>
      <w:r w:rsidR="007D4048" w:rsidRPr="00AD700D">
        <w:rPr>
          <w:rFonts w:ascii="Arial Narrow" w:hAnsi="Arial Narrow"/>
        </w:rPr>
        <w:t xml:space="preserve"> </w:t>
      </w:r>
      <w:r w:rsidRPr="00AD700D">
        <w:rPr>
          <w:rFonts w:ascii="Arial Narrow" w:hAnsi="Arial Narrow"/>
        </w:rPr>
        <w:t>et,</w:t>
      </w:r>
      <w:r w:rsidR="007D4048" w:rsidRPr="00AD700D">
        <w:rPr>
          <w:rFonts w:ascii="Arial Narrow" w:hAnsi="Arial Narrow"/>
        </w:rPr>
        <w:t xml:space="preserve"> </w:t>
      </w:r>
      <w:r w:rsidRPr="00AD700D">
        <w:rPr>
          <w:rFonts w:ascii="Arial Narrow" w:hAnsi="Arial Narrow"/>
        </w:rPr>
        <w:t>avec</w:t>
      </w:r>
      <w:r w:rsidR="007D4048" w:rsidRPr="00AD700D">
        <w:rPr>
          <w:rFonts w:ascii="Arial Narrow" w:hAnsi="Arial Narrow"/>
        </w:rPr>
        <w:t xml:space="preserve"> </w:t>
      </w:r>
      <w:r w:rsidRPr="00AD700D">
        <w:rPr>
          <w:rFonts w:ascii="Arial Narrow" w:hAnsi="Arial Narrow"/>
        </w:rPr>
        <w:t>la</w:t>
      </w:r>
      <w:r w:rsidR="007D4048" w:rsidRPr="00AD700D">
        <w:rPr>
          <w:rFonts w:ascii="Arial Narrow" w:hAnsi="Arial Narrow"/>
        </w:rPr>
        <w:t xml:space="preserve"> </w:t>
      </w:r>
      <w:r w:rsidRPr="00AD700D">
        <w:rPr>
          <w:rFonts w:ascii="Arial Narrow" w:hAnsi="Arial Narrow"/>
        </w:rPr>
        <w:t>confirmation du Soumissionnaire, ledit montant sera réputé</w:t>
      </w:r>
      <w:r w:rsidR="007D4048" w:rsidRPr="00AD700D">
        <w:rPr>
          <w:rFonts w:ascii="Arial Narrow" w:hAnsi="Arial Narrow"/>
        </w:rPr>
        <w:t xml:space="preserve"> </w:t>
      </w:r>
      <w:r w:rsidRPr="00AD700D">
        <w:rPr>
          <w:rFonts w:ascii="Arial Narrow" w:hAnsi="Arial Narrow"/>
        </w:rPr>
        <w:t>l’engager.</w:t>
      </w:r>
    </w:p>
    <w:p w14:paraId="09FBC6B0" w14:textId="5C80AC6A"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30.3. Si le Soumissionnaire ayant présenté l’offre évaluée la moins-disante, n’accepte pas les corrections</w:t>
      </w:r>
      <w:r w:rsidR="007D4048" w:rsidRPr="00AD700D">
        <w:rPr>
          <w:rFonts w:ascii="Arial Narrow" w:hAnsi="Arial Narrow"/>
        </w:rPr>
        <w:t xml:space="preserve"> </w:t>
      </w:r>
      <w:r w:rsidRPr="00AD700D">
        <w:rPr>
          <w:rFonts w:ascii="Arial Narrow" w:hAnsi="Arial Narrow"/>
        </w:rPr>
        <w:t>apportées,</w:t>
      </w:r>
      <w:r w:rsidR="007D4048" w:rsidRPr="00AD700D">
        <w:rPr>
          <w:rFonts w:ascii="Arial Narrow" w:hAnsi="Arial Narrow"/>
        </w:rPr>
        <w:t xml:space="preserve"> </w:t>
      </w:r>
      <w:r w:rsidRPr="00AD700D">
        <w:rPr>
          <w:rFonts w:ascii="Arial Narrow" w:hAnsi="Arial Narrow"/>
        </w:rPr>
        <w:t>son</w:t>
      </w:r>
      <w:r w:rsidR="007D4048" w:rsidRPr="00AD700D">
        <w:rPr>
          <w:rFonts w:ascii="Arial Narrow" w:hAnsi="Arial Narrow"/>
        </w:rPr>
        <w:t xml:space="preserve"> </w:t>
      </w:r>
      <w:r w:rsidRPr="00AD700D">
        <w:rPr>
          <w:rFonts w:ascii="Arial Narrow" w:hAnsi="Arial Narrow"/>
        </w:rPr>
        <w:t>offre</w:t>
      </w:r>
      <w:r w:rsidR="007D4048" w:rsidRPr="00AD700D">
        <w:rPr>
          <w:rFonts w:ascii="Arial Narrow" w:hAnsi="Arial Narrow"/>
        </w:rPr>
        <w:t xml:space="preserve"> </w:t>
      </w:r>
      <w:r w:rsidRPr="00AD700D">
        <w:rPr>
          <w:rFonts w:ascii="Arial Narrow" w:hAnsi="Arial Narrow"/>
        </w:rPr>
        <w:t>sera</w:t>
      </w:r>
      <w:r w:rsidR="007D4048" w:rsidRPr="00AD700D">
        <w:rPr>
          <w:rFonts w:ascii="Arial Narrow" w:hAnsi="Arial Narrow"/>
        </w:rPr>
        <w:t xml:space="preserve"> </w:t>
      </w:r>
      <w:r w:rsidRPr="00AD700D">
        <w:rPr>
          <w:rFonts w:ascii="Arial Narrow" w:hAnsi="Arial Narrow"/>
        </w:rPr>
        <w:t>écartée et</w:t>
      </w:r>
      <w:r w:rsidR="007D4048" w:rsidRPr="00AD700D">
        <w:rPr>
          <w:rFonts w:ascii="Arial Narrow" w:hAnsi="Arial Narrow"/>
        </w:rPr>
        <w:t xml:space="preserve"> </w:t>
      </w:r>
      <w:r w:rsidRPr="00AD700D">
        <w:rPr>
          <w:rFonts w:ascii="Arial Narrow" w:hAnsi="Arial Narrow"/>
        </w:rPr>
        <w:t>sa</w:t>
      </w:r>
      <w:r w:rsidR="007D4048" w:rsidRPr="00AD700D">
        <w:rPr>
          <w:rFonts w:ascii="Arial Narrow" w:hAnsi="Arial Narrow"/>
        </w:rPr>
        <w:t xml:space="preserve"> </w:t>
      </w:r>
      <w:r w:rsidR="00E167F6" w:rsidRPr="00AD700D">
        <w:rPr>
          <w:rFonts w:ascii="Arial Narrow" w:hAnsi="Arial Narrow"/>
        </w:rPr>
        <w:t>caution de soumission</w:t>
      </w:r>
      <w:r w:rsidR="007D4048" w:rsidRPr="00AD700D">
        <w:rPr>
          <w:rFonts w:ascii="Arial Narrow" w:hAnsi="Arial Narrow"/>
        </w:rPr>
        <w:t xml:space="preserve"> </w:t>
      </w:r>
      <w:r w:rsidRPr="00AD700D">
        <w:rPr>
          <w:rFonts w:ascii="Arial Narrow" w:hAnsi="Arial Narrow"/>
        </w:rPr>
        <w:t>saisie.</w:t>
      </w:r>
    </w:p>
    <w:p w14:paraId="1B021187" w14:textId="367A9884" w:rsidR="00273DD0" w:rsidRPr="00AD700D" w:rsidRDefault="00353DCC" w:rsidP="001C3679">
      <w:pPr>
        <w:pStyle w:val="RGAOarticles"/>
      </w:pPr>
      <w:bookmarkStart w:id="147" w:name="_Toc530307939"/>
      <w:bookmarkStart w:id="148" w:name="_Toc97557061"/>
      <w:bookmarkStart w:id="149" w:name="_Toc163062727"/>
      <w:r w:rsidRPr="00AD700D">
        <w:t>Conversion</w:t>
      </w:r>
      <w:r w:rsidR="007D4048" w:rsidRPr="00AD700D">
        <w:t xml:space="preserve"> </w:t>
      </w:r>
      <w:r w:rsidRPr="00AD700D">
        <w:t>en</w:t>
      </w:r>
      <w:r w:rsidR="007D4048" w:rsidRPr="00AD700D">
        <w:t xml:space="preserve"> </w:t>
      </w:r>
      <w:r w:rsidRPr="00AD700D">
        <w:t>une</w:t>
      </w:r>
      <w:r w:rsidR="007D4048" w:rsidRPr="00AD700D">
        <w:t xml:space="preserve"> </w:t>
      </w:r>
      <w:r w:rsidRPr="00AD700D">
        <w:t>seule</w:t>
      </w:r>
      <w:r w:rsidR="007D4048" w:rsidRPr="00AD700D">
        <w:t xml:space="preserve"> </w:t>
      </w:r>
      <w:r w:rsidRPr="00AD700D">
        <w:t>monnaie</w:t>
      </w:r>
      <w:bookmarkEnd w:id="147"/>
      <w:bookmarkEnd w:id="148"/>
      <w:bookmarkEnd w:id="149"/>
    </w:p>
    <w:p w14:paraId="39671560"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31.1. Pour faciliter l’évaluation et la comparaison des offres, la sous-commission d’analyse convertira les prix des offres exprimés dans les diverses monnaies dans lesquelles le montant</w:t>
      </w:r>
      <w:r w:rsidR="007D4048" w:rsidRPr="00AD700D">
        <w:rPr>
          <w:rFonts w:ascii="Arial Narrow" w:hAnsi="Arial Narrow"/>
        </w:rPr>
        <w:t xml:space="preserve"> </w:t>
      </w:r>
      <w:r w:rsidRPr="00AD700D">
        <w:rPr>
          <w:rFonts w:ascii="Arial Narrow" w:hAnsi="Arial Narrow"/>
        </w:rPr>
        <w:t>de</w:t>
      </w:r>
      <w:r w:rsidR="007D4048" w:rsidRPr="00AD700D">
        <w:rPr>
          <w:rFonts w:ascii="Arial Narrow" w:hAnsi="Arial Narrow"/>
        </w:rPr>
        <w:t xml:space="preserve"> </w:t>
      </w:r>
      <w:r w:rsidRPr="00AD700D">
        <w:rPr>
          <w:rFonts w:ascii="Arial Narrow" w:hAnsi="Arial Narrow"/>
        </w:rPr>
        <w:t>l’offre</w:t>
      </w:r>
      <w:r w:rsidR="007D4048" w:rsidRPr="00AD700D">
        <w:rPr>
          <w:rFonts w:ascii="Arial Narrow" w:hAnsi="Arial Narrow"/>
        </w:rPr>
        <w:t xml:space="preserve"> </w:t>
      </w:r>
      <w:r w:rsidRPr="00AD700D">
        <w:rPr>
          <w:rFonts w:ascii="Arial Narrow" w:hAnsi="Arial Narrow"/>
        </w:rPr>
        <w:t>est</w:t>
      </w:r>
      <w:r w:rsidR="007D4048" w:rsidRPr="00AD700D">
        <w:rPr>
          <w:rFonts w:ascii="Arial Narrow" w:hAnsi="Arial Narrow"/>
        </w:rPr>
        <w:t xml:space="preserve"> </w:t>
      </w:r>
      <w:r w:rsidRPr="00AD700D">
        <w:rPr>
          <w:rFonts w:ascii="Arial Narrow" w:hAnsi="Arial Narrow"/>
        </w:rPr>
        <w:t>payable</w:t>
      </w:r>
      <w:r w:rsidR="007D4048" w:rsidRPr="00AD700D">
        <w:rPr>
          <w:rFonts w:ascii="Arial Narrow" w:hAnsi="Arial Narrow"/>
        </w:rPr>
        <w:t xml:space="preserve"> </w:t>
      </w:r>
      <w:r w:rsidRPr="00AD700D">
        <w:rPr>
          <w:rFonts w:ascii="Arial Narrow" w:hAnsi="Arial Narrow"/>
        </w:rPr>
        <w:t>en</w:t>
      </w:r>
      <w:r w:rsidR="007D4048" w:rsidRPr="00AD700D">
        <w:rPr>
          <w:rFonts w:ascii="Arial Narrow" w:hAnsi="Arial Narrow"/>
        </w:rPr>
        <w:t xml:space="preserve"> </w:t>
      </w:r>
      <w:r w:rsidRPr="00AD700D">
        <w:rPr>
          <w:rFonts w:ascii="Arial Narrow" w:hAnsi="Arial Narrow"/>
        </w:rPr>
        <w:t>francs</w:t>
      </w:r>
      <w:r w:rsidR="007D4048" w:rsidRPr="00AD700D">
        <w:rPr>
          <w:rFonts w:ascii="Arial Narrow" w:hAnsi="Arial Narrow"/>
        </w:rPr>
        <w:t xml:space="preserve"> </w:t>
      </w:r>
      <w:r w:rsidRPr="00AD700D">
        <w:rPr>
          <w:rFonts w:ascii="Arial Narrow" w:hAnsi="Arial Narrow"/>
        </w:rPr>
        <w:t>CFA.</w:t>
      </w:r>
    </w:p>
    <w:p w14:paraId="48DE2B95" w14:textId="5D0F130A" w:rsidR="0087171A"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31.2. La conversion se fera en utilisant le cours vendeur fixé par la Banque des Etats de l’Afrique</w:t>
      </w:r>
      <w:r w:rsidR="007D4048" w:rsidRPr="00AD700D">
        <w:rPr>
          <w:rFonts w:ascii="Arial Narrow" w:hAnsi="Arial Narrow"/>
        </w:rPr>
        <w:t xml:space="preserve"> </w:t>
      </w:r>
      <w:r w:rsidRPr="00AD700D">
        <w:rPr>
          <w:rFonts w:ascii="Arial Narrow" w:hAnsi="Arial Narrow"/>
        </w:rPr>
        <w:t>Centrale</w:t>
      </w:r>
      <w:r w:rsidR="007D4048" w:rsidRPr="00AD700D">
        <w:rPr>
          <w:rFonts w:ascii="Arial Narrow" w:hAnsi="Arial Narrow"/>
        </w:rPr>
        <w:t xml:space="preserve"> </w:t>
      </w:r>
      <w:r w:rsidRPr="00AD700D">
        <w:rPr>
          <w:rFonts w:ascii="Arial Narrow" w:hAnsi="Arial Narrow"/>
        </w:rPr>
        <w:t>(BEAC),</w:t>
      </w:r>
      <w:r w:rsidR="007D4048" w:rsidRPr="00AD700D">
        <w:rPr>
          <w:rFonts w:ascii="Arial Narrow" w:hAnsi="Arial Narrow"/>
        </w:rPr>
        <w:t xml:space="preserve"> </w:t>
      </w:r>
      <w:r w:rsidRPr="00AD700D">
        <w:rPr>
          <w:rFonts w:ascii="Arial Narrow" w:hAnsi="Arial Narrow"/>
        </w:rPr>
        <w:t>dans</w:t>
      </w:r>
      <w:r w:rsidR="007D4048" w:rsidRPr="00AD700D">
        <w:rPr>
          <w:rFonts w:ascii="Arial Narrow" w:hAnsi="Arial Narrow"/>
        </w:rPr>
        <w:t xml:space="preserve"> </w:t>
      </w:r>
      <w:r w:rsidRPr="00AD700D">
        <w:rPr>
          <w:rFonts w:ascii="Arial Narrow" w:hAnsi="Arial Narrow"/>
        </w:rPr>
        <w:t>les</w:t>
      </w:r>
      <w:r w:rsidR="007D4048" w:rsidRPr="00AD700D">
        <w:rPr>
          <w:rFonts w:ascii="Arial Narrow" w:hAnsi="Arial Narrow"/>
        </w:rPr>
        <w:t xml:space="preserve"> </w:t>
      </w:r>
      <w:r w:rsidRPr="00AD700D">
        <w:rPr>
          <w:rFonts w:ascii="Arial Narrow" w:hAnsi="Arial Narrow"/>
        </w:rPr>
        <w:t>conditions définies</w:t>
      </w:r>
      <w:r w:rsidR="007D4048" w:rsidRPr="00AD700D">
        <w:rPr>
          <w:rFonts w:ascii="Arial Narrow" w:hAnsi="Arial Narrow"/>
        </w:rPr>
        <w:t xml:space="preserve"> </w:t>
      </w:r>
      <w:r w:rsidRPr="00AD700D">
        <w:rPr>
          <w:rFonts w:ascii="Arial Narrow" w:hAnsi="Arial Narrow"/>
        </w:rPr>
        <w:t>par</w:t>
      </w:r>
      <w:r w:rsidR="007D4048" w:rsidRPr="00AD700D">
        <w:rPr>
          <w:rFonts w:ascii="Arial Narrow" w:hAnsi="Arial Narrow"/>
        </w:rPr>
        <w:t xml:space="preserve"> </w:t>
      </w:r>
      <w:r w:rsidRPr="00AD700D">
        <w:rPr>
          <w:rFonts w:ascii="Arial Narrow" w:hAnsi="Arial Narrow"/>
        </w:rPr>
        <w:t>le</w:t>
      </w:r>
      <w:r w:rsidR="007D4048" w:rsidRPr="00AD700D">
        <w:rPr>
          <w:rFonts w:ascii="Arial Narrow" w:hAnsi="Arial Narrow"/>
        </w:rPr>
        <w:t xml:space="preserve"> </w:t>
      </w:r>
      <w:r w:rsidR="00115986">
        <w:rPr>
          <w:rFonts w:ascii="Arial Narrow" w:hAnsi="Arial Narrow"/>
        </w:rPr>
        <w:t>RPAO</w:t>
      </w:r>
      <w:r w:rsidRPr="00AD700D">
        <w:rPr>
          <w:rFonts w:ascii="Arial Narrow" w:hAnsi="Arial Narrow"/>
        </w:rPr>
        <w:t>.</w:t>
      </w:r>
    </w:p>
    <w:p w14:paraId="55C76E44" w14:textId="3030461C" w:rsidR="00273DD0" w:rsidRPr="00AD700D" w:rsidRDefault="00353DCC" w:rsidP="001C3679">
      <w:pPr>
        <w:pStyle w:val="RGAOarticles"/>
      </w:pPr>
      <w:bookmarkStart w:id="150" w:name="_Toc530307940"/>
      <w:bookmarkStart w:id="151" w:name="_Toc97557062"/>
      <w:bookmarkStart w:id="152" w:name="_Toc163062728"/>
      <w:r w:rsidRPr="00AD700D">
        <w:t>Evaluation et comparaison des offres</w:t>
      </w:r>
      <w:r w:rsidR="007D4048" w:rsidRPr="00AD700D">
        <w:t xml:space="preserve"> </w:t>
      </w:r>
      <w:r w:rsidRPr="00AD700D">
        <w:t>au</w:t>
      </w:r>
      <w:r w:rsidR="007D4048" w:rsidRPr="00AD700D">
        <w:t xml:space="preserve"> </w:t>
      </w:r>
      <w:r w:rsidRPr="00AD700D">
        <w:t>plan</w:t>
      </w:r>
      <w:r w:rsidR="007D4048" w:rsidRPr="00AD700D">
        <w:t xml:space="preserve"> </w:t>
      </w:r>
      <w:r w:rsidRPr="00AD700D">
        <w:t>financier</w:t>
      </w:r>
      <w:bookmarkEnd w:id="150"/>
      <w:bookmarkEnd w:id="151"/>
      <w:bookmarkEnd w:id="152"/>
      <w:r w:rsidR="00EC7238" w:rsidRPr="00AD700D">
        <w:t xml:space="preserve"> </w:t>
      </w:r>
    </w:p>
    <w:p w14:paraId="5EDDFC92" w14:textId="6EFDD869"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32.1. Seules</w:t>
      </w:r>
      <w:r w:rsidR="007D4048" w:rsidRPr="00AD700D">
        <w:rPr>
          <w:rFonts w:ascii="Arial Narrow" w:hAnsi="Arial Narrow"/>
        </w:rPr>
        <w:t xml:space="preserve"> </w:t>
      </w:r>
      <w:r w:rsidRPr="00AD700D">
        <w:rPr>
          <w:rFonts w:ascii="Arial Narrow" w:hAnsi="Arial Narrow"/>
        </w:rPr>
        <w:t>les</w:t>
      </w:r>
      <w:r w:rsidR="007D4048" w:rsidRPr="00AD700D">
        <w:rPr>
          <w:rFonts w:ascii="Arial Narrow" w:hAnsi="Arial Narrow"/>
        </w:rPr>
        <w:t xml:space="preserve"> </w:t>
      </w:r>
      <w:r w:rsidRPr="00AD700D">
        <w:rPr>
          <w:rFonts w:ascii="Arial Narrow" w:hAnsi="Arial Narrow"/>
        </w:rPr>
        <w:t>offres</w:t>
      </w:r>
      <w:r w:rsidR="007D4048" w:rsidRPr="00AD700D">
        <w:rPr>
          <w:rFonts w:ascii="Arial Narrow" w:hAnsi="Arial Narrow"/>
        </w:rPr>
        <w:t xml:space="preserve"> </w:t>
      </w:r>
      <w:r w:rsidRPr="00AD700D">
        <w:rPr>
          <w:rFonts w:ascii="Arial Narrow" w:hAnsi="Arial Narrow"/>
        </w:rPr>
        <w:t>reconnues</w:t>
      </w:r>
      <w:r w:rsidR="007D4048" w:rsidRPr="00AD700D">
        <w:rPr>
          <w:rFonts w:ascii="Arial Narrow" w:hAnsi="Arial Narrow"/>
        </w:rPr>
        <w:t xml:space="preserve"> </w:t>
      </w:r>
      <w:r w:rsidRPr="00AD700D">
        <w:rPr>
          <w:rFonts w:ascii="Arial Narrow" w:hAnsi="Arial Narrow"/>
        </w:rPr>
        <w:t>conformes,</w:t>
      </w:r>
      <w:r w:rsidR="007D4048" w:rsidRPr="00AD700D">
        <w:rPr>
          <w:rFonts w:ascii="Arial Narrow" w:hAnsi="Arial Narrow"/>
        </w:rPr>
        <w:t xml:space="preserve"> </w:t>
      </w:r>
      <w:r w:rsidRPr="00AD700D">
        <w:rPr>
          <w:rFonts w:ascii="Arial Narrow" w:hAnsi="Arial Narrow"/>
        </w:rPr>
        <w:t>selon les dispositions de</w:t>
      </w:r>
      <w:r w:rsidR="00B7206E" w:rsidRPr="00AD700D">
        <w:rPr>
          <w:rFonts w:ascii="Arial Narrow" w:hAnsi="Arial Narrow"/>
        </w:rPr>
        <w:t>s</w:t>
      </w:r>
      <w:r w:rsidR="007D4048" w:rsidRPr="00AD700D">
        <w:rPr>
          <w:rFonts w:ascii="Arial Narrow" w:hAnsi="Arial Narrow"/>
        </w:rPr>
        <w:t xml:space="preserve"> </w:t>
      </w:r>
      <w:r w:rsidRPr="00AD700D">
        <w:rPr>
          <w:rFonts w:ascii="Arial Narrow" w:hAnsi="Arial Narrow"/>
        </w:rPr>
        <w:t>article</w:t>
      </w:r>
      <w:r w:rsidR="00B7206E" w:rsidRPr="00AD700D">
        <w:rPr>
          <w:rFonts w:ascii="Arial Narrow" w:hAnsi="Arial Narrow"/>
        </w:rPr>
        <w:t>s</w:t>
      </w:r>
      <w:r w:rsidRPr="00AD700D">
        <w:rPr>
          <w:rFonts w:ascii="Arial Narrow" w:hAnsi="Arial Narrow"/>
        </w:rPr>
        <w:t xml:space="preserve"> 28</w:t>
      </w:r>
      <w:r w:rsidR="00FC19A4" w:rsidRPr="00AD700D">
        <w:rPr>
          <w:rFonts w:ascii="Arial Narrow" w:hAnsi="Arial Narrow"/>
        </w:rPr>
        <w:t>, 29</w:t>
      </w:r>
      <w:r w:rsidR="00B7206E" w:rsidRPr="00AD700D">
        <w:rPr>
          <w:rFonts w:ascii="Arial Narrow" w:hAnsi="Arial Narrow"/>
        </w:rPr>
        <w:t xml:space="preserve"> </w:t>
      </w:r>
      <w:r w:rsidRPr="00AD700D">
        <w:rPr>
          <w:rFonts w:ascii="Arial Narrow" w:hAnsi="Arial Narrow"/>
        </w:rPr>
        <w:t xml:space="preserve">du </w:t>
      </w:r>
      <w:r w:rsidR="00115986">
        <w:rPr>
          <w:rFonts w:ascii="Arial Narrow" w:hAnsi="Arial Narrow"/>
        </w:rPr>
        <w:t>RGAO</w:t>
      </w:r>
      <w:r w:rsidRPr="00AD700D">
        <w:rPr>
          <w:rFonts w:ascii="Arial Narrow" w:hAnsi="Arial Narrow"/>
        </w:rPr>
        <w:t>, seront évaluées et comparées par la Sous</w:t>
      </w:r>
      <w:r w:rsidR="00CE17BB" w:rsidRPr="00AD700D">
        <w:rPr>
          <w:rFonts w:ascii="Arial Narrow" w:hAnsi="Arial Narrow"/>
        </w:rPr>
        <w:t xml:space="preserve"> </w:t>
      </w:r>
      <w:r w:rsidRPr="00AD700D">
        <w:rPr>
          <w:rFonts w:ascii="Arial Narrow" w:hAnsi="Arial Narrow"/>
        </w:rPr>
        <w:t xml:space="preserve">- </w:t>
      </w:r>
      <w:r w:rsidR="00CE17BB" w:rsidRPr="00AD700D">
        <w:rPr>
          <w:rFonts w:ascii="Arial Narrow" w:hAnsi="Arial Narrow"/>
        </w:rPr>
        <w:t>C</w:t>
      </w:r>
      <w:r w:rsidRPr="00AD700D">
        <w:rPr>
          <w:rFonts w:ascii="Arial Narrow" w:hAnsi="Arial Narrow"/>
        </w:rPr>
        <w:t>ommission</w:t>
      </w:r>
      <w:r w:rsidR="007D4048" w:rsidRPr="00AD700D">
        <w:rPr>
          <w:rFonts w:ascii="Arial Narrow" w:hAnsi="Arial Narrow"/>
        </w:rPr>
        <w:t xml:space="preserve"> </w:t>
      </w:r>
      <w:r w:rsidRPr="00AD700D">
        <w:rPr>
          <w:rFonts w:ascii="Arial Narrow" w:hAnsi="Arial Narrow"/>
        </w:rPr>
        <w:t>d’</w:t>
      </w:r>
      <w:r w:rsidR="00CE17BB" w:rsidRPr="00AD700D">
        <w:rPr>
          <w:rFonts w:ascii="Arial Narrow" w:hAnsi="Arial Narrow"/>
        </w:rPr>
        <w:t>A</w:t>
      </w:r>
      <w:r w:rsidRPr="00AD700D">
        <w:rPr>
          <w:rFonts w:ascii="Arial Narrow" w:hAnsi="Arial Narrow"/>
        </w:rPr>
        <w:t>nalyse.</w:t>
      </w:r>
    </w:p>
    <w:p w14:paraId="052F4D07" w14:textId="67C9661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32.2. En évaluant les offres, la sous-commission déterminera pour chaque offre le montant évalué de l’offre en rectifiant son montant comme</w:t>
      </w:r>
      <w:r w:rsidR="007D4048" w:rsidRPr="00AD700D">
        <w:rPr>
          <w:rFonts w:ascii="Arial Narrow" w:hAnsi="Arial Narrow"/>
        </w:rPr>
        <w:t xml:space="preserve"> </w:t>
      </w:r>
      <w:r w:rsidRPr="00AD700D">
        <w:rPr>
          <w:rFonts w:ascii="Arial Narrow" w:hAnsi="Arial Narrow"/>
        </w:rPr>
        <w:t>suit</w:t>
      </w:r>
      <w:r w:rsidR="00FD6CEC" w:rsidRPr="00AD700D">
        <w:rPr>
          <w:rFonts w:ascii="Arial Narrow" w:hAnsi="Arial Narrow"/>
        </w:rPr>
        <w:t xml:space="preserve"> </w:t>
      </w:r>
      <w:r w:rsidRPr="00AD700D">
        <w:rPr>
          <w:rFonts w:ascii="Arial Narrow" w:hAnsi="Arial Narrow"/>
        </w:rPr>
        <w:t>:</w:t>
      </w:r>
    </w:p>
    <w:p w14:paraId="02AAACCF" w14:textId="6E026E75"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6"/>
        </w:rPr>
        <w:t>a.</w:t>
      </w:r>
      <w:r w:rsidRPr="00AD700D">
        <w:rPr>
          <w:rFonts w:ascii="Arial Narrow" w:hAnsi="Arial Narrow"/>
        </w:rPr>
        <w:t xml:space="preserve"> En corrigeant toute erreur éventuelle conformément aux dispositions de l’article 30.2 du </w:t>
      </w:r>
      <w:r w:rsidR="00115986">
        <w:rPr>
          <w:rFonts w:ascii="Arial Narrow" w:hAnsi="Arial Narrow"/>
        </w:rPr>
        <w:t>RGAO</w:t>
      </w:r>
      <w:r w:rsidRPr="00AD700D">
        <w:rPr>
          <w:rFonts w:ascii="Arial Narrow" w:hAnsi="Arial Narrow"/>
        </w:rPr>
        <w:t xml:space="preserve"> ;</w:t>
      </w:r>
    </w:p>
    <w:p w14:paraId="68B43B91" w14:textId="3AB8D5A3"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6"/>
        </w:rPr>
        <w:t>b</w:t>
      </w:r>
      <w:r w:rsidRPr="00AD700D">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AD700D">
        <w:rPr>
          <w:rFonts w:ascii="Arial Narrow" w:hAnsi="Arial Narrow"/>
        </w:rPr>
        <w:t xml:space="preserve">ive comme spécifié dans le </w:t>
      </w:r>
      <w:r w:rsidR="00115986">
        <w:rPr>
          <w:rFonts w:ascii="Arial Narrow" w:hAnsi="Arial Narrow"/>
        </w:rPr>
        <w:t>RPAO</w:t>
      </w:r>
      <w:r w:rsidRPr="00AD700D">
        <w:rPr>
          <w:rFonts w:ascii="Arial Narrow" w:hAnsi="Arial Narrow"/>
        </w:rPr>
        <w:t>;</w:t>
      </w:r>
    </w:p>
    <w:p w14:paraId="655E169F" w14:textId="7A0883D3"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 xml:space="preserve">c. En convertissant en une seule monnaie le montant résultant des rectifications (a) et (b) ci-dessus, conformément aux dispositions de l’article 31.2 du </w:t>
      </w:r>
      <w:r w:rsidR="00115986">
        <w:rPr>
          <w:rFonts w:ascii="Arial Narrow" w:hAnsi="Arial Narrow"/>
        </w:rPr>
        <w:t>RGAO</w:t>
      </w:r>
      <w:r w:rsidRPr="00AD700D">
        <w:rPr>
          <w:rFonts w:ascii="Arial Narrow" w:hAnsi="Arial Narrow"/>
        </w:rPr>
        <w:t> ;</w:t>
      </w:r>
    </w:p>
    <w:p w14:paraId="6596C6A6" w14:textId="77777777"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6"/>
        </w:rPr>
        <w:t>d.</w:t>
      </w:r>
      <w:r w:rsidRPr="00AD700D">
        <w:rPr>
          <w:rFonts w:ascii="Arial Narrow" w:hAnsi="Arial Narrow"/>
        </w:rPr>
        <w:t xml:space="preserve"> En ajustant de façon appropriée, sur des bases techniques ou financières, toute autre modification, divergence ou réserve quantifiable ;</w:t>
      </w:r>
    </w:p>
    <w:p w14:paraId="644FB5EE" w14:textId="7134192E"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 xml:space="preserve">e. En prenant en considération les différents délais d’exécution proposés par les soumissionnaires, s’ils sont autorisés par le </w:t>
      </w:r>
      <w:r w:rsidR="00115986">
        <w:rPr>
          <w:rFonts w:ascii="Arial Narrow" w:hAnsi="Arial Narrow"/>
        </w:rPr>
        <w:t>RPAO</w:t>
      </w:r>
      <w:r w:rsidRPr="00AD700D">
        <w:rPr>
          <w:rFonts w:ascii="Arial Narrow" w:hAnsi="Arial Narrow"/>
        </w:rPr>
        <w:t xml:space="preserve"> ;</w:t>
      </w:r>
    </w:p>
    <w:p w14:paraId="61034D51" w14:textId="1B70D5F2"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 xml:space="preserve">f.  Le cas échéant, conformément aux dispositions de l’article 13.2 du </w:t>
      </w:r>
      <w:r w:rsidR="00115986">
        <w:rPr>
          <w:rFonts w:ascii="Arial Narrow" w:hAnsi="Arial Narrow"/>
        </w:rPr>
        <w:t>RGAO</w:t>
      </w:r>
      <w:r w:rsidRPr="00AD700D">
        <w:rPr>
          <w:rFonts w:ascii="Arial Narrow" w:hAnsi="Arial Narrow"/>
        </w:rPr>
        <w:t xml:space="preserve"> et du </w:t>
      </w:r>
      <w:r w:rsidR="00115986">
        <w:rPr>
          <w:rFonts w:ascii="Arial Narrow" w:hAnsi="Arial Narrow"/>
        </w:rPr>
        <w:t>RPAO</w:t>
      </w:r>
      <w:r w:rsidRPr="00AD700D">
        <w:rPr>
          <w:rFonts w:ascii="Arial Narrow" w:hAnsi="Arial Narrow"/>
        </w:rPr>
        <w:t>, en appliquant les remises offertes par le Soumissionnaire pour l’attribution de plus d’un lot, si cet</w:t>
      </w:r>
      <w:r w:rsidR="00982D4D">
        <w:rPr>
          <w:rFonts w:ascii="Arial Narrow" w:hAnsi="Arial Narrow"/>
        </w:rPr>
        <w:t xml:space="preserve">te consultation </w:t>
      </w:r>
      <w:r w:rsidRPr="00AD700D">
        <w:rPr>
          <w:rFonts w:ascii="Arial Narrow" w:hAnsi="Arial Narrow"/>
        </w:rPr>
        <w:t>est lancé</w:t>
      </w:r>
      <w:r w:rsidR="00982D4D">
        <w:rPr>
          <w:rFonts w:ascii="Arial Narrow" w:hAnsi="Arial Narrow"/>
        </w:rPr>
        <w:t>e</w:t>
      </w:r>
      <w:r w:rsidRPr="00AD700D">
        <w:rPr>
          <w:rFonts w:ascii="Arial Narrow" w:hAnsi="Arial Narrow"/>
        </w:rPr>
        <w:t xml:space="preserve"> simultanément pour plusieurs lots.</w:t>
      </w:r>
    </w:p>
    <w:p w14:paraId="56B9FECE" w14:textId="02538234" w:rsidR="00273DD0" w:rsidRPr="00AD700D" w:rsidRDefault="00353DCC" w:rsidP="007E3E93">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276" w:lineRule="auto"/>
        <w:ind w:left="567"/>
        <w:jc w:val="both"/>
        <w:rPr>
          <w:rFonts w:ascii="Arial Narrow" w:hAnsi="Arial Narrow"/>
        </w:rPr>
      </w:pPr>
      <w:bookmarkStart w:id="153" w:name="_Hlk159259844"/>
      <w:r w:rsidRPr="00AD700D">
        <w:rPr>
          <w:rFonts w:ascii="Arial Narrow" w:hAnsi="Arial Narrow"/>
        </w:rPr>
        <w:t xml:space="preserve">g. Le cas échéant, conformément aux dispositions de l’article 18.3 du </w:t>
      </w:r>
      <w:r w:rsidR="00115986">
        <w:rPr>
          <w:rFonts w:ascii="Arial Narrow" w:hAnsi="Arial Narrow"/>
        </w:rPr>
        <w:t>RPAO</w:t>
      </w:r>
      <w:r w:rsidRPr="00AD700D">
        <w:rPr>
          <w:rFonts w:ascii="Arial Narrow" w:hAnsi="Arial Narrow"/>
        </w:rPr>
        <w:t xml:space="preserve"> et aux </w:t>
      </w:r>
      <w:r w:rsidR="003620BF" w:rsidRPr="00AD700D">
        <w:rPr>
          <w:rFonts w:ascii="Arial Narrow" w:hAnsi="Arial Narrow"/>
        </w:rPr>
        <w:t xml:space="preserve">spécifications </w:t>
      </w:r>
      <w:r w:rsidRPr="00AD700D">
        <w:rPr>
          <w:rFonts w:ascii="Arial Narrow" w:hAnsi="Arial Narrow"/>
        </w:rPr>
        <w:t xml:space="preserve">techniques, les variantes techniques proposées, si elles sont permises, seront évaluées suivant leur mérite propre et indépendamment du fait que le </w:t>
      </w:r>
      <w:r w:rsidR="00CF3E35" w:rsidRPr="00AD700D">
        <w:rPr>
          <w:rFonts w:ascii="Arial Narrow" w:hAnsi="Arial Narrow"/>
        </w:rPr>
        <w:t xml:space="preserve">soumissionnaire </w:t>
      </w:r>
      <w:r w:rsidRPr="00AD700D">
        <w:rPr>
          <w:rFonts w:ascii="Arial Narrow" w:hAnsi="Arial Narrow"/>
        </w:rPr>
        <w:t xml:space="preserve">aura offert ou non un prix pour la solution technique spécifiée par </w:t>
      </w:r>
      <w:r w:rsidR="0058265F" w:rsidRPr="00AD700D">
        <w:rPr>
          <w:rFonts w:ascii="Arial Narrow" w:hAnsi="Arial Narrow"/>
        </w:rPr>
        <w:t>le Maître</w:t>
      </w:r>
      <w:r w:rsidR="00CC1E99" w:rsidRPr="00AD700D">
        <w:rPr>
          <w:rFonts w:ascii="Arial Narrow" w:hAnsi="Arial Narrow"/>
        </w:rPr>
        <w:t xml:space="preserve"> d’Ouvrage </w:t>
      </w:r>
      <w:r w:rsidRPr="00AD700D">
        <w:rPr>
          <w:rFonts w:ascii="Arial Narrow" w:hAnsi="Arial Narrow"/>
        </w:rPr>
        <w:t xml:space="preserve">dans le </w:t>
      </w:r>
      <w:r w:rsidR="00115986">
        <w:rPr>
          <w:rFonts w:ascii="Arial Narrow" w:hAnsi="Arial Narrow"/>
        </w:rPr>
        <w:t>RPAO</w:t>
      </w:r>
      <w:r w:rsidRPr="00AD700D">
        <w:rPr>
          <w:rFonts w:ascii="Arial Narrow" w:hAnsi="Arial Narrow"/>
        </w:rPr>
        <w:t>.</w:t>
      </w:r>
    </w:p>
    <w:bookmarkEnd w:id="153"/>
    <w:p w14:paraId="387111A2"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32.3. </w:t>
      </w:r>
      <w:r w:rsidRPr="00AD700D">
        <w:rPr>
          <w:rFonts w:ascii="Arial Narrow" w:hAnsi="Arial Narrow"/>
          <w:spacing w:val="5"/>
        </w:rPr>
        <w:t>L’effe</w:t>
      </w:r>
      <w:r w:rsidRPr="00AD700D">
        <w:rPr>
          <w:rFonts w:ascii="Arial Narrow" w:hAnsi="Arial Narrow"/>
        </w:rPr>
        <w:t xml:space="preserve">t </w:t>
      </w:r>
      <w:r w:rsidRPr="00AD700D">
        <w:rPr>
          <w:rFonts w:ascii="Arial Narrow" w:hAnsi="Arial Narrow"/>
          <w:spacing w:val="5"/>
        </w:rPr>
        <w:t>estim</w:t>
      </w:r>
      <w:r w:rsidRPr="00AD700D">
        <w:rPr>
          <w:rFonts w:ascii="Arial Narrow" w:hAnsi="Arial Narrow"/>
        </w:rPr>
        <w:t xml:space="preserve">é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formule</w:t>
      </w:r>
      <w:r w:rsidRPr="00AD700D">
        <w:rPr>
          <w:rFonts w:ascii="Arial Narrow" w:hAnsi="Arial Narrow"/>
        </w:rPr>
        <w:t xml:space="preserve">s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 xml:space="preserve">révision </w:t>
      </w:r>
      <w:r w:rsidRPr="00AD700D">
        <w:rPr>
          <w:rFonts w:ascii="Arial Narrow" w:hAnsi="Arial Narrow"/>
        </w:rPr>
        <w:t>des prix figurant dans les CCAG et CCAP, appliquées durant la période d’exécution du Marché,</w:t>
      </w:r>
      <w:r w:rsidR="002810B5" w:rsidRPr="00AD700D">
        <w:rPr>
          <w:rFonts w:ascii="Arial Narrow" w:hAnsi="Arial Narrow"/>
        </w:rPr>
        <w:t xml:space="preserve"> </w:t>
      </w:r>
      <w:r w:rsidRPr="00AD700D">
        <w:rPr>
          <w:rFonts w:ascii="Arial Narrow" w:hAnsi="Arial Narrow"/>
        </w:rPr>
        <w:t>ne</w:t>
      </w:r>
      <w:r w:rsidR="002810B5" w:rsidRPr="00AD700D">
        <w:rPr>
          <w:rFonts w:ascii="Arial Narrow" w:hAnsi="Arial Narrow"/>
        </w:rPr>
        <w:t xml:space="preserve"> </w:t>
      </w:r>
      <w:r w:rsidRPr="00AD700D">
        <w:rPr>
          <w:rFonts w:ascii="Arial Narrow" w:hAnsi="Arial Narrow"/>
        </w:rPr>
        <w:t>sera</w:t>
      </w:r>
      <w:r w:rsidR="002810B5" w:rsidRPr="00AD700D">
        <w:rPr>
          <w:rFonts w:ascii="Arial Narrow" w:hAnsi="Arial Narrow"/>
        </w:rPr>
        <w:t xml:space="preserve"> </w:t>
      </w:r>
      <w:r w:rsidRPr="00AD700D">
        <w:rPr>
          <w:rFonts w:ascii="Arial Narrow" w:hAnsi="Arial Narrow"/>
        </w:rPr>
        <w:t>pas</w:t>
      </w:r>
      <w:r w:rsidR="002810B5" w:rsidRPr="00AD700D">
        <w:rPr>
          <w:rFonts w:ascii="Arial Narrow" w:hAnsi="Arial Narrow"/>
        </w:rPr>
        <w:t xml:space="preserve"> </w:t>
      </w:r>
      <w:r w:rsidRPr="00AD700D">
        <w:rPr>
          <w:rFonts w:ascii="Arial Narrow" w:hAnsi="Arial Narrow"/>
        </w:rPr>
        <w:t>pris</w:t>
      </w:r>
      <w:r w:rsidR="002810B5" w:rsidRPr="00AD700D">
        <w:rPr>
          <w:rFonts w:ascii="Arial Narrow" w:hAnsi="Arial Narrow"/>
        </w:rPr>
        <w:t xml:space="preserve"> </w:t>
      </w:r>
      <w:r w:rsidRPr="00AD700D">
        <w:rPr>
          <w:rFonts w:ascii="Arial Narrow" w:hAnsi="Arial Narrow"/>
        </w:rPr>
        <w:t>en</w:t>
      </w:r>
      <w:r w:rsidR="002810B5" w:rsidRPr="00AD700D">
        <w:rPr>
          <w:rFonts w:ascii="Arial Narrow" w:hAnsi="Arial Narrow"/>
        </w:rPr>
        <w:t xml:space="preserve"> </w:t>
      </w:r>
      <w:r w:rsidRPr="00AD700D">
        <w:rPr>
          <w:rFonts w:ascii="Arial Narrow" w:hAnsi="Arial Narrow"/>
        </w:rPr>
        <w:t>considération</w:t>
      </w:r>
      <w:r w:rsidR="002810B5" w:rsidRPr="00AD700D">
        <w:rPr>
          <w:rFonts w:ascii="Arial Narrow" w:hAnsi="Arial Narrow"/>
        </w:rPr>
        <w:t xml:space="preserve"> </w:t>
      </w:r>
      <w:r w:rsidRPr="00AD700D">
        <w:rPr>
          <w:rFonts w:ascii="Arial Narrow" w:hAnsi="Arial Narrow"/>
        </w:rPr>
        <w:t>lors de</w:t>
      </w:r>
      <w:r w:rsidR="002810B5" w:rsidRPr="00AD700D">
        <w:rPr>
          <w:rFonts w:ascii="Arial Narrow" w:hAnsi="Arial Narrow"/>
        </w:rPr>
        <w:t xml:space="preserve"> </w:t>
      </w:r>
      <w:r w:rsidRPr="00AD700D">
        <w:rPr>
          <w:rFonts w:ascii="Arial Narrow" w:hAnsi="Arial Narrow"/>
        </w:rPr>
        <w:t>l’évaluation</w:t>
      </w:r>
      <w:r w:rsidR="002810B5" w:rsidRPr="00AD700D">
        <w:rPr>
          <w:rFonts w:ascii="Arial Narrow" w:hAnsi="Arial Narrow"/>
        </w:rPr>
        <w:t xml:space="preserve"> </w:t>
      </w:r>
      <w:r w:rsidRPr="00AD700D">
        <w:rPr>
          <w:rFonts w:ascii="Arial Narrow" w:hAnsi="Arial Narrow"/>
        </w:rPr>
        <w:t>des</w:t>
      </w:r>
      <w:r w:rsidR="002810B5" w:rsidRPr="00AD700D">
        <w:rPr>
          <w:rFonts w:ascii="Arial Narrow" w:hAnsi="Arial Narrow"/>
        </w:rPr>
        <w:t xml:space="preserve"> </w:t>
      </w:r>
      <w:r w:rsidRPr="00AD700D">
        <w:rPr>
          <w:rFonts w:ascii="Arial Narrow" w:hAnsi="Arial Narrow"/>
        </w:rPr>
        <w:t>offres.</w:t>
      </w:r>
    </w:p>
    <w:p w14:paraId="64BE43CC" w14:textId="638D01B4" w:rsidR="00B35039" w:rsidRPr="00AD700D" w:rsidRDefault="00353DCC"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 xml:space="preserve">32.4. </w:t>
      </w:r>
      <w:r w:rsidRPr="00AD700D">
        <w:rPr>
          <w:rFonts w:ascii="Arial Narrow" w:hAnsi="Arial Narrow"/>
          <w:spacing w:val="5"/>
        </w:rPr>
        <w:t>S</w:t>
      </w:r>
      <w:r w:rsidRPr="00AD700D">
        <w:rPr>
          <w:rFonts w:ascii="Arial Narrow" w:hAnsi="Arial Narrow"/>
        </w:rPr>
        <w:t>i</w:t>
      </w:r>
      <w:r w:rsidR="00B4085A" w:rsidRPr="00AD700D">
        <w:rPr>
          <w:rFonts w:ascii="Arial Narrow" w:hAnsi="Arial Narrow"/>
        </w:rPr>
        <w:t xml:space="preserve"> </w:t>
      </w:r>
      <w:r w:rsidRPr="00AD700D">
        <w:rPr>
          <w:rFonts w:ascii="Arial Narrow" w:hAnsi="Arial Narrow"/>
          <w:spacing w:val="5"/>
        </w:rPr>
        <w:t>l’offr</w:t>
      </w:r>
      <w:r w:rsidRPr="00AD700D">
        <w:rPr>
          <w:rFonts w:ascii="Arial Narrow" w:hAnsi="Arial Narrow"/>
        </w:rPr>
        <w:t>e</w:t>
      </w:r>
      <w:r w:rsidR="00B4085A" w:rsidRPr="00AD700D">
        <w:rPr>
          <w:rFonts w:ascii="Arial Narrow" w:hAnsi="Arial Narrow"/>
        </w:rPr>
        <w:t xml:space="preserve"> </w:t>
      </w:r>
      <w:bookmarkStart w:id="154" w:name="_Hlk159259922"/>
      <w:r w:rsidR="00A71427" w:rsidRPr="00AD700D">
        <w:rPr>
          <w:rFonts w:ascii="Arial Narrow" w:hAnsi="Arial Narrow"/>
        </w:rPr>
        <w:t xml:space="preserve">financière </w:t>
      </w:r>
      <w:r w:rsidRPr="00AD700D">
        <w:rPr>
          <w:rFonts w:ascii="Arial Narrow" w:hAnsi="Arial Narrow"/>
          <w:spacing w:val="5"/>
        </w:rPr>
        <w:t>évalué</w:t>
      </w:r>
      <w:r w:rsidRPr="00AD700D">
        <w:rPr>
          <w:rFonts w:ascii="Arial Narrow" w:hAnsi="Arial Narrow"/>
        </w:rPr>
        <w:t>e</w:t>
      </w:r>
      <w:r w:rsidR="00B4085A" w:rsidRPr="00AD700D">
        <w:rPr>
          <w:rFonts w:ascii="Arial Narrow" w:hAnsi="Arial Narrow"/>
        </w:rPr>
        <w:t xml:space="preserve"> </w:t>
      </w:r>
      <w:r w:rsidRPr="00AD700D">
        <w:rPr>
          <w:rFonts w:ascii="Arial Narrow" w:hAnsi="Arial Narrow"/>
          <w:spacing w:val="5"/>
        </w:rPr>
        <w:t>l</w:t>
      </w:r>
      <w:r w:rsidRPr="00AD700D">
        <w:rPr>
          <w:rFonts w:ascii="Arial Narrow" w:hAnsi="Arial Narrow"/>
        </w:rPr>
        <w:t>a</w:t>
      </w:r>
      <w:r w:rsidR="00B4085A" w:rsidRPr="00AD700D">
        <w:rPr>
          <w:rFonts w:ascii="Arial Narrow" w:hAnsi="Arial Narrow"/>
        </w:rPr>
        <w:t xml:space="preserve"> </w:t>
      </w:r>
      <w:r w:rsidRPr="00AD700D">
        <w:rPr>
          <w:rFonts w:ascii="Arial Narrow" w:hAnsi="Arial Narrow"/>
          <w:spacing w:val="5"/>
        </w:rPr>
        <w:t>moins-disant</w:t>
      </w:r>
      <w:r w:rsidRPr="00AD700D">
        <w:rPr>
          <w:rFonts w:ascii="Arial Narrow" w:hAnsi="Arial Narrow"/>
        </w:rPr>
        <w:t>e</w:t>
      </w:r>
      <w:r w:rsidR="00B4085A" w:rsidRPr="00AD700D">
        <w:rPr>
          <w:rFonts w:ascii="Arial Narrow" w:hAnsi="Arial Narrow"/>
        </w:rPr>
        <w:t xml:space="preserve"> </w:t>
      </w:r>
      <w:bookmarkEnd w:id="154"/>
      <w:r w:rsidRPr="00AD700D">
        <w:rPr>
          <w:rFonts w:ascii="Arial Narrow" w:hAnsi="Arial Narrow"/>
          <w:spacing w:val="5"/>
        </w:rPr>
        <w:t xml:space="preserve">est </w:t>
      </w:r>
      <w:r w:rsidRPr="00AD700D">
        <w:rPr>
          <w:rFonts w:ascii="Arial Narrow" w:hAnsi="Arial Narrow"/>
        </w:rPr>
        <w:t xml:space="preserve">jugée anormalement basse </w:t>
      </w:r>
      <w:bookmarkStart w:id="155" w:name="_Hlk159259982"/>
      <w:r w:rsidRPr="00AD700D">
        <w:rPr>
          <w:rFonts w:ascii="Arial Narrow" w:hAnsi="Arial Narrow"/>
        </w:rPr>
        <w:t xml:space="preserve">ou est fortement déséquilibrée </w:t>
      </w:r>
      <w:bookmarkEnd w:id="155"/>
      <w:r w:rsidRPr="00AD700D">
        <w:rPr>
          <w:rFonts w:ascii="Arial Narrow" w:hAnsi="Arial Narrow"/>
        </w:rPr>
        <w:t xml:space="preserve">par rapport à l’estimation </w:t>
      </w:r>
      <w:r w:rsidR="006A422E" w:rsidRPr="00AD700D">
        <w:rPr>
          <w:rFonts w:ascii="Arial Narrow" w:hAnsi="Arial Narrow"/>
        </w:rPr>
        <w:t>faite par le</w:t>
      </w:r>
      <w:r w:rsidRPr="00AD700D">
        <w:rPr>
          <w:rFonts w:ascii="Arial Narrow" w:hAnsi="Arial Narrow"/>
        </w:rPr>
        <w:t xml:space="preserve"> Maître</w:t>
      </w:r>
      <w:r w:rsidR="00B4085A" w:rsidRPr="00AD700D">
        <w:rPr>
          <w:rFonts w:ascii="Arial Narrow" w:hAnsi="Arial Narrow"/>
        </w:rPr>
        <w:t xml:space="preserve"> </w:t>
      </w:r>
      <w:r w:rsidRPr="00AD700D">
        <w:rPr>
          <w:rFonts w:ascii="Arial Narrow" w:hAnsi="Arial Narrow"/>
        </w:rPr>
        <w:t>d’Ouvrage des travaux à exécuter dans</w:t>
      </w:r>
      <w:r w:rsidR="00B4085A" w:rsidRPr="00AD700D">
        <w:rPr>
          <w:rFonts w:ascii="Arial Narrow" w:hAnsi="Arial Narrow"/>
        </w:rPr>
        <w:t xml:space="preserve"> </w:t>
      </w:r>
      <w:r w:rsidRPr="00AD700D">
        <w:rPr>
          <w:rFonts w:ascii="Arial Narrow" w:hAnsi="Arial Narrow"/>
        </w:rPr>
        <w:t>le</w:t>
      </w:r>
      <w:r w:rsidR="00B4085A" w:rsidRPr="00AD700D">
        <w:rPr>
          <w:rFonts w:ascii="Arial Narrow" w:hAnsi="Arial Narrow"/>
        </w:rPr>
        <w:t xml:space="preserve"> </w:t>
      </w:r>
      <w:r w:rsidRPr="00AD700D">
        <w:rPr>
          <w:rFonts w:ascii="Arial Narrow" w:hAnsi="Arial Narrow"/>
        </w:rPr>
        <w:t>cadre</w:t>
      </w:r>
      <w:r w:rsidR="00B4085A" w:rsidRPr="00AD700D">
        <w:rPr>
          <w:rFonts w:ascii="Arial Narrow" w:hAnsi="Arial Narrow"/>
        </w:rPr>
        <w:t xml:space="preserve"> </w:t>
      </w:r>
      <w:r w:rsidRPr="00AD700D">
        <w:rPr>
          <w:rFonts w:ascii="Arial Narrow" w:hAnsi="Arial Narrow"/>
        </w:rPr>
        <w:t>du</w:t>
      </w:r>
      <w:r w:rsidR="00B4085A" w:rsidRPr="00AD700D">
        <w:rPr>
          <w:rFonts w:ascii="Arial Narrow" w:hAnsi="Arial Narrow"/>
        </w:rPr>
        <w:t xml:space="preserve"> </w:t>
      </w:r>
      <w:r w:rsidRPr="00AD700D">
        <w:rPr>
          <w:rFonts w:ascii="Arial Narrow" w:hAnsi="Arial Narrow"/>
        </w:rPr>
        <w:t>Marché,</w:t>
      </w:r>
      <w:r w:rsidR="00B4085A" w:rsidRPr="00AD700D">
        <w:rPr>
          <w:rFonts w:ascii="Arial Narrow" w:hAnsi="Arial Narrow"/>
        </w:rPr>
        <w:t xml:space="preserve"> </w:t>
      </w:r>
      <w:r w:rsidRPr="00AD700D">
        <w:rPr>
          <w:rFonts w:ascii="Arial Narrow" w:hAnsi="Arial Narrow"/>
        </w:rPr>
        <w:t>la</w:t>
      </w:r>
      <w:r w:rsidR="00B4085A" w:rsidRPr="00AD700D">
        <w:rPr>
          <w:rFonts w:ascii="Arial Narrow" w:hAnsi="Arial Narrow"/>
        </w:rPr>
        <w:t xml:space="preserve"> </w:t>
      </w:r>
      <w:r w:rsidR="00D879C2" w:rsidRPr="00AD700D">
        <w:rPr>
          <w:rFonts w:ascii="Arial Narrow" w:hAnsi="Arial Narrow"/>
          <w:spacing w:val="-3"/>
        </w:rPr>
        <w:t>sous-</w:t>
      </w:r>
      <w:r w:rsidRPr="00AD700D">
        <w:rPr>
          <w:rFonts w:ascii="Arial Narrow" w:hAnsi="Arial Narrow"/>
          <w:spacing w:val="-3"/>
        </w:rPr>
        <w:t xml:space="preserve">commission </w:t>
      </w:r>
      <w:r w:rsidRPr="00AD700D">
        <w:rPr>
          <w:rFonts w:ascii="Arial Narrow" w:hAnsi="Arial Narrow"/>
        </w:rPr>
        <w:t>peut</w:t>
      </w:r>
      <w:r w:rsidR="00B4085A" w:rsidRPr="00AD700D">
        <w:rPr>
          <w:rFonts w:ascii="Arial Narrow" w:hAnsi="Arial Narrow"/>
        </w:rPr>
        <w:t xml:space="preserve"> </w:t>
      </w:r>
      <w:r w:rsidRPr="00AD700D">
        <w:rPr>
          <w:rFonts w:ascii="Arial Narrow" w:hAnsi="Arial Narrow"/>
        </w:rPr>
        <w:t>à</w:t>
      </w:r>
      <w:r w:rsidR="00B4085A" w:rsidRPr="00AD700D">
        <w:rPr>
          <w:rFonts w:ascii="Arial Narrow" w:hAnsi="Arial Narrow"/>
        </w:rPr>
        <w:t xml:space="preserve"> </w:t>
      </w:r>
      <w:r w:rsidRPr="00AD700D">
        <w:rPr>
          <w:rFonts w:ascii="Arial Narrow" w:hAnsi="Arial Narrow"/>
        </w:rPr>
        <w:t>partir</w:t>
      </w:r>
      <w:r w:rsidR="00B4085A" w:rsidRPr="00AD700D">
        <w:rPr>
          <w:rFonts w:ascii="Arial Narrow" w:hAnsi="Arial Narrow"/>
        </w:rPr>
        <w:t xml:space="preserve"> </w:t>
      </w:r>
      <w:r w:rsidRPr="00AD700D">
        <w:rPr>
          <w:rFonts w:ascii="Arial Narrow" w:hAnsi="Arial Narrow"/>
        </w:rPr>
        <w:t>du</w:t>
      </w:r>
      <w:r w:rsidR="00B4085A" w:rsidRPr="00AD700D">
        <w:rPr>
          <w:rFonts w:ascii="Arial Narrow" w:hAnsi="Arial Narrow"/>
        </w:rPr>
        <w:t xml:space="preserve"> </w:t>
      </w:r>
      <w:r w:rsidRPr="00AD700D">
        <w:rPr>
          <w:rFonts w:ascii="Arial Narrow" w:hAnsi="Arial Narrow"/>
        </w:rPr>
        <w:t>sous-détail</w:t>
      </w:r>
      <w:r w:rsidR="00B4085A" w:rsidRPr="00AD700D">
        <w:rPr>
          <w:rFonts w:ascii="Arial Narrow" w:hAnsi="Arial Narrow"/>
        </w:rPr>
        <w:t xml:space="preserve"> </w:t>
      </w:r>
      <w:r w:rsidRPr="00AD700D">
        <w:rPr>
          <w:rFonts w:ascii="Arial Narrow" w:hAnsi="Arial Narrow"/>
        </w:rPr>
        <w:t>de</w:t>
      </w:r>
      <w:r w:rsidR="00B4085A" w:rsidRPr="00AD700D">
        <w:rPr>
          <w:rFonts w:ascii="Arial Narrow" w:hAnsi="Arial Narrow"/>
        </w:rPr>
        <w:t xml:space="preserve"> </w:t>
      </w:r>
      <w:r w:rsidRPr="00AD700D">
        <w:rPr>
          <w:rFonts w:ascii="Arial Narrow" w:hAnsi="Arial Narrow"/>
        </w:rPr>
        <w:t>prix fournis par le soumissionnaire pour n’importe quel élément, ou pour tous les éléments du Détail quantitatif et estimatif, vérifier si ces prix sont compatibles avec les méthodes de construction</w:t>
      </w:r>
      <w:r w:rsidR="00B4085A" w:rsidRPr="00AD700D">
        <w:rPr>
          <w:rFonts w:ascii="Arial Narrow" w:hAnsi="Arial Narrow"/>
        </w:rPr>
        <w:t xml:space="preserve"> </w:t>
      </w:r>
      <w:r w:rsidRPr="00AD700D">
        <w:rPr>
          <w:rFonts w:ascii="Arial Narrow" w:hAnsi="Arial Narrow"/>
        </w:rPr>
        <w:t>et</w:t>
      </w:r>
      <w:r w:rsidR="00B4085A" w:rsidRPr="00AD700D">
        <w:rPr>
          <w:rFonts w:ascii="Arial Narrow" w:hAnsi="Arial Narrow"/>
        </w:rPr>
        <w:t xml:space="preserve"> </w:t>
      </w:r>
      <w:r w:rsidRPr="00AD700D">
        <w:rPr>
          <w:rFonts w:ascii="Arial Narrow" w:hAnsi="Arial Narrow"/>
        </w:rPr>
        <w:t>le</w:t>
      </w:r>
      <w:r w:rsidR="00B4085A" w:rsidRPr="00AD700D">
        <w:rPr>
          <w:rFonts w:ascii="Arial Narrow" w:hAnsi="Arial Narrow"/>
        </w:rPr>
        <w:t xml:space="preserve"> </w:t>
      </w:r>
      <w:r w:rsidRPr="00AD700D">
        <w:rPr>
          <w:rFonts w:ascii="Arial Narrow" w:hAnsi="Arial Narrow"/>
        </w:rPr>
        <w:t>calendrier</w:t>
      </w:r>
      <w:r w:rsidR="00B4085A" w:rsidRPr="00AD700D">
        <w:rPr>
          <w:rFonts w:ascii="Arial Narrow" w:hAnsi="Arial Narrow"/>
        </w:rPr>
        <w:t xml:space="preserve"> </w:t>
      </w:r>
      <w:r w:rsidRPr="00AD700D">
        <w:rPr>
          <w:rFonts w:ascii="Arial Narrow" w:hAnsi="Arial Narrow"/>
        </w:rPr>
        <w:t xml:space="preserve">proposé. </w:t>
      </w:r>
    </w:p>
    <w:p w14:paraId="7E5BA047" w14:textId="77777777" w:rsidR="001168D6" w:rsidRPr="00AD700D" w:rsidRDefault="00086B24"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 xml:space="preserve">32.5 </w:t>
      </w:r>
      <w:r w:rsidR="00B35039" w:rsidRPr="00AD700D">
        <w:rPr>
          <w:rFonts w:ascii="Arial Narrow" w:hAnsi="Arial Narrow"/>
        </w:rPr>
        <w:t>Sur proposition de la sous</w:t>
      </w:r>
      <w:r w:rsidR="002810B5" w:rsidRPr="00AD700D">
        <w:rPr>
          <w:rFonts w:ascii="Arial Narrow" w:hAnsi="Arial Narrow"/>
        </w:rPr>
        <w:t>-</w:t>
      </w:r>
      <w:r w:rsidR="00B35039" w:rsidRPr="00AD700D">
        <w:rPr>
          <w:rFonts w:ascii="Arial Narrow" w:hAnsi="Arial Narrow"/>
        </w:rPr>
        <w:t xml:space="preserve">commission d’analyse, le Président </w:t>
      </w:r>
      <w:r w:rsidR="000C3CDC" w:rsidRPr="00AD700D">
        <w:rPr>
          <w:rFonts w:ascii="Arial Narrow" w:hAnsi="Arial Narrow"/>
        </w:rPr>
        <w:t>de la C</w:t>
      </w:r>
      <w:r w:rsidR="00B35039" w:rsidRPr="00AD700D">
        <w:rPr>
          <w:rFonts w:ascii="Arial Narrow" w:hAnsi="Arial Narrow"/>
        </w:rPr>
        <w:t>ommission</w:t>
      </w:r>
      <w:r w:rsidR="000C3CDC" w:rsidRPr="00AD700D">
        <w:rPr>
          <w:rFonts w:ascii="Arial Narrow" w:hAnsi="Arial Narrow"/>
        </w:rPr>
        <w:t xml:space="preserve"> de Passation de marchés peut demander au</w:t>
      </w:r>
      <w:r w:rsidR="00564106" w:rsidRPr="00AD700D">
        <w:rPr>
          <w:rFonts w:ascii="Arial Narrow" w:hAnsi="Arial Narrow"/>
        </w:rPr>
        <w:t>x</w:t>
      </w:r>
      <w:r w:rsidR="000C3CDC" w:rsidRPr="00AD700D">
        <w:rPr>
          <w:rFonts w:ascii="Arial Narrow" w:hAnsi="Arial Narrow"/>
        </w:rPr>
        <w:t xml:space="preserve"> soumissionnaires ou aux administrations et organismes</w:t>
      </w:r>
      <w:r w:rsidR="00B4085A" w:rsidRPr="00AD700D">
        <w:rPr>
          <w:rFonts w:ascii="Arial Narrow" w:hAnsi="Arial Narrow"/>
        </w:rPr>
        <w:t xml:space="preserve"> </w:t>
      </w:r>
      <w:r w:rsidR="007B6234" w:rsidRPr="00AD700D">
        <w:rPr>
          <w:rFonts w:ascii="Arial Narrow" w:hAnsi="Arial Narrow"/>
        </w:rPr>
        <w:t>compétents des éclaircissement</w:t>
      </w:r>
      <w:r w:rsidR="00564106" w:rsidRPr="00AD700D">
        <w:rPr>
          <w:rFonts w:ascii="Arial Narrow" w:hAnsi="Arial Narrow"/>
        </w:rPr>
        <w:t>s</w:t>
      </w:r>
      <w:r w:rsidR="007B6234" w:rsidRPr="00AD700D">
        <w:rPr>
          <w:rFonts w:ascii="Arial Narrow" w:hAnsi="Arial Narrow"/>
        </w:rPr>
        <w:t xml:space="preserve"> sur les offres</w:t>
      </w:r>
      <w:r w:rsidR="001A7E73" w:rsidRPr="00AD700D">
        <w:rPr>
          <w:rFonts w:ascii="Arial Narrow" w:hAnsi="Arial Narrow"/>
        </w:rPr>
        <w:t>.</w:t>
      </w:r>
      <w:r w:rsidR="001E3693" w:rsidRPr="00AD700D">
        <w:rPr>
          <w:rFonts w:ascii="Arial Narrow" w:hAnsi="Arial Narrow"/>
        </w:rPr>
        <w:t xml:space="preserve"> </w:t>
      </w:r>
      <w:r w:rsidR="00B4085A" w:rsidRPr="00AD700D">
        <w:rPr>
          <w:rFonts w:ascii="Arial Narrow" w:hAnsi="Arial Narrow"/>
        </w:rPr>
        <w:t xml:space="preserve"> </w:t>
      </w:r>
    </w:p>
    <w:p w14:paraId="18C705B8" w14:textId="33873F11" w:rsidR="00AD59C6" w:rsidRPr="00AD700D" w:rsidRDefault="00086B24"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32.6</w:t>
      </w:r>
      <w:r w:rsidR="00B4085A" w:rsidRPr="00AD700D">
        <w:rPr>
          <w:rFonts w:ascii="Arial Narrow" w:hAnsi="Arial Narrow"/>
        </w:rPr>
        <w:t xml:space="preserve"> </w:t>
      </w:r>
      <w:r w:rsidR="00997245" w:rsidRPr="00AD700D">
        <w:rPr>
          <w:rFonts w:ascii="Arial Narrow" w:hAnsi="Arial Narrow"/>
        </w:rPr>
        <w:t xml:space="preserve">Dans le cas où une offre est jugée anormalement basse, </w:t>
      </w:r>
      <w:r w:rsidR="008243BA" w:rsidRPr="00AD700D">
        <w:rPr>
          <w:rFonts w:ascii="Arial Narrow" w:hAnsi="Arial Narrow"/>
        </w:rPr>
        <w:t xml:space="preserve">la </w:t>
      </w:r>
      <w:r w:rsidR="001168D6" w:rsidRPr="00AD700D">
        <w:rPr>
          <w:rFonts w:ascii="Arial Narrow" w:hAnsi="Arial Narrow"/>
        </w:rPr>
        <w:t xml:space="preserve">Commission de Passation des Marchés propose au Maître d'Ouvrage, </w:t>
      </w:r>
      <w:r w:rsidR="00997245" w:rsidRPr="00AD700D">
        <w:rPr>
          <w:rFonts w:ascii="Arial Narrow" w:hAnsi="Arial Narrow"/>
        </w:rPr>
        <w:t xml:space="preserve">de </w:t>
      </w:r>
      <w:r w:rsidR="00EB4FDD" w:rsidRPr="00AD700D">
        <w:rPr>
          <w:rFonts w:ascii="Arial Narrow" w:hAnsi="Arial Narrow"/>
        </w:rPr>
        <w:t>demander des justificatifs</w:t>
      </w:r>
      <w:r w:rsidR="00997245" w:rsidRPr="00AD700D">
        <w:rPr>
          <w:rFonts w:ascii="Arial Narrow" w:hAnsi="Arial Narrow"/>
        </w:rPr>
        <w:t xml:space="preserve"> au soumissionnaire concerné. </w:t>
      </w:r>
      <w:r w:rsidR="00263998" w:rsidRPr="00AD700D">
        <w:rPr>
          <w:rFonts w:ascii="Arial Narrow" w:hAnsi="Arial Narrow"/>
        </w:rPr>
        <w:t xml:space="preserve">Au cas où </w:t>
      </w:r>
      <w:r w:rsidR="00611052" w:rsidRPr="00AD700D">
        <w:rPr>
          <w:rFonts w:ascii="Arial Narrow" w:hAnsi="Arial Narrow"/>
        </w:rPr>
        <w:t>ils</w:t>
      </w:r>
      <w:r w:rsidR="00263998" w:rsidRPr="00AD700D">
        <w:rPr>
          <w:rFonts w:ascii="Arial Narrow" w:hAnsi="Arial Narrow"/>
        </w:rPr>
        <w:t xml:space="preserve"> sont jugés inacceptables, </w:t>
      </w:r>
      <w:r w:rsidR="0059441E" w:rsidRPr="00AD700D">
        <w:rPr>
          <w:rFonts w:ascii="Arial Narrow" w:hAnsi="Arial Narrow"/>
        </w:rPr>
        <w:t>ils sont</w:t>
      </w:r>
      <w:r w:rsidR="002B4EAF" w:rsidRPr="00AD700D">
        <w:rPr>
          <w:rFonts w:ascii="Arial Narrow" w:hAnsi="Arial Narrow"/>
        </w:rPr>
        <w:t xml:space="preserve"> </w:t>
      </w:r>
      <w:r w:rsidR="00263998" w:rsidRPr="00AD700D">
        <w:rPr>
          <w:rFonts w:ascii="Arial Narrow" w:hAnsi="Arial Narrow"/>
        </w:rPr>
        <w:t>transmis par le MO/MOD à l'organisme chargé de la régulation des marchés publics</w:t>
      </w:r>
      <w:r w:rsidR="00287B29" w:rsidRPr="00AD700D">
        <w:rPr>
          <w:rFonts w:ascii="Arial Narrow" w:hAnsi="Arial Narrow"/>
        </w:rPr>
        <w:t>,</w:t>
      </w:r>
      <w:r w:rsidR="00263998" w:rsidRPr="00AD700D">
        <w:rPr>
          <w:rFonts w:ascii="Arial Narrow" w:hAnsi="Arial Narrow"/>
        </w:rPr>
        <w:t xml:space="preserve"> pour avis</w:t>
      </w:r>
      <w:r w:rsidR="00FD3AFA" w:rsidRPr="00AD700D">
        <w:rPr>
          <w:rFonts w:ascii="Arial Narrow" w:hAnsi="Arial Narrow"/>
        </w:rPr>
        <w:t>, en même temps que la demande d’éclaircissement</w:t>
      </w:r>
      <w:r w:rsidR="00CF3BCB" w:rsidRPr="00AD700D">
        <w:rPr>
          <w:rFonts w:ascii="Arial Narrow" w:hAnsi="Arial Narrow"/>
        </w:rPr>
        <w:t>.</w:t>
      </w:r>
    </w:p>
    <w:p w14:paraId="4BCB1FA9" w14:textId="668B3F7F" w:rsidR="00974A70" w:rsidRPr="00AD700D" w:rsidRDefault="0036159D"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Le Maître d’Ouvrage tient compte de l’avis l’organisme chargé de la régulation des marchés publics pour se prononcer.</w:t>
      </w:r>
    </w:p>
    <w:p w14:paraId="2CA7C671" w14:textId="46D6F218" w:rsidR="00273DD0" w:rsidRPr="00AD700D" w:rsidRDefault="00353DCC" w:rsidP="001C3679">
      <w:pPr>
        <w:pStyle w:val="RGAOarticles"/>
      </w:pPr>
      <w:bookmarkStart w:id="156" w:name="_Toc530307941"/>
      <w:bookmarkStart w:id="157" w:name="_Toc97557063"/>
      <w:bookmarkStart w:id="158" w:name="_Toc163062729"/>
      <w:r w:rsidRPr="00AD700D">
        <w:t>Préférence accordée aux soumissionnaires</w:t>
      </w:r>
      <w:r w:rsidR="002810B5" w:rsidRPr="00AD700D">
        <w:t xml:space="preserve"> </w:t>
      </w:r>
      <w:r w:rsidRPr="00AD700D">
        <w:t>nationaux</w:t>
      </w:r>
      <w:bookmarkEnd w:id="156"/>
      <w:bookmarkEnd w:id="157"/>
      <w:bookmarkEnd w:id="158"/>
    </w:p>
    <w:p w14:paraId="3B74A7FB" w14:textId="10C29564" w:rsidR="009E0469" w:rsidRPr="00AD700D" w:rsidRDefault="009E0469" w:rsidP="007E3E93">
      <w:pPr>
        <w:widowControl w:val="0"/>
        <w:autoSpaceDE w:val="0"/>
        <w:spacing w:after="60" w:line="276" w:lineRule="auto"/>
        <w:jc w:val="both"/>
        <w:rPr>
          <w:rFonts w:ascii="Arial Narrow" w:hAnsi="Arial Narrow"/>
        </w:rPr>
      </w:pPr>
      <w:r w:rsidRPr="00AD700D">
        <w:rPr>
          <w:rFonts w:ascii="Arial Narrow" w:hAnsi="Arial Narrow"/>
        </w:rPr>
        <w:t>33.1 Lors de la passation d’un marché dans le cadre d’une consultation internationale, une marge de préférence est accordée, à offres équivalentes et dans l’ordre de priorité, aux soumissions présentées par</w:t>
      </w:r>
      <w:r w:rsidR="00614C47" w:rsidRPr="00AD700D">
        <w:rPr>
          <w:rFonts w:ascii="Arial Narrow" w:hAnsi="Arial Narrow"/>
        </w:rPr>
        <w:t xml:space="preserve"> </w:t>
      </w:r>
      <w:r w:rsidRPr="00AD700D">
        <w:rPr>
          <w:rFonts w:ascii="Arial Narrow" w:hAnsi="Arial Narrow"/>
        </w:rPr>
        <w:t>:</w:t>
      </w:r>
    </w:p>
    <w:p w14:paraId="055D143D" w14:textId="7E134EC5" w:rsidR="00EC7238" w:rsidRPr="00AD700D" w:rsidRDefault="00D511C3" w:rsidP="007E3E93">
      <w:pPr>
        <w:pStyle w:val="Paragraphedeliste"/>
        <w:widowControl w:val="0"/>
        <w:numPr>
          <w:ilvl w:val="0"/>
          <w:numId w:val="12"/>
        </w:numPr>
        <w:autoSpaceDE w:val="0"/>
        <w:spacing w:after="60" w:line="276" w:lineRule="auto"/>
        <w:ind w:left="284" w:firstLine="76"/>
        <w:jc w:val="both"/>
        <w:rPr>
          <w:rFonts w:ascii="Arial Narrow" w:hAnsi="Arial Narrow"/>
          <w:sz w:val="24"/>
          <w:szCs w:val="24"/>
        </w:rPr>
      </w:pPr>
      <w:r w:rsidRPr="00AD700D">
        <w:rPr>
          <w:rFonts w:ascii="Arial Narrow" w:hAnsi="Arial Narrow"/>
          <w:sz w:val="24"/>
          <w:szCs w:val="24"/>
        </w:rPr>
        <w:t>Une</w:t>
      </w:r>
      <w:r w:rsidR="009E0469" w:rsidRPr="00AD700D">
        <w:rPr>
          <w:rFonts w:ascii="Arial Narrow" w:hAnsi="Arial Narrow"/>
          <w:sz w:val="24"/>
          <w:szCs w:val="24"/>
        </w:rPr>
        <w:t xml:space="preserve"> personne physique de nationalité camerounaise ou une personne morale de droit </w:t>
      </w:r>
      <w:r w:rsidRPr="00AD700D">
        <w:rPr>
          <w:rFonts w:ascii="Arial Narrow" w:hAnsi="Arial Narrow"/>
          <w:sz w:val="24"/>
          <w:szCs w:val="24"/>
        </w:rPr>
        <w:t>camerounais ;</w:t>
      </w:r>
    </w:p>
    <w:p w14:paraId="5EDE29A5" w14:textId="03B5C3F0" w:rsidR="009E0469" w:rsidRPr="00AD700D" w:rsidRDefault="00D511C3" w:rsidP="007E3E93">
      <w:pPr>
        <w:pStyle w:val="Paragraphedeliste"/>
        <w:widowControl w:val="0"/>
        <w:numPr>
          <w:ilvl w:val="0"/>
          <w:numId w:val="12"/>
        </w:numPr>
        <w:autoSpaceDE w:val="0"/>
        <w:spacing w:after="60" w:line="276" w:lineRule="auto"/>
        <w:ind w:left="284" w:firstLine="76"/>
        <w:jc w:val="both"/>
        <w:rPr>
          <w:rFonts w:ascii="Arial Narrow" w:hAnsi="Arial Narrow"/>
          <w:sz w:val="24"/>
          <w:szCs w:val="24"/>
        </w:rPr>
      </w:pPr>
      <w:r w:rsidRPr="00AD700D">
        <w:rPr>
          <w:rFonts w:ascii="Arial Narrow" w:hAnsi="Arial Narrow"/>
          <w:sz w:val="24"/>
          <w:szCs w:val="24"/>
        </w:rPr>
        <w:t>Une</w:t>
      </w:r>
      <w:r w:rsidR="009E0469" w:rsidRPr="00AD700D">
        <w:rPr>
          <w:rFonts w:ascii="Arial Narrow" w:hAnsi="Arial Narrow"/>
          <w:sz w:val="24"/>
          <w:szCs w:val="24"/>
        </w:rPr>
        <w:t xml:space="preserve"> entreprise dont le capital est intégralement ou majoritairement détenu par des personnes de nationalité </w:t>
      </w:r>
      <w:r w:rsidRPr="00AD700D">
        <w:rPr>
          <w:rFonts w:ascii="Arial Narrow" w:hAnsi="Arial Narrow"/>
          <w:sz w:val="24"/>
          <w:szCs w:val="24"/>
        </w:rPr>
        <w:t>camerounaise ;</w:t>
      </w:r>
    </w:p>
    <w:p w14:paraId="0BF095B5" w14:textId="0C4EB7B1" w:rsidR="009E0469" w:rsidRPr="00AD700D" w:rsidRDefault="00D511C3" w:rsidP="007E3E93">
      <w:pPr>
        <w:pStyle w:val="Paragraphedeliste"/>
        <w:widowControl w:val="0"/>
        <w:numPr>
          <w:ilvl w:val="0"/>
          <w:numId w:val="12"/>
        </w:numPr>
        <w:autoSpaceDE w:val="0"/>
        <w:spacing w:after="60" w:line="276" w:lineRule="auto"/>
        <w:ind w:left="284" w:firstLine="76"/>
        <w:jc w:val="both"/>
        <w:rPr>
          <w:rFonts w:ascii="Arial Narrow" w:hAnsi="Arial Narrow"/>
          <w:sz w:val="24"/>
          <w:szCs w:val="24"/>
        </w:rPr>
      </w:pPr>
      <w:r w:rsidRPr="00AD700D">
        <w:rPr>
          <w:rFonts w:ascii="Arial Narrow" w:hAnsi="Arial Narrow"/>
          <w:sz w:val="24"/>
          <w:szCs w:val="24"/>
        </w:rPr>
        <w:t>Une</w:t>
      </w:r>
      <w:r w:rsidR="009E0469" w:rsidRPr="00AD700D">
        <w:rPr>
          <w:rFonts w:ascii="Arial Narrow" w:hAnsi="Arial Narrow"/>
          <w:sz w:val="24"/>
          <w:szCs w:val="24"/>
        </w:rPr>
        <w:t xml:space="preserve"> personne physique ou une personne morale justifiant d’une activité économique sur le territoire du </w:t>
      </w:r>
      <w:r w:rsidRPr="00AD700D">
        <w:rPr>
          <w:rFonts w:ascii="Arial Narrow" w:hAnsi="Arial Narrow"/>
          <w:sz w:val="24"/>
          <w:szCs w:val="24"/>
        </w:rPr>
        <w:t>Cameroun ;</w:t>
      </w:r>
    </w:p>
    <w:p w14:paraId="27ABF069" w14:textId="12DE64E9" w:rsidR="009E0469" w:rsidRPr="00AD700D" w:rsidRDefault="00D511C3" w:rsidP="007E3E93">
      <w:pPr>
        <w:pStyle w:val="Paragraphedeliste"/>
        <w:widowControl w:val="0"/>
        <w:numPr>
          <w:ilvl w:val="0"/>
          <w:numId w:val="12"/>
        </w:numPr>
        <w:autoSpaceDE w:val="0"/>
        <w:spacing w:after="60" w:line="276" w:lineRule="auto"/>
        <w:jc w:val="both"/>
        <w:rPr>
          <w:rFonts w:ascii="Arial Narrow" w:hAnsi="Arial Narrow"/>
          <w:sz w:val="24"/>
          <w:szCs w:val="24"/>
        </w:rPr>
      </w:pPr>
      <w:r w:rsidRPr="00AD700D">
        <w:rPr>
          <w:rFonts w:ascii="Arial Narrow" w:hAnsi="Arial Narrow"/>
          <w:sz w:val="24"/>
          <w:szCs w:val="24"/>
        </w:rPr>
        <w:t>Un</w:t>
      </w:r>
      <w:r w:rsidR="009E0469" w:rsidRPr="00AD700D">
        <w:rPr>
          <w:rFonts w:ascii="Arial Narrow" w:hAnsi="Arial Narrow"/>
          <w:sz w:val="24"/>
          <w:szCs w:val="24"/>
        </w:rPr>
        <w:t xml:space="preserve"> groupement d’entreprises associant des entreprises camerounaises.</w:t>
      </w:r>
    </w:p>
    <w:p w14:paraId="0A32B3B4" w14:textId="77777777" w:rsidR="00403FEC" w:rsidRPr="00AD700D" w:rsidRDefault="0025110E" w:rsidP="007E3E93">
      <w:pPr>
        <w:pStyle w:val="Paragraphedeliste"/>
        <w:widowControl w:val="0"/>
        <w:numPr>
          <w:ilvl w:val="1"/>
          <w:numId w:val="10"/>
        </w:numPr>
        <w:autoSpaceDE w:val="0"/>
        <w:spacing w:after="60" w:line="276" w:lineRule="auto"/>
        <w:ind w:left="426"/>
        <w:jc w:val="both"/>
        <w:rPr>
          <w:rFonts w:ascii="Arial Narrow" w:hAnsi="Arial Narrow"/>
          <w:sz w:val="24"/>
          <w:szCs w:val="24"/>
        </w:rPr>
      </w:pPr>
      <w:r w:rsidRPr="00AD700D">
        <w:rPr>
          <w:rFonts w:ascii="Arial Narrow" w:hAnsi="Arial Narrow"/>
          <w:sz w:val="24"/>
          <w:szCs w:val="24"/>
        </w:rPr>
        <w:t>Les offres sont considérées équivalentes lorsqu’elles ont rempli les conditions techniques requises.</w:t>
      </w:r>
    </w:p>
    <w:p w14:paraId="5624C5C6" w14:textId="77777777" w:rsidR="00403FEC" w:rsidRPr="00AD700D" w:rsidRDefault="0025110E" w:rsidP="007E3E93">
      <w:pPr>
        <w:pStyle w:val="Paragraphedeliste"/>
        <w:widowControl w:val="0"/>
        <w:numPr>
          <w:ilvl w:val="1"/>
          <w:numId w:val="10"/>
        </w:numPr>
        <w:autoSpaceDE w:val="0"/>
        <w:spacing w:after="60" w:line="276" w:lineRule="auto"/>
        <w:ind w:left="426"/>
        <w:jc w:val="both"/>
        <w:rPr>
          <w:rFonts w:ascii="Arial Narrow" w:hAnsi="Arial Narrow"/>
          <w:sz w:val="24"/>
          <w:szCs w:val="24"/>
        </w:rPr>
      </w:pPr>
      <w:r w:rsidRPr="00AD700D">
        <w:rPr>
          <w:rFonts w:ascii="Arial Narrow" w:hAnsi="Arial Narrow"/>
          <w:sz w:val="24"/>
          <w:szCs w:val="24"/>
        </w:rPr>
        <w:t>Pour les marchés de trava</w:t>
      </w:r>
      <w:r w:rsidR="00700D24" w:rsidRPr="00AD700D">
        <w:rPr>
          <w:rFonts w:ascii="Arial Narrow" w:hAnsi="Arial Narrow"/>
          <w:sz w:val="24"/>
          <w:szCs w:val="24"/>
        </w:rPr>
        <w:t>ux</w:t>
      </w:r>
      <w:r w:rsidRPr="00AD700D">
        <w:rPr>
          <w:rFonts w:ascii="Arial Narrow" w:hAnsi="Arial Narrow"/>
          <w:sz w:val="24"/>
          <w:szCs w:val="24"/>
        </w:rPr>
        <w:t>, la marge de préférence nationale est de dix pour cent (10</w:t>
      </w:r>
      <w:r w:rsidR="00E515A4" w:rsidRPr="00AD700D">
        <w:rPr>
          <w:rFonts w:ascii="Arial Narrow" w:hAnsi="Arial Narrow"/>
          <w:sz w:val="24"/>
          <w:szCs w:val="24"/>
        </w:rPr>
        <w:t>%</w:t>
      </w:r>
      <w:r w:rsidRPr="00AD700D">
        <w:rPr>
          <w:rFonts w:ascii="Arial Narrow" w:hAnsi="Arial Narrow"/>
          <w:sz w:val="24"/>
          <w:szCs w:val="24"/>
        </w:rPr>
        <w:t>)</w:t>
      </w:r>
      <w:r w:rsidR="00651E6A" w:rsidRPr="00AD700D">
        <w:rPr>
          <w:rFonts w:ascii="Arial Narrow" w:hAnsi="Arial Narrow"/>
          <w:sz w:val="24"/>
          <w:szCs w:val="24"/>
        </w:rPr>
        <w:t xml:space="preserve">. </w:t>
      </w:r>
      <w:r w:rsidRPr="00AD700D">
        <w:rPr>
          <w:rFonts w:ascii="Arial Narrow" w:hAnsi="Arial Narrow"/>
          <w:sz w:val="24"/>
          <w:szCs w:val="24"/>
        </w:rPr>
        <w:t xml:space="preserve"> </w:t>
      </w:r>
    </w:p>
    <w:p w14:paraId="2FBC5822" w14:textId="1EB8F9A3" w:rsidR="00CE17BB" w:rsidRPr="00AD700D" w:rsidRDefault="00EC7238" w:rsidP="007E3E93">
      <w:pPr>
        <w:pStyle w:val="Paragraphedeliste"/>
        <w:widowControl w:val="0"/>
        <w:numPr>
          <w:ilvl w:val="1"/>
          <w:numId w:val="10"/>
        </w:numPr>
        <w:autoSpaceDE w:val="0"/>
        <w:spacing w:after="60" w:line="276" w:lineRule="auto"/>
        <w:ind w:left="426"/>
        <w:jc w:val="both"/>
        <w:rPr>
          <w:rFonts w:ascii="Arial Narrow" w:hAnsi="Arial Narrow"/>
          <w:sz w:val="24"/>
          <w:szCs w:val="24"/>
        </w:rPr>
      </w:pPr>
      <w:r w:rsidRPr="00AD700D">
        <w:rPr>
          <w:rFonts w:ascii="Arial Narrow" w:hAnsi="Arial Narrow"/>
          <w:sz w:val="24"/>
          <w:szCs w:val="24"/>
        </w:rPr>
        <w:t xml:space="preserve">La </w:t>
      </w:r>
      <w:r w:rsidR="0025110E" w:rsidRPr="00AD700D">
        <w:rPr>
          <w:rFonts w:ascii="Arial Narrow" w:hAnsi="Arial Narrow"/>
          <w:sz w:val="24"/>
          <w:szCs w:val="24"/>
        </w:rPr>
        <w:t xml:space="preserve">préférence nationale ne peut être appliquée que lorsque le dossier </w:t>
      </w:r>
      <w:r w:rsidR="00452E83">
        <w:rPr>
          <w:rFonts w:ascii="Arial Narrow" w:hAnsi="Arial Narrow"/>
          <w:sz w:val="24"/>
          <w:szCs w:val="24"/>
        </w:rPr>
        <w:t>de consultation</w:t>
      </w:r>
      <w:r w:rsidR="00677738" w:rsidRPr="00AD700D">
        <w:rPr>
          <w:rFonts w:ascii="Arial Narrow" w:hAnsi="Arial Narrow"/>
          <w:sz w:val="24"/>
          <w:szCs w:val="24"/>
        </w:rPr>
        <w:t xml:space="preserve"> </w:t>
      </w:r>
      <w:r w:rsidR="0025110E" w:rsidRPr="00AD700D">
        <w:rPr>
          <w:rFonts w:ascii="Arial Narrow" w:hAnsi="Arial Narrow"/>
          <w:sz w:val="24"/>
          <w:szCs w:val="24"/>
        </w:rPr>
        <w:t>le prévoit.</w:t>
      </w:r>
    </w:p>
    <w:p w14:paraId="6DA30F65" w14:textId="308846B0" w:rsidR="00DD14BD" w:rsidRPr="00AD700D" w:rsidRDefault="000A733D" w:rsidP="007E3E93">
      <w:pPr>
        <w:pStyle w:val="RGAOpartie"/>
        <w:spacing w:line="276" w:lineRule="auto"/>
      </w:pPr>
      <w:bookmarkStart w:id="159" w:name="_Toc530307942"/>
      <w:bookmarkStart w:id="160" w:name="_Toc97557064"/>
      <w:bookmarkStart w:id="161" w:name="_Toc163062730"/>
      <w:r w:rsidRPr="00AD700D">
        <w:t>Attribution</w:t>
      </w:r>
      <w:bookmarkEnd w:id="159"/>
      <w:bookmarkEnd w:id="160"/>
      <w:bookmarkEnd w:id="161"/>
    </w:p>
    <w:p w14:paraId="23928A22" w14:textId="7B9690AA" w:rsidR="00273DD0" w:rsidRPr="00AD700D" w:rsidRDefault="00353DCC" w:rsidP="001C3679">
      <w:pPr>
        <w:pStyle w:val="RGAOarticles"/>
      </w:pPr>
      <w:bookmarkStart w:id="162" w:name="_Toc530307943"/>
      <w:bookmarkStart w:id="163" w:name="_Toc97557065"/>
      <w:bookmarkStart w:id="164" w:name="_Toc163062731"/>
      <w:r w:rsidRPr="00AD700D">
        <w:t>Attribution</w:t>
      </w:r>
      <w:bookmarkEnd w:id="162"/>
      <w:bookmarkEnd w:id="163"/>
      <w:bookmarkEnd w:id="164"/>
    </w:p>
    <w:p w14:paraId="242446B6" w14:textId="4B620B79" w:rsidR="00CF3BCB" w:rsidRPr="00AD700D" w:rsidRDefault="00353DCC" w:rsidP="007E3E93">
      <w:pPr>
        <w:widowControl w:val="0"/>
        <w:tabs>
          <w:tab w:val="left" w:pos="1700"/>
          <w:tab w:val="left" w:pos="2100"/>
          <w:tab w:val="left" w:pos="2620"/>
          <w:tab w:val="left" w:pos="3640"/>
          <w:tab w:val="left" w:pos="4220"/>
        </w:tabs>
        <w:autoSpaceDE w:val="0"/>
        <w:spacing w:after="60" w:line="276" w:lineRule="auto"/>
        <w:jc w:val="both"/>
        <w:rPr>
          <w:rFonts w:ascii="Arial Narrow" w:hAnsi="Arial Narrow"/>
        </w:rPr>
      </w:pPr>
      <w:r w:rsidRPr="00AD700D">
        <w:rPr>
          <w:rFonts w:ascii="Arial Narrow" w:hAnsi="Arial Narrow"/>
        </w:rPr>
        <w:t xml:space="preserve">34.1. </w:t>
      </w:r>
      <w:r w:rsidR="00F90E9A" w:rsidRPr="00AD700D">
        <w:rPr>
          <w:rFonts w:ascii="Arial Narrow" w:hAnsi="Arial Narrow"/>
        </w:rPr>
        <w:t>L</w:t>
      </w:r>
      <w:r w:rsidR="000B6653"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attribuera</w:t>
      </w:r>
      <w:r w:rsidR="002810B5" w:rsidRPr="00AD700D">
        <w:rPr>
          <w:rFonts w:ascii="Arial Narrow" w:hAnsi="Arial Narrow"/>
        </w:rPr>
        <w:t xml:space="preserve"> </w:t>
      </w:r>
      <w:r w:rsidRPr="00AD700D">
        <w:rPr>
          <w:rFonts w:ascii="Arial Narrow" w:hAnsi="Arial Narrow"/>
        </w:rPr>
        <w:t>le</w:t>
      </w:r>
      <w:r w:rsidR="002810B5" w:rsidRPr="00AD700D">
        <w:rPr>
          <w:rFonts w:ascii="Arial Narrow" w:hAnsi="Arial Narrow"/>
        </w:rPr>
        <w:t xml:space="preserve"> m</w:t>
      </w:r>
      <w:r w:rsidRPr="00AD700D">
        <w:rPr>
          <w:rFonts w:ascii="Arial Narrow" w:hAnsi="Arial Narrow"/>
        </w:rPr>
        <w:t>arché</w:t>
      </w:r>
      <w:r w:rsidR="002810B5" w:rsidRPr="00AD700D">
        <w:rPr>
          <w:rFonts w:ascii="Arial Narrow" w:hAnsi="Arial Narrow"/>
        </w:rPr>
        <w:t xml:space="preserve"> </w:t>
      </w:r>
      <w:r w:rsidRPr="00AD700D">
        <w:rPr>
          <w:rFonts w:ascii="Arial Narrow" w:hAnsi="Arial Narrow"/>
        </w:rPr>
        <w:t xml:space="preserve">au Soumissionnaire </w:t>
      </w:r>
      <w:r w:rsidR="0009029E" w:rsidRPr="00AD700D">
        <w:rPr>
          <w:rFonts w:ascii="Arial Narrow" w:hAnsi="Arial Narrow"/>
        </w:rPr>
        <w:t>ayant présenté une offre</w:t>
      </w:r>
      <w:r w:rsidRPr="00AD700D">
        <w:rPr>
          <w:rFonts w:ascii="Arial Narrow" w:hAnsi="Arial Narrow"/>
        </w:rPr>
        <w:t xml:space="preserve"> conforme</w:t>
      </w:r>
      <w:r w:rsidR="002810B5" w:rsidRPr="00AD700D">
        <w:rPr>
          <w:rFonts w:ascii="Arial Narrow" w:hAnsi="Arial Narrow"/>
        </w:rPr>
        <w:t xml:space="preserve"> </w:t>
      </w:r>
      <w:r w:rsidRPr="00AD700D">
        <w:rPr>
          <w:rFonts w:ascii="Arial Narrow" w:hAnsi="Arial Narrow"/>
        </w:rPr>
        <w:t>pour</w:t>
      </w:r>
      <w:r w:rsidR="002810B5" w:rsidRPr="00AD700D">
        <w:rPr>
          <w:rFonts w:ascii="Arial Narrow" w:hAnsi="Arial Narrow"/>
        </w:rPr>
        <w:t xml:space="preserve"> </w:t>
      </w:r>
      <w:r w:rsidRPr="00AD700D">
        <w:rPr>
          <w:rFonts w:ascii="Arial Narrow" w:hAnsi="Arial Narrow"/>
        </w:rPr>
        <w:t>l’essentiel</w:t>
      </w:r>
      <w:r w:rsidR="002810B5" w:rsidRPr="00AD700D">
        <w:rPr>
          <w:rFonts w:ascii="Arial Narrow" w:hAnsi="Arial Narrow"/>
        </w:rPr>
        <w:t xml:space="preserve"> </w:t>
      </w:r>
      <w:r w:rsidRPr="00AD700D">
        <w:rPr>
          <w:rFonts w:ascii="Arial Narrow" w:hAnsi="Arial Narrow"/>
        </w:rPr>
        <w:t>au</w:t>
      </w:r>
      <w:r w:rsidR="002810B5" w:rsidRPr="00AD700D">
        <w:rPr>
          <w:rFonts w:ascii="Arial Narrow" w:hAnsi="Arial Narrow"/>
        </w:rPr>
        <w:t xml:space="preserve"> </w:t>
      </w:r>
      <w:r w:rsidRPr="00AD700D">
        <w:rPr>
          <w:rFonts w:ascii="Arial Narrow" w:hAnsi="Arial Narrow"/>
        </w:rPr>
        <w:t>Dossier</w:t>
      </w:r>
      <w:r w:rsidR="002810B5" w:rsidRPr="00AD700D">
        <w:rPr>
          <w:rFonts w:ascii="Arial Narrow" w:hAnsi="Arial Narrow"/>
        </w:rPr>
        <w:t xml:space="preserve"> </w:t>
      </w:r>
      <w:r w:rsidR="00115986">
        <w:rPr>
          <w:rFonts w:ascii="Arial Narrow" w:hAnsi="Arial Narrow"/>
        </w:rPr>
        <w:t xml:space="preserve">d’Appel d’Offre </w:t>
      </w:r>
      <w:r w:rsidR="00677738" w:rsidRPr="00AD700D">
        <w:rPr>
          <w:rFonts w:ascii="Arial Narrow" w:hAnsi="Arial Narrow"/>
        </w:rPr>
        <w:t>(</w:t>
      </w:r>
      <w:r w:rsidR="00D36492" w:rsidRPr="00AD700D">
        <w:rPr>
          <w:rFonts w:ascii="Arial Narrow" w:hAnsi="Arial Narrow"/>
          <w:spacing w:val="5"/>
        </w:rPr>
        <w:t>dispos</w:t>
      </w:r>
      <w:r w:rsidR="00D36492" w:rsidRPr="00AD700D">
        <w:rPr>
          <w:rFonts w:ascii="Arial Narrow" w:hAnsi="Arial Narrow"/>
        </w:rPr>
        <w:t xml:space="preserve">ant </w:t>
      </w:r>
      <w:r w:rsidRPr="00AD700D">
        <w:rPr>
          <w:rFonts w:ascii="Arial Narrow" w:hAnsi="Arial Narrow"/>
          <w:spacing w:val="5"/>
        </w:rPr>
        <w:t>de</w:t>
      </w:r>
      <w:r w:rsidRPr="00AD700D">
        <w:rPr>
          <w:rFonts w:ascii="Arial Narrow" w:hAnsi="Arial Narrow"/>
        </w:rPr>
        <w:t>s</w:t>
      </w:r>
      <w:r w:rsidR="002810B5" w:rsidRPr="00AD700D">
        <w:rPr>
          <w:rFonts w:ascii="Arial Narrow" w:hAnsi="Arial Narrow"/>
        </w:rPr>
        <w:t xml:space="preserve"> </w:t>
      </w:r>
      <w:r w:rsidRPr="00AD700D">
        <w:rPr>
          <w:rFonts w:ascii="Arial Narrow" w:hAnsi="Arial Narrow"/>
          <w:spacing w:val="5"/>
        </w:rPr>
        <w:t xml:space="preserve">capacités </w:t>
      </w:r>
      <w:r w:rsidRPr="00AD700D">
        <w:rPr>
          <w:rFonts w:ascii="Arial Narrow" w:hAnsi="Arial Narrow"/>
        </w:rPr>
        <w:t>techniques</w:t>
      </w:r>
      <w:r w:rsidR="002810B5" w:rsidRPr="00AD700D">
        <w:rPr>
          <w:rFonts w:ascii="Arial Narrow" w:hAnsi="Arial Narrow"/>
        </w:rPr>
        <w:t xml:space="preserve"> </w:t>
      </w:r>
      <w:r w:rsidRPr="00AD700D">
        <w:rPr>
          <w:rFonts w:ascii="Arial Narrow" w:hAnsi="Arial Narrow"/>
        </w:rPr>
        <w:t>et</w:t>
      </w:r>
      <w:r w:rsidR="002810B5" w:rsidRPr="00AD700D">
        <w:rPr>
          <w:rFonts w:ascii="Arial Narrow" w:hAnsi="Arial Narrow"/>
        </w:rPr>
        <w:t xml:space="preserve"> </w:t>
      </w:r>
      <w:r w:rsidRPr="00AD700D">
        <w:rPr>
          <w:rFonts w:ascii="Arial Narrow" w:hAnsi="Arial Narrow"/>
        </w:rPr>
        <w:t>financières</w:t>
      </w:r>
      <w:r w:rsidR="002810B5" w:rsidRPr="00AD700D">
        <w:rPr>
          <w:rFonts w:ascii="Arial Narrow" w:hAnsi="Arial Narrow"/>
        </w:rPr>
        <w:t xml:space="preserve"> </w:t>
      </w:r>
      <w:r w:rsidRPr="00AD700D">
        <w:rPr>
          <w:rFonts w:ascii="Arial Narrow" w:hAnsi="Arial Narrow"/>
        </w:rPr>
        <w:t>requises</w:t>
      </w:r>
      <w:r w:rsidR="002810B5" w:rsidRPr="00AD700D">
        <w:rPr>
          <w:rFonts w:ascii="Arial Narrow" w:hAnsi="Arial Narrow"/>
        </w:rPr>
        <w:t xml:space="preserve"> </w:t>
      </w:r>
      <w:r w:rsidRPr="00AD700D">
        <w:rPr>
          <w:rFonts w:ascii="Arial Narrow" w:hAnsi="Arial Narrow"/>
        </w:rPr>
        <w:t>pour</w:t>
      </w:r>
      <w:r w:rsidR="002810B5" w:rsidRPr="00AD700D">
        <w:rPr>
          <w:rFonts w:ascii="Arial Narrow" w:hAnsi="Arial Narrow"/>
        </w:rPr>
        <w:t xml:space="preserve"> </w:t>
      </w:r>
      <w:r w:rsidRPr="00AD700D">
        <w:rPr>
          <w:rFonts w:ascii="Arial Narrow" w:hAnsi="Arial Narrow"/>
        </w:rPr>
        <w:t>exécuter</w:t>
      </w:r>
      <w:r w:rsidR="002810B5" w:rsidRPr="00AD700D">
        <w:rPr>
          <w:rFonts w:ascii="Arial Narrow" w:hAnsi="Arial Narrow"/>
        </w:rPr>
        <w:t xml:space="preserve"> </w:t>
      </w:r>
      <w:r w:rsidRPr="00AD700D">
        <w:rPr>
          <w:rFonts w:ascii="Arial Narrow" w:hAnsi="Arial Narrow"/>
        </w:rPr>
        <w:t>le</w:t>
      </w:r>
      <w:r w:rsidR="002810B5" w:rsidRPr="00AD700D">
        <w:rPr>
          <w:rFonts w:ascii="Arial Narrow" w:hAnsi="Arial Narrow"/>
        </w:rPr>
        <w:t xml:space="preserve"> m</w:t>
      </w:r>
      <w:r w:rsidRPr="00AD700D">
        <w:rPr>
          <w:rFonts w:ascii="Arial Narrow" w:hAnsi="Arial Narrow"/>
        </w:rPr>
        <w:t>arché</w:t>
      </w:r>
      <w:r w:rsidR="002810B5" w:rsidRPr="00AD700D">
        <w:rPr>
          <w:rFonts w:ascii="Arial Narrow" w:hAnsi="Arial Narrow"/>
        </w:rPr>
        <w:t xml:space="preserve"> </w:t>
      </w:r>
      <w:r w:rsidRPr="00AD700D">
        <w:rPr>
          <w:rFonts w:ascii="Arial Narrow" w:hAnsi="Arial Narrow"/>
        </w:rPr>
        <w:t>de</w:t>
      </w:r>
      <w:r w:rsidR="002810B5" w:rsidRPr="00AD700D">
        <w:rPr>
          <w:rFonts w:ascii="Arial Narrow" w:hAnsi="Arial Narrow"/>
        </w:rPr>
        <w:t xml:space="preserve"> </w:t>
      </w:r>
      <w:r w:rsidRPr="00AD700D">
        <w:rPr>
          <w:rFonts w:ascii="Arial Narrow" w:hAnsi="Arial Narrow"/>
        </w:rPr>
        <w:t>façon</w:t>
      </w:r>
      <w:r w:rsidR="002810B5" w:rsidRPr="00AD700D">
        <w:rPr>
          <w:rFonts w:ascii="Arial Narrow" w:hAnsi="Arial Narrow"/>
        </w:rPr>
        <w:t xml:space="preserve"> </w:t>
      </w:r>
      <w:r w:rsidRPr="00AD700D">
        <w:rPr>
          <w:rFonts w:ascii="Arial Narrow" w:hAnsi="Arial Narrow"/>
        </w:rPr>
        <w:t>satisfaisante</w:t>
      </w:r>
      <w:r w:rsidR="00677738" w:rsidRPr="00AD700D">
        <w:rPr>
          <w:rFonts w:ascii="Arial Narrow" w:hAnsi="Arial Narrow"/>
        </w:rPr>
        <w:t>)</w:t>
      </w:r>
      <w:r w:rsidR="002810B5" w:rsidRPr="00AD700D">
        <w:rPr>
          <w:rFonts w:ascii="Arial Narrow" w:hAnsi="Arial Narrow"/>
        </w:rPr>
        <w:t xml:space="preserve"> </w:t>
      </w:r>
      <w:r w:rsidRPr="00AD700D">
        <w:rPr>
          <w:rFonts w:ascii="Arial Narrow" w:hAnsi="Arial Narrow"/>
        </w:rPr>
        <w:t>et</w:t>
      </w:r>
      <w:r w:rsidR="002810B5" w:rsidRPr="00AD700D">
        <w:rPr>
          <w:rFonts w:ascii="Arial Narrow" w:hAnsi="Arial Narrow"/>
        </w:rPr>
        <w:t xml:space="preserve"> </w:t>
      </w:r>
      <w:r w:rsidRPr="00AD700D">
        <w:rPr>
          <w:rFonts w:ascii="Arial Narrow" w:hAnsi="Arial Narrow"/>
        </w:rPr>
        <w:t xml:space="preserve">dont </w:t>
      </w:r>
      <w:r w:rsidRPr="00AD700D">
        <w:rPr>
          <w:rFonts w:ascii="Arial Narrow" w:hAnsi="Arial Narrow"/>
          <w:spacing w:val="1"/>
        </w:rPr>
        <w:t>l’offr</w:t>
      </w:r>
      <w:r w:rsidRPr="00AD700D">
        <w:rPr>
          <w:rFonts w:ascii="Arial Narrow" w:hAnsi="Arial Narrow"/>
        </w:rPr>
        <w:t xml:space="preserve">e a </w:t>
      </w:r>
      <w:r w:rsidRPr="00AD700D">
        <w:rPr>
          <w:rFonts w:ascii="Arial Narrow" w:hAnsi="Arial Narrow"/>
          <w:spacing w:val="1"/>
        </w:rPr>
        <w:t>ét</w:t>
      </w:r>
      <w:r w:rsidRPr="00AD700D">
        <w:rPr>
          <w:rFonts w:ascii="Arial Narrow" w:hAnsi="Arial Narrow"/>
        </w:rPr>
        <w:t xml:space="preserve">é </w:t>
      </w:r>
      <w:r w:rsidRPr="00AD700D">
        <w:rPr>
          <w:rFonts w:ascii="Arial Narrow" w:hAnsi="Arial Narrow"/>
          <w:spacing w:val="1"/>
        </w:rPr>
        <w:t>évalué</w:t>
      </w:r>
      <w:r w:rsidRPr="00AD700D">
        <w:rPr>
          <w:rFonts w:ascii="Arial Narrow" w:hAnsi="Arial Narrow"/>
        </w:rPr>
        <w:t xml:space="preserve">e </w:t>
      </w:r>
      <w:r w:rsidRPr="00AD700D">
        <w:rPr>
          <w:rFonts w:ascii="Arial Narrow" w:hAnsi="Arial Narrow"/>
          <w:spacing w:val="1"/>
        </w:rPr>
        <w:t>l</w:t>
      </w:r>
      <w:r w:rsidRPr="00AD700D">
        <w:rPr>
          <w:rFonts w:ascii="Arial Narrow" w:hAnsi="Arial Narrow"/>
        </w:rPr>
        <w:t xml:space="preserve">a </w:t>
      </w:r>
      <w:r w:rsidRPr="00AD700D">
        <w:rPr>
          <w:rFonts w:ascii="Arial Narrow" w:hAnsi="Arial Narrow"/>
          <w:spacing w:val="1"/>
        </w:rPr>
        <w:t>moins-disant</w:t>
      </w:r>
      <w:r w:rsidRPr="00AD700D">
        <w:rPr>
          <w:rFonts w:ascii="Arial Narrow" w:hAnsi="Arial Narrow"/>
        </w:rPr>
        <w:t>e</w:t>
      </w:r>
      <w:r w:rsidR="002810B5" w:rsidRPr="00AD700D">
        <w:rPr>
          <w:rFonts w:ascii="Arial Narrow" w:hAnsi="Arial Narrow"/>
        </w:rPr>
        <w:t xml:space="preserve"> </w:t>
      </w:r>
      <w:r w:rsidRPr="00AD700D">
        <w:rPr>
          <w:rFonts w:ascii="Arial Narrow" w:hAnsi="Arial Narrow"/>
          <w:spacing w:val="1"/>
        </w:rPr>
        <w:t xml:space="preserve">en </w:t>
      </w:r>
      <w:r w:rsidR="002A1375" w:rsidRPr="00AD700D">
        <w:rPr>
          <w:rFonts w:ascii="Arial Narrow" w:hAnsi="Arial Narrow"/>
        </w:rPr>
        <w:t>considé</w:t>
      </w:r>
      <w:r w:rsidR="00C14ED5" w:rsidRPr="00AD700D">
        <w:rPr>
          <w:rFonts w:ascii="Arial Narrow" w:hAnsi="Arial Narrow"/>
        </w:rPr>
        <w:t>r</w:t>
      </w:r>
      <w:r w:rsidR="002A1375" w:rsidRPr="00AD700D">
        <w:rPr>
          <w:rFonts w:ascii="Arial Narrow" w:hAnsi="Arial Narrow"/>
        </w:rPr>
        <w:t xml:space="preserve">ant </w:t>
      </w:r>
      <w:r w:rsidRPr="00AD700D">
        <w:rPr>
          <w:rFonts w:ascii="Arial Narrow" w:hAnsi="Arial Narrow"/>
        </w:rPr>
        <w:t>le</w:t>
      </w:r>
      <w:r w:rsidR="002810B5" w:rsidRPr="00AD700D">
        <w:rPr>
          <w:rFonts w:ascii="Arial Narrow" w:hAnsi="Arial Narrow"/>
        </w:rPr>
        <w:t xml:space="preserve"> </w:t>
      </w:r>
      <w:r w:rsidRPr="00AD700D">
        <w:rPr>
          <w:rFonts w:ascii="Arial Narrow" w:hAnsi="Arial Narrow"/>
        </w:rPr>
        <w:t>cas</w:t>
      </w:r>
      <w:r w:rsidR="002810B5" w:rsidRPr="00AD700D">
        <w:rPr>
          <w:rFonts w:ascii="Arial Narrow" w:hAnsi="Arial Narrow"/>
        </w:rPr>
        <w:t xml:space="preserve"> </w:t>
      </w:r>
      <w:r w:rsidRPr="00AD700D">
        <w:rPr>
          <w:rFonts w:ascii="Arial Narrow" w:hAnsi="Arial Narrow"/>
        </w:rPr>
        <w:t>échéant</w:t>
      </w:r>
      <w:r w:rsidR="002810B5" w:rsidRPr="00AD700D">
        <w:rPr>
          <w:rFonts w:ascii="Arial Narrow" w:hAnsi="Arial Narrow"/>
        </w:rPr>
        <w:t xml:space="preserve"> </w:t>
      </w:r>
      <w:r w:rsidRPr="00AD700D">
        <w:rPr>
          <w:rFonts w:ascii="Arial Narrow" w:hAnsi="Arial Narrow"/>
        </w:rPr>
        <w:t>les</w:t>
      </w:r>
      <w:r w:rsidR="00AE6202" w:rsidRPr="00AD700D">
        <w:rPr>
          <w:rFonts w:ascii="Arial Narrow" w:hAnsi="Arial Narrow"/>
        </w:rPr>
        <w:t xml:space="preserve"> </w:t>
      </w:r>
      <w:r w:rsidR="00497641" w:rsidRPr="00AD700D">
        <w:rPr>
          <w:rFonts w:ascii="Arial Narrow" w:hAnsi="Arial Narrow"/>
        </w:rPr>
        <w:t>remises</w:t>
      </w:r>
      <w:r w:rsidR="00C14ED5" w:rsidRPr="00AD700D">
        <w:rPr>
          <w:rFonts w:ascii="Arial Narrow" w:hAnsi="Arial Narrow"/>
        </w:rPr>
        <w:t xml:space="preserve"> </w:t>
      </w:r>
      <w:r w:rsidRPr="00AD700D">
        <w:rPr>
          <w:rFonts w:ascii="Arial Narrow" w:hAnsi="Arial Narrow"/>
        </w:rPr>
        <w:t>proposé</w:t>
      </w:r>
      <w:r w:rsidR="00497641" w:rsidRPr="00AD700D">
        <w:rPr>
          <w:rFonts w:ascii="Arial Narrow" w:hAnsi="Arial Narrow"/>
        </w:rPr>
        <w:t>e</w:t>
      </w:r>
      <w:r w:rsidRPr="00AD700D">
        <w:rPr>
          <w:rFonts w:ascii="Arial Narrow" w:hAnsi="Arial Narrow"/>
        </w:rPr>
        <w:t>s.</w:t>
      </w:r>
      <w:r w:rsidR="00CF3BCB" w:rsidRPr="00AD700D">
        <w:rPr>
          <w:rFonts w:ascii="Arial Narrow" w:hAnsi="Arial Narrow"/>
        </w:rPr>
        <w:t xml:space="preserve"> </w:t>
      </w:r>
    </w:p>
    <w:p w14:paraId="4F061203" w14:textId="7E4D9FC9" w:rsidR="00234E2D" w:rsidRPr="00AD700D" w:rsidRDefault="00353DCC" w:rsidP="007E3E93">
      <w:pPr>
        <w:widowControl w:val="0"/>
        <w:autoSpaceDE w:val="0"/>
        <w:spacing w:after="60" w:line="276" w:lineRule="auto"/>
        <w:jc w:val="both"/>
        <w:rPr>
          <w:rFonts w:ascii="Arial Narrow" w:hAnsi="Arial Narrow"/>
          <w:spacing w:val="2"/>
        </w:rPr>
      </w:pPr>
      <w:r w:rsidRPr="00AD700D">
        <w:rPr>
          <w:rFonts w:ascii="Arial Narrow" w:hAnsi="Arial Narrow"/>
          <w:spacing w:val="1"/>
        </w:rPr>
        <w:t>34</w:t>
      </w:r>
      <w:r w:rsidR="002D52B8" w:rsidRPr="00AD700D">
        <w:rPr>
          <w:rFonts w:ascii="Arial Narrow" w:hAnsi="Arial Narrow"/>
          <w:spacing w:val="1"/>
        </w:rPr>
        <w:t xml:space="preserve"> 2</w:t>
      </w:r>
      <w:r w:rsidRPr="00AD700D">
        <w:rPr>
          <w:rFonts w:ascii="Arial Narrow" w:hAnsi="Arial Narrow"/>
        </w:rPr>
        <w:t xml:space="preserve">. </w:t>
      </w:r>
      <w:r w:rsidR="009E337F" w:rsidRPr="00AD700D">
        <w:rPr>
          <w:rFonts w:ascii="Arial Narrow" w:hAnsi="Arial Narrow"/>
        </w:rPr>
        <w:t xml:space="preserve">Si </w:t>
      </w:r>
      <w:r w:rsidR="00833FFB">
        <w:rPr>
          <w:rFonts w:ascii="Arial Narrow" w:hAnsi="Arial Narrow"/>
        </w:rPr>
        <w:t>la consultation</w:t>
      </w:r>
      <w:r w:rsidR="00E167F6" w:rsidRPr="00AD700D">
        <w:rPr>
          <w:rFonts w:ascii="Arial Narrow" w:hAnsi="Arial Narrow"/>
        </w:rPr>
        <w:t xml:space="preserve"> porte sur plusieurs lots, l’attribution se fera</w:t>
      </w:r>
      <w:r w:rsidR="009E337F" w:rsidRPr="00AD700D">
        <w:rPr>
          <w:rFonts w:ascii="Arial Narrow" w:hAnsi="Arial Narrow"/>
        </w:rPr>
        <w:t xml:space="preserve"> selon</w:t>
      </w:r>
      <w:r w:rsidR="00E167F6" w:rsidRPr="00AD700D">
        <w:rPr>
          <w:rFonts w:ascii="Arial Narrow" w:hAnsi="Arial Narrow"/>
        </w:rPr>
        <w:t xml:space="preserve"> </w:t>
      </w:r>
      <w:r w:rsidR="009E337F" w:rsidRPr="00AD700D">
        <w:rPr>
          <w:rFonts w:ascii="Arial Narrow" w:hAnsi="Arial Narrow"/>
          <w:spacing w:val="2"/>
        </w:rPr>
        <w:t xml:space="preserve">les prescriptions du </w:t>
      </w:r>
      <w:r w:rsidR="00115986">
        <w:rPr>
          <w:rFonts w:ascii="Arial Narrow" w:hAnsi="Arial Narrow"/>
          <w:spacing w:val="2"/>
        </w:rPr>
        <w:t>RPAO</w:t>
      </w:r>
      <w:r w:rsidR="00234E2D" w:rsidRPr="00AD700D">
        <w:rPr>
          <w:rFonts w:ascii="Arial Narrow" w:hAnsi="Arial Narrow"/>
          <w:spacing w:val="2"/>
        </w:rPr>
        <w:t xml:space="preserve">. </w:t>
      </w:r>
    </w:p>
    <w:p w14:paraId="7B215C1C" w14:textId="3B693320" w:rsidR="002D52B8" w:rsidRPr="00AD700D" w:rsidRDefault="002D52B8" w:rsidP="007E3E93">
      <w:pPr>
        <w:widowControl w:val="0"/>
        <w:tabs>
          <w:tab w:val="left" w:pos="1700"/>
          <w:tab w:val="left" w:pos="2100"/>
          <w:tab w:val="left" w:pos="2620"/>
          <w:tab w:val="left" w:pos="3640"/>
          <w:tab w:val="left" w:pos="4220"/>
        </w:tabs>
        <w:autoSpaceDE w:val="0"/>
        <w:spacing w:after="60" w:line="276" w:lineRule="auto"/>
        <w:jc w:val="both"/>
        <w:rPr>
          <w:rFonts w:ascii="Arial Narrow" w:hAnsi="Arial Narrow"/>
        </w:rPr>
      </w:pPr>
      <w:r w:rsidRPr="00AD700D">
        <w:rPr>
          <w:rFonts w:ascii="Arial Narrow" w:hAnsi="Arial Narrow"/>
          <w:spacing w:val="2"/>
        </w:rPr>
        <w:t>34.3-Dans tous les cas, toute attribution d’un marché est matérialisée par une décision du Maître d’Ouvrage et notifiée à l’attributaire dans un délai maximum de soixante-douze (72) h</w:t>
      </w:r>
      <w:r w:rsidR="009A2FAF">
        <w:rPr>
          <w:rFonts w:ascii="Arial Narrow" w:hAnsi="Arial Narrow"/>
          <w:spacing w:val="2"/>
        </w:rPr>
        <w:t xml:space="preserve">eures à compter de sa </w:t>
      </w:r>
      <w:r w:rsidR="00115986">
        <w:rPr>
          <w:rFonts w:ascii="Arial Narrow" w:hAnsi="Arial Narrow"/>
          <w:spacing w:val="2"/>
        </w:rPr>
        <w:t xml:space="preserve">signature. </w:t>
      </w:r>
    </w:p>
    <w:p w14:paraId="45D335A0" w14:textId="6360FEED" w:rsidR="002D52B8" w:rsidRPr="00AD700D" w:rsidRDefault="002D52B8" w:rsidP="007E3E93">
      <w:pPr>
        <w:widowControl w:val="0"/>
        <w:autoSpaceDE w:val="0"/>
        <w:spacing w:after="60" w:line="276" w:lineRule="auto"/>
        <w:jc w:val="both"/>
        <w:rPr>
          <w:rFonts w:ascii="Arial Narrow" w:hAnsi="Arial Narrow"/>
        </w:rPr>
      </w:pPr>
      <w:r w:rsidRPr="00AD700D">
        <w:rPr>
          <w:rFonts w:ascii="Arial Narrow" w:hAnsi="Arial Narrow"/>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w:t>
      </w:r>
      <w:r w:rsidR="007A525B" w:rsidRPr="00AD700D">
        <w:rPr>
          <w:rFonts w:ascii="Arial Narrow" w:hAnsi="Arial Narrow"/>
        </w:rPr>
        <w:t xml:space="preserve"> ou sur tout autre moyen de communication électronique </w:t>
      </w:r>
      <w:r w:rsidR="009E337F" w:rsidRPr="00AD700D">
        <w:rPr>
          <w:rFonts w:ascii="Arial Narrow" w:hAnsi="Arial Narrow"/>
        </w:rPr>
        <w:t>indiqué par le MO</w:t>
      </w:r>
      <w:r w:rsidRPr="00AD700D">
        <w:rPr>
          <w:rFonts w:ascii="Arial Narrow" w:hAnsi="Arial Narrow"/>
        </w:rPr>
        <w:t>.</w:t>
      </w:r>
    </w:p>
    <w:p w14:paraId="2BA3B505" w14:textId="68553960" w:rsidR="00273DD0" w:rsidRPr="00AD700D" w:rsidRDefault="00353DCC" w:rsidP="001C3679">
      <w:pPr>
        <w:pStyle w:val="RGAOarticles"/>
      </w:pPr>
      <w:bookmarkStart w:id="165" w:name="_Toc530307944"/>
      <w:bookmarkStart w:id="166" w:name="_Toc97557066"/>
      <w:bookmarkStart w:id="167" w:name="_Toc163062732"/>
      <w:r w:rsidRPr="00AD700D">
        <w:t>Droit</w:t>
      </w:r>
      <w:r w:rsidR="006303C3" w:rsidRPr="00AD700D">
        <w:t xml:space="preserve"> du </w:t>
      </w:r>
      <w:r w:rsidR="00CC1E99" w:rsidRPr="00AD700D">
        <w:t xml:space="preserve">Maître d’Ouvrage </w:t>
      </w:r>
      <w:r w:rsidRPr="00AD700D">
        <w:t>de déclarer</w:t>
      </w:r>
      <w:r w:rsidR="00651E6A" w:rsidRPr="00AD700D">
        <w:t xml:space="preserve"> </w:t>
      </w:r>
      <w:r w:rsidRPr="00AD700D">
        <w:t>un</w:t>
      </w:r>
      <w:r w:rsidR="00CD5136">
        <w:t>e consultation in</w:t>
      </w:r>
      <w:r w:rsidRPr="00AD700D">
        <w:t>fructueu</w:t>
      </w:r>
      <w:r w:rsidR="00CD5136">
        <w:t>se</w:t>
      </w:r>
      <w:r w:rsidR="00651E6A" w:rsidRPr="00AD700D">
        <w:t xml:space="preserve"> </w:t>
      </w:r>
      <w:r w:rsidRPr="00AD700D">
        <w:t>ou</w:t>
      </w:r>
      <w:r w:rsidR="00651E6A" w:rsidRPr="00AD700D">
        <w:t xml:space="preserve"> </w:t>
      </w:r>
      <w:r w:rsidRPr="00AD700D">
        <w:t>d’annuler</w:t>
      </w:r>
      <w:r w:rsidR="00651E6A" w:rsidRPr="00AD700D">
        <w:t xml:space="preserve"> </w:t>
      </w:r>
      <w:r w:rsidRPr="00AD700D">
        <w:t>une</w:t>
      </w:r>
      <w:r w:rsidR="00651E6A" w:rsidRPr="00AD700D">
        <w:t xml:space="preserve"> </w:t>
      </w:r>
      <w:r w:rsidRPr="00AD700D">
        <w:t>procédure</w:t>
      </w:r>
      <w:bookmarkEnd w:id="165"/>
      <w:bookmarkEnd w:id="166"/>
      <w:bookmarkEnd w:id="167"/>
    </w:p>
    <w:p w14:paraId="42645D21" w14:textId="3B92AAE2" w:rsidR="00403FEC" w:rsidRPr="00AD700D" w:rsidRDefault="00625220" w:rsidP="007E3E93">
      <w:pPr>
        <w:widowControl w:val="0"/>
        <w:tabs>
          <w:tab w:val="left" w:pos="600"/>
          <w:tab w:val="left" w:pos="1500"/>
          <w:tab w:val="left" w:pos="2800"/>
          <w:tab w:val="left" w:pos="3300"/>
          <w:tab w:val="left" w:pos="4320"/>
          <w:tab w:val="left" w:pos="4740"/>
        </w:tabs>
        <w:autoSpaceDE w:val="0"/>
        <w:spacing w:after="60" w:line="276" w:lineRule="auto"/>
        <w:ind w:right="-19"/>
        <w:jc w:val="both"/>
        <w:rPr>
          <w:rFonts w:ascii="Arial Narrow" w:hAnsi="Arial Narrow"/>
        </w:rPr>
      </w:pPr>
      <w:r w:rsidRPr="00AD700D">
        <w:rPr>
          <w:rFonts w:ascii="Arial Narrow" w:hAnsi="Arial Narrow"/>
        </w:rPr>
        <w:t xml:space="preserve">35.1 </w:t>
      </w:r>
      <w:r w:rsidR="006303C3" w:rsidRPr="00AD700D">
        <w:rPr>
          <w:rFonts w:ascii="Arial Narrow" w:hAnsi="Arial Narrow"/>
        </w:rPr>
        <w:t xml:space="preserve">Le </w:t>
      </w:r>
      <w:r w:rsidR="00CC1E99" w:rsidRPr="00AD700D">
        <w:rPr>
          <w:rFonts w:ascii="Arial Narrow" w:hAnsi="Arial Narrow"/>
        </w:rPr>
        <w:t xml:space="preserve">Maître d’Ouvrage </w:t>
      </w:r>
      <w:r w:rsidR="00353DCC" w:rsidRPr="00AD700D">
        <w:rPr>
          <w:rFonts w:ascii="Arial Narrow" w:hAnsi="Arial Narrow"/>
        </w:rPr>
        <w:t>se réserve le droit d’annuler un</w:t>
      </w:r>
      <w:r w:rsidR="00CD5136">
        <w:rPr>
          <w:rFonts w:ascii="Arial Narrow" w:hAnsi="Arial Narrow"/>
        </w:rPr>
        <w:t xml:space="preserve">e consultation ou </w:t>
      </w:r>
      <w:r w:rsidR="00562641" w:rsidRPr="00AD700D">
        <w:rPr>
          <w:rFonts w:ascii="Arial Narrow" w:hAnsi="Arial Narrow"/>
        </w:rPr>
        <w:t>de déclarer un</w:t>
      </w:r>
      <w:r w:rsidR="00CD5136">
        <w:rPr>
          <w:rFonts w:ascii="Arial Narrow" w:hAnsi="Arial Narrow"/>
        </w:rPr>
        <w:t xml:space="preserve">e consultation </w:t>
      </w:r>
      <w:r w:rsidR="001814A1" w:rsidRPr="00AD700D">
        <w:rPr>
          <w:rFonts w:ascii="Arial Narrow" w:hAnsi="Arial Narrow"/>
        </w:rPr>
        <w:t>infructueu</w:t>
      </w:r>
      <w:r w:rsidR="00CD5136">
        <w:rPr>
          <w:rFonts w:ascii="Arial Narrow" w:hAnsi="Arial Narrow"/>
        </w:rPr>
        <w:t>se</w:t>
      </w:r>
      <w:r w:rsidR="001814A1" w:rsidRPr="00AD700D">
        <w:rPr>
          <w:rFonts w:ascii="Arial Narrow" w:hAnsi="Arial Narrow"/>
        </w:rPr>
        <w:t xml:space="preserve"> après avis de la commission des marchés compétente</w:t>
      </w:r>
      <w:r w:rsidR="006E4918" w:rsidRPr="00AD700D">
        <w:rPr>
          <w:rFonts w:ascii="Arial Narrow" w:hAnsi="Arial Narrow"/>
        </w:rPr>
        <w:t xml:space="preserve"> </w:t>
      </w:r>
      <w:r w:rsidR="003735FF" w:rsidRPr="00AD700D">
        <w:rPr>
          <w:rFonts w:ascii="Arial Narrow" w:hAnsi="Arial Narrow"/>
        </w:rPr>
        <w:t>sans qu’il y’ait lieu à réclamation.</w:t>
      </w:r>
    </w:p>
    <w:p w14:paraId="1F558C70" w14:textId="301A8633" w:rsidR="00403FEC" w:rsidRPr="00AD700D" w:rsidRDefault="009D47E8" w:rsidP="007E3E93">
      <w:pPr>
        <w:widowControl w:val="0"/>
        <w:tabs>
          <w:tab w:val="left" w:pos="600"/>
          <w:tab w:val="left" w:pos="1500"/>
          <w:tab w:val="left" w:pos="2800"/>
          <w:tab w:val="left" w:pos="3300"/>
          <w:tab w:val="left" w:pos="4320"/>
          <w:tab w:val="left" w:pos="4740"/>
        </w:tabs>
        <w:autoSpaceDE w:val="0"/>
        <w:spacing w:after="60" w:line="276" w:lineRule="auto"/>
        <w:ind w:right="-19"/>
        <w:jc w:val="both"/>
        <w:rPr>
          <w:rFonts w:ascii="Arial Narrow" w:hAnsi="Arial Narrow"/>
        </w:rPr>
      </w:pPr>
      <w:r w:rsidRPr="00AD700D">
        <w:rPr>
          <w:rFonts w:ascii="Arial Narrow" w:hAnsi="Arial Narrow"/>
        </w:rPr>
        <w:t xml:space="preserve">Toutefois, </w:t>
      </w:r>
      <w:r w:rsidR="00562641" w:rsidRPr="00AD700D">
        <w:rPr>
          <w:rFonts w:ascii="Arial Narrow" w:hAnsi="Arial Narrow"/>
        </w:rPr>
        <w:t>lorsque les offres ont déjà été ouvertes</w:t>
      </w:r>
      <w:r w:rsidR="00AA4CB1" w:rsidRPr="00AD700D">
        <w:rPr>
          <w:rFonts w:ascii="Arial Narrow" w:hAnsi="Arial Narrow"/>
        </w:rPr>
        <w:t>, l’</w:t>
      </w:r>
      <w:r w:rsidR="00BE06DC" w:rsidRPr="00AD700D">
        <w:rPr>
          <w:rFonts w:ascii="Arial Narrow" w:hAnsi="Arial Narrow"/>
        </w:rPr>
        <w:t>annulation est s</w:t>
      </w:r>
      <w:r w:rsidR="00AD65BC" w:rsidRPr="00AD700D">
        <w:rPr>
          <w:rFonts w:ascii="Arial Narrow" w:hAnsi="Arial Narrow"/>
        </w:rPr>
        <w:t>u</w:t>
      </w:r>
      <w:r w:rsidR="00BE06DC" w:rsidRPr="00AD700D">
        <w:rPr>
          <w:rFonts w:ascii="Arial Narrow" w:hAnsi="Arial Narrow"/>
        </w:rPr>
        <w:t xml:space="preserve">bordonnée à l’accord </w:t>
      </w:r>
      <w:r w:rsidR="00353DCC" w:rsidRPr="00AD700D">
        <w:rPr>
          <w:rFonts w:ascii="Arial Narrow" w:hAnsi="Arial Narrow"/>
        </w:rPr>
        <w:t xml:space="preserve">de </w:t>
      </w:r>
      <w:r w:rsidR="007C04A5" w:rsidRPr="00AD700D">
        <w:rPr>
          <w:rFonts w:ascii="Arial Narrow" w:hAnsi="Arial Narrow"/>
        </w:rPr>
        <w:t xml:space="preserve">l’Autorité </w:t>
      </w:r>
      <w:r w:rsidR="00353DCC" w:rsidRPr="00AD700D">
        <w:rPr>
          <w:rFonts w:ascii="Arial Narrow" w:hAnsi="Arial Narrow"/>
        </w:rPr>
        <w:t>chargé</w:t>
      </w:r>
      <w:r w:rsidR="00857C11" w:rsidRPr="00AD700D">
        <w:rPr>
          <w:rFonts w:ascii="Arial Narrow" w:hAnsi="Arial Narrow"/>
        </w:rPr>
        <w:t>e</w:t>
      </w:r>
      <w:r w:rsidR="00353DCC" w:rsidRPr="00AD700D">
        <w:rPr>
          <w:rFonts w:ascii="Arial Narrow" w:hAnsi="Arial Narrow"/>
        </w:rPr>
        <w:t xml:space="preserve"> des Marchés Publics</w:t>
      </w:r>
      <w:r w:rsidR="00BE06DC" w:rsidRPr="00AD700D">
        <w:rPr>
          <w:rFonts w:ascii="Arial Narrow" w:hAnsi="Arial Narrow"/>
        </w:rPr>
        <w:t>.</w:t>
      </w:r>
    </w:p>
    <w:p w14:paraId="0E449793" w14:textId="7C61AC42" w:rsidR="00403FEC" w:rsidRPr="00AD700D" w:rsidRDefault="00625220" w:rsidP="007E3E93">
      <w:pPr>
        <w:widowControl w:val="0"/>
        <w:autoSpaceDE w:val="0"/>
        <w:spacing w:after="60" w:line="276" w:lineRule="auto"/>
        <w:jc w:val="both"/>
        <w:rPr>
          <w:rFonts w:ascii="Arial Narrow" w:hAnsi="Arial Narrow"/>
          <w:spacing w:val="5"/>
        </w:rPr>
      </w:pPr>
      <w:r w:rsidRPr="00AD700D">
        <w:rPr>
          <w:rFonts w:ascii="Arial Narrow" w:hAnsi="Arial Narrow"/>
        </w:rPr>
        <w:t>35.2</w:t>
      </w:r>
      <w:r w:rsidR="00AD65BC" w:rsidRPr="00AD700D">
        <w:rPr>
          <w:rFonts w:ascii="Arial Narrow" w:hAnsi="Arial Narrow"/>
        </w:rPr>
        <w:t xml:space="preserve"> </w:t>
      </w:r>
      <w:r w:rsidRPr="00AD700D">
        <w:rPr>
          <w:rFonts w:ascii="Arial Narrow" w:hAnsi="Arial Narrow"/>
        </w:rPr>
        <w:t xml:space="preserve">Le Maître d'Ouvrage notifie la décision d'annulation </w:t>
      </w:r>
      <w:r w:rsidR="00EF35D6" w:rsidRPr="00AD700D">
        <w:rPr>
          <w:rFonts w:ascii="Arial Narrow" w:hAnsi="Arial Narrow"/>
        </w:rPr>
        <w:t xml:space="preserve">ou celle déclarant </w:t>
      </w:r>
      <w:r w:rsidR="00833FFB">
        <w:rPr>
          <w:rFonts w:ascii="Arial Narrow" w:hAnsi="Arial Narrow"/>
        </w:rPr>
        <w:t>la consultation</w:t>
      </w:r>
      <w:r w:rsidR="00EF35D6" w:rsidRPr="00AD700D">
        <w:rPr>
          <w:rFonts w:ascii="Arial Narrow" w:hAnsi="Arial Narrow"/>
        </w:rPr>
        <w:t xml:space="preserve"> infructueu</w:t>
      </w:r>
      <w:r w:rsidR="00833FFB">
        <w:rPr>
          <w:rFonts w:ascii="Arial Narrow" w:hAnsi="Arial Narrow"/>
        </w:rPr>
        <w:t>se</w:t>
      </w:r>
      <w:r w:rsidR="00FF2FEA" w:rsidRPr="00AD700D">
        <w:rPr>
          <w:rFonts w:ascii="Arial Narrow" w:hAnsi="Arial Narrow"/>
        </w:rPr>
        <w:t>,</w:t>
      </w:r>
      <w:r w:rsidR="002810B5" w:rsidRPr="00AD700D">
        <w:rPr>
          <w:rFonts w:ascii="Arial Narrow" w:hAnsi="Arial Narrow"/>
        </w:rPr>
        <w:t xml:space="preserve"> </w:t>
      </w:r>
      <w:r w:rsidRPr="00AD700D">
        <w:rPr>
          <w:rFonts w:ascii="Arial Narrow" w:hAnsi="Arial Narrow"/>
        </w:rPr>
        <w:t>au Président de la Commission de Passation des Marchés, avec copie à l’organ</w:t>
      </w:r>
      <w:r w:rsidR="007A525B" w:rsidRPr="00AD700D">
        <w:rPr>
          <w:rFonts w:ascii="Arial Narrow" w:hAnsi="Arial Narrow"/>
        </w:rPr>
        <w:t>ism</w:t>
      </w:r>
      <w:r w:rsidRPr="00AD700D">
        <w:rPr>
          <w:rFonts w:ascii="Arial Narrow" w:hAnsi="Arial Narrow"/>
        </w:rPr>
        <w:t>e chargé de la régulation des marchés publics</w:t>
      </w:r>
      <w:r w:rsidR="002810B5" w:rsidRPr="00AD700D">
        <w:rPr>
          <w:rFonts w:ascii="Arial Narrow" w:hAnsi="Arial Narrow"/>
          <w:spacing w:val="5"/>
        </w:rPr>
        <w:t xml:space="preserve">. </w:t>
      </w:r>
    </w:p>
    <w:p w14:paraId="7877AD07" w14:textId="5C99D6C0" w:rsidR="00403FEC" w:rsidRPr="00AD700D" w:rsidRDefault="00EF35D6" w:rsidP="007E3E93">
      <w:pPr>
        <w:suppressAutoHyphens w:val="0"/>
        <w:autoSpaceDN/>
        <w:spacing w:after="60" w:line="276" w:lineRule="auto"/>
        <w:jc w:val="both"/>
        <w:textAlignment w:val="auto"/>
        <w:rPr>
          <w:rFonts w:ascii="Arial Narrow" w:hAnsi="Arial Narrow"/>
        </w:rPr>
      </w:pPr>
      <w:r w:rsidRPr="00AD700D">
        <w:rPr>
          <w:rFonts w:ascii="Arial Narrow" w:hAnsi="Arial Narrow"/>
        </w:rPr>
        <w:t>35.3 En cas d'allotissement, les dispositions prévues aux alinéas ci-dessus sont applicables à chacun des lots.</w:t>
      </w:r>
    </w:p>
    <w:p w14:paraId="2235E273" w14:textId="27D0FB9D" w:rsidR="00273DD0" w:rsidRPr="00AD700D" w:rsidRDefault="00353DCC" w:rsidP="001C3679">
      <w:pPr>
        <w:pStyle w:val="RGAOarticles"/>
      </w:pPr>
      <w:bookmarkStart w:id="168" w:name="_Toc530307945"/>
      <w:bookmarkStart w:id="169" w:name="_Toc97557067"/>
      <w:bookmarkStart w:id="170" w:name="_Toc163062733"/>
      <w:r w:rsidRPr="00AD700D">
        <w:t>Notification</w:t>
      </w:r>
      <w:r w:rsidR="002810B5" w:rsidRPr="00AD700D">
        <w:t xml:space="preserve"> </w:t>
      </w:r>
      <w:r w:rsidRPr="00AD700D">
        <w:t>de</w:t>
      </w:r>
      <w:r w:rsidR="002810B5" w:rsidRPr="00AD700D">
        <w:t xml:space="preserve"> </w:t>
      </w:r>
      <w:r w:rsidRPr="00AD700D">
        <w:t>l’attribution</w:t>
      </w:r>
      <w:r w:rsidR="002810B5" w:rsidRPr="00AD700D">
        <w:t xml:space="preserve"> </w:t>
      </w:r>
      <w:r w:rsidRPr="00AD700D">
        <w:t>du</w:t>
      </w:r>
      <w:r w:rsidR="002810B5" w:rsidRPr="00AD700D">
        <w:t xml:space="preserve"> </w:t>
      </w:r>
      <w:r w:rsidRPr="00AD700D">
        <w:t>marché</w:t>
      </w:r>
      <w:bookmarkEnd w:id="168"/>
      <w:bookmarkEnd w:id="169"/>
      <w:bookmarkEnd w:id="170"/>
    </w:p>
    <w:p w14:paraId="083D27D4" w14:textId="281E9D80" w:rsidR="003F627E" w:rsidRPr="00AD700D" w:rsidRDefault="003F627E" w:rsidP="007E3E93">
      <w:pPr>
        <w:widowControl w:val="0"/>
        <w:autoSpaceDE w:val="0"/>
        <w:spacing w:after="60" w:line="276" w:lineRule="auto"/>
        <w:ind w:right="-15"/>
        <w:jc w:val="both"/>
        <w:rPr>
          <w:rFonts w:ascii="Arial Narrow" w:hAnsi="Arial Narrow"/>
        </w:rPr>
      </w:pPr>
      <w:r w:rsidRPr="00AD700D">
        <w:rPr>
          <w:rFonts w:ascii="Arial Narrow" w:hAnsi="Arial Narrow"/>
        </w:rPr>
        <w:t>36.1 Toute attribution d’un marché est matérialisée par une décision du Maître d’Ouvrage et notifiée à l’attributaire dans un délai maximum de soixante-douze (72) heures à compter de sa signature.</w:t>
      </w:r>
    </w:p>
    <w:p w14:paraId="2D2D9F86" w14:textId="6C0665BF" w:rsidR="00273DD0" w:rsidRPr="00AD700D" w:rsidRDefault="003F627E" w:rsidP="007E3E93">
      <w:pPr>
        <w:widowControl w:val="0"/>
        <w:tabs>
          <w:tab w:val="left" w:pos="1140"/>
          <w:tab w:val="left" w:pos="1720"/>
          <w:tab w:val="left" w:pos="2100"/>
          <w:tab w:val="left" w:pos="2960"/>
          <w:tab w:val="left" w:pos="4220"/>
          <w:tab w:val="left" w:pos="5060"/>
        </w:tabs>
        <w:autoSpaceDE w:val="0"/>
        <w:spacing w:after="60" w:line="276" w:lineRule="auto"/>
        <w:jc w:val="both"/>
        <w:rPr>
          <w:rFonts w:ascii="Arial Narrow" w:hAnsi="Arial Narrow"/>
        </w:rPr>
      </w:pPr>
      <w:r w:rsidRPr="00AD700D">
        <w:rPr>
          <w:rFonts w:ascii="Arial Narrow" w:hAnsi="Arial Narrow"/>
        </w:rPr>
        <w:t>36.2.</w:t>
      </w:r>
      <w:r w:rsidR="002810B5" w:rsidRPr="00AD700D">
        <w:rPr>
          <w:rFonts w:ascii="Arial Narrow" w:hAnsi="Arial Narrow"/>
        </w:rPr>
        <w:t xml:space="preserve"> </w:t>
      </w:r>
      <w:r w:rsidR="00353DCC" w:rsidRPr="00AD700D">
        <w:rPr>
          <w:rFonts w:ascii="Arial Narrow" w:hAnsi="Arial Narrow"/>
        </w:rPr>
        <w:t>Avant</w:t>
      </w:r>
      <w:r w:rsidR="002810B5" w:rsidRPr="00AD700D">
        <w:rPr>
          <w:rFonts w:ascii="Arial Narrow" w:hAnsi="Arial Narrow"/>
        </w:rPr>
        <w:t xml:space="preserve"> </w:t>
      </w:r>
      <w:r w:rsidR="00353DCC" w:rsidRPr="00AD700D">
        <w:rPr>
          <w:rFonts w:ascii="Arial Narrow" w:hAnsi="Arial Narrow"/>
        </w:rPr>
        <w:t>l’expiration</w:t>
      </w:r>
      <w:r w:rsidR="002810B5" w:rsidRPr="00AD700D">
        <w:rPr>
          <w:rFonts w:ascii="Arial Narrow" w:hAnsi="Arial Narrow"/>
        </w:rPr>
        <w:t xml:space="preserve"> </w:t>
      </w:r>
      <w:r w:rsidR="00353DCC" w:rsidRPr="00AD700D">
        <w:rPr>
          <w:rFonts w:ascii="Arial Narrow" w:hAnsi="Arial Narrow"/>
        </w:rPr>
        <w:t>du</w:t>
      </w:r>
      <w:r w:rsidR="002810B5" w:rsidRPr="00AD700D">
        <w:rPr>
          <w:rFonts w:ascii="Arial Narrow" w:hAnsi="Arial Narrow"/>
        </w:rPr>
        <w:t xml:space="preserve"> </w:t>
      </w:r>
      <w:r w:rsidR="00353DCC" w:rsidRPr="00AD700D">
        <w:rPr>
          <w:rFonts w:ascii="Arial Narrow" w:hAnsi="Arial Narrow"/>
        </w:rPr>
        <w:t>délai</w:t>
      </w:r>
      <w:r w:rsidR="002810B5" w:rsidRPr="00AD700D">
        <w:rPr>
          <w:rFonts w:ascii="Arial Narrow" w:hAnsi="Arial Narrow"/>
        </w:rPr>
        <w:t xml:space="preserve"> </w:t>
      </w:r>
      <w:r w:rsidR="00353DCC" w:rsidRPr="00AD700D">
        <w:rPr>
          <w:rFonts w:ascii="Arial Narrow" w:hAnsi="Arial Narrow"/>
        </w:rPr>
        <w:t>de</w:t>
      </w:r>
      <w:r w:rsidR="002810B5" w:rsidRPr="00AD700D">
        <w:rPr>
          <w:rFonts w:ascii="Arial Narrow" w:hAnsi="Arial Narrow"/>
        </w:rPr>
        <w:t xml:space="preserve"> </w:t>
      </w:r>
      <w:r w:rsidR="00353DCC" w:rsidRPr="00AD700D">
        <w:rPr>
          <w:rFonts w:ascii="Arial Narrow" w:hAnsi="Arial Narrow"/>
        </w:rPr>
        <w:t>validité</w:t>
      </w:r>
      <w:r w:rsidR="002810B5" w:rsidRPr="00AD700D">
        <w:rPr>
          <w:rFonts w:ascii="Arial Narrow" w:hAnsi="Arial Narrow"/>
        </w:rPr>
        <w:t xml:space="preserve"> </w:t>
      </w:r>
      <w:r w:rsidR="00353DCC" w:rsidRPr="00AD700D">
        <w:rPr>
          <w:rFonts w:ascii="Arial Narrow" w:hAnsi="Arial Narrow"/>
        </w:rPr>
        <w:t>des</w:t>
      </w:r>
      <w:r w:rsidR="002810B5" w:rsidRPr="00AD700D">
        <w:rPr>
          <w:rFonts w:ascii="Arial Narrow" w:hAnsi="Arial Narrow"/>
        </w:rPr>
        <w:t xml:space="preserve"> </w:t>
      </w:r>
      <w:r w:rsidR="00353DCC" w:rsidRPr="00AD700D">
        <w:rPr>
          <w:rFonts w:ascii="Arial Narrow" w:hAnsi="Arial Narrow"/>
        </w:rPr>
        <w:t>offres</w:t>
      </w:r>
      <w:r w:rsidR="002810B5" w:rsidRPr="00AD700D">
        <w:rPr>
          <w:rFonts w:ascii="Arial Narrow" w:hAnsi="Arial Narrow"/>
        </w:rPr>
        <w:t xml:space="preserve"> </w:t>
      </w:r>
      <w:r w:rsidR="00353DCC" w:rsidRPr="00AD700D">
        <w:rPr>
          <w:rFonts w:ascii="Arial Narrow" w:hAnsi="Arial Narrow"/>
        </w:rPr>
        <w:t>fixé</w:t>
      </w:r>
      <w:r w:rsidR="002810B5" w:rsidRPr="00AD700D">
        <w:rPr>
          <w:rFonts w:ascii="Arial Narrow" w:hAnsi="Arial Narrow"/>
        </w:rPr>
        <w:t xml:space="preserve"> </w:t>
      </w:r>
      <w:r w:rsidR="00353DCC" w:rsidRPr="00AD700D">
        <w:rPr>
          <w:rFonts w:ascii="Arial Narrow" w:hAnsi="Arial Narrow"/>
          <w:spacing w:val="3"/>
        </w:rPr>
        <w:t>pa</w:t>
      </w:r>
      <w:r w:rsidR="00353DCC" w:rsidRPr="00AD700D">
        <w:rPr>
          <w:rFonts w:ascii="Arial Narrow" w:hAnsi="Arial Narrow"/>
        </w:rPr>
        <w:t xml:space="preserve">r </w:t>
      </w:r>
      <w:r w:rsidR="00353DCC" w:rsidRPr="00AD700D">
        <w:rPr>
          <w:rFonts w:ascii="Arial Narrow" w:hAnsi="Arial Narrow"/>
          <w:spacing w:val="3"/>
        </w:rPr>
        <w:t>l</w:t>
      </w:r>
      <w:r w:rsidR="00353DCC" w:rsidRPr="00AD700D">
        <w:rPr>
          <w:rFonts w:ascii="Arial Narrow" w:hAnsi="Arial Narrow"/>
        </w:rPr>
        <w:t xml:space="preserve">e </w:t>
      </w:r>
      <w:r w:rsidR="00115986">
        <w:rPr>
          <w:rFonts w:ascii="Arial Narrow" w:hAnsi="Arial Narrow"/>
          <w:spacing w:val="3"/>
        </w:rPr>
        <w:t>RPAO</w:t>
      </w:r>
      <w:r w:rsidR="00353DCC" w:rsidRPr="00AD700D">
        <w:rPr>
          <w:rFonts w:ascii="Arial Narrow" w:hAnsi="Arial Narrow"/>
        </w:rPr>
        <w:t xml:space="preserve">, </w:t>
      </w:r>
      <w:r w:rsidR="00B1798D" w:rsidRPr="00AD700D">
        <w:rPr>
          <w:rFonts w:ascii="Arial Narrow" w:hAnsi="Arial Narrow"/>
          <w:spacing w:val="3"/>
        </w:rPr>
        <w:t xml:space="preserve">le </w:t>
      </w:r>
      <w:r w:rsidR="00CC1E99" w:rsidRPr="00AD700D">
        <w:rPr>
          <w:rFonts w:ascii="Arial Narrow" w:hAnsi="Arial Narrow"/>
          <w:spacing w:val="3"/>
        </w:rPr>
        <w:t xml:space="preserve">Maître d’Ouvrage </w:t>
      </w:r>
      <w:r w:rsidR="00353DCC" w:rsidRPr="00AD700D">
        <w:rPr>
          <w:rFonts w:ascii="Arial Narrow" w:hAnsi="Arial Narrow"/>
          <w:spacing w:val="3"/>
        </w:rPr>
        <w:t>notifier</w:t>
      </w:r>
      <w:r w:rsidR="00353DCC" w:rsidRPr="00AD700D">
        <w:rPr>
          <w:rFonts w:ascii="Arial Narrow" w:hAnsi="Arial Narrow"/>
        </w:rPr>
        <w:t xml:space="preserve">a </w:t>
      </w:r>
      <w:r w:rsidR="00353DCC" w:rsidRPr="00AD700D">
        <w:rPr>
          <w:rFonts w:ascii="Arial Narrow" w:hAnsi="Arial Narrow"/>
          <w:spacing w:val="3"/>
        </w:rPr>
        <w:t xml:space="preserve">à </w:t>
      </w:r>
      <w:r w:rsidR="00353DCC" w:rsidRPr="00AD700D">
        <w:rPr>
          <w:rFonts w:ascii="Arial Narrow" w:hAnsi="Arial Narrow"/>
        </w:rPr>
        <w:t>l’attributaire</w:t>
      </w:r>
      <w:r w:rsidR="002810B5" w:rsidRPr="00AD700D">
        <w:rPr>
          <w:rFonts w:ascii="Arial Narrow" w:hAnsi="Arial Narrow"/>
        </w:rPr>
        <w:t xml:space="preserve"> </w:t>
      </w:r>
      <w:r w:rsidR="00353DCC" w:rsidRPr="00AD700D">
        <w:rPr>
          <w:rFonts w:ascii="Arial Narrow" w:hAnsi="Arial Narrow"/>
        </w:rPr>
        <w:t>du</w:t>
      </w:r>
      <w:r w:rsidR="002810B5" w:rsidRPr="00AD700D">
        <w:rPr>
          <w:rFonts w:ascii="Arial Narrow" w:hAnsi="Arial Narrow"/>
        </w:rPr>
        <w:t xml:space="preserve"> m</w:t>
      </w:r>
      <w:r w:rsidR="00353DCC" w:rsidRPr="00AD700D">
        <w:rPr>
          <w:rFonts w:ascii="Arial Narrow" w:hAnsi="Arial Narrow"/>
        </w:rPr>
        <w:t>arché</w:t>
      </w:r>
      <w:r w:rsidR="002810B5" w:rsidRPr="00AD700D">
        <w:rPr>
          <w:rFonts w:ascii="Arial Narrow" w:hAnsi="Arial Narrow"/>
        </w:rPr>
        <w:t xml:space="preserve"> </w:t>
      </w:r>
      <w:r w:rsidR="00353DCC" w:rsidRPr="00AD700D">
        <w:rPr>
          <w:rFonts w:ascii="Arial Narrow" w:hAnsi="Arial Narrow"/>
        </w:rPr>
        <w:t>par</w:t>
      </w:r>
      <w:r w:rsidR="002810B5" w:rsidRPr="00AD700D">
        <w:rPr>
          <w:rFonts w:ascii="Arial Narrow" w:hAnsi="Arial Narrow"/>
        </w:rPr>
        <w:t xml:space="preserve"> </w:t>
      </w:r>
      <w:r w:rsidR="00353DCC" w:rsidRPr="00AD700D">
        <w:rPr>
          <w:rFonts w:ascii="Arial Narrow" w:hAnsi="Arial Narrow"/>
        </w:rPr>
        <w:t>télécopie</w:t>
      </w:r>
      <w:r w:rsidR="002810B5" w:rsidRPr="00AD700D">
        <w:rPr>
          <w:rFonts w:ascii="Arial Narrow" w:hAnsi="Arial Narrow"/>
        </w:rPr>
        <w:t xml:space="preserve"> </w:t>
      </w:r>
      <w:r w:rsidR="00353DCC" w:rsidRPr="00AD700D">
        <w:rPr>
          <w:rFonts w:ascii="Arial Narrow" w:hAnsi="Arial Narrow"/>
        </w:rPr>
        <w:t>confirmée</w:t>
      </w:r>
      <w:r w:rsidR="002810B5" w:rsidRPr="00AD700D">
        <w:rPr>
          <w:rFonts w:ascii="Arial Narrow" w:hAnsi="Arial Narrow"/>
        </w:rPr>
        <w:t xml:space="preserve"> </w:t>
      </w:r>
      <w:r w:rsidR="00353DCC" w:rsidRPr="00AD700D">
        <w:rPr>
          <w:rFonts w:ascii="Arial Narrow" w:hAnsi="Arial Narrow"/>
        </w:rPr>
        <w:t>par lettre</w:t>
      </w:r>
      <w:r w:rsidR="002810B5" w:rsidRPr="00AD700D">
        <w:rPr>
          <w:rFonts w:ascii="Arial Narrow" w:hAnsi="Arial Narrow"/>
        </w:rPr>
        <w:t xml:space="preserve"> </w:t>
      </w:r>
      <w:r w:rsidR="00353DCC" w:rsidRPr="00AD700D">
        <w:rPr>
          <w:rFonts w:ascii="Arial Narrow" w:hAnsi="Arial Narrow"/>
        </w:rPr>
        <w:t>recommandée</w:t>
      </w:r>
      <w:r w:rsidR="002810B5" w:rsidRPr="00AD700D">
        <w:rPr>
          <w:rFonts w:ascii="Arial Narrow" w:hAnsi="Arial Narrow"/>
        </w:rPr>
        <w:t xml:space="preserve"> </w:t>
      </w:r>
      <w:r w:rsidR="00353DCC" w:rsidRPr="00AD700D">
        <w:rPr>
          <w:rFonts w:ascii="Arial Narrow" w:hAnsi="Arial Narrow"/>
        </w:rPr>
        <w:t>ou</w:t>
      </w:r>
      <w:r w:rsidR="002810B5" w:rsidRPr="00AD700D">
        <w:rPr>
          <w:rFonts w:ascii="Arial Narrow" w:hAnsi="Arial Narrow"/>
        </w:rPr>
        <w:t xml:space="preserve"> </w:t>
      </w:r>
      <w:r w:rsidR="00353DCC" w:rsidRPr="00AD700D">
        <w:rPr>
          <w:rFonts w:ascii="Arial Narrow" w:hAnsi="Arial Narrow"/>
        </w:rPr>
        <w:t>par</w:t>
      </w:r>
      <w:r w:rsidR="002810B5" w:rsidRPr="00AD700D">
        <w:rPr>
          <w:rFonts w:ascii="Arial Narrow" w:hAnsi="Arial Narrow"/>
        </w:rPr>
        <w:t xml:space="preserve"> </w:t>
      </w:r>
      <w:r w:rsidR="00353DCC" w:rsidRPr="00AD700D">
        <w:rPr>
          <w:rFonts w:ascii="Arial Narrow" w:hAnsi="Arial Narrow"/>
        </w:rPr>
        <w:t>tout</w:t>
      </w:r>
      <w:r w:rsidR="002810B5" w:rsidRPr="00AD700D">
        <w:rPr>
          <w:rFonts w:ascii="Arial Narrow" w:hAnsi="Arial Narrow"/>
        </w:rPr>
        <w:t xml:space="preserve"> </w:t>
      </w:r>
      <w:r w:rsidR="00353DCC" w:rsidRPr="00AD700D">
        <w:rPr>
          <w:rFonts w:ascii="Arial Narrow" w:hAnsi="Arial Narrow"/>
        </w:rPr>
        <w:t>autre</w:t>
      </w:r>
      <w:r w:rsidR="002810B5" w:rsidRPr="00AD700D">
        <w:rPr>
          <w:rFonts w:ascii="Arial Narrow" w:hAnsi="Arial Narrow"/>
        </w:rPr>
        <w:t xml:space="preserve"> </w:t>
      </w:r>
      <w:r w:rsidR="00353DCC" w:rsidRPr="00AD700D">
        <w:rPr>
          <w:rFonts w:ascii="Arial Narrow" w:hAnsi="Arial Narrow"/>
        </w:rPr>
        <w:t>moyen</w:t>
      </w:r>
      <w:r w:rsidR="002810B5" w:rsidRPr="00AD700D">
        <w:rPr>
          <w:rFonts w:ascii="Arial Narrow" w:hAnsi="Arial Narrow"/>
        </w:rPr>
        <w:t xml:space="preserve"> </w:t>
      </w:r>
      <w:r w:rsidR="00353DCC" w:rsidRPr="00AD700D">
        <w:rPr>
          <w:rFonts w:ascii="Arial Narrow" w:hAnsi="Arial Narrow"/>
        </w:rPr>
        <w:t>que sa</w:t>
      </w:r>
      <w:r w:rsidR="002810B5" w:rsidRPr="00AD700D">
        <w:rPr>
          <w:rFonts w:ascii="Arial Narrow" w:hAnsi="Arial Narrow"/>
        </w:rPr>
        <w:t xml:space="preserve"> </w:t>
      </w:r>
      <w:r w:rsidR="00353DCC" w:rsidRPr="00AD700D">
        <w:rPr>
          <w:rFonts w:ascii="Arial Narrow" w:hAnsi="Arial Narrow"/>
        </w:rPr>
        <w:t>soumission</w:t>
      </w:r>
      <w:r w:rsidR="002810B5" w:rsidRPr="00AD700D">
        <w:rPr>
          <w:rFonts w:ascii="Arial Narrow" w:hAnsi="Arial Narrow"/>
        </w:rPr>
        <w:t xml:space="preserve"> </w:t>
      </w:r>
      <w:r w:rsidR="00353DCC" w:rsidRPr="00AD700D">
        <w:rPr>
          <w:rFonts w:ascii="Arial Narrow" w:hAnsi="Arial Narrow"/>
        </w:rPr>
        <w:t>a</w:t>
      </w:r>
      <w:r w:rsidR="002810B5" w:rsidRPr="00AD700D">
        <w:rPr>
          <w:rFonts w:ascii="Arial Narrow" w:hAnsi="Arial Narrow"/>
        </w:rPr>
        <w:t xml:space="preserve"> </w:t>
      </w:r>
      <w:r w:rsidR="00353DCC" w:rsidRPr="00AD700D">
        <w:rPr>
          <w:rFonts w:ascii="Arial Narrow" w:hAnsi="Arial Narrow"/>
        </w:rPr>
        <w:t>été</w:t>
      </w:r>
      <w:r w:rsidR="002810B5" w:rsidRPr="00AD700D">
        <w:rPr>
          <w:rFonts w:ascii="Arial Narrow" w:hAnsi="Arial Narrow"/>
        </w:rPr>
        <w:t xml:space="preserve"> </w:t>
      </w:r>
      <w:r w:rsidR="00353DCC" w:rsidRPr="00AD700D">
        <w:rPr>
          <w:rFonts w:ascii="Arial Narrow" w:hAnsi="Arial Narrow"/>
        </w:rPr>
        <w:t>retenue.</w:t>
      </w:r>
      <w:r w:rsidR="002810B5" w:rsidRPr="00AD700D">
        <w:rPr>
          <w:rFonts w:ascii="Arial Narrow" w:hAnsi="Arial Narrow"/>
        </w:rPr>
        <w:t xml:space="preserve"> </w:t>
      </w:r>
      <w:r w:rsidR="00353DCC" w:rsidRPr="00AD700D">
        <w:rPr>
          <w:rFonts w:ascii="Arial Narrow" w:hAnsi="Arial Narrow"/>
        </w:rPr>
        <w:t>Cette</w:t>
      </w:r>
      <w:r w:rsidR="002810B5" w:rsidRPr="00AD700D">
        <w:rPr>
          <w:rFonts w:ascii="Arial Narrow" w:hAnsi="Arial Narrow"/>
        </w:rPr>
        <w:t xml:space="preserve"> </w:t>
      </w:r>
      <w:r w:rsidR="00353DCC" w:rsidRPr="00AD700D">
        <w:rPr>
          <w:rFonts w:ascii="Arial Narrow" w:hAnsi="Arial Narrow"/>
        </w:rPr>
        <w:t>lettre</w:t>
      </w:r>
      <w:r w:rsidR="002810B5" w:rsidRPr="00AD700D">
        <w:rPr>
          <w:rFonts w:ascii="Arial Narrow" w:hAnsi="Arial Narrow"/>
        </w:rPr>
        <w:t xml:space="preserve"> </w:t>
      </w:r>
      <w:r w:rsidR="00353DCC" w:rsidRPr="00AD700D">
        <w:rPr>
          <w:rFonts w:ascii="Arial Narrow" w:hAnsi="Arial Narrow"/>
        </w:rPr>
        <w:t>indiquera</w:t>
      </w:r>
      <w:r w:rsidR="002810B5" w:rsidRPr="00AD700D">
        <w:rPr>
          <w:rFonts w:ascii="Arial Narrow" w:hAnsi="Arial Narrow"/>
        </w:rPr>
        <w:t xml:space="preserve"> </w:t>
      </w:r>
      <w:r w:rsidR="00353DCC" w:rsidRPr="00AD700D">
        <w:rPr>
          <w:rFonts w:ascii="Arial Narrow" w:hAnsi="Arial Narrow"/>
        </w:rPr>
        <w:t xml:space="preserve">le </w:t>
      </w:r>
      <w:r w:rsidR="00353DCC" w:rsidRPr="00AD700D">
        <w:rPr>
          <w:rFonts w:ascii="Arial Narrow" w:hAnsi="Arial Narrow"/>
          <w:spacing w:val="5"/>
        </w:rPr>
        <w:t>montan</w:t>
      </w:r>
      <w:r w:rsidR="00353DCC" w:rsidRPr="00AD700D">
        <w:rPr>
          <w:rFonts w:ascii="Arial Narrow" w:hAnsi="Arial Narrow"/>
        </w:rPr>
        <w:t>t</w:t>
      </w:r>
      <w:r w:rsidR="002810B5" w:rsidRPr="00AD700D">
        <w:rPr>
          <w:rFonts w:ascii="Arial Narrow" w:hAnsi="Arial Narrow"/>
        </w:rPr>
        <w:t xml:space="preserve"> </w:t>
      </w:r>
      <w:r w:rsidR="00353DCC" w:rsidRPr="00AD700D">
        <w:rPr>
          <w:rFonts w:ascii="Arial Narrow" w:hAnsi="Arial Narrow"/>
          <w:spacing w:val="5"/>
        </w:rPr>
        <w:t>qu</w:t>
      </w:r>
      <w:r w:rsidR="00353DCC" w:rsidRPr="00AD700D">
        <w:rPr>
          <w:rFonts w:ascii="Arial Narrow" w:hAnsi="Arial Narrow"/>
        </w:rPr>
        <w:t>e</w:t>
      </w:r>
      <w:r w:rsidR="002810B5" w:rsidRPr="00AD700D">
        <w:rPr>
          <w:rFonts w:ascii="Arial Narrow" w:hAnsi="Arial Narrow"/>
        </w:rPr>
        <w:t xml:space="preserve"> </w:t>
      </w:r>
      <w:r w:rsidR="00353DCC" w:rsidRPr="00AD700D">
        <w:rPr>
          <w:rFonts w:ascii="Arial Narrow" w:hAnsi="Arial Narrow"/>
        </w:rPr>
        <w:t>le Maître d’ouvrage</w:t>
      </w:r>
      <w:r w:rsidR="0002689E" w:rsidRPr="00AD700D">
        <w:rPr>
          <w:rFonts w:ascii="Arial Narrow" w:hAnsi="Arial Narrow"/>
        </w:rPr>
        <w:t xml:space="preserve"> </w:t>
      </w:r>
      <w:r w:rsidR="00353DCC" w:rsidRPr="00AD700D">
        <w:rPr>
          <w:rFonts w:ascii="Arial Narrow" w:hAnsi="Arial Narrow"/>
          <w:spacing w:val="5"/>
        </w:rPr>
        <w:t>paier</w:t>
      </w:r>
      <w:r w:rsidR="00353DCC" w:rsidRPr="00AD700D">
        <w:rPr>
          <w:rFonts w:ascii="Arial Narrow" w:hAnsi="Arial Narrow"/>
        </w:rPr>
        <w:t>a</w:t>
      </w:r>
      <w:r w:rsidR="00F351BB" w:rsidRPr="00AD700D">
        <w:rPr>
          <w:rFonts w:ascii="Arial Narrow" w:hAnsi="Arial Narrow"/>
        </w:rPr>
        <w:t xml:space="preserve"> au</w:t>
      </w:r>
      <w:r w:rsidR="0061656A" w:rsidRPr="00AD700D">
        <w:rPr>
          <w:rFonts w:ascii="Arial Narrow" w:hAnsi="Arial Narrow"/>
        </w:rPr>
        <w:t xml:space="preserve"> cocontractant </w:t>
      </w:r>
      <w:r w:rsidR="00353DCC" w:rsidRPr="00AD700D">
        <w:rPr>
          <w:rFonts w:ascii="Arial Narrow" w:hAnsi="Arial Narrow"/>
        </w:rPr>
        <w:t>au</w:t>
      </w:r>
      <w:r w:rsidR="002810B5" w:rsidRPr="00AD700D">
        <w:rPr>
          <w:rFonts w:ascii="Arial Narrow" w:hAnsi="Arial Narrow"/>
        </w:rPr>
        <w:t xml:space="preserve"> </w:t>
      </w:r>
      <w:r w:rsidR="00353DCC" w:rsidRPr="00AD700D">
        <w:rPr>
          <w:rFonts w:ascii="Arial Narrow" w:hAnsi="Arial Narrow"/>
        </w:rPr>
        <w:t>titre</w:t>
      </w:r>
      <w:r w:rsidR="002810B5" w:rsidRPr="00AD700D">
        <w:rPr>
          <w:rFonts w:ascii="Arial Narrow" w:hAnsi="Arial Narrow"/>
        </w:rPr>
        <w:t xml:space="preserve"> </w:t>
      </w:r>
      <w:r w:rsidR="00353DCC" w:rsidRPr="00AD700D">
        <w:rPr>
          <w:rFonts w:ascii="Arial Narrow" w:hAnsi="Arial Narrow"/>
        </w:rPr>
        <w:t>de</w:t>
      </w:r>
      <w:r w:rsidR="002810B5" w:rsidRPr="00AD700D">
        <w:rPr>
          <w:rFonts w:ascii="Arial Narrow" w:hAnsi="Arial Narrow"/>
        </w:rPr>
        <w:t xml:space="preserve"> </w:t>
      </w:r>
      <w:r w:rsidR="00353DCC" w:rsidRPr="00AD700D">
        <w:rPr>
          <w:rFonts w:ascii="Arial Narrow" w:hAnsi="Arial Narrow"/>
        </w:rPr>
        <w:t>l’exécution</w:t>
      </w:r>
      <w:r w:rsidR="002810B5" w:rsidRPr="00AD700D">
        <w:rPr>
          <w:rFonts w:ascii="Arial Narrow" w:hAnsi="Arial Narrow"/>
        </w:rPr>
        <w:t xml:space="preserve"> </w:t>
      </w:r>
      <w:r w:rsidR="00353DCC" w:rsidRPr="00AD700D">
        <w:rPr>
          <w:rFonts w:ascii="Arial Narrow" w:hAnsi="Arial Narrow"/>
        </w:rPr>
        <w:t>des</w:t>
      </w:r>
      <w:r w:rsidR="002810B5" w:rsidRPr="00AD700D">
        <w:rPr>
          <w:rFonts w:ascii="Arial Narrow" w:hAnsi="Arial Narrow"/>
        </w:rPr>
        <w:t xml:space="preserve"> </w:t>
      </w:r>
      <w:r w:rsidR="00353DCC" w:rsidRPr="00AD700D">
        <w:rPr>
          <w:rFonts w:ascii="Arial Narrow" w:hAnsi="Arial Narrow"/>
        </w:rPr>
        <w:t>travaux</w:t>
      </w:r>
      <w:r w:rsidR="002810B5" w:rsidRPr="00AD700D">
        <w:rPr>
          <w:rFonts w:ascii="Arial Narrow" w:hAnsi="Arial Narrow"/>
        </w:rPr>
        <w:t xml:space="preserve"> </w:t>
      </w:r>
      <w:r w:rsidR="00353DCC" w:rsidRPr="00AD700D">
        <w:rPr>
          <w:rFonts w:ascii="Arial Narrow" w:hAnsi="Arial Narrow"/>
        </w:rPr>
        <w:t>et le</w:t>
      </w:r>
      <w:r w:rsidR="002810B5" w:rsidRPr="00AD700D">
        <w:rPr>
          <w:rFonts w:ascii="Arial Narrow" w:hAnsi="Arial Narrow"/>
        </w:rPr>
        <w:t xml:space="preserve"> </w:t>
      </w:r>
      <w:r w:rsidR="00353DCC" w:rsidRPr="00AD700D">
        <w:rPr>
          <w:rFonts w:ascii="Arial Narrow" w:hAnsi="Arial Narrow"/>
        </w:rPr>
        <w:t>délai</w:t>
      </w:r>
      <w:r w:rsidR="002810B5" w:rsidRPr="00AD700D">
        <w:rPr>
          <w:rFonts w:ascii="Arial Narrow" w:hAnsi="Arial Narrow"/>
        </w:rPr>
        <w:t xml:space="preserve"> </w:t>
      </w:r>
      <w:r w:rsidR="00353DCC" w:rsidRPr="00AD700D">
        <w:rPr>
          <w:rFonts w:ascii="Arial Narrow" w:hAnsi="Arial Narrow"/>
        </w:rPr>
        <w:t>d’exécution.</w:t>
      </w:r>
    </w:p>
    <w:p w14:paraId="4A4D914D" w14:textId="1AB0C220" w:rsidR="00273DD0" w:rsidRPr="00AD700D" w:rsidRDefault="00353DCC" w:rsidP="001C3679">
      <w:pPr>
        <w:pStyle w:val="RGAOarticles"/>
      </w:pPr>
      <w:bookmarkStart w:id="171" w:name="_Toc530307946"/>
      <w:bookmarkStart w:id="172" w:name="_Toc97557068"/>
      <w:bookmarkStart w:id="173" w:name="_Toc163062734"/>
      <w:r w:rsidRPr="00AD700D">
        <w:t>Publication des résultats d’attribution</w:t>
      </w:r>
      <w:r w:rsidR="002810B5" w:rsidRPr="00AD700D">
        <w:t xml:space="preserve"> </w:t>
      </w:r>
      <w:r w:rsidRPr="00AD700D">
        <w:t>du</w:t>
      </w:r>
      <w:r w:rsidR="002810B5" w:rsidRPr="00AD700D">
        <w:t xml:space="preserve"> </w:t>
      </w:r>
      <w:r w:rsidRPr="00AD700D">
        <w:t>marché</w:t>
      </w:r>
      <w:r w:rsidR="002810B5" w:rsidRPr="00AD700D">
        <w:t xml:space="preserve"> </w:t>
      </w:r>
      <w:r w:rsidRPr="00AD700D">
        <w:t>et</w:t>
      </w:r>
      <w:r w:rsidR="002810B5" w:rsidRPr="00AD700D">
        <w:t xml:space="preserve"> </w:t>
      </w:r>
      <w:r w:rsidRPr="00AD700D">
        <w:t>recours</w:t>
      </w:r>
      <w:bookmarkEnd w:id="171"/>
      <w:bookmarkEnd w:id="172"/>
      <w:bookmarkEnd w:id="173"/>
    </w:p>
    <w:p w14:paraId="1CCC049A" w14:textId="446BDDFB" w:rsidR="0061656A"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37.1.</w:t>
      </w:r>
      <w:r w:rsidR="0050759C" w:rsidRPr="00AD700D">
        <w:rPr>
          <w:rFonts w:ascii="Arial Narrow" w:hAnsi="Arial Narrow"/>
        </w:rPr>
        <w:t xml:space="preserve"> </w:t>
      </w:r>
      <w:r w:rsidR="0061656A" w:rsidRPr="00AD700D">
        <w:rPr>
          <w:rFonts w:ascii="Arial Narrow" w:hAnsi="Arial Narrow"/>
        </w:rPr>
        <w:t>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792FB77A" w:rsidR="0053173B" w:rsidRPr="00AD700D" w:rsidRDefault="0061656A" w:rsidP="007E3E93">
      <w:pPr>
        <w:widowControl w:val="0"/>
        <w:autoSpaceDE w:val="0"/>
        <w:spacing w:after="60" w:line="276" w:lineRule="auto"/>
        <w:jc w:val="both"/>
        <w:rPr>
          <w:rFonts w:ascii="Arial Narrow" w:hAnsi="Arial Narrow"/>
          <w:spacing w:val="5"/>
        </w:rPr>
      </w:pPr>
      <w:r w:rsidRPr="00AD700D">
        <w:rPr>
          <w:rFonts w:ascii="Arial Narrow" w:hAnsi="Arial Narrow"/>
        </w:rPr>
        <w:t xml:space="preserve">37.2. </w:t>
      </w:r>
      <w:r w:rsidR="0053173B" w:rsidRPr="00AD700D">
        <w:rPr>
          <w:rFonts w:ascii="Arial Narrow" w:hAnsi="Arial Narrow"/>
          <w:spacing w:val="5"/>
        </w:rPr>
        <w:t>Toute décision d’attribution d’un marché public par le Maître d’Ouvrage</w:t>
      </w:r>
      <w:r w:rsidR="0050759C" w:rsidRPr="00AD700D">
        <w:rPr>
          <w:rFonts w:ascii="Arial Narrow" w:hAnsi="Arial Narrow"/>
          <w:spacing w:val="5"/>
        </w:rPr>
        <w:t>,</w:t>
      </w:r>
      <w:r w:rsidR="0053173B" w:rsidRPr="00AD700D">
        <w:rPr>
          <w:rFonts w:ascii="Arial Narrow" w:hAnsi="Arial Narrow"/>
          <w:spacing w:val="5"/>
        </w:rPr>
        <w:t xml:space="preserve"> est insérée avec indication d</w:t>
      </w:r>
      <w:r w:rsidR="004C4DFD" w:rsidRPr="00AD700D">
        <w:rPr>
          <w:rFonts w:ascii="Arial Narrow" w:hAnsi="Arial Narrow"/>
          <w:spacing w:val="5"/>
        </w:rPr>
        <w:t>u montant de l’Offre de l’attributaire et</w:t>
      </w:r>
      <w:r w:rsidR="0053173B" w:rsidRPr="00AD700D">
        <w:rPr>
          <w:rFonts w:ascii="Arial Narrow" w:hAnsi="Arial Narrow"/>
          <w:spacing w:val="5"/>
        </w:rPr>
        <w:t xml:space="preserve"> </w:t>
      </w:r>
      <w:r w:rsidR="004C4DFD" w:rsidRPr="00AD700D">
        <w:rPr>
          <w:rFonts w:ascii="Arial Narrow" w:hAnsi="Arial Narrow"/>
          <w:spacing w:val="5"/>
        </w:rPr>
        <w:t xml:space="preserve">du </w:t>
      </w:r>
      <w:r w:rsidR="0053173B" w:rsidRPr="00AD700D">
        <w:rPr>
          <w:rFonts w:ascii="Arial Narrow" w:hAnsi="Arial Narrow"/>
          <w:spacing w:val="5"/>
        </w:rPr>
        <w:t>délai, dans le journal des marchés publics édité par l’organisme chargé de la régulation des marchés publics ou dans toute autre publication habilitée.</w:t>
      </w:r>
    </w:p>
    <w:p w14:paraId="7ED1E401" w14:textId="369EC698" w:rsidR="00273DD0" w:rsidRPr="00AD700D" w:rsidRDefault="0053173B" w:rsidP="007E3E93">
      <w:pPr>
        <w:widowControl w:val="0"/>
        <w:autoSpaceDE w:val="0"/>
        <w:spacing w:after="60" w:line="276" w:lineRule="auto"/>
        <w:jc w:val="both"/>
        <w:rPr>
          <w:rFonts w:ascii="Arial Narrow" w:hAnsi="Arial Narrow"/>
        </w:rPr>
      </w:pPr>
      <w:r w:rsidRPr="00AD700D">
        <w:rPr>
          <w:rFonts w:ascii="Arial Narrow" w:hAnsi="Arial Narrow"/>
        </w:rPr>
        <w:t xml:space="preserve">37.3 </w:t>
      </w:r>
      <w:r w:rsidR="003270BB" w:rsidRPr="00AD700D">
        <w:rPr>
          <w:rFonts w:ascii="Arial Narrow" w:hAnsi="Arial Narrow"/>
          <w:spacing w:val="7"/>
        </w:rPr>
        <w:t xml:space="preserve">Dès </w:t>
      </w:r>
      <w:r w:rsidR="003270BB" w:rsidRPr="00AD700D">
        <w:rPr>
          <w:rFonts w:ascii="Arial Narrow" w:hAnsi="Arial Narrow"/>
        </w:rPr>
        <w:t>publication des</w:t>
      </w:r>
      <w:r w:rsidR="00E2164E" w:rsidRPr="00AD700D">
        <w:rPr>
          <w:rFonts w:ascii="Arial Narrow" w:hAnsi="Arial Narrow"/>
        </w:rPr>
        <w:t xml:space="preserve"> </w:t>
      </w:r>
      <w:r w:rsidR="003270BB" w:rsidRPr="00AD700D">
        <w:rPr>
          <w:rFonts w:ascii="Arial Narrow" w:hAnsi="Arial Narrow"/>
        </w:rPr>
        <w:t>résultats</w:t>
      </w:r>
      <w:r w:rsidR="003270BB" w:rsidRPr="00AD700D">
        <w:rPr>
          <w:rFonts w:ascii="Arial Narrow" w:hAnsi="Arial Narrow"/>
          <w:spacing w:val="30"/>
        </w:rPr>
        <w:t xml:space="preserve"> portant </w:t>
      </w:r>
      <w:r w:rsidR="003270BB" w:rsidRPr="00AD700D">
        <w:rPr>
          <w:rFonts w:ascii="Arial Narrow" w:hAnsi="Arial Narrow"/>
        </w:rPr>
        <w:t>attribution,</w:t>
      </w:r>
      <w:r w:rsidR="00E2164E" w:rsidRPr="00AD700D">
        <w:rPr>
          <w:rFonts w:ascii="Arial Narrow" w:hAnsi="Arial Narrow"/>
        </w:rPr>
        <w:t xml:space="preserve"> </w:t>
      </w:r>
      <w:r w:rsidR="003270BB" w:rsidRPr="00AD700D">
        <w:rPr>
          <w:rFonts w:ascii="Arial Narrow" w:hAnsi="Arial Narrow"/>
        </w:rPr>
        <w:t>l</w:t>
      </w:r>
      <w:r w:rsidR="0002689E" w:rsidRPr="00AD700D">
        <w:rPr>
          <w:rFonts w:ascii="Arial Narrow" w:hAnsi="Arial Narrow"/>
        </w:rPr>
        <w:t>e</w:t>
      </w:r>
      <w:r w:rsidR="00E2164E" w:rsidRPr="00AD700D">
        <w:rPr>
          <w:rFonts w:ascii="Arial Narrow" w:hAnsi="Arial Narrow"/>
        </w:rPr>
        <w:t xml:space="preserve"> </w:t>
      </w:r>
      <w:r w:rsidR="00CC1E99" w:rsidRPr="00AD700D">
        <w:rPr>
          <w:rFonts w:ascii="Arial Narrow" w:hAnsi="Arial Narrow"/>
        </w:rPr>
        <w:t xml:space="preserve">Maître d’Ouvrage </w:t>
      </w:r>
      <w:r w:rsidR="00EE667A" w:rsidRPr="00AD700D">
        <w:rPr>
          <w:rFonts w:ascii="Arial Narrow" w:hAnsi="Arial Narrow"/>
        </w:rPr>
        <w:t>adresse</w:t>
      </w:r>
      <w:r w:rsidR="00EE667A" w:rsidRPr="00AD700D">
        <w:rPr>
          <w:rFonts w:ascii="Arial Narrow" w:hAnsi="Arial Narrow"/>
          <w:spacing w:val="12"/>
        </w:rPr>
        <w:t xml:space="preserve"> à chaque soumissi</w:t>
      </w:r>
      <w:r w:rsidR="00E2164E" w:rsidRPr="00AD700D">
        <w:rPr>
          <w:rFonts w:ascii="Arial Narrow" w:hAnsi="Arial Narrow"/>
          <w:spacing w:val="12"/>
        </w:rPr>
        <w:t>o</w:t>
      </w:r>
      <w:r w:rsidR="00EE667A" w:rsidRPr="00AD700D">
        <w:rPr>
          <w:rFonts w:ascii="Arial Narrow" w:hAnsi="Arial Narrow"/>
          <w:spacing w:val="12"/>
        </w:rPr>
        <w:t>nnaire qui en fait la demande</w:t>
      </w:r>
      <w:r w:rsidR="00E2164E" w:rsidRPr="00AD700D">
        <w:rPr>
          <w:rFonts w:ascii="Arial Narrow" w:hAnsi="Arial Narrow"/>
          <w:spacing w:val="12"/>
        </w:rPr>
        <w:t>,</w:t>
      </w:r>
      <w:r w:rsidR="00EE667A" w:rsidRPr="00AD700D">
        <w:rPr>
          <w:rFonts w:ascii="Arial Narrow" w:hAnsi="Arial Narrow"/>
          <w:spacing w:val="12"/>
        </w:rPr>
        <w:t xml:space="preserve"> un extrait du rapport d’analyse le concernant.</w:t>
      </w:r>
    </w:p>
    <w:p w14:paraId="5524FE9C"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37.</w:t>
      </w:r>
      <w:r w:rsidR="00E2164E" w:rsidRPr="00AD700D">
        <w:rPr>
          <w:rFonts w:ascii="Arial Narrow" w:hAnsi="Arial Narrow"/>
        </w:rPr>
        <w:t>4</w:t>
      </w:r>
      <w:r w:rsidRPr="00AD700D">
        <w:rPr>
          <w:rFonts w:ascii="Arial Narrow" w:hAnsi="Arial Narrow"/>
        </w:rPr>
        <w:t>. Après</w:t>
      </w:r>
      <w:r w:rsidR="00BB257D" w:rsidRPr="00AD700D">
        <w:rPr>
          <w:rFonts w:ascii="Arial Narrow" w:hAnsi="Arial Narrow"/>
        </w:rPr>
        <w:t xml:space="preserve"> </w:t>
      </w:r>
      <w:r w:rsidRPr="00AD700D">
        <w:rPr>
          <w:rFonts w:ascii="Arial Narrow" w:hAnsi="Arial Narrow"/>
        </w:rPr>
        <w:t>la</w:t>
      </w:r>
      <w:r w:rsidR="00BB257D" w:rsidRPr="00AD700D">
        <w:rPr>
          <w:rFonts w:ascii="Arial Narrow" w:hAnsi="Arial Narrow"/>
        </w:rPr>
        <w:t xml:space="preserve"> </w:t>
      </w:r>
      <w:r w:rsidRPr="00AD700D">
        <w:rPr>
          <w:rFonts w:ascii="Arial Narrow" w:hAnsi="Arial Narrow"/>
        </w:rPr>
        <w:t>publication</w:t>
      </w:r>
      <w:r w:rsidR="00BB257D" w:rsidRPr="00AD700D">
        <w:rPr>
          <w:rFonts w:ascii="Arial Narrow" w:hAnsi="Arial Narrow"/>
        </w:rPr>
        <w:t xml:space="preserve"> </w:t>
      </w:r>
      <w:r w:rsidRPr="00AD700D">
        <w:rPr>
          <w:rFonts w:ascii="Arial Narrow" w:hAnsi="Arial Narrow"/>
        </w:rPr>
        <w:t>du</w:t>
      </w:r>
      <w:r w:rsidR="00BB257D" w:rsidRPr="00AD700D">
        <w:rPr>
          <w:rFonts w:ascii="Arial Narrow" w:hAnsi="Arial Narrow"/>
        </w:rPr>
        <w:t xml:space="preserve"> </w:t>
      </w:r>
      <w:r w:rsidRPr="00AD700D">
        <w:rPr>
          <w:rFonts w:ascii="Arial Narrow" w:hAnsi="Arial Narrow"/>
        </w:rPr>
        <w:t>résultat</w:t>
      </w:r>
      <w:r w:rsidR="00BB257D" w:rsidRPr="00AD700D">
        <w:rPr>
          <w:rFonts w:ascii="Arial Narrow" w:hAnsi="Arial Narrow"/>
        </w:rPr>
        <w:t xml:space="preserve"> </w:t>
      </w:r>
      <w:r w:rsidRPr="00AD700D">
        <w:rPr>
          <w:rFonts w:ascii="Arial Narrow" w:hAnsi="Arial Narrow"/>
        </w:rPr>
        <w:t>de</w:t>
      </w:r>
      <w:r w:rsidR="00BB257D" w:rsidRPr="00AD700D">
        <w:rPr>
          <w:rFonts w:ascii="Arial Narrow" w:hAnsi="Arial Narrow"/>
        </w:rPr>
        <w:t xml:space="preserve"> </w:t>
      </w:r>
      <w:r w:rsidRPr="00AD700D">
        <w:rPr>
          <w:rFonts w:ascii="Arial Narrow" w:hAnsi="Arial Narrow"/>
        </w:rPr>
        <w:t>l’attribution, les</w:t>
      </w:r>
      <w:r w:rsidR="00BB257D" w:rsidRPr="00AD700D">
        <w:rPr>
          <w:rFonts w:ascii="Arial Narrow" w:hAnsi="Arial Narrow"/>
        </w:rPr>
        <w:t xml:space="preserve"> </w:t>
      </w:r>
      <w:r w:rsidRPr="00AD700D">
        <w:rPr>
          <w:rFonts w:ascii="Arial Narrow" w:hAnsi="Arial Narrow"/>
        </w:rPr>
        <w:t>offres</w:t>
      </w:r>
      <w:r w:rsidR="00BB257D" w:rsidRPr="00AD700D">
        <w:rPr>
          <w:rFonts w:ascii="Arial Narrow" w:hAnsi="Arial Narrow"/>
        </w:rPr>
        <w:t xml:space="preserve"> </w:t>
      </w:r>
      <w:r w:rsidRPr="00AD700D">
        <w:rPr>
          <w:rFonts w:ascii="Arial Narrow" w:hAnsi="Arial Narrow"/>
        </w:rPr>
        <w:t>non</w:t>
      </w:r>
      <w:r w:rsidR="00BB257D" w:rsidRPr="00AD700D">
        <w:rPr>
          <w:rFonts w:ascii="Arial Narrow" w:hAnsi="Arial Narrow"/>
        </w:rPr>
        <w:t xml:space="preserve"> </w:t>
      </w:r>
      <w:r w:rsidRPr="00AD700D">
        <w:rPr>
          <w:rFonts w:ascii="Arial Narrow" w:hAnsi="Arial Narrow"/>
        </w:rPr>
        <w:t>retirées</w:t>
      </w:r>
      <w:r w:rsidR="00BB257D" w:rsidRPr="00AD700D">
        <w:rPr>
          <w:rFonts w:ascii="Arial Narrow" w:hAnsi="Arial Narrow"/>
        </w:rPr>
        <w:t xml:space="preserve"> </w:t>
      </w:r>
      <w:r w:rsidRPr="00AD700D">
        <w:rPr>
          <w:rFonts w:ascii="Arial Narrow" w:hAnsi="Arial Narrow"/>
        </w:rPr>
        <w:t>dans</w:t>
      </w:r>
      <w:r w:rsidR="00BB257D" w:rsidRPr="00AD700D">
        <w:rPr>
          <w:rFonts w:ascii="Arial Narrow" w:hAnsi="Arial Narrow"/>
        </w:rPr>
        <w:t xml:space="preserve"> </w:t>
      </w:r>
      <w:r w:rsidRPr="00AD700D">
        <w:rPr>
          <w:rFonts w:ascii="Arial Narrow" w:hAnsi="Arial Narrow"/>
        </w:rPr>
        <w:t>un</w:t>
      </w:r>
      <w:r w:rsidR="00BB257D" w:rsidRPr="00AD700D">
        <w:rPr>
          <w:rFonts w:ascii="Arial Narrow" w:hAnsi="Arial Narrow"/>
        </w:rPr>
        <w:t xml:space="preserve"> </w:t>
      </w:r>
      <w:r w:rsidRPr="00AD700D">
        <w:rPr>
          <w:rFonts w:ascii="Arial Narrow" w:hAnsi="Arial Narrow"/>
        </w:rPr>
        <w:t>délai</w:t>
      </w:r>
      <w:r w:rsidR="00BB257D" w:rsidRPr="00AD700D">
        <w:rPr>
          <w:rFonts w:ascii="Arial Narrow" w:hAnsi="Arial Narrow"/>
        </w:rPr>
        <w:t xml:space="preserve"> </w:t>
      </w:r>
      <w:r w:rsidRPr="00AD700D">
        <w:rPr>
          <w:rFonts w:ascii="Arial Narrow" w:hAnsi="Arial Narrow"/>
        </w:rPr>
        <w:t>maximal de quinze (15) jours seront détruites, sans qu’il</w:t>
      </w:r>
      <w:r w:rsidR="00BB257D" w:rsidRPr="00AD700D">
        <w:rPr>
          <w:rFonts w:ascii="Arial Narrow" w:hAnsi="Arial Narrow"/>
        </w:rPr>
        <w:t xml:space="preserve"> </w:t>
      </w:r>
      <w:r w:rsidRPr="00AD700D">
        <w:rPr>
          <w:rFonts w:ascii="Arial Narrow" w:hAnsi="Arial Narrow"/>
        </w:rPr>
        <w:t>y</w:t>
      </w:r>
      <w:r w:rsidR="00BB257D" w:rsidRPr="00AD700D">
        <w:rPr>
          <w:rFonts w:ascii="Arial Narrow" w:hAnsi="Arial Narrow"/>
        </w:rPr>
        <w:t xml:space="preserve"> </w:t>
      </w:r>
      <w:r w:rsidRPr="00AD700D">
        <w:rPr>
          <w:rFonts w:ascii="Arial Narrow" w:hAnsi="Arial Narrow"/>
        </w:rPr>
        <w:t>ait</w:t>
      </w:r>
      <w:r w:rsidR="00BB257D" w:rsidRPr="00AD700D">
        <w:rPr>
          <w:rFonts w:ascii="Arial Narrow" w:hAnsi="Arial Narrow"/>
        </w:rPr>
        <w:t xml:space="preserve"> </w:t>
      </w:r>
      <w:r w:rsidRPr="00AD700D">
        <w:rPr>
          <w:rFonts w:ascii="Arial Narrow" w:hAnsi="Arial Narrow"/>
        </w:rPr>
        <w:t>lieu</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réclamation,</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l’exception</w:t>
      </w:r>
      <w:r w:rsidR="00BB257D" w:rsidRPr="00AD700D">
        <w:rPr>
          <w:rFonts w:ascii="Arial Narrow" w:hAnsi="Arial Narrow"/>
        </w:rPr>
        <w:t xml:space="preserve"> </w:t>
      </w:r>
      <w:r w:rsidRPr="00AD700D">
        <w:rPr>
          <w:rFonts w:ascii="Arial Narrow" w:hAnsi="Arial Narrow"/>
        </w:rPr>
        <w:t>de l’exemplaire</w:t>
      </w:r>
      <w:r w:rsidR="00BB257D" w:rsidRPr="00AD700D">
        <w:rPr>
          <w:rFonts w:ascii="Arial Narrow" w:hAnsi="Arial Narrow"/>
        </w:rPr>
        <w:t xml:space="preserve"> </w:t>
      </w:r>
      <w:r w:rsidRPr="00AD700D">
        <w:rPr>
          <w:rFonts w:ascii="Arial Narrow" w:hAnsi="Arial Narrow"/>
        </w:rPr>
        <w:t>destiné</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l’organisme</w:t>
      </w:r>
      <w:r w:rsidR="00BB257D" w:rsidRPr="00AD700D">
        <w:rPr>
          <w:rFonts w:ascii="Arial Narrow" w:hAnsi="Arial Narrow"/>
        </w:rPr>
        <w:t xml:space="preserve"> </w:t>
      </w:r>
      <w:r w:rsidRPr="00AD700D">
        <w:rPr>
          <w:rFonts w:ascii="Arial Narrow" w:hAnsi="Arial Narrow"/>
        </w:rPr>
        <w:t>chargé</w:t>
      </w:r>
      <w:r w:rsidR="00BB257D" w:rsidRPr="00AD700D">
        <w:rPr>
          <w:rFonts w:ascii="Arial Narrow" w:hAnsi="Arial Narrow"/>
        </w:rPr>
        <w:t xml:space="preserve"> </w:t>
      </w:r>
      <w:r w:rsidRPr="00AD700D">
        <w:rPr>
          <w:rFonts w:ascii="Arial Narrow" w:hAnsi="Arial Narrow"/>
        </w:rPr>
        <w:t>de la</w:t>
      </w:r>
      <w:r w:rsidR="00BB257D" w:rsidRPr="00AD700D">
        <w:rPr>
          <w:rFonts w:ascii="Arial Narrow" w:hAnsi="Arial Narrow"/>
        </w:rPr>
        <w:t xml:space="preserve"> </w:t>
      </w:r>
      <w:r w:rsidRPr="00AD700D">
        <w:rPr>
          <w:rFonts w:ascii="Arial Narrow" w:hAnsi="Arial Narrow"/>
        </w:rPr>
        <w:t>régulation</w:t>
      </w:r>
      <w:r w:rsidR="00BB257D" w:rsidRPr="00AD700D">
        <w:rPr>
          <w:rFonts w:ascii="Arial Narrow" w:hAnsi="Arial Narrow"/>
        </w:rPr>
        <w:t xml:space="preserve"> </w:t>
      </w:r>
      <w:r w:rsidRPr="00AD700D">
        <w:rPr>
          <w:rFonts w:ascii="Arial Narrow" w:hAnsi="Arial Narrow"/>
        </w:rPr>
        <w:t>des</w:t>
      </w:r>
      <w:r w:rsidR="00BB257D" w:rsidRPr="00AD700D">
        <w:rPr>
          <w:rFonts w:ascii="Arial Narrow" w:hAnsi="Arial Narrow"/>
        </w:rPr>
        <w:t xml:space="preserve"> </w:t>
      </w:r>
      <w:r w:rsidRPr="00AD700D">
        <w:rPr>
          <w:rFonts w:ascii="Arial Narrow" w:hAnsi="Arial Narrow"/>
        </w:rPr>
        <w:t>marchés</w:t>
      </w:r>
      <w:r w:rsidR="00BB257D" w:rsidRPr="00AD700D">
        <w:rPr>
          <w:rFonts w:ascii="Arial Narrow" w:hAnsi="Arial Narrow"/>
        </w:rPr>
        <w:t xml:space="preserve"> </w:t>
      </w:r>
      <w:r w:rsidRPr="00AD700D">
        <w:rPr>
          <w:rFonts w:ascii="Arial Narrow" w:hAnsi="Arial Narrow"/>
        </w:rPr>
        <w:t>publics</w:t>
      </w:r>
      <w:r w:rsidR="00EC7238" w:rsidRPr="00AD700D">
        <w:rPr>
          <w:rFonts w:ascii="Arial Narrow" w:hAnsi="Arial Narrow"/>
        </w:rPr>
        <w:t xml:space="preserve"> si celle-ci n’a pas été collectée séance tenante</w:t>
      </w:r>
      <w:r w:rsidRPr="00AD700D">
        <w:rPr>
          <w:rFonts w:ascii="Arial Narrow" w:hAnsi="Arial Narrow"/>
        </w:rPr>
        <w:t>.</w:t>
      </w:r>
    </w:p>
    <w:p w14:paraId="07489771" w14:textId="0435980E"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37.</w:t>
      </w:r>
      <w:r w:rsidR="00E2164E" w:rsidRPr="00AD700D">
        <w:rPr>
          <w:rFonts w:ascii="Arial Narrow" w:hAnsi="Arial Narrow"/>
        </w:rPr>
        <w:t xml:space="preserve"> 5</w:t>
      </w:r>
      <w:r w:rsidRPr="00AD700D">
        <w:rPr>
          <w:rFonts w:ascii="Arial Narrow" w:hAnsi="Arial Narrow"/>
        </w:rPr>
        <w:t>. En</w:t>
      </w:r>
      <w:r w:rsidR="00BB257D" w:rsidRPr="00AD700D">
        <w:rPr>
          <w:rFonts w:ascii="Arial Narrow" w:hAnsi="Arial Narrow"/>
        </w:rPr>
        <w:t xml:space="preserve"> </w:t>
      </w:r>
      <w:r w:rsidRPr="00AD700D">
        <w:rPr>
          <w:rFonts w:ascii="Arial Narrow" w:hAnsi="Arial Narrow"/>
        </w:rPr>
        <w:t>cas</w:t>
      </w:r>
      <w:r w:rsidR="00BB257D" w:rsidRPr="00AD700D">
        <w:rPr>
          <w:rFonts w:ascii="Arial Narrow" w:hAnsi="Arial Narrow"/>
        </w:rPr>
        <w:t xml:space="preserve"> </w:t>
      </w:r>
      <w:r w:rsidRPr="00AD700D">
        <w:rPr>
          <w:rFonts w:ascii="Arial Narrow" w:hAnsi="Arial Narrow"/>
        </w:rPr>
        <w:t>de</w:t>
      </w:r>
      <w:r w:rsidR="00BB257D" w:rsidRPr="00AD700D">
        <w:rPr>
          <w:rFonts w:ascii="Arial Narrow" w:hAnsi="Arial Narrow"/>
        </w:rPr>
        <w:t xml:space="preserve"> </w:t>
      </w:r>
      <w:r w:rsidRPr="00AD700D">
        <w:rPr>
          <w:rFonts w:ascii="Arial Narrow" w:hAnsi="Arial Narrow"/>
        </w:rPr>
        <w:t>recours,</w:t>
      </w:r>
      <w:r w:rsidR="00BB257D" w:rsidRPr="00AD700D">
        <w:rPr>
          <w:rFonts w:ascii="Arial Narrow" w:hAnsi="Arial Narrow"/>
        </w:rPr>
        <w:t xml:space="preserve"> </w:t>
      </w:r>
      <w:r w:rsidRPr="00AD700D">
        <w:rPr>
          <w:rFonts w:ascii="Arial Narrow" w:hAnsi="Arial Narrow"/>
        </w:rPr>
        <w:t>il</w:t>
      </w:r>
      <w:r w:rsidR="00BB257D" w:rsidRPr="00AD700D">
        <w:rPr>
          <w:rFonts w:ascii="Arial Narrow" w:hAnsi="Arial Narrow"/>
        </w:rPr>
        <w:t xml:space="preserve"> </w:t>
      </w:r>
      <w:r w:rsidRPr="00AD700D">
        <w:rPr>
          <w:rFonts w:ascii="Arial Narrow" w:hAnsi="Arial Narrow"/>
        </w:rPr>
        <w:t>doit</w:t>
      </w:r>
      <w:r w:rsidR="00BB257D" w:rsidRPr="00AD700D">
        <w:rPr>
          <w:rFonts w:ascii="Arial Narrow" w:hAnsi="Arial Narrow"/>
        </w:rPr>
        <w:t xml:space="preserve"> </w:t>
      </w:r>
      <w:r w:rsidRPr="00AD700D">
        <w:rPr>
          <w:rFonts w:ascii="Arial Narrow" w:hAnsi="Arial Narrow"/>
        </w:rPr>
        <w:t>être</w:t>
      </w:r>
      <w:r w:rsidR="00BB257D" w:rsidRPr="00AD700D">
        <w:rPr>
          <w:rFonts w:ascii="Arial Narrow" w:hAnsi="Arial Narrow"/>
        </w:rPr>
        <w:t xml:space="preserve"> </w:t>
      </w:r>
      <w:r w:rsidRPr="00AD700D">
        <w:rPr>
          <w:rFonts w:ascii="Arial Narrow" w:hAnsi="Arial Narrow"/>
        </w:rPr>
        <w:t>adressé,</w:t>
      </w:r>
      <w:r w:rsidR="0043018B" w:rsidRPr="00AD700D">
        <w:rPr>
          <w:rFonts w:ascii="Arial Narrow" w:hAnsi="Arial Narrow"/>
        </w:rPr>
        <w:t xml:space="preserve"> au Comité chargé de l’exame</w:t>
      </w:r>
      <w:r w:rsidR="003855FD" w:rsidRPr="00AD700D">
        <w:rPr>
          <w:rFonts w:ascii="Arial Narrow" w:hAnsi="Arial Narrow"/>
        </w:rPr>
        <w:t>n</w:t>
      </w:r>
      <w:r w:rsidR="0043018B" w:rsidRPr="00AD700D">
        <w:rPr>
          <w:rFonts w:ascii="Arial Narrow" w:hAnsi="Arial Narrow"/>
        </w:rPr>
        <w:t xml:space="preserve"> des recours</w:t>
      </w:r>
      <w:r w:rsidR="00BB257D" w:rsidRPr="00AD700D">
        <w:rPr>
          <w:rFonts w:ascii="Arial Narrow" w:hAnsi="Arial Narrow"/>
        </w:rPr>
        <w:t xml:space="preserve"> </w:t>
      </w:r>
      <w:r w:rsidRPr="00AD700D">
        <w:rPr>
          <w:rFonts w:ascii="Arial Narrow" w:hAnsi="Arial Narrow"/>
        </w:rPr>
        <w:t>avec copies</w:t>
      </w:r>
      <w:r w:rsidR="00BB257D" w:rsidRPr="00AD700D">
        <w:rPr>
          <w:rFonts w:ascii="Arial Narrow" w:hAnsi="Arial Narrow"/>
        </w:rPr>
        <w:t xml:space="preserve"> </w:t>
      </w:r>
      <w:r w:rsidR="007B15DC" w:rsidRPr="00AD700D">
        <w:rPr>
          <w:rFonts w:ascii="Arial Narrow" w:hAnsi="Arial Narrow"/>
          <w:spacing w:val="4"/>
        </w:rPr>
        <w:t>au Maître d’Ouvrage</w:t>
      </w:r>
      <w:r w:rsidR="00025737" w:rsidRPr="00AD700D">
        <w:rPr>
          <w:rFonts w:ascii="Arial Narrow" w:hAnsi="Arial Narrow"/>
        </w:rPr>
        <w:t>,</w:t>
      </w:r>
      <w:r w:rsidR="007B15DC" w:rsidRPr="00AD700D">
        <w:rPr>
          <w:rFonts w:ascii="Arial Narrow" w:hAnsi="Arial Narrow"/>
        </w:rPr>
        <w:t xml:space="preserve"> au Président de la Commission</w:t>
      </w:r>
      <w:r w:rsidR="00025737" w:rsidRPr="00AD700D">
        <w:rPr>
          <w:rFonts w:ascii="Arial Narrow" w:hAnsi="Arial Narrow"/>
        </w:rPr>
        <w:t xml:space="preserve"> de passation des marchés concernée, </w:t>
      </w:r>
      <w:r w:rsidRPr="00AD700D">
        <w:rPr>
          <w:rFonts w:ascii="Arial Narrow" w:hAnsi="Arial Narrow"/>
        </w:rPr>
        <w:t>à</w:t>
      </w:r>
      <w:r w:rsidR="00BB257D" w:rsidRPr="00AD700D">
        <w:rPr>
          <w:rFonts w:ascii="Arial Narrow" w:hAnsi="Arial Narrow"/>
        </w:rPr>
        <w:t xml:space="preserve"> </w:t>
      </w:r>
      <w:r w:rsidR="007B15DC" w:rsidRPr="00AD700D">
        <w:rPr>
          <w:rFonts w:ascii="Arial Narrow" w:hAnsi="Arial Narrow"/>
          <w:spacing w:val="26"/>
        </w:rPr>
        <w:t>l’</w:t>
      </w:r>
      <w:r w:rsidR="001E6430" w:rsidRPr="00AD700D">
        <w:rPr>
          <w:rFonts w:ascii="Arial Narrow" w:hAnsi="Arial Narrow"/>
          <w:spacing w:val="26"/>
        </w:rPr>
        <w:t>O</w:t>
      </w:r>
      <w:r w:rsidR="007B15DC" w:rsidRPr="00AD700D">
        <w:rPr>
          <w:rFonts w:ascii="Arial Narrow" w:hAnsi="Arial Narrow"/>
          <w:spacing w:val="26"/>
        </w:rPr>
        <w:t xml:space="preserve">rganisme chargé de la </w:t>
      </w:r>
      <w:r w:rsidRPr="00AD700D">
        <w:rPr>
          <w:rFonts w:ascii="Arial Narrow" w:hAnsi="Arial Narrow"/>
          <w:spacing w:val="26"/>
        </w:rPr>
        <w:t>R</w:t>
      </w:r>
      <w:r w:rsidRPr="00AD700D">
        <w:rPr>
          <w:rFonts w:ascii="Arial Narrow" w:hAnsi="Arial Narrow"/>
        </w:rPr>
        <w:t>égulation des</w:t>
      </w:r>
      <w:r w:rsidRPr="00AD700D">
        <w:rPr>
          <w:rFonts w:ascii="Arial Narrow" w:hAnsi="Arial Narrow"/>
          <w:spacing w:val="4"/>
        </w:rPr>
        <w:t xml:space="preserve"> M</w:t>
      </w:r>
      <w:r w:rsidRPr="00AD700D">
        <w:rPr>
          <w:rFonts w:ascii="Arial Narrow" w:hAnsi="Arial Narrow"/>
        </w:rPr>
        <w:t>archés</w:t>
      </w:r>
      <w:r w:rsidRPr="00AD700D">
        <w:rPr>
          <w:rFonts w:ascii="Arial Narrow" w:hAnsi="Arial Narrow"/>
          <w:spacing w:val="4"/>
        </w:rPr>
        <w:t xml:space="preserve"> P</w:t>
      </w:r>
      <w:r w:rsidRPr="00AD700D">
        <w:rPr>
          <w:rFonts w:ascii="Arial Narrow" w:hAnsi="Arial Narrow"/>
        </w:rPr>
        <w:t>ublics,</w:t>
      </w:r>
      <w:r w:rsidR="00BB257D" w:rsidRPr="00AD700D">
        <w:rPr>
          <w:rFonts w:ascii="Arial Narrow" w:hAnsi="Arial Narrow"/>
        </w:rPr>
        <w:t xml:space="preserve"> </w:t>
      </w:r>
      <w:r w:rsidR="00025737" w:rsidRPr="00AD700D">
        <w:rPr>
          <w:rFonts w:ascii="Arial Narrow" w:hAnsi="Arial Narrow"/>
          <w:spacing w:val="4"/>
        </w:rPr>
        <w:t xml:space="preserve">et </w:t>
      </w:r>
      <w:r w:rsidRPr="00AD700D">
        <w:rPr>
          <w:rFonts w:ascii="Arial Narrow" w:hAnsi="Arial Narrow"/>
          <w:spacing w:val="4"/>
        </w:rPr>
        <w:t xml:space="preserve">à </w:t>
      </w:r>
      <w:r w:rsidR="008E3949" w:rsidRPr="00AD700D">
        <w:rPr>
          <w:rFonts w:ascii="Arial Narrow" w:hAnsi="Arial Narrow"/>
        </w:rPr>
        <w:t>l’Autorité chargée des marchés publics.</w:t>
      </w:r>
    </w:p>
    <w:p w14:paraId="06E68BB1"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Il</w:t>
      </w:r>
      <w:r w:rsidR="00BB257D" w:rsidRPr="00AD700D">
        <w:rPr>
          <w:rFonts w:ascii="Arial Narrow" w:hAnsi="Arial Narrow"/>
        </w:rPr>
        <w:t xml:space="preserve"> </w:t>
      </w:r>
      <w:r w:rsidRPr="00AD700D">
        <w:rPr>
          <w:rFonts w:ascii="Arial Narrow" w:hAnsi="Arial Narrow"/>
        </w:rPr>
        <w:t>doit</w:t>
      </w:r>
      <w:r w:rsidR="00BB257D" w:rsidRPr="00AD700D">
        <w:rPr>
          <w:rFonts w:ascii="Arial Narrow" w:hAnsi="Arial Narrow"/>
        </w:rPr>
        <w:t xml:space="preserve"> </w:t>
      </w:r>
      <w:r w:rsidRPr="00AD700D">
        <w:rPr>
          <w:rFonts w:ascii="Arial Narrow" w:hAnsi="Arial Narrow"/>
        </w:rPr>
        <w:t>intervenir</w:t>
      </w:r>
      <w:r w:rsidR="00BB257D" w:rsidRPr="00AD700D">
        <w:rPr>
          <w:rFonts w:ascii="Arial Narrow" w:hAnsi="Arial Narrow"/>
        </w:rPr>
        <w:t xml:space="preserve"> </w:t>
      </w:r>
      <w:r w:rsidRPr="00AD700D">
        <w:rPr>
          <w:rFonts w:ascii="Arial Narrow" w:hAnsi="Arial Narrow"/>
        </w:rPr>
        <w:t>dans</w:t>
      </w:r>
      <w:r w:rsidR="00BB257D" w:rsidRPr="00AD700D">
        <w:rPr>
          <w:rFonts w:ascii="Arial Narrow" w:hAnsi="Arial Narrow"/>
        </w:rPr>
        <w:t xml:space="preserve"> </w:t>
      </w:r>
      <w:r w:rsidRPr="00AD700D">
        <w:rPr>
          <w:rFonts w:ascii="Arial Narrow" w:hAnsi="Arial Narrow"/>
        </w:rPr>
        <w:t>un</w:t>
      </w:r>
      <w:r w:rsidR="00BB257D" w:rsidRPr="00AD700D">
        <w:rPr>
          <w:rFonts w:ascii="Arial Narrow" w:hAnsi="Arial Narrow"/>
        </w:rPr>
        <w:t xml:space="preserve"> </w:t>
      </w:r>
      <w:r w:rsidRPr="00AD700D">
        <w:rPr>
          <w:rFonts w:ascii="Arial Narrow" w:hAnsi="Arial Narrow"/>
        </w:rPr>
        <w:t>délai</w:t>
      </w:r>
      <w:r w:rsidR="00BB257D" w:rsidRPr="00AD700D">
        <w:rPr>
          <w:rFonts w:ascii="Arial Narrow" w:hAnsi="Arial Narrow"/>
        </w:rPr>
        <w:t xml:space="preserve"> </w:t>
      </w:r>
      <w:r w:rsidRPr="00AD700D">
        <w:rPr>
          <w:rFonts w:ascii="Arial Narrow" w:hAnsi="Arial Narrow"/>
        </w:rPr>
        <w:t>maximum</w:t>
      </w:r>
      <w:r w:rsidR="00BB257D" w:rsidRPr="00AD700D">
        <w:rPr>
          <w:rFonts w:ascii="Arial Narrow" w:hAnsi="Arial Narrow"/>
        </w:rPr>
        <w:t xml:space="preserve"> </w:t>
      </w:r>
      <w:r w:rsidRPr="00AD700D">
        <w:rPr>
          <w:rFonts w:ascii="Arial Narrow" w:hAnsi="Arial Narrow"/>
        </w:rPr>
        <w:t>de</w:t>
      </w:r>
      <w:r w:rsidR="00BB257D" w:rsidRPr="00AD700D">
        <w:rPr>
          <w:rFonts w:ascii="Arial Narrow" w:hAnsi="Arial Narrow"/>
        </w:rPr>
        <w:t xml:space="preserve"> </w:t>
      </w:r>
      <w:r w:rsidRPr="00AD700D">
        <w:rPr>
          <w:rFonts w:ascii="Arial Narrow" w:hAnsi="Arial Narrow"/>
        </w:rPr>
        <w:t>cinq</w:t>
      </w:r>
      <w:r w:rsidR="00BB257D" w:rsidRPr="00AD700D">
        <w:rPr>
          <w:rFonts w:ascii="Arial Narrow" w:hAnsi="Arial Narrow"/>
        </w:rPr>
        <w:t xml:space="preserve"> </w:t>
      </w:r>
      <w:r w:rsidRPr="00AD700D">
        <w:rPr>
          <w:rFonts w:ascii="Arial Narrow" w:hAnsi="Arial Narrow"/>
        </w:rPr>
        <w:t>(05) jours</w:t>
      </w:r>
      <w:r w:rsidR="00BB257D" w:rsidRPr="00AD700D">
        <w:rPr>
          <w:rFonts w:ascii="Arial Narrow" w:hAnsi="Arial Narrow"/>
        </w:rPr>
        <w:t xml:space="preserve"> </w:t>
      </w:r>
      <w:r w:rsidRPr="00AD700D">
        <w:rPr>
          <w:rFonts w:ascii="Arial Narrow" w:hAnsi="Arial Narrow"/>
        </w:rPr>
        <w:t>ouvrables</w:t>
      </w:r>
      <w:r w:rsidR="00BB257D" w:rsidRPr="00AD700D">
        <w:rPr>
          <w:rFonts w:ascii="Arial Narrow" w:hAnsi="Arial Narrow"/>
        </w:rPr>
        <w:t xml:space="preserve"> </w:t>
      </w:r>
      <w:r w:rsidRPr="00AD700D">
        <w:rPr>
          <w:rFonts w:ascii="Arial Narrow" w:hAnsi="Arial Narrow"/>
        </w:rPr>
        <w:t>après</w:t>
      </w:r>
      <w:r w:rsidR="00BB257D" w:rsidRPr="00AD700D">
        <w:rPr>
          <w:rFonts w:ascii="Arial Narrow" w:hAnsi="Arial Narrow"/>
        </w:rPr>
        <w:t xml:space="preserve"> </w:t>
      </w:r>
      <w:r w:rsidRPr="00AD700D">
        <w:rPr>
          <w:rFonts w:ascii="Arial Narrow" w:hAnsi="Arial Narrow"/>
        </w:rPr>
        <w:t>la</w:t>
      </w:r>
      <w:r w:rsidR="00BB257D" w:rsidRPr="00AD700D">
        <w:rPr>
          <w:rFonts w:ascii="Arial Narrow" w:hAnsi="Arial Narrow"/>
        </w:rPr>
        <w:t xml:space="preserve"> </w:t>
      </w:r>
      <w:r w:rsidRPr="00AD700D">
        <w:rPr>
          <w:rFonts w:ascii="Arial Narrow" w:hAnsi="Arial Narrow"/>
        </w:rPr>
        <w:t>publication</w:t>
      </w:r>
      <w:r w:rsidR="00BB257D" w:rsidRPr="00AD700D">
        <w:rPr>
          <w:rFonts w:ascii="Arial Narrow" w:hAnsi="Arial Narrow"/>
        </w:rPr>
        <w:t xml:space="preserve"> </w:t>
      </w:r>
      <w:r w:rsidRPr="00AD700D">
        <w:rPr>
          <w:rFonts w:ascii="Arial Narrow" w:hAnsi="Arial Narrow"/>
        </w:rPr>
        <w:t>des</w:t>
      </w:r>
      <w:r w:rsidR="00BB257D" w:rsidRPr="00AD700D">
        <w:rPr>
          <w:rFonts w:ascii="Arial Narrow" w:hAnsi="Arial Narrow"/>
        </w:rPr>
        <w:t xml:space="preserve"> </w:t>
      </w:r>
      <w:r w:rsidRPr="00AD700D">
        <w:rPr>
          <w:rFonts w:ascii="Arial Narrow" w:hAnsi="Arial Narrow"/>
        </w:rPr>
        <w:t>résultats.</w:t>
      </w:r>
    </w:p>
    <w:p w14:paraId="5589BD45" w14:textId="2C3CD528" w:rsidR="00E2164E" w:rsidRPr="00AD700D" w:rsidRDefault="00E2164E" w:rsidP="007E3E93">
      <w:pPr>
        <w:widowControl w:val="0"/>
        <w:autoSpaceDE w:val="0"/>
        <w:spacing w:after="60" w:line="276" w:lineRule="auto"/>
        <w:jc w:val="both"/>
        <w:rPr>
          <w:rFonts w:ascii="Arial Narrow" w:hAnsi="Arial Narrow"/>
        </w:rPr>
      </w:pPr>
      <w:r w:rsidRPr="00AD700D">
        <w:rPr>
          <w:rFonts w:ascii="Arial Narrow" w:hAnsi="Arial Narrow"/>
        </w:rPr>
        <w:t>37.6 Ce recours peut donner lieu à la suspension de la procédure à l’appréciation de l’organisme chargé de la régulation des marchés publics.</w:t>
      </w:r>
    </w:p>
    <w:p w14:paraId="202EF435" w14:textId="71F9E251" w:rsidR="00273DD0" w:rsidRPr="00AD700D" w:rsidRDefault="00353DCC" w:rsidP="001C3679">
      <w:pPr>
        <w:pStyle w:val="RGAOarticles"/>
      </w:pPr>
      <w:bookmarkStart w:id="174" w:name="_Toc530307947"/>
      <w:bookmarkStart w:id="175" w:name="_Toc97557069"/>
      <w:bookmarkStart w:id="176" w:name="_Toc163062735"/>
      <w:r w:rsidRPr="00AD700D">
        <w:t>Signature</w:t>
      </w:r>
      <w:r w:rsidR="00BB257D" w:rsidRPr="00AD700D">
        <w:t xml:space="preserve"> </w:t>
      </w:r>
      <w:r w:rsidRPr="00AD700D">
        <w:t>du</w:t>
      </w:r>
      <w:r w:rsidR="00BB257D" w:rsidRPr="00AD700D">
        <w:t xml:space="preserve"> </w:t>
      </w:r>
      <w:r w:rsidRPr="00AD700D">
        <w:t>marché</w:t>
      </w:r>
      <w:bookmarkEnd w:id="174"/>
      <w:bookmarkEnd w:id="175"/>
      <w:bookmarkEnd w:id="176"/>
      <w:r w:rsidR="006311E1" w:rsidRPr="00AD700D">
        <w:t xml:space="preserve"> </w:t>
      </w:r>
    </w:p>
    <w:p w14:paraId="445B5D8F" w14:textId="1716F49B" w:rsidR="00EC7238"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38.1. Après publication des </w:t>
      </w:r>
      <w:r w:rsidR="007A2820" w:rsidRPr="00AD700D">
        <w:rPr>
          <w:rFonts w:ascii="Arial Narrow" w:hAnsi="Arial Narrow"/>
        </w:rPr>
        <w:t>résultats, le</w:t>
      </w:r>
      <w:r w:rsidR="00EC7238" w:rsidRPr="00AD700D">
        <w:rPr>
          <w:rFonts w:ascii="Arial Narrow" w:hAnsi="Arial Narrow"/>
        </w:rPr>
        <w:t xml:space="preserve"> Maître d’Ouvrage dispose d’un délai de cinq (05) jours ouvrables pour la signature du marché à compter de la date de souscription du projet de marché par l’attributaire</w:t>
      </w:r>
    </w:p>
    <w:p w14:paraId="00211BA8" w14:textId="66B29587" w:rsidR="00273DD0" w:rsidRPr="00AD700D" w:rsidRDefault="00E93EBD" w:rsidP="007E3E93">
      <w:pPr>
        <w:widowControl w:val="0"/>
        <w:autoSpaceDE w:val="0"/>
        <w:spacing w:after="60" w:line="276" w:lineRule="auto"/>
        <w:jc w:val="both"/>
        <w:rPr>
          <w:rFonts w:ascii="Arial Narrow" w:hAnsi="Arial Narrow"/>
          <w:spacing w:val="5"/>
        </w:rPr>
      </w:pPr>
      <w:r w:rsidRPr="00AD700D">
        <w:rPr>
          <w:rFonts w:ascii="Arial Narrow" w:hAnsi="Arial Narrow"/>
        </w:rPr>
        <w:t xml:space="preserve">38.2. </w:t>
      </w:r>
      <w:r w:rsidR="00076C4B" w:rsidRPr="00AD700D">
        <w:rPr>
          <w:rFonts w:ascii="Arial Narrow" w:hAnsi="Arial Narrow"/>
        </w:rPr>
        <w:t xml:space="preserve">L’attributaire du marché dispose d’un délai de quinze (15) jours ouvrables </w:t>
      </w:r>
      <w:r w:rsidR="004C4DFD" w:rsidRPr="00AD700D">
        <w:rPr>
          <w:rFonts w:ascii="Arial Narrow" w:hAnsi="Arial Narrow"/>
        </w:rPr>
        <w:t>à compter de sa réception pour souscrire le marché ou la lettre commande</w:t>
      </w:r>
      <w:r w:rsidR="00076C4B" w:rsidRPr="00AD700D">
        <w:rPr>
          <w:rFonts w:ascii="Arial Narrow" w:hAnsi="Arial Narrow"/>
        </w:rPr>
        <w:t xml:space="preserve">. Passé ce délai, le </w:t>
      </w:r>
      <w:r w:rsidR="00076C4B" w:rsidRPr="00AD700D">
        <w:rPr>
          <w:rFonts w:ascii="Arial Narrow" w:hAnsi="Arial Narrow"/>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14:paraId="5F708879" w14:textId="6C1F5739" w:rsidR="005F01A0" w:rsidRPr="00AD700D" w:rsidRDefault="005F01A0" w:rsidP="007E3E93">
      <w:pPr>
        <w:widowControl w:val="0"/>
        <w:autoSpaceDE w:val="0"/>
        <w:spacing w:after="60" w:line="276" w:lineRule="auto"/>
        <w:jc w:val="both"/>
        <w:rPr>
          <w:rFonts w:ascii="Arial Narrow" w:hAnsi="Arial Narrow"/>
          <w:spacing w:val="2"/>
        </w:rPr>
      </w:pPr>
      <w:r w:rsidRPr="00AD700D">
        <w:rPr>
          <w:rFonts w:ascii="Arial Narrow" w:hAnsi="Arial Narrow"/>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AD700D">
        <w:rPr>
          <w:rFonts w:ascii="Arial Narrow" w:hAnsi="Arial Narrow"/>
          <w:spacing w:val="6"/>
        </w:rPr>
        <w:t xml:space="preserve">après leur souscription </w:t>
      </w:r>
      <w:r w:rsidRPr="00AD700D">
        <w:rPr>
          <w:rFonts w:ascii="Arial Narrow" w:hAnsi="Arial Narrow"/>
          <w:spacing w:val="2"/>
        </w:rPr>
        <w:t>par l’attributaire.</w:t>
      </w:r>
    </w:p>
    <w:p w14:paraId="112EB44E" w14:textId="0962173A"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38.</w:t>
      </w:r>
      <w:r w:rsidR="007E6E14" w:rsidRPr="00AD700D">
        <w:rPr>
          <w:rFonts w:ascii="Arial Narrow" w:hAnsi="Arial Narrow"/>
        </w:rPr>
        <w:t>4</w:t>
      </w:r>
      <w:r w:rsidRPr="00AD700D">
        <w:rPr>
          <w:rFonts w:ascii="Arial Narrow" w:hAnsi="Arial Narrow"/>
        </w:rPr>
        <w:t xml:space="preserve">. </w:t>
      </w:r>
      <w:r w:rsidR="0079435D" w:rsidRPr="00AD700D">
        <w:rPr>
          <w:rFonts w:ascii="Arial Narrow" w:hAnsi="Arial Narrow"/>
          <w:spacing w:val="5"/>
        </w:rPr>
        <w:t xml:space="preserve">Le Maître d’Ouvrage </w:t>
      </w:r>
      <w:r w:rsidR="00786003" w:rsidRPr="00AD700D">
        <w:rPr>
          <w:rFonts w:ascii="Arial Narrow" w:hAnsi="Arial Narrow"/>
        </w:rPr>
        <w:t>notifie le marché</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son</w:t>
      </w:r>
      <w:r w:rsidR="00BB257D" w:rsidRPr="00AD700D">
        <w:rPr>
          <w:rFonts w:ascii="Arial Narrow" w:hAnsi="Arial Narrow"/>
        </w:rPr>
        <w:t xml:space="preserve"> </w:t>
      </w:r>
      <w:r w:rsidRPr="00AD700D">
        <w:rPr>
          <w:rFonts w:ascii="Arial Narrow" w:hAnsi="Arial Narrow"/>
        </w:rPr>
        <w:t>titulaire</w:t>
      </w:r>
      <w:r w:rsidR="00BB257D" w:rsidRPr="00AD700D">
        <w:rPr>
          <w:rFonts w:ascii="Arial Narrow" w:hAnsi="Arial Narrow"/>
        </w:rPr>
        <w:t xml:space="preserve"> </w:t>
      </w:r>
      <w:r w:rsidRPr="00AD700D">
        <w:rPr>
          <w:rFonts w:ascii="Arial Narrow" w:hAnsi="Arial Narrow"/>
        </w:rPr>
        <w:t>dans les cinq (5) jours</w:t>
      </w:r>
      <w:r w:rsidR="007B07FD" w:rsidRPr="00AD700D">
        <w:rPr>
          <w:rFonts w:ascii="Arial Narrow" w:hAnsi="Arial Narrow"/>
        </w:rPr>
        <w:t xml:space="preserve"> ouvrables</w:t>
      </w:r>
      <w:r w:rsidRPr="00AD700D">
        <w:rPr>
          <w:rFonts w:ascii="Arial Narrow" w:hAnsi="Arial Narrow"/>
        </w:rPr>
        <w:t xml:space="preserve"> qui suivent</w:t>
      </w:r>
      <w:r w:rsidR="00E93EBD" w:rsidRPr="00AD700D">
        <w:rPr>
          <w:rFonts w:ascii="Arial Narrow" w:hAnsi="Arial Narrow"/>
        </w:rPr>
        <w:t xml:space="preserve"> </w:t>
      </w:r>
      <w:r w:rsidR="00BB257D" w:rsidRPr="00AD700D">
        <w:rPr>
          <w:rFonts w:ascii="Arial Narrow" w:hAnsi="Arial Narrow"/>
        </w:rPr>
        <w:t>l</w:t>
      </w:r>
      <w:r w:rsidR="00ED357E" w:rsidRPr="00AD700D">
        <w:rPr>
          <w:rFonts w:ascii="Arial Narrow" w:hAnsi="Arial Narrow"/>
        </w:rPr>
        <w:t>a</w:t>
      </w:r>
      <w:r w:rsidR="00BB257D" w:rsidRPr="00AD700D">
        <w:rPr>
          <w:rFonts w:ascii="Arial Narrow" w:hAnsi="Arial Narrow"/>
        </w:rPr>
        <w:t xml:space="preserve"> </w:t>
      </w:r>
      <w:r w:rsidRPr="00AD700D">
        <w:rPr>
          <w:rFonts w:ascii="Arial Narrow" w:hAnsi="Arial Narrow"/>
        </w:rPr>
        <w:t>date de sa signature.</w:t>
      </w:r>
    </w:p>
    <w:p w14:paraId="6D8FD74F" w14:textId="1321C6BE" w:rsidR="0087171A" w:rsidRPr="00AD700D" w:rsidRDefault="00AF0BF5" w:rsidP="007E3E93">
      <w:pPr>
        <w:widowControl w:val="0"/>
        <w:autoSpaceDE w:val="0"/>
        <w:spacing w:after="60" w:line="276" w:lineRule="auto"/>
        <w:jc w:val="both"/>
        <w:rPr>
          <w:rFonts w:ascii="Arial Narrow" w:hAnsi="Arial Narrow"/>
        </w:rPr>
      </w:pPr>
      <w:r w:rsidRPr="00AD700D">
        <w:rPr>
          <w:rFonts w:ascii="Arial Narrow" w:hAnsi="Arial Narrow"/>
          <w:bCs/>
          <w:color w:val="000000" w:themeColor="text1"/>
        </w:rPr>
        <w:t>38.4.</w:t>
      </w:r>
      <w:r w:rsidRPr="00AD700D">
        <w:rPr>
          <w:rFonts w:ascii="Arial Narrow" w:hAnsi="Arial Narrow"/>
          <w:color w:val="000000" w:themeColor="text1"/>
        </w:rPr>
        <w:t xml:space="preserve"> L’attributaire du marché dispose d’un délai de quinze (15) jours ouvrables à compter de sa réception pour souscrire le marché ou la lettre-commande</w:t>
      </w:r>
      <w:r w:rsidRPr="00AD700D" w:rsidDel="00F12F9F">
        <w:rPr>
          <w:rFonts w:ascii="Arial Narrow" w:hAnsi="Arial Narrow"/>
          <w:color w:val="000000" w:themeColor="text1"/>
        </w:rPr>
        <w:t xml:space="preserve"> </w:t>
      </w:r>
      <w:r w:rsidRPr="00AD700D">
        <w:rPr>
          <w:rFonts w:ascii="Arial Narrow" w:hAnsi="Arial Narrow"/>
          <w:color w:val="000000" w:themeColor="text1"/>
        </w:rPr>
        <w:t>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AD700D" w:rsidRDefault="00353DCC" w:rsidP="001C3679">
      <w:pPr>
        <w:pStyle w:val="RGAOarticles"/>
      </w:pPr>
      <w:bookmarkStart w:id="177" w:name="_Toc530307948"/>
      <w:bookmarkStart w:id="178" w:name="_Toc97557070"/>
      <w:bookmarkStart w:id="179" w:name="_Toc163062736"/>
      <w:r w:rsidRPr="00AD700D">
        <w:t>Cautionnement</w:t>
      </w:r>
      <w:r w:rsidR="00C234AE" w:rsidRPr="00AD700D">
        <w:t xml:space="preserve"> </w:t>
      </w:r>
      <w:r w:rsidRPr="00AD700D">
        <w:t>définitif</w:t>
      </w:r>
      <w:bookmarkEnd w:id="177"/>
      <w:bookmarkEnd w:id="178"/>
      <w:bookmarkEnd w:id="179"/>
    </w:p>
    <w:p w14:paraId="58A7DB50" w14:textId="07B82D8B"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39.1. Dans les vingt (20) jours</w:t>
      </w:r>
      <w:r w:rsidR="00FC21C3" w:rsidRPr="00AD700D">
        <w:rPr>
          <w:rFonts w:ascii="Arial Narrow" w:hAnsi="Arial Narrow"/>
        </w:rPr>
        <w:t xml:space="preserve"> calendaires</w:t>
      </w:r>
      <w:r w:rsidRPr="00AD700D">
        <w:rPr>
          <w:rFonts w:ascii="Arial Narrow" w:hAnsi="Arial Narrow"/>
        </w:rPr>
        <w:t xml:space="preserve"> suivant la notification du marché par </w:t>
      </w:r>
      <w:r w:rsidR="00FC21C3" w:rsidRPr="00AD700D">
        <w:rPr>
          <w:rFonts w:ascii="Arial Narrow" w:hAnsi="Arial Narrow"/>
        </w:rPr>
        <w:t xml:space="preserve">le </w:t>
      </w:r>
      <w:r w:rsidR="00CC1E99" w:rsidRPr="00AD700D">
        <w:rPr>
          <w:rFonts w:ascii="Arial Narrow" w:hAnsi="Arial Narrow"/>
        </w:rPr>
        <w:t>Maître d’Ouvrage</w:t>
      </w:r>
      <w:r w:rsidRPr="00AD700D">
        <w:rPr>
          <w:rFonts w:ascii="Arial Narrow" w:hAnsi="Arial Narrow"/>
        </w:rPr>
        <w:t xml:space="preserve">, </w:t>
      </w:r>
      <w:r w:rsidR="00CB6053" w:rsidRPr="00AD700D">
        <w:rPr>
          <w:rFonts w:ascii="Arial Narrow" w:hAnsi="Arial Narrow"/>
        </w:rPr>
        <w:t xml:space="preserve">le cocontractant </w:t>
      </w:r>
      <w:r w:rsidRPr="00AD700D">
        <w:rPr>
          <w:rFonts w:ascii="Arial Narrow" w:hAnsi="Arial Narrow"/>
        </w:rPr>
        <w:t>fournira au Maître d’Ouvrage</w:t>
      </w:r>
      <w:r w:rsidR="00C234AE" w:rsidRPr="00AD700D">
        <w:rPr>
          <w:rFonts w:ascii="Arial Narrow" w:hAnsi="Arial Narrow"/>
        </w:rPr>
        <w:t xml:space="preserve"> </w:t>
      </w:r>
      <w:r w:rsidRPr="00AD700D">
        <w:rPr>
          <w:rFonts w:ascii="Arial Narrow" w:hAnsi="Arial Narrow"/>
        </w:rPr>
        <w:t>un cautionnement garantissant l’exécution intégrale des travaux</w:t>
      </w:r>
      <w:r w:rsidR="00BB257D" w:rsidRPr="00AD700D">
        <w:rPr>
          <w:rFonts w:ascii="Arial Narrow" w:hAnsi="Arial Narrow"/>
        </w:rPr>
        <w:t xml:space="preserve">, </w:t>
      </w:r>
      <w:r w:rsidR="00931C21" w:rsidRPr="00AD700D">
        <w:rPr>
          <w:rFonts w:ascii="Arial Narrow" w:hAnsi="Arial Narrow"/>
        </w:rPr>
        <w:t>sous</w:t>
      </w:r>
      <w:r w:rsidR="00C234AE" w:rsidRPr="00AD700D">
        <w:rPr>
          <w:rFonts w:ascii="Arial Narrow" w:hAnsi="Arial Narrow"/>
        </w:rPr>
        <w:t xml:space="preserve"> </w:t>
      </w:r>
      <w:r w:rsidR="00931C21" w:rsidRPr="00AD700D">
        <w:rPr>
          <w:rFonts w:ascii="Arial Narrow" w:hAnsi="Arial Narrow"/>
        </w:rPr>
        <w:t>la</w:t>
      </w:r>
      <w:r w:rsidR="00C234AE" w:rsidRPr="00AD700D">
        <w:rPr>
          <w:rFonts w:ascii="Arial Narrow" w:hAnsi="Arial Narrow"/>
        </w:rPr>
        <w:t xml:space="preserve"> </w:t>
      </w:r>
      <w:r w:rsidR="00931C21" w:rsidRPr="00AD700D">
        <w:rPr>
          <w:rFonts w:ascii="Arial Narrow" w:hAnsi="Arial Narrow"/>
        </w:rPr>
        <w:t>forme stipulée</w:t>
      </w:r>
      <w:r w:rsidR="00C234AE" w:rsidRPr="00AD700D">
        <w:rPr>
          <w:rFonts w:ascii="Arial Narrow" w:hAnsi="Arial Narrow"/>
        </w:rPr>
        <w:t xml:space="preserve"> </w:t>
      </w:r>
      <w:r w:rsidR="00931C21" w:rsidRPr="00AD700D">
        <w:rPr>
          <w:rFonts w:ascii="Arial Narrow" w:hAnsi="Arial Narrow"/>
        </w:rPr>
        <w:t>dans</w:t>
      </w:r>
      <w:r w:rsidR="00C234AE" w:rsidRPr="00AD700D">
        <w:rPr>
          <w:rFonts w:ascii="Arial Narrow" w:hAnsi="Arial Narrow"/>
        </w:rPr>
        <w:t xml:space="preserve"> </w:t>
      </w:r>
      <w:r w:rsidR="00931C21" w:rsidRPr="00AD700D">
        <w:rPr>
          <w:rFonts w:ascii="Arial Narrow" w:hAnsi="Arial Narrow"/>
        </w:rPr>
        <w:t xml:space="preserve">le </w:t>
      </w:r>
      <w:r w:rsidR="00115986">
        <w:rPr>
          <w:rFonts w:ascii="Arial Narrow" w:hAnsi="Arial Narrow"/>
        </w:rPr>
        <w:t>RPAO</w:t>
      </w:r>
      <w:r w:rsidR="00931C21" w:rsidRPr="00AD700D">
        <w:rPr>
          <w:rFonts w:ascii="Arial Narrow" w:hAnsi="Arial Narrow"/>
        </w:rPr>
        <w:t xml:space="preserve">, conformément au </w:t>
      </w:r>
      <w:r w:rsidR="00931C21" w:rsidRPr="00AD700D">
        <w:rPr>
          <w:rFonts w:ascii="Arial Narrow" w:hAnsi="Arial Narrow"/>
          <w:spacing w:val="5"/>
        </w:rPr>
        <w:t>modèl</w:t>
      </w:r>
      <w:r w:rsidR="00931C21" w:rsidRPr="00AD700D">
        <w:rPr>
          <w:rFonts w:ascii="Arial Narrow" w:hAnsi="Arial Narrow"/>
        </w:rPr>
        <w:t xml:space="preserve">e </w:t>
      </w:r>
      <w:r w:rsidR="00931C21" w:rsidRPr="00AD700D">
        <w:rPr>
          <w:rFonts w:ascii="Arial Narrow" w:hAnsi="Arial Narrow"/>
          <w:spacing w:val="5"/>
        </w:rPr>
        <w:t>fourn</w:t>
      </w:r>
      <w:r w:rsidR="00931C21" w:rsidRPr="00AD700D">
        <w:rPr>
          <w:rFonts w:ascii="Arial Narrow" w:hAnsi="Arial Narrow"/>
        </w:rPr>
        <w:t xml:space="preserve">i </w:t>
      </w:r>
      <w:r w:rsidR="00931C21" w:rsidRPr="00AD700D">
        <w:rPr>
          <w:rFonts w:ascii="Arial Narrow" w:hAnsi="Arial Narrow"/>
          <w:spacing w:val="5"/>
        </w:rPr>
        <w:t>dan</w:t>
      </w:r>
      <w:r w:rsidR="00931C21" w:rsidRPr="00AD700D">
        <w:rPr>
          <w:rFonts w:ascii="Arial Narrow" w:hAnsi="Arial Narrow"/>
        </w:rPr>
        <w:t>s</w:t>
      </w:r>
      <w:r w:rsidR="00C234AE" w:rsidRPr="00AD700D">
        <w:rPr>
          <w:rFonts w:ascii="Arial Narrow" w:hAnsi="Arial Narrow"/>
        </w:rPr>
        <w:t xml:space="preserve"> </w:t>
      </w:r>
      <w:r w:rsidR="00931C21" w:rsidRPr="00AD700D">
        <w:rPr>
          <w:rFonts w:ascii="Arial Narrow" w:hAnsi="Arial Narrow"/>
          <w:spacing w:val="5"/>
        </w:rPr>
        <w:t>l</w:t>
      </w:r>
      <w:r w:rsidR="00931C21" w:rsidRPr="00AD700D">
        <w:rPr>
          <w:rFonts w:ascii="Arial Narrow" w:hAnsi="Arial Narrow"/>
        </w:rPr>
        <w:t>e</w:t>
      </w:r>
      <w:r w:rsidR="00C234AE" w:rsidRPr="00AD700D">
        <w:rPr>
          <w:rFonts w:ascii="Arial Narrow" w:hAnsi="Arial Narrow"/>
        </w:rPr>
        <w:t xml:space="preserve"> </w:t>
      </w:r>
      <w:r w:rsidR="00931C21" w:rsidRPr="00AD700D">
        <w:rPr>
          <w:rFonts w:ascii="Arial Narrow" w:hAnsi="Arial Narrow"/>
          <w:spacing w:val="5"/>
        </w:rPr>
        <w:t>Dossie</w:t>
      </w:r>
      <w:r w:rsidR="00931C21" w:rsidRPr="00AD700D">
        <w:rPr>
          <w:rFonts w:ascii="Arial Narrow" w:hAnsi="Arial Narrow"/>
        </w:rPr>
        <w:t xml:space="preserve">r </w:t>
      </w:r>
      <w:r w:rsidR="00452E83">
        <w:rPr>
          <w:rFonts w:ascii="Arial Narrow" w:hAnsi="Arial Narrow"/>
          <w:spacing w:val="5"/>
        </w:rPr>
        <w:t>de consultation</w:t>
      </w:r>
      <w:r w:rsidR="00931C21" w:rsidRPr="00AD700D">
        <w:rPr>
          <w:rFonts w:ascii="Arial Narrow" w:hAnsi="Arial Narrow"/>
          <w:i/>
        </w:rPr>
        <w:t>.</w:t>
      </w:r>
    </w:p>
    <w:p w14:paraId="3A957556" w14:textId="0B4A2D20"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39.2. Le</w:t>
      </w:r>
      <w:r w:rsidR="00C234AE" w:rsidRPr="00AD700D">
        <w:rPr>
          <w:rFonts w:ascii="Arial Narrow" w:hAnsi="Arial Narrow"/>
        </w:rPr>
        <w:t xml:space="preserve"> </w:t>
      </w:r>
      <w:r w:rsidRPr="00AD700D">
        <w:rPr>
          <w:rFonts w:ascii="Arial Narrow" w:hAnsi="Arial Narrow"/>
        </w:rPr>
        <w:t>cautionnement</w:t>
      </w:r>
      <w:r w:rsidR="00E93EBD" w:rsidRPr="00AD700D">
        <w:rPr>
          <w:rFonts w:ascii="Arial Narrow" w:hAnsi="Arial Narrow"/>
        </w:rPr>
        <w:t xml:space="preserve"> définitif</w:t>
      </w:r>
      <w:r w:rsidR="00C234AE" w:rsidRPr="00AD700D">
        <w:rPr>
          <w:rFonts w:ascii="Arial Narrow" w:hAnsi="Arial Narrow"/>
        </w:rPr>
        <w:t xml:space="preserve"> </w:t>
      </w:r>
      <w:r w:rsidRPr="00AD700D">
        <w:rPr>
          <w:rFonts w:ascii="Arial Narrow" w:hAnsi="Arial Narrow"/>
        </w:rPr>
        <w:t>dont</w:t>
      </w:r>
      <w:r w:rsidR="00C234AE" w:rsidRPr="00AD700D">
        <w:rPr>
          <w:rFonts w:ascii="Arial Narrow" w:hAnsi="Arial Narrow"/>
        </w:rPr>
        <w:t xml:space="preserve"> </w:t>
      </w:r>
      <w:r w:rsidRPr="00AD700D">
        <w:rPr>
          <w:rFonts w:ascii="Arial Narrow" w:hAnsi="Arial Narrow"/>
        </w:rPr>
        <w:t>le</w:t>
      </w:r>
      <w:r w:rsidR="00C234AE" w:rsidRPr="00AD700D">
        <w:rPr>
          <w:rFonts w:ascii="Arial Narrow" w:hAnsi="Arial Narrow"/>
        </w:rPr>
        <w:t xml:space="preserve"> </w:t>
      </w:r>
      <w:r w:rsidRPr="00AD700D">
        <w:rPr>
          <w:rFonts w:ascii="Arial Narrow" w:hAnsi="Arial Narrow"/>
        </w:rPr>
        <w:t>taux</w:t>
      </w:r>
      <w:r w:rsidR="00986DB7" w:rsidRPr="00AD700D">
        <w:rPr>
          <w:rFonts w:ascii="Arial Narrow" w:hAnsi="Arial Narrow"/>
        </w:rPr>
        <w:t xml:space="preserve">, fixé dans le </w:t>
      </w:r>
      <w:r w:rsidR="00115986">
        <w:rPr>
          <w:rFonts w:ascii="Arial Narrow" w:hAnsi="Arial Narrow"/>
        </w:rPr>
        <w:t>RPAO</w:t>
      </w:r>
      <w:r w:rsidR="00986DB7" w:rsidRPr="00AD700D">
        <w:rPr>
          <w:rFonts w:ascii="Arial Narrow" w:hAnsi="Arial Narrow"/>
        </w:rPr>
        <w:t>,</w:t>
      </w:r>
      <w:r w:rsidR="00C234AE" w:rsidRPr="00AD700D">
        <w:rPr>
          <w:rFonts w:ascii="Arial Narrow" w:hAnsi="Arial Narrow"/>
        </w:rPr>
        <w:t xml:space="preserve"> </w:t>
      </w:r>
      <w:r w:rsidRPr="00AD700D">
        <w:rPr>
          <w:rFonts w:ascii="Arial Narrow" w:hAnsi="Arial Narrow"/>
        </w:rPr>
        <w:t>varie entre</w:t>
      </w:r>
      <w:r w:rsidR="00C234AE" w:rsidRPr="00AD700D">
        <w:rPr>
          <w:rFonts w:ascii="Arial Narrow" w:hAnsi="Arial Narrow"/>
        </w:rPr>
        <w:t xml:space="preserve"> </w:t>
      </w:r>
      <w:r w:rsidRPr="00AD700D">
        <w:rPr>
          <w:rFonts w:ascii="Arial Narrow" w:hAnsi="Arial Narrow"/>
        </w:rPr>
        <w:t xml:space="preserve">2 et 5% du montant </w:t>
      </w:r>
      <w:r w:rsidRPr="00AD700D">
        <w:rPr>
          <w:rFonts w:ascii="Arial Narrow" w:hAnsi="Arial Narrow"/>
          <w:spacing w:val="-30"/>
        </w:rPr>
        <w:t xml:space="preserve">TTC </w:t>
      </w:r>
      <w:r w:rsidRPr="00AD700D">
        <w:rPr>
          <w:rFonts w:ascii="Arial Narrow" w:hAnsi="Arial Narrow"/>
        </w:rPr>
        <w:t xml:space="preserve">du marché, </w:t>
      </w:r>
      <w:r w:rsidR="001031D8" w:rsidRPr="00AD700D">
        <w:rPr>
          <w:rFonts w:ascii="Arial Narrow" w:hAnsi="Arial Narrow"/>
        </w:rPr>
        <w:t>augmenté le cas échéant du montant des avenants</w:t>
      </w:r>
      <w:r w:rsidR="00931C21" w:rsidRPr="00AD700D">
        <w:rPr>
          <w:rFonts w:ascii="Arial Narrow" w:hAnsi="Arial Narrow"/>
        </w:rPr>
        <w:t xml:space="preserve">, </w:t>
      </w:r>
      <w:r w:rsidRPr="00AD700D">
        <w:rPr>
          <w:rFonts w:ascii="Arial Narrow" w:hAnsi="Arial Narrow"/>
        </w:rPr>
        <w:t xml:space="preserve">peut être remplacé par la garantie d’une caution d’un établissement bancaire agréé conformément aux textes en vigueur, et émise au profit du Maître d’ouvrage </w:t>
      </w:r>
      <w:r w:rsidR="00642218" w:rsidRPr="00AD700D">
        <w:rPr>
          <w:rFonts w:ascii="Arial Narrow" w:hAnsi="Arial Narrow"/>
          <w:spacing w:val="5"/>
        </w:rPr>
        <w:t xml:space="preserve">ou </w:t>
      </w:r>
      <w:r w:rsidRPr="00AD700D">
        <w:rPr>
          <w:rFonts w:ascii="Arial Narrow" w:hAnsi="Arial Narrow"/>
        </w:rPr>
        <w:t>par</w:t>
      </w:r>
      <w:r w:rsidR="00C234AE" w:rsidRPr="00AD700D">
        <w:rPr>
          <w:rFonts w:ascii="Arial Narrow" w:hAnsi="Arial Narrow"/>
        </w:rPr>
        <w:t xml:space="preserve"> </w:t>
      </w:r>
      <w:r w:rsidRPr="00AD700D">
        <w:rPr>
          <w:rFonts w:ascii="Arial Narrow" w:hAnsi="Arial Narrow"/>
        </w:rPr>
        <w:t>une</w:t>
      </w:r>
      <w:r w:rsidR="00C234AE" w:rsidRPr="00AD700D">
        <w:rPr>
          <w:rFonts w:ascii="Arial Narrow" w:hAnsi="Arial Narrow"/>
        </w:rPr>
        <w:t xml:space="preserve"> </w:t>
      </w:r>
      <w:r w:rsidRPr="00AD700D">
        <w:rPr>
          <w:rFonts w:ascii="Arial Narrow" w:hAnsi="Arial Narrow"/>
        </w:rPr>
        <w:t>caution</w:t>
      </w:r>
      <w:r w:rsidR="00C234AE" w:rsidRPr="00AD700D">
        <w:rPr>
          <w:rFonts w:ascii="Arial Narrow" w:hAnsi="Arial Narrow"/>
        </w:rPr>
        <w:t xml:space="preserve"> </w:t>
      </w:r>
      <w:r w:rsidRPr="00AD700D">
        <w:rPr>
          <w:rFonts w:ascii="Arial Narrow" w:hAnsi="Arial Narrow"/>
        </w:rPr>
        <w:t>personnelle</w:t>
      </w:r>
      <w:r w:rsidR="00C234AE" w:rsidRPr="00AD700D">
        <w:rPr>
          <w:rFonts w:ascii="Arial Narrow" w:hAnsi="Arial Narrow"/>
        </w:rPr>
        <w:t xml:space="preserve"> </w:t>
      </w:r>
      <w:r w:rsidRPr="00AD700D">
        <w:rPr>
          <w:rFonts w:ascii="Arial Narrow" w:hAnsi="Arial Narrow"/>
        </w:rPr>
        <w:t>et</w:t>
      </w:r>
      <w:r w:rsidR="00C234AE" w:rsidRPr="00AD700D">
        <w:rPr>
          <w:rFonts w:ascii="Arial Narrow" w:hAnsi="Arial Narrow"/>
        </w:rPr>
        <w:t xml:space="preserve"> </w:t>
      </w:r>
      <w:r w:rsidRPr="00AD700D">
        <w:rPr>
          <w:rFonts w:ascii="Arial Narrow" w:hAnsi="Arial Narrow"/>
        </w:rPr>
        <w:t>solidaire.</w:t>
      </w:r>
    </w:p>
    <w:p w14:paraId="12C345F4" w14:textId="77777777" w:rsidR="00273DD0" w:rsidRPr="00AD700D" w:rsidRDefault="00353DCC" w:rsidP="007E3E93">
      <w:pPr>
        <w:widowControl w:val="0"/>
        <w:autoSpaceDE w:val="0"/>
        <w:spacing w:after="60" w:line="276" w:lineRule="auto"/>
        <w:jc w:val="both"/>
        <w:rPr>
          <w:rFonts w:ascii="Arial Narrow" w:hAnsi="Arial Narrow"/>
          <w:spacing w:val="-20"/>
        </w:rPr>
      </w:pPr>
      <w:r w:rsidRPr="00AD700D">
        <w:rPr>
          <w:rFonts w:ascii="Arial Narrow" w:hAnsi="Arial Narrow"/>
        </w:rPr>
        <w:t xml:space="preserve">39.3. Les petites et moyennes entreprises (PME) à capitaux et dirigeants nationaux </w:t>
      </w:r>
      <w:r w:rsidR="008D0191" w:rsidRPr="00AD700D">
        <w:rPr>
          <w:rFonts w:ascii="Arial Narrow" w:hAnsi="Arial Narrow"/>
        </w:rPr>
        <w:t xml:space="preserve">ainsi que les organisations de la société civile </w:t>
      </w:r>
      <w:r w:rsidRPr="00AD700D">
        <w:rPr>
          <w:rFonts w:ascii="Arial Narrow" w:hAnsi="Arial Narrow"/>
        </w:rPr>
        <w:t>peuvent produire</w:t>
      </w:r>
      <w:r w:rsidR="00C234AE" w:rsidRPr="00AD700D">
        <w:rPr>
          <w:rFonts w:ascii="Arial Narrow" w:hAnsi="Arial Narrow"/>
        </w:rPr>
        <w:t xml:space="preserve"> </w:t>
      </w:r>
      <w:r w:rsidRPr="00AD700D">
        <w:rPr>
          <w:rFonts w:ascii="Arial Narrow" w:hAnsi="Arial Narrow"/>
        </w:rPr>
        <w:t>à</w:t>
      </w:r>
      <w:r w:rsidR="00C234AE" w:rsidRPr="00AD700D">
        <w:rPr>
          <w:rFonts w:ascii="Arial Narrow" w:hAnsi="Arial Narrow"/>
        </w:rPr>
        <w:t xml:space="preserve"> </w:t>
      </w:r>
      <w:r w:rsidRPr="00AD700D">
        <w:rPr>
          <w:rFonts w:ascii="Arial Narrow" w:hAnsi="Arial Narrow"/>
        </w:rPr>
        <w:t>la</w:t>
      </w:r>
      <w:r w:rsidR="00C234AE" w:rsidRPr="00AD700D">
        <w:rPr>
          <w:rFonts w:ascii="Arial Narrow" w:hAnsi="Arial Narrow"/>
        </w:rPr>
        <w:t xml:space="preserve"> </w:t>
      </w:r>
      <w:r w:rsidRPr="00AD700D">
        <w:rPr>
          <w:rFonts w:ascii="Arial Narrow" w:hAnsi="Arial Narrow"/>
        </w:rPr>
        <w:t>place</w:t>
      </w:r>
      <w:r w:rsidR="00C234AE" w:rsidRPr="00AD700D">
        <w:rPr>
          <w:rFonts w:ascii="Arial Narrow" w:hAnsi="Arial Narrow"/>
        </w:rPr>
        <w:t xml:space="preserve"> </w:t>
      </w:r>
      <w:r w:rsidRPr="00AD700D">
        <w:rPr>
          <w:rFonts w:ascii="Arial Narrow" w:hAnsi="Arial Narrow"/>
        </w:rPr>
        <w:t>du</w:t>
      </w:r>
      <w:r w:rsidR="00C234AE" w:rsidRPr="00AD700D">
        <w:rPr>
          <w:rFonts w:ascii="Arial Narrow" w:hAnsi="Arial Narrow"/>
        </w:rPr>
        <w:t xml:space="preserve"> </w:t>
      </w:r>
      <w:r w:rsidRPr="00AD700D">
        <w:rPr>
          <w:rFonts w:ascii="Arial Narrow" w:hAnsi="Arial Narrow"/>
        </w:rPr>
        <w:t>cautionnement,</w:t>
      </w:r>
      <w:r w:rsidR="00C234AE" w:rsidRPr="00AD700D">
        <w:rPr>
          <w:rFonts w:ascii="Arial Narrow" w:hAnsi="Arial Narrow"/>
        </w:rPr>
        <w:t xml:space="preserve"> </w:t>
      </w:r>
      <w:r w:rsidRPr="00AD700D">
        <w:rPr>
          <w:rFonts w:ascii="Arial Narrow" w:hAnsi="Arial Narrow"/>
        </w:rPr>
        <w:t>soit</w:t>
      </w:r>
      <w:r w:rsidR="00593BDC" w:rsidRPr="00AD700D">
        <w:rPr>
          <w:rFonts w:ascii="Arial Narrow" w:hAnsi="Arial Narrow"/>
        </w:rPr>
        <w:t xml:space="preserve"> un chèque certifié, soit</w:t>
      </w:r>
      <w:r w:rsidR="00C234AE" w:rsidRPr="00AD700D">
        <w:rPr>
          <w:rFonts w:ascii="Arial Narrow" w:hAnsi="Arial Narrow"/>
        </w:rPr>
        <w:t xml:space="preserve"> </w:t>
      </w:r>
      <w:r w:rsidR="00593BDC" w:rsidRPr="00AD700D">
        <w:rPr>
          <w:rFonts w:ascii="Arial Narrow" w:hAnsi="Arial Narrow"/>
          <w:spacing w:val="-8"/>
        </w:rPr>
        <w:t xml:space="preserve">un chèque de banque, soit </w:t>
      </w:r>
      <w:r w:rsidRPr="00AD700D">
        <w:rPr>
          <w:rFonts w:ascii="Arial Narrow" w:hAnsi="Arial Narrow"/>
        </w:rPr>
        <w:t xml:space="preserve">une </w:t>
      </w:r>
      <w:r w:rsidRPr="00AD700D">
        <w:rPr>
          <w:rFonts w:ascii="Arial Narrow" w:hAnsi="Arial Narrow"/>
          <w:spacing w:val="2"/>
        </w:rPr>
        <w:t>hypothèqu</w:t>
      </w:r>
      <w:r w:rsidRPr="00AD700D">
        <w:rPr>
          <w:rFonts w:ascii="Arial Narrow" w:hAnsi="Arial Narrow"/>
        </w:rPr>
        <w:t xml:space="preserve">e </w:t>
      </w:r>
      <w:r w:rsidRPr="00AD700D">
        <w:rPr>
          <w:rFonts w:ascii="Arial Narrow" w:hAnsi="Arial Narrow"/>
          <w:spacing w:val="2"/>
        </w:rPr>
        <w:t>légale</w:t>
      </w:r>
      <w:r w:rsidRPr="00AD700D">
        <w:rPr>
          <w:rFonts w:ascii="Arial Narrow" w:hAnsi="Arial Narrow"/>
        </w:rPr>
        <w:t xml:space="preserve">, </w:t>
      </w:r>
      <w:r w:rsidRPr="00AD700D">
        <w:rPr>
          <w:rFonts w:ascii="Arial Narrow" w:hAnsi="Arial Narrow"/>
          <w:spacing w:val="2"/>
        </w:rPr>
        <w:t>soi</w:t>
      </w:r>
      <w:r w:rsidRPr="00AD700D">
        <w:rPr>
          <w:rFonts w:ascii="Arial Narrow" w:hAnsi="Arial Narrow"/>
        </w:rPr>
        <w:t xml:space="preserve">t </w:t>
      </w:r>
      <w:r w:rsidRPr="00AD700D">
        <w:rPr>
          <w:rFonts w:ascii="Arial Narrow" w:hAnsi="Arial Narrow"/>
          <w:spacing w:val="2"/>
        </w:rPr>
        <w:t>un</w:t>
      </w:r>
      <w:r w:rsidRPr="00AD700D">
        <w:rPr>
          <w:rFonts w:ascii="Arial Narrow" w:hAnsi="Arial Narrow"/>
        </w:rPr>
        <w:t xml:space="preserve">e </w:t>
      </w:r>
      <w:r w:rsidRPr="00AD700D">
        <w:rPr>
          <w:rFonts w:ascii="Arial Narrow" w:hAnsi="Arial Narrow"/>
          <w:spacing w:val="2"/>
        </w:rPr>
        <w:t>cautio</w:t>
      </w:r>
      <w:r w:rsidRPr="00AD700D">
        <w:rPr>
          <w:rFonts w:ascii="Arial Narrow" w:hAnsi="Arial Narrow"/>
        </w:rPr>
        <w:t xml:space="preserve">n </w:t>
      </w:r>
      <w:r w:rsidRPr="00AD700D">
        <w:rPr>
          <w:rFonts w:ascii="Arial Narrow" w:hAnsi="Arial Narrow"/>
          <w:spacing w:val="2"/>
        </w:rPr>
        <w:t xml:space="preserve">d’un </w:t>
      </w:r>
      <w:r w:rsidRPr="00AD700D">
        <w:rPr>
          <w:rFonts w:ascii="Arial Narrow" w:hAnsi="Arial Narrow"/>
        </w:rPr>
        <w:t xml:space="preserve">établissement bancaire ou d’un organisme </w:t>
      </w:r>
      <w:r w:rsidRPr="00AD700D">
        <w:rPr>
          <w:rFonts w:ascii="Arial Narrow" w:hAnsi="Arial Narrow"/>
          <w:spacing w:val="5"/>
        </w:rPr>
        <w:t>financie</w:t>
      </w:r>
      <w:r w:rsidRPr="00AD700D">
        <w:rPr>
          <w:rFonts w:ascii="Arial Narrow" w:hAnsi="Arial Narrow"/>
        </w:rPr>
        <w:t xml:space="preserve">r </w:t>
      </w:r>
      <w:r w:rsidRPr="00AD700D">
        <w:rPr>
          <w:rFonts w:ascii="Arial Narrow" w:hAnsi="Arial Narrow"/>
          <w:spacing w:val="5"/>
        </w:rPr>
        <w:t>agré</w:t>
      </w:r>
      <w:r w:rsidRPr="00AD700D">
        <w:rPr>
          <w:rFonts w:ascii="Arial Narrow" w:hAnsi="Arial Narrow"/>
        </w:rPr>
        <w:t xml:space="preserve">é </w:t>
      </w:r>
      <w:r w:rsidR="002C2628" w:rsidRPr="00AD700D">
        <w:rPr>
          <w:rFonts w:ascii="Arial Narrow" w:hAnsi="Arial Narrow"/>
          <w:spacing w:val="-20"/>
        </w:rPr>
        <w:t>c</w:t>
      </w:r>
      <w:r w:rsidRPr="00AD700D">
        <w:rPr>
          <w:rFonts w:ascii="Arial Narrow" w:hAnsi="Arial Narrow"/>
          <w:spacing w:val="5"/>
        </w:rPr>
        <w:t>onfor</w:t>
      </w:r>
      <w:r w:rsidRPr="00AD700D">
        <w:rPr>
          <w:rFonts w:ascii="Arial Narrow" w:hAnsi="Arial Narrow"/>
        </w:rPr>
        <w:t>mément</w:t>
      </w:r>
      <w:r w:rsidR="00C234AE" w:rsidRPr="00AD700D">
        <w:rPr>
          <w:rFonts w:ascii="Arial Narrow" w:hAnsi="Arial Narrow"/>
        </w:rPr>
        <w:t xml:space="preserve"> </w:t>
      </w:r>
      <w:r w:rsidRPr="00AD700D">
        <w:rPr>
          <w:rFonts w:ascii="Arial Narrow" w:hAnsi="Arial Narrow"/>
        </w:rPr>
        <w:t>aux</w:t>
      </w:r>
      <w:r w:rsidR="00C234AE" w:rsidRPr="00AD700D">
        <w:rPr>
          <w:rFonts w:ascii="Arial Narrow" w:hAnsi="Arial Narrow"/>
        </w:rPr>
        <w:t xml:space="preserve"> </w:t>
      </w:r>
      <w:r w:rsidRPr="00AD700D">
        <w:rPr>
          <w:rFonts w:ascii="Arial Narrow" w:hAnsi="Arial Narrow"/>
        </w:rPr>
        <w:t>textes</w:t>
      </w:r>
      <w:r w:rsidR="00C234AE" w:rsidRPr="00AD700D">
        <w:rPr>
          <w:rFonts w:ascii="Arial Narrow" w:hAnsi="Arial Narrow"/>
        </w:rPr>
        <w:t xml:space="preserve"> </w:t>
      </w:r>
      <w:r w:rsidRPr="00AD700D">
        <w:rPr>
          <w:rFonts w:ascii="Arial Narrow" w:hAnsi="Arial Narrow"/>
        </w:rPr>
        <w:t>en</w:t>
      </w:r>
      <w:r w:rsidR="00C234AE" w:rsidRPr="00AD700D">
        <w:rPr>
          <w:rFonts w:ascii="Arial Narrow" w:hAnsi="Arial Narrow"/>
        </w:rPr>
        <w:t xml:space="preserve"> </w:t>
      </w:r>
      <w:r w:rsidRPr="00AD700D">
        <w:rPr>
          <w:rFonts w:ascii="Arial Narrow" w:hAnsi="Arial Narrow"/>
        </w:rPr>
        <w:t>vigueur.</w:t>
      </w:r>
    </w:p>
    <w:p w14:paraId="6D4648B1" w14:textId="25BFA82A" w:rsidR="007E6E14"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spacing w:val="1"/>
          <w:w w:val="97"/>
        </w:rPr>
        <w:t>39.4</w:t>
      </w:r>
      <w:r w:rsidRPr="00AD700D">
        <w:rPr>
          <w:rFonts w:ascii="Arial Narrow" w:hAnsi="Arial Narrow"/>
          <w:w w:val="97"/>
        </w:rPr>
        <w:t>.</w:t>
      </w:r>
      <w:r w:rsidRPr="00AD700D">
        <w:rPr>
          <w:rFonts w:ascii="Arial Narrow" w:hAnsi="Arial Narrow"/>
        </w:rPr>
        <w:t xml:space="preserve"> L’absence de production du cautionnement définitif dans les délais prescrits est susceptible de donner lieu à la résiliation du marché dans les conditions prévues dans le CCAG</w:t>
      </w:r>
      <w:r w:rsidR="00642218" w:rsidRPr="00AD700D">
        <w:rPr>
          <w:rFonts w:ascii="Arial Narrow" w:hAnsi="Arial Narrow"/>
        </w:rPr>
        <w:t>.</w:t>
      </w:r>
      <w:r w:rsidR="000E6C42" w:rsidRPr="00AD700D">
        <w:rPr>
          <w:rFonts w:ascii="Arial Narrow" w:hAnsi="Arial Narrow"/>
        </w:rPr>
        <w:t xml:space="preserve"> Dans ce cas,</w:t>
      </w:r>
      <w:r w:rsidR="009A7D05" w:rsidRPr="00AD700D">
        <w:rPr>
          <w:rFonts w:ascii="Arial Narrow" w:hAnsi="Arial Narrow"/>
        </w:rPr>
        <w:t xml:space="preserve"> le cautionnement de soumission est saisi par le Maître d’ouvrage.</w:t>
      </w:r>
    </w:p>
    <w:p w14:paraId="4A9AB82B" w14:textId="53D27057" w:rsidR="007E6E14" w:rsidRPr="00AD700D" w:rsidRDefault="007E6E14" w:rsidP="007E3E93">
      <w:pPr>
        <w:widowControl w:val="0"/>
        <w:tabs>
          <w:tab w:val="left" w:pos="1580"/>
          <w:tab w:val="left" w:pos="2300"/>
          <w:tab w:val="left" w:pos="2840"/>
          <w:tab w:val="left" w:pos="3660"/>
          <w:tab w:val="left" w:pos="4760"/>
        </w:tabs>
        <w:autoSpaceDE w:val="0"/>
        <w:spacing w:after="60" w:line="276" w:lineRule="auto"/>
        <w:jc w:val="both"/>
        <w:rPr>
          <w:rFonts w:ascii="Arial Narrow" w:hAnsi="Arial Narrow"/>
          <w:spacing w:val="2"/>
        </w:rPr>
      </w:pPr>
      <w:bookmarkStart w:id="180" w:name="_Hlk159260200"/>
      <w:r w:rsidRPr="00AD700D">
        <w:rPr>
          <w:rFonts w:ascii="Arial Narrow" w:hAnsi="Arial Narrow"/>
          <w:spacing w:val="2"/>
        </w:rPr>
        <w:t>39.5. Les titulaires d’une lettre-commande peuvent être dispensés de l’obligation de fournir le cautionnement définitif.</w:t>
      </w:r>
    </w:p>
    <w:bookmarkEnd w:id="180"/>
    <w:p w14:paraId="4B2C9385" w14:textId="24C082C9" w:rsidR="0087171A" w:rsidRPr="00AD700D"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p>
    <w:bookmarkEnd w:id="22"/>
    <w:p w14:paraId="29193D93" w14:textId="77777777" w:rsidR="00606A16" w:rsidRPr="00AD700D" w:rsidRDefault="0087171A" w:rsidP="00606A16">
      <w:pPr>
        <w:suppressAutoHyphens w:val="0"/>
        <w:autoSpaceDN/>
        <w:textAlignment w:val="auto"/>
        <w:rPr>
          <w:rFonts w:ascii="Arial Narrow" w:hAnsi="Arial Narrow"/>
        </w:rPr>
      </w:pPr>
      <w:r w:rsidRPr="00AD700D">
        <w:rPr>
          <w:rFonts w:ascii="Arial Narrow" w:hAnsi="Arial Narrow"/>
        </w:rPr>
        <w:br w:type="page"/>
      </w:r>
      <w:r w:rsidR="00353DCC" w:rsidRPr="00AD700D">
        <w:rPr>
          <w:rFonts w:ascii="Arial Narrow" w:hAnsi="Arial Narrow"/>
        </w:rPr>
        <w:t> </w:t>
      </w:r>
      <w:r w:rsidR="00353DCC" w:rsidRPr="00AD700D">
        <w:rPr>
          <w:rFonts w:ascii="Arial Narrow" w:hAnsi="Arial Narrow"/>
        </w:rPr>
        <w:br/>
      </w:r>
      <w:bookmarkStart w:id="181" w:name="_Toc390335364"/>
      <w:bookmarkStart w:id="182" w:name="_Toc390418123"/>
      <w:bookmarkStart w:id="183" w:name="_Toc97543359"/>
      <w:bookmarkStart w:id="184" w:name="_Toc97557071"/>
      <w:bookmarkStart w:id="185" w:name="_Toc157306464"/>
    </w:p>
    <w:p w14:paraId="0BF9759B" w14:textId="77777777" w:rsidR="00606A16" w:rsidRPr="00AD700D" w:rsidRDefault="00606A16" w:rsidP="00606A16">
      <w:pPr>
        <w:suppressAutoHyphens w:val="0"/>
        <w:autoSpaceDN/>
        <w:textAlignment w:val="auto"/>
        <w:rPr>
          <w:rFonts w:ascii="Arial Narrow" w:hAnsi="Arial Narrow"/>
        </w:rPr>
      </w:pPr>
    </w:p>
    <w:p w14:paraId="2C1F2A1D" w14:textId="77777777" w:rsidR="00606A16" w:rsidRPr="00AD700D" w:rsidRDefault="00606A16" w:rsidP="00606A16">
      <w:pPr>
        <w:suppressAutoHyphens w:val="0"/>
        <w:autoSpaceDN/>
        <w:textAlignment w:val="auto"/>
        <w:rPr>
          <w:rFonts w:ascii="Arial Narrow" w:hAnsi="Arial Narrow"/>
        </w:rPr>
      </w:pPr>
    </w:p>
    <w:p w14:paraId="75F08A34" w14:textId="77777777" w:rsidR="00606A16" w:rsidRPr="00AD700D" w:rsidRDefault="00606A16" w:rsidP="00606A16">
      <w:pPr>
        <w:suppressAutoHyphens w:val="0"/>
        <w:autoSpaceDN/>
        <w:textAlignment w:val="auto"/>
        <w:rPr>
          <w:rFonts w:ascii="Arial Narrow" w:hAnsi="Arial Narrow"/>
        </w:rPr>
      </w:pPr>
    </w:p>
    <w:p w14:paraId="44ADCB78" w14:textId="77777777" w:rsidR="00606A16" w:rsidRPr="00AD700D" w:rsidRDefault="00606A16" w:rsidP="00606A16">
      <w:pPr>
        <w:suppressAutoHyphens w:val="0"/>
        <w:autoSpaceDN/>
        <w:textAlignment w:val="auto"/>
        <w:rPr>
          <w:rFonts w:ascii="Arial Narrow" w:hAnsi="Arial Narrow"/>
        </w:rPr>
      </w:pPr>
    </w:p>
    <w:p w14:paraId="37FD669C" w14:textId="77777777" w:rsidR="00606A16" w:rsidRPr="00AD700D" w:rsidRDefault="00606A16" w:rsidP="00606A16">
      <w:pPr>
        <w:suppressAutoHyphens w:val="0"/>
        <w:autoSpaceDN/>
        <w:textAlignment w:val="auto"/>
        <w:rPr>
          <w:rFonts w:ascii="Arial Narrow" w:hAnsi="Arial Narrow"/>
        </w:rPr>
      </w:pPr>
    </w:p>
    <w:p w14:paraId="7CE372DA" w14:textId="77777777" w:rsidR="00606A16" w:rsidRPr="00AD700D" w:rsidRDefault="00606A16" w:rsidP="00606A16">
      <w:pPr>
        <w:suppressAutoHyphens w:val="0"/>
        <w:autoSpaceDN/>
        <w:textAlignment w:val="auto"/>
        <w:rPr>
          <w:rFonts w:ascii="Arial Narrow" w:hAnsi="Arial Narrow"/>
        </w:rPr>
      </w:pPr>
    </w:p>
    <w:p w14:paraId="49DC5B7D" w14:textId="77777777" w:rsidR="00606A16" w:rsidRPr="00AD700D" w:rsidRDefault="00606A16" w:rsidP="00606A16">
      <w:pPr>
        <w:suppressAutoHyphens w:val="0"/>
        <w:autoSpaceDN/>
        <w:textAlignment w:val="auto"/>
        <w:rPr>
          <w:rFonts w:ascii="Arial Narrow" w:hAnsi="Arial Narrow"/>
        </w:rPr>
      </w:pPr>
    </w:p>
    <w:p w14:paraId="315FD753" w14:textId="77777777" w:rsidR="00DF078F" w:rsidRPr="00AD700D" w:rsidRDefault="00DF078F" w:rsidP="00606A16">
      <w:pPr>
        <w:suppressAutoHyphens w:val="0"/>
        <w:autoSpaceDN/>
        <w:textAlignment w:val="auto"/>
        <w:rPr>
          <w:rFonts w:ascii="Arial Narrow" w:hAnsi="Arial Narrow"/>
        </w:rPr>
      </w:pPr>
    </w:p>
    <w:p w14:paraId="44D44705" w14:textId="77777777" w:rsidR="00DF078F" w:rsidRPr="00AD700D" w:rsidRDefault="00DF078F" w:rsidP="00606A16">
      <w:pPr>
        <w:suppressAutoHyphens w:val="0"/>
        <w:autoSpaceDN/>
        <w:textAlignment w:val="auto"/>
        <w:rPr>
          <w:rFonts w:ascii="Arial Narrow" w:hAnsi="Arial Narrow"/>
        </w:rPr>
      </w:pPr>
    </w:p>
    <w:p w14:paraId="1EB569AE" w14:textId="77777777" w:rsidR="00DF078F" w:rsidRPr="00AD700D" w:rsidRDefault="00DF078F" w:rsidP="00606A16">
      <w:pPr>
        <w:suppressAutoHyphens w:val="0"/>
        <w:autoSpaceDN/>
        <w:textAlignment w:val="auto"/>
        <w:rPr>
          <w:rFonts w:ascii="Arial Narrow" w:hAnsi="Arial Narrow"/>
        </w:rPr>
      </w:pPr>
    </w:p>
    <w:p w14:paraId="30A3EA0A" w14:textId="77777777" w:rsidR="00DF078F" w:rsidRPr="00AD700D" w:rsidRDefault="00DF078F" w:rsidP="00606A16">
      <w:pPr>
        <w:suppressAutoHyphens w:val="0"/>
        <w:autoSpaceDN/>
        <w:textAlignment w:val="auto"/>
        <w:rPr>
          <w:rFonts w:ascii="Arial Narrow" w:hAnsi="Arial Narrow"/>
        </w:rPr>
      </w:pPr>
    </w:p>
    <w:p w14:paraId="1B565375" w14:textId="77777777" w:rsidR="00DF078F" w:rsidRPr="00AD700D" w:rsidRDefault="00DF078F" w:rsidP="00606A16">
      <w:pPr>
        <w:suppressAutoHyphens w:val="0"/>
        <w:autoSpaceDN/>
        <w:textAlignment w:val="auto"/>
        <w:rPr>
          <w:rFonts w:ascii="Arial Narrow" w:hAnsi="Arial Narrow"/>
        </w:rPr>
      </w:pPr>
    </w:p>
    <w:p w14:paraId="59CC7077" w14:textId="77777777" w:rsidR="00DF078F" w:rsidRPr="00AD700D" w:rsidRDefault="00DF078F" w:rsidP="00606A16">
      <w:pPr>
        <w:suppressAutoHyphens w:val="0"/>
        <w:autoSpaceDN/>
        <w:textAlignment w:val="auto"/>
        <w:rPr>
          <w:rFonts w:ascii="Arial Narrow" w:hAnsi="Arial Narrow"/>
        </w:rPr>
      </w:pPr>
    </w:p>
    <w:p w14:paraId="13037194" w14:textId="77777777" w:rsidR="00DF078F" w:rsidRPr="00AD700D" w:rsidRDefault="00DF078F" w:rsidP="00606A16">
      <w:pPr>
        <w:suppressAutoHyphens w:val="0"/>
        <w:autoSpaceDN/>
        <w:textAlignment w:val="auto"/>
        <w:rPr>
          <w:rFonts w:ascii="Arial Narrow" w:hAnsi="Arial Narrow"/>
        </w:rPr>
      </w:pPr>
    </w:p>
    <w:p w14:paraId="06290745" w14:textId="77777777" w:rsidR="00DF078F" w:rsidRPr="00AD700D" w:rsidRDefault="00DF078F" w:rsidP="00606A16">
      <w:pPr>
        <w:suppressAutoHyphens w:val="0"/>
        <w:autoSpaceDN/>
        <w:textAlignment w:val="auto"/>
        <w:rPr>
          <w:rFonts w:ascii="Arial Narrow" w:hAnsi="Arial Narrow"/>
        </w:rPr>
      </w:pPr>
    </w:p>
    <w:p w14:paraId="380B1AFC" w14:textId="77777777" w:rsidR="00606A16" w:rsidRPr="00AD700D" w:rsidRDefault="00606A16" w:rsidP="00606A16">
      <w:pPr>
        <w:suppressAutoHyphens w:val="0"/>
        <w:autoSpaceDN/>
        <w:textAlignment w:val="auto"/>
        <w:rPr>
          <w:rFonts w:ascii="Arial Narrow" w:hAnsi="Arial Narrow"/>
        </w:rPr>
      </w:pPr>
    </w:p>
    <w:p w14:paraId="152123E5" w14:textId="77777777" w:rsidR="00606A16" w:rsidRPr="00AD700D" w:rsidRDefault="00606A16" w:rsidP="00606A16">
      <w:pPr>
        <w:suppressAutoHyphens w:val="0"/>
        <w:autoSpaceDN/>
        <w:textAlignment w:val="auto"/>
        <w:rPr>
          <w:rFonts w:ascii="Arial Narrow" w:hAnsi="Arial Narrow"/>
        </w:rPr>
      </w:pPr>
    </w:p>
    <w:p w14:paraId="72E5045C" w14:textId="6FE99BAB" w:rsidR="00DE46B0" w:rsidRPr="00AD700D" w:rsidRDefault="00606A16" w:rsidP="009F6C60">
      <w:pPr>
        <w:pStyle w:val="DTAOpices"/>
        <w:rPr>
          <w:rFonts w:ascii="Arial Narrow" w:hAnsi="Arial Narrow"/>
        </w:rPr>
      </w:pPr>
      <w:r w:rsidRPr="00AD700D">
        <w:rPr>
          <w:rFonts w:ascii="Arial Narrow" w:hAnsi="Arial Narrow"/>
        </w:rPr>
        <w:t>Pièce</w:t>
      </w:r>
      <w:r w:rsidR="00DE46B0" w:rsidRPr="00AD700D">
        <w:rPr>
          <w:rFonts w:ascii="Arial Narrow" w:hAnsi="Arial Narrow"/>
        </w:rPr>
        <w:t xml:space="preserve"> n°</w:t>
      </w:r>
      <w:r w:rsidR="009B0254">
        <w:rPr>
          <w:rFonts w:ascii="Arial Narrow" w:hAnsi="Arial Narrow"/>
        </w:rPr>
        <w:t xml:space="preserve"> </w:t>
      </w:r>
      <w:r w:rsidR="00DE46B0" w:rsidRPr="00AD700D">
        <w:rPr>
          <w:rFonts w:ascii="Arial Narrow" w:hAnsi="Arial Narrow"/>
        </w:rPr>
        <w:t>3</w:t>
      </w:r>
      <w:r w:rsidR="009B0254">
        <w:rPr>
          <w:rFonts w:ascii="Arial Narrow" w:hAnsi="Arial Narrow"/>
        </w:rPr>
        <w:t> :</w:t>
      </w:r>
    </w:p>
    <w:p w14:paraId="4D3078AB" w14:textId="63E34DAA" w:rsidR="00BD2909" w:rsidRPr="00AD700D" w:rsidRDefault="00353DCC" w:rsidP="009F6C60">
      <w:pPr>
        <w:pStyle w:val="DTAOpices"/>
        <w:rPr>
          <w:rFonts w:ascii="Arial Narrow" w:hAnsi="Arial Narrow"/>
        </w:rPr>
      </w:pPr>
      <w:r w:rsidRPr="00AD700D">
        <w:rPr>
          <w:rFonts w:ascii="Arial Narrow" w:hAnsi="Arial Narrow"/>
        </w:rPr>
        <w:t xml:space="preserve">Règlement Particulier </w:t>
      </w:r>
      <w:r w:rsidR="00452E83">
        <w:rPr>
          <w:rFonts w:ascii="Arial Narrow" w:hAnsi="Arial Narrow"/>
        </w:rPr>
        <w:t xml:space="preserve">de </w:t>
      </w:r>
      <w:r w:rsidR="00115986">
        <w:rPr>
          <w:rFonts w:ascii="Arial Narrow" w:hAnsi="Arial Narrow"/>
        </w:rPr>
        <w:t>L’APPEL D’OFFRE</w:t>
      </w:r>
      <w:r w:rsidRPr="00AD700D">
        <w:rPr>
          <w:rFonts w:ascii="Arial Narrow" w:hAnsi="Arial Narrow"/>
        </w:rPr>
        <w:t xml:space="preserve"> (</w:t>
      </w:r>
      <w:r w:rsidR="00115986">
        <w:rPr>
          <w:rFonts w:ascii="Arial Narrow" w:hAnsi="Arial Narrow"/>
        </w:rPr>
        <w:t>RPAO</w:t>
      </w:r>
      <w:r w:rsidRPr="00AD700D">
        <w:rPr>
          <w:rFonts w:ascii="Arial Narrow" w:hAnsi="Arial Narrow"/>
        </w:rPr>
        <w:t>)</w:t>
      </w:r>
      <w:bookmarkStart w:id="186" w:name="_Hlk158727780"/>
      <w:bookmarkEnd w:id="181"/>
      <w:bookmarkEnd w:id="182"/>
      <w:bookmarkEnd w:id="183"/>
      <w:bookmarkEnd w:id="184"/>
      <w:bookmarkEnd w:id="185"/>
    </w:p>
    <w:p w14:paraId="1F0AF085" w14:textId="77777777" w:rsidR="00BD2909" w:rsidRPr="00AD700D" w:rsidRDefault="00BD2909">
      <w:pPr>
        <w:suppressAutoHyphens w:val="0"/>
        <w:autoSpaceDN/>
        <w:textAlignment w:val="auto"/>
        <w:rPr>
          <w:rFonts w:ascii="Arial Narrow" w:eastAsia="Calibri" w:hAnsi="Arial Narrow"/>
          <w:b/>
          <w:caps/>
          <w:spacing w:val="45"/>
          <w:sz w:val="36"/>
          <w:szCs w:val="36"/>
          <w:lang w:eastAsia="en-US"/>
        </w:rPr>
      </w:pPr>
      <w:r w:rsidRPr="00AD700D">
        <w:rPr>
          <w:rFonts w:ascii="Arial Narrow" w:hAnsi="Arial Narrow"/>
        </w:rPr>
        <w:br w:type="page"/>
      </w:r>
    </w:p>
    <w:bookmarkEnd w:id="186"/>
    <w:p w14:paraId="48981661" w14:textId="75A36F25" w:rsidR="00986DB7" w:rsidRPr="00AD700D" w:rsidRDefault="00986DB7" w:rsidP="001F1865">
      <w:pPr>
        <w:pStyle w:val="DTAOtitre"/>
      </w:pPr>
      <w:r w:rsidRPr="00AD700D">
        <w:t xml:space="preserve">Règlement Particulier </w:t>
      </w:r>
      <w:r w:rsidR="00C10B8D">
        <w:t>de l’APPEL D’OFFRE</w:t>
      </w:r>
    </w:p>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36"/>
        <w:gridCol w:w="9421"/>
      </w:tblGrid>
      <w:tr w:rsidR="00A85CAC" w:rsidRPr="00AD700D" w14:paraId="3936D405" w14:textId="77777777" w:rsidTr="00C74194">
        <w:trPr>
          <w:trHeight w:hRule="exact" w:val="681"/>
          <w:tblHeader/>
          <w:jc w:val="center"/>
        </w:trPr>
        <w:tc>
          <w:tcPr>
            <w:tcW w:w="1136" w:type="dxa"/>
            <w:shd w:val="clear" w:color="auto" w:fill="auto"/>
            <w:tcMar>
              <w:top w:w="0" w:type="dxa"/>
              <w:left w:w="0" w:type="dxa"/>
              <w:bottom w:w="0" w:type="dxa"/>
              <w:right w:w="0" w:type="dxa"/>
            </w:tcMar>
            <w:vAlign w:val="center"/>
          </w:tcPr>
          <w:p w14:paraId="45A173E8" w14:textId="6347C676" w:rsidR="00A85CAC" w:rsidRPr="00AD700D" w:rsidRDefault="00A85CAC" w:rsidP="003F4763">
            <w:pPr>
              <w:widowControl w:val="0"/>
              <w:autoSpaceDE w:val="0"/>
              <w:jc w:val="center"/>
              <w:rPr>
                <w:rFonts w:ascii="Arial Narrow" w:hAnsi="Arial Narrow"/>
                <w:b/>
              </w:rPr>
            </w:pPr>
            <w:r w:rsidRPr="00AD700D">
              <w:rPr>
                <w:rFonts w:ascii="Arial Narrow" w:hAnsi="Arial Narrow"/>
                <w:b/>
              </w:rPr>
              <w:t xml:space="preserve">Références du </w:t>
            </w:r>
            <w:r w:rsidR="00C10B8D">
              <w:rPr>
                <w:rFonts w:ascii="Arial Narrow" w:hAnsi="Arial Narrow"/>
                <w:b/>
              </w:rPr>
              <w:t>RGAO</w:t>
            </w:r>
          </w:p>
        </w:tc>
        <w:tc>
          <w:tcPr>
            <w:tcW w:w="9421" w:type="dxa"/>
            <w:shd w:val="clear" w:color="auto" w:fill="auto"/>
            <w:tcMar>
              <w:top w:w="0" w:type="dxa"/>
              <w:left w:w="0" w:type="dxa"/>
              <w:bottom w:w="0" w:type="dxa"/>
              <w:right w:w="0" w:type="dxa"/>
            </w:tcMar>
            <w:vAlign w:val="center"/>
          </w:tcPr>
          <w:p w14:paraId="5DE870A8" w14:textId="04E3BE7E" w:rsidR="00A85CAC" w:rsidRPr="00AD700D" w:rsidRDefault="00A85CAC" w:rsidP="003F4763">
            <w:pPr>
              <w:widowControl w:val="0"/>
              <w:autoSpaceDE w:val="0"/>
              <w:jc w:val="center"/>
              <w:rPr>
                <w:rFonts w:ascii="Arial Narrow" w:hAnsi="Arial Narrow"/>
                <w:b/>
              </w:rPr>
            </w:pPr>
            <w:r w:rsidRPr="00AD700D">
              <w:rPr>
                <w:rFonts w:ascii="Arial Narrow" w:hAnsi="Arial Narrow"/>
                <w:b/>
              </w:rPr>
              <w:t xml:space="preserve">Description de la Disposition du </w:t>
            </w:r>
            <w:r w:rsidR="00C10B8D">
              <w:rPr>
                <w:rFonts w:ascii="Arial Narrow" w:hAnsi="Arial Narrow"/>
                <w:b/>
              </w:rPr>
              <w:t>RPAO</w:t>
            </w:r>
          </w:p>
        </w:tc>
      </w:tr>
      <w:tr w:rsidR="00A85CAC" w:rsidRPr="00AD700D" w14:paraId="032CAC70" w14:textId="77777777" w:rsidTr="00C74194">
        <w:trPr>
          <w:trHeight w:hRule="exact" w:val="392"/>
          <w:jc w:val="center"/>
        </w:trPr>
        <w:tc>
          <w:tcPr>
            <w:tcW w:w="10557" w:type="dxa"/>
            <w:gridSpan w:val="2"/>
            <w:shd w:val="clear" w:color="auto" w:fill="auto"/>
            <w:tcMar>
              <w:top w:w="0" w:type="dxa"/>
              <w:left w:w="0" w:type="dxa"/>
              <w:bottom w:w="0" w:type="dxa"/>
              <w:right w:w="0" w:type="dxa"/>
            </w:tcMar>
            <w:vAlign w:val="center"/>
          </w:tcPr>
          <w:p w14:paraId="07708861" w14:textId="77777777" w:rsidR="00A85CAC" w:rsidRPr="00AD700D" w:rsidRDefault="00A85CAC" w:rsidP="00230C15">
            <w:pPr>
              <w:widowControl w:val="0"/>
              <w:autoSpaceDE w:val="0"/>
              <w:spacing w:line="360" w:lineRule="auto"/>
              <w:jc w:val="center"/>
              <w:rPr>
                <w:rFonts w:ascii="Arial Narrow" w:hAnsi="Arial Narrow"/>
                <w:b/>
                <w:bCs/>
              </w:rPr>
            </w:pPr>
            <w:r w:rsidRPr="00AD700D">
              <w:rPr>
                <w:rFonts w:ascii="Arial Narrow" w:hAnsi="Arial Narrow"/>
                <w:b/>
                <w:bCs/>
              </w:rPr>
              <w:t>A.  GENERALITES</w:t>
            </w:r>
          </w:p>
        </w:tc>
      </w:tr>
      <w:tr w:rsidR="00A85CAC" w:rsidRPr="00AD700D" w14:paraId="54AAD7D9" w14:textId="77777777" w:rsidTr="004915DA">
        <w:trPr>
          <w:trHeight w:hRule="exact" w:val="5687"/>
          <w:jc w:val="center"/>
        </w:trPr>
        <w:tc>
          <w:tcPr>
            <w:tcW w:w="1136" w:type="dxa"/>
            <w:shd w:val="clear" w:color="auto" w:fill="auto"/>
            <w:tcMar>
              <w:top w:w="0" w:type="dxa"/>
              <w:left w:w="0" w:type="dxa"/>
              <w:bottom w:w="0" w:type="dxa"/>
              <w:right w:w="0" w:type="dxa"/>
            </w:tcMar>
            <w:vAlign w:val="center"/>
          </w:tcPr>
          <w:p w14:paraId="1F5A964D"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1.1</w:t>
            </w:r>
          </w:p>
        </w:tc>
        <w:tc>
          <w:tcPr>
            <w:tcW w:w="9421" w:type="dxa"/>
            <w:shd w:val="clear" w:color="auto" w:fill="auto"/>
            <w:tcMar>
              <w:top w:w="0" w:type="dxa"/>
              <w:left w:w="0" w:type="dxa"/>
              <w:bottom w:w="0" w:type="dxa"/>
              <w:right w:w="0" w:type="dxa"/>
            </w:tcMar>
            <w:vAlign w:val="center"/>
          </w:tcPr>
          <w:p w14:paraId="76958867" w14:textId="0FC1C9BC" w:rsidR="00A85CAC" w:rsidRPr="00AD700D" w:rsidRDefault="00A85CAC" w:rsidP="00CB5920">
            <w:pPr>
              <w:pStyle w:val="Paragraphedeliste"/>
              <w:widowControl w:val="0"/>
              <w:numPr>
                <w:ilvl w:val="0"/>
                <w:numId w:val="2"/>
              </w:numPr>
              <w:autoSpaceDE w:val="0"/>
              <w:spacing w:after="0" w:line="276" w:lineRule="auto"/>
              <w:ind w:left="413" w:hanging="284"/>
              <w:jc w:val="both"/>
              <w:rPr>
                <w:rFonts w:ascii="Arial Narrow" w:hAnsi="Arial Narrow"/>
                <w:sz w:val="24"/>
                <w:szCs w:val="24"/>
              </w:rPr>
            </w:pPr>
            <w:r w:rsidRPr="00AD700D">
              <w:rPr>
                <w:rFonts w:ascii="Arial Narrow" w:hAnsi="Arial Narrow"/>
                <w:b/>
                <w:sz w:val="24"/>
                <w:szCs w:val="24"/>
              </w:rPr>
              <w:t>Nom et adresse du Maître d’Ouvrage</w:t>
            </w:r>
            <w:r w:rsidR="006B11F9" w:rsidRPr="00AD700D">
              <w:rPr>
                <w:rFonts w:ascii="Arial Narrow" w:hAnsi="Arial Narrow"/>
                <w:b/>
                <w:sz w:val="24"/>
                <w:szCs w:val="24"/>
              </w:rPr>
              <w:t> :</w:t>
            </w:r>
            <w:r w:rsidR="006B11F9" w:rsidRPr="00AD700D">
              <w:rPr>
                <w:rFonts w:ascii="Arial Narrow" w:hAnsi="Arial Narrow"/>
                <w:sz w:val="24"/>
                <w:szCs w:val="24"/>
              </w:rPr>
              <w:t xml:space="preserve"> le </w:t>
            </w:r>
            <w:r w:rsidR="00121788">
              <w:rPr>
                <w:rFonts w:ascii="Arial Narrow" w:hAnsi="Arial Narrow"/>
                <w:sz w:val="24"/>
                <w:szCs w:val="24"/>
              </w:rPr>
              <w:t>Maire de la Commune</w:t>
            </w:r>
            <w:r w:rsidR="001C3679">
              <w:rPr>
                <w:rFonts w:ascii="Arial Narrow" w:hAnsi="Arial Narrow"/>
                <w:sz w:val="24"/>
                <w:szCs w:val="24"/>
              </w:rPr>
              <w:t xml:space="preserve"> d’Arrondissement</w:t>
            </w:r>
            <w:r w:rsidR="00121788">
              <w:rPr>
                <w:rFonts w:ascii="Arial Narrow" w:hAnsi="Arial Narrow"/>
                <w:sz w:val="24"/>
                <w:szCs w:val="24"/>
              </w:rPr>
              <w:t xml:space="preserve"> d’Ebolowa I</w:t>
            </w:r>
            <w:r w:rsidR="006B11F9" w:rsidRPr="00AD700D">
              <w:rPr>
                <w:rFonts w:ascii="Arial Narrow" w:hAnsi="Arial Narrow"/>
                <w:sz w:val="24"/>
                <w:szCs w:val="24"/>
              </w:rPr>
              <w:t xml:space="preserve"> </w:t>
            </w:r>
          </w:p>
          <w:p w14:paraId="619EBE4B" w14:textId="00191941" w:rsidR="00A85CAC" w:rsidRPr="00AD700D" w:rsidRDefault="00A85CAC" w:rsidP="00CB5920">
            <w:pPr>
              <w:pStyle w:val="Paragraphedeliste"/>
              <w:widowControl w:val="0"/>
              <w:numPr>
                <w:ilvl w:val="0"/>
                <w:numId w:val="2"/>
              </w:numPr>
              <w:tabs>
                <w:tab w:val="left" w:pos="470"/>
              </w:tabs>
              <w:autoSpaceDE w:val="0"/>
              <w:spacing w:after="0" w:line="276" w:lineRule="auto"/>
              <w:ind w:left="148" w:firstLine="0"/>
              <w:jc w:val="both"/>
              <w:rPr>
                <w:rFonts w:ascii="Arial Narrow" w:hAnsi="Arial Narrow"/>
                <w:sz w:val="24"/>
                <w:szCs w:val="24"/>
              </w:rPr>
            </w:pPr>
            <w:r w:rsidRPr="00AD700D">
              <w:rPr>
                <w:rFonts w:ascii="Arial Narrow" w:hAnsi="Arial Narrow"/>
                <w:b/>
                <w:sz w:val="24"/>
                <w:szCs w:val="24"/>
              </w:rPr>
              <w:t xml:space="preserve">Référence </w:t>
            </w:r>
            <w:r w:rsidR="00452E83">
              <w:rPr>
                <w:rFonts w:ascii="Arial Narrow" w:hAnsi="Arial Narrow"/>
                <w:b/>
                <w:sz w:val="24"/>
                <w:szCs w:val="24"/>
              </w:rPr>
              <w:t>de la consultation</w:t>
            </w:r>
            <w:r w:rsidRPr="00AD700D">
              <w:rPr>
                <w:rFonts w:ascii="Arial Narrow" w:hAnsi="Arial Narrow"/>
                <w:b/>
                <w:sz w:val="24"/>
                <w:szCs w:val="24"/>
              </w:rPr>
              <w:t xml:space="preserve"> :</w:t>
            </w:r>
            <w:r w:rsidR="006422BD" w:rsidRPr="00AD700D">
              <w:rPr>
                <w:rFonts w:ascii="Arial Narrow" w:hAnsi="Arial Narrow"/>
                <w:sz w:val="24"/>
                <w:szCs w:val="24"/>
              </w:rPr>
              <w:t xml:space="preserve"> A</w:t>
            </w:r>
            <w:r w:rsidR="00C10B8D">
              <w:rPr>
                <w:rFonts w:ascii="Arial Narrow" w:hAnsi="Arial Narrow"/>
                <w:sz w:val="24"/>
                <w:szCs w:val="24"/>
              </w:rPr>
              <w:t>vis d’Appel d’Offre</w:t>
            </w:r>
            <w:r w:rsidR="00452E83">
              <w:rPr>
                <w:rFonts w:ascii="Arial Narrow" w:hAnsi="Arial Narrow"/>
                <w:sz w:val="24"/>
                <w:szCs w:val="24"/>
              </w:rPr>
              <w:t xml:space="preserve"> </w:t>
            </w:r>
            <w:r w:rsidR="006422BD" w:rsidRPr="00AD700D">
              <w:rPr>
                <w:rFonts w:ascii="Arial Narrow" w:hAnsi="Arial Narrow"/>
                <w:sz w:val="24"/>
                <w:szCs w:val="24"/>
              </w:rPr>
              <w:t xml:space="preserve">en procédure d’urgence </w:t>
            </w:r>
            <w:r w:rsidR="006422BD" w:rsidRPr="006B4661">
              <w:rPr>
                <w:rFonts w:ascii="Arial Narrow" w:hAnsi="Arial Narrow"/>
                <w:b/>
                <w:szCs w:val="24"/>
              </w:rPr>
              <w:t>N°</w:t>
            </w:r>
            <w:r w:rsidR="006B4661" w:rsidRPr="006B4661">
              <w:rPr>
                <w:rFonts w:ascii="Arial Narrow" w:hAnsi="Arial Narrow"/>
                <w:b/>
                <w:szCs w:val="24"/>
              </w:rPr>
              <w:t>11</w:t>
            </w:r>
            <w:r w:rsidR="00DF710C" w:rsidRPr="006B4661">
              <w:rPr>
                <w:rFonts w:ascii="Arial Narrow" w:hAnsi="Arial Narrow"/>
                <w:b/>
                <w:szCs w:val="24"/>
              </w:rPr>
              <w:t>/</w:t>
            </w:r>
            <w:r w:rsidR="00C10B8D" w:rsidRPr="006B4661">
              <w:rPr>
                <w:rFonts w:ascii="Arial Narrow" w:hAnsi="Arial Narrow"/>
                <w:b/>
                <w:szCs w:val="24"/>
              </w:rPr>
              <w:t>AONO</w:t>
            </w:r>
            <w:r w:rsidR="006422BD" w:rsidRPr="006B4661">
              <w:rPr>
                <w:rFonts w:ascii="Arial Narrow" w:hAnsi="Arial Narrow"/>
                <w:b/>
                <w:szCs w:val="24"/>
              </w:rPr>
              <w:t>/</w:t>
            </w:r>
            <w:r w:rsidR="00121788" w:rsidRPr="006B4661">
              <w:rPr>
                <w:rFonts w:ascii="Arial Narrow" w:hAnsi="Arial Narrow"/>
                <w:b/>
                <w:bCs/>
                <w:szCs w:val="24"/>
              </w:rPr>
              <w:t xml:space="preserve"> </w:t>
            </w:r>
            <w:r w:rsidR="006422BD" w:rsidRPr="006B4661">
              <w:rPr>
                <w:rFonts w:ascii="Arial Narrow" w:hAnsi="Arial Narrow"/>
                <w:b/>
                <w:bCs/>
                <w:szCs w:val="24"/>
              </w:rPr>
              <w:t>C</w:t>
            </w:r>
            <w:r w:rsidR="00121788" w:rsidRPr="006B4661">
              <w:rPr>
                <w:rFonts w:ascii="Arial Narrow" w:hAnsi="Arial Narrow"/>
                <w:b/>
                <w:bCs/>
                <w:szCs w:val="24"/>
              </w:rPr>
              <w:t>A-EBWA I</w:t>
            </w:r>
            <w:r w:rsidR="006422BD" w:rsidRPr="006B4661">
              <w:rPr>
                <w:rFonts w:ascii="Arial Narrow" w:hAnsi="Arial Narrow"/>
                <w:b/>
                <w:szCs w:val="24"/>
              </w:rPr>
              <w:t>/CIPM/2025 du</w:t>
            </w:r>
            <w:r w:rsidR="006B4661" w:rsidRPr="006B4661">
              <w:rPr>
                <w:rFonts w:ascii="Arial Narrow" w:hAnsi="Arial Narrow"/>
                <w:b/>
                <w:szCs w:val="24"/>
              </w:rPr>
              <w:t xml:space="preserve"> 29/07/2025</w:t>
            </w:r>
            <w:r w:rsidR="006B4661" w:rsidRPr="006B4661">
              <w:rPr>
                <w:rFonts w:ascii="Arial Narrow" w:hAnsi="Arial Narrow"/>
                <w:szCs w:val="24"/>
              </w:rPr>
              <w:t xml:space="preserve"> </w:t>
            </w:r>
            <w:r w:rsidR="004915DA" w:rsidRPr="004915DA">
              <w:rPr>
                <w:rFonts w:ascii="Arial Narrow" w:hAnsi="Arial Narrow"/>
                <w:sz w:val="24"/>
                <w:szCs w:val="24"/>
              </w:rPr>
              <w:t xml:space="preserve">pour </w:t>
            </w:r>
            <w:r w:rsidR="00C34F92" w:rsidRPr="000B3443">
              <w:rPr>
                <w:rFonts w:ascii="Arial Narrow" w:hAnsi="Arial Narrow" w:cs="Arial"/>
                <w:color w:val="000000" w:themeColor="text1"/>
              </w:rPr>
              <w:t xml:space="preserve">l’achèvement de la construction de la ferme </w:t>
            </w:r>
            <w:r w:rsidR="00C34F92" w:rsidRPr="00B031BE">
              <w:rPr>
                <w:rFonts w:ascii="Arial Narrow" w:hAnsi="Arial Narrow" w:cs="Arial"/>
              </w:rPr>
              <w:t>a</w:t>
            </w:r>
            <w:r w:rsidR="00B031BE" w:rsidRPr="00B031BE">
              <w:rPr>
                <w:rFonts w:ascii="Arial Narrow" w:hAnsi="Arial Narrow" w:cs="Arial"/>
              </w:rPr>
              <w:t>vicole</w:t>
            </w:r>
            <w:r w:rsidR="00B031BE">
              <w:rPr>
                <w:rFonts w:ascii="Arial Narrow" w:hAnsi="Arial Narrow" w:cs="Arial"/>
                <w:color w:val="000000" w:themeColor="text1"/>
              </w:rPr>
              <w:t xml:space="preserve"> d’</w:t>
            </w:r>
            <w:r w:rsidR="00C34F92" w:rsidRPr="000B3443">
              <w:rPr>
                <w:rFonts w:ascii="Arial Narrow" w:hAnsi="Arial Narrow" w:cs="Arial"/>
                <w:color w:val="000000" w:themeColor="text1"/>
              </w:rPr>
              <w:t>Engom</w:t>
            </w:r>
            <w:r w:rsidR="00C34F92">
              <w:rPr>
                <w:rFonts w:ascii="Arial Narrow" w:hAnsi="Arial Narrow" w:cs="Arial"/>
                <w:color w:val="000000" w:themeColor="text1"/>
              </w:rPr>
              <w:t xml:space="preserve"> dans l’Arrondissement d’Ebolowa I</w:t>
            </w:r>
            <w:r w:rsidR="006422BD" w:rsidRPr="00AD700D">
              <w:rPr>
                <w:rFonts w:ascii="Arial Narrow" w:hAnsi="Arial Narrow"/>
                <w:b/>
                <w:bCs/>
                <w:sz w:val="24"/>
                <w:szCs w:val="24"/>
              </w:rPr>
              <w:t xml:space="preserve">, </w:t>
            </w:r>
            <w:r w:rsidR="006422BD" w:rsidRPr="00AD700D">
              <w:rPr>
                <w:rFonts w:ascii="Arial Narrow" w:hAnsi="Arial Narrow"/>
                <w:bCs/>
                <w:sz w:val="24"/>
                <w:szCs w:val="24"/>
              </w:rPr>
              <w:t>Département de la Mvila, Région du Sud</w:t>
            </w:r>
            <w:r w:rsidR="007E3E93">
              <w:rPr>
                <w:rFonts w:ascii="Arial Narrow" w:hAnsi="Arial Narrow"/>
                <w:bCs/>
                <w:sz w:val="24"/>
                <w:szCs w:val="24"/>
              </w:rPr>
              <w:t>.</w:t>
            </w:r>
          </w:p>
          <w:p w14:paraId="22684C8B" w14:textId="33614A15" w:rsidR="00A85CAC" w:rsidRPr="00AD700D" w:rsidRDefault="00A85CAC" w:rsidP="00CB5920">
            <w:pPr>
              <w:pStyle w:val="Paragraphedeliste"/>
              <w:widowControl w:val="0"/>
              <w:numPr>
                <w:ilvl w:val="0"/>
                <w:numId w:val="2"/>
              </w:numPr>
              <w:autoSpaceDE w:val="0"/>
              <w:spacing w:after="0" w:line="276" w:lineRule="auto"/>
              <w:ind w:left="413" w:hanging="284"/>
              <w:jc w:val="both"/>
              <w:rPr>
                <w:rFonts w:ascii="Arial Narrow" w:hAnsi="Arial Narrow"/>
                <w:sz w:val="24"/>
                <w:szCs w:val="24"/>
              </w:rPr>
            </w:pPr>
            <w:r w:rsidRPr="00AD700D">
              <w:rPr>
                <w:rFonts w:ascii="Arial Narrow" w:hAnsi="Arial Narrow"/>
                <w:sz w:val="24"/>
                <w:szCs w:val="24"/>
              </w:rPr>
              <w:t>Nombre de lots :</w:t>
            </w:r>
            <w:r w:rsidR="006422BD" w:rsidRPr="00AD700D">
              <w:rPr>
                <w:rFonts w:ascii="Arial Narrow" w:hAnsi="Arial Narrow"/>
                <w:sz w:val="24"/>
                <w:szCs w:val="24"/>
              </w:rPr>
              <w:t xml:space="preserve"> lot unique</w:t>
            </w:r>
          </w:p>
          <w:p w14:paraId="164D2F10" w14:textId="693C55C6" w:rsidR="00A85CAC" w:rsidRPr="00AD700D" w:rsidRDefault="00A85CAC" w:rsidP="00CB5920">
            <w:pPr>
              <w:widowControl w:val="0"/>
              <w:autoSpaceDE w:val="0"/>
              <w:spacing w:line="276" w:lineRule="auto"/>
              <w:jc w:val="both"/>
              <w:rPr>
                <w:rFonts w:ascii="Arial Narrow" w:hAnsi="Arial Narrow"/>
                <w:b/>
                <w:bCs/>
              </w:rPr>
            </w:pPr>
            <w:r w:rsidRPr="00AD700D">
              <w:rPr>
                <w:rFonts w:ascii="Arial Narrow" w:hAnsi="Arial Narrow"/>
              </w:rPr>
              <w:t xml:space="preserve"> </w:t>
            </w:r>
            <w:r w:rsidRPr="00AD700D">
              <w:rPr>
                <w:rFonts w:ascii="Arial Narrow" w:hAnsi="Arial Narrow"/>
                <w:b/>
                <w:bCs/>
              </w:rPr>
              <w:t>Définition des Travaux :</w:t>
            </w:r>
          </w:p>
          <w:p w14:paraId="4070D832" w14:textId="77777777" w:rsidR="00A85CAC" w:rsidRDefault="00A85CAC" w:rsidP="00CB5920">
            <w:pPr>
              <w:widowControl w:val="0"/>
              <w:autoSpaceDE w:val="0"/>
              <w:adjustRightInd w:val="0"/>
              <w:spacing w:line="276" w:lineRule="auto"/>
              <w:ind w:left="352" w:right="-20"/>
              <w:rPr>
                <w:rFonts w:ascii="Arial Narrow" w:hAnsi="Arial Narrow"/>
              </w:rPr>
            </w:pPr>
            <w:r w:rsidRPr="001A5EBE">
              <w:rPr>
                <w:rFonts w:ascii="Arial Narrow" w:hAnsi="Arial Narrow"/>
              </w:rPr>
              <w:t>Les travaux consistent à :</w:t>
            </w:r>
          </w:p>
          <w:p w14:paraId="45DDBB8A"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eastAsia="Arial Unicode MS" w:hAnsi="Arial Narrow"/>
                <w:sz w:val="24"/>
                <w:szCs w:val="24"/>
                <w:lang w:eastAsia="fr-FR"/>
              </w:rPr>
              <w:t>Charpente</w:t>
            </w:r>
            <w:r>
              <w:rPr>
                <w:rFonts w:ascii="Arial Narrow" w:hAnsi="Arial Narrow"/>
                <w:sz w:val="24"/>
                <w:szCs w:val="24"/>
              </w:rPr>
              <w:t>;</w:t>
            </w:r>
          </w:p>
          <w:p w14:paraId="66706E6E"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eastAsia="Arial Unicode MS" w:hAnsi="Arial Narrow"/>
                <w:sz w:val="24"/>
                <w:szCs w:val="24"/>
                <w:lang w:eastAsia="fr-FR"/>
              </w:rPr>
              <w:t>Menuiserie bois et métallique</w:t>
            </w:r>
            <w:r>
              <w:rPr>
                <w:rFonts w:ascii="Arial Narrow" w:hAnsi="Arial Narrow"/>
                <w:sz w:val="24"/>
                <w:szCs w:val="24"/>
              </w:rPr>
              <w:t>;</w:t>
            </w:r>
          </w:p>
          <w:p w14:paraId="02494EE0"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 xml:space="preserve">Electricité </w:t>
            </w:r>
          </w:p>
          <w:p w14:paraId="5163A3D7"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Plomberie et sanitaire ;</w:t>
            </w:r>
          </w:p>
          <w:p w14:paraId="76915F59"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Revêtement et enduit ;</w:t>
            </w:r>
          </w:p>
          <w:p w14:paraId="4203CDEC"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Plafond ;</w:t>
            </w:r>
          </w:p>
          <w:p w14:paraId="26FFA27D"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Peinture ;</w:t>
            </w:r>
          </w:p>
          <w:p w14:paraId="38096163" w14:textId="77777777" w:rsidR="007A58B3" w:rsidRPr="00796030" w:rsidRDefault="007A58B3" w:rsidP="005674CC">
            <w:pPr>
              <w:pStyle w:val="Paragraphedeliste"/>
              <w:numPr>
                <w:ilvl w:val="0"/>
                <w:numId w:val="72"/>
              </w:numPr>
              <w:spacing w:after="0" w:line="240" w:lineRule="auto"/>
              <w:jc w:val="both"/>
              <w:rPr>
                <w:rFonts w:ascii="Arial Narrow" w:hAnsi="Arial Narrow"/>
                <w:sz w:val="24"/>
                <w:szCs w:val="24"/>
              </w:rPr>
            </w:pPr>
            <w:r w:rsidRPr="00796030">
              <w:rPr>
                <w:rFonts w:ascii="Arial Narrow" w:eastAsia="Arial Unicode MS" w:hAnsi="Arial Narrow"/>
                <w:sz w:val="24"/>
                <w:szCs w:val="24"/>
                <w:lang w:eastAsia="fr-FR"/>
              </w:rPr>
              <w:t>Équipements</w:t>
            </w:r>
            <w:r w:rsidRPr="00796030">
              <w:rPr>
                <w:rFonts w:ascii="Arial Narrow" w:hAnsi="Arial Narrow"/>
                <w:sz w:val="24"/>
                <w:szCs w:val="24"/>
              </w:rPr>
              <w:t>;</w:t>
            </w:r>
          </w:p>
          <w:p w14:paraId="5AE9F3D9" w14:textId="77777777" w:rsidR="007A58B3" w:rsidRPr="00796030" w:rsidRDefault="007A58B3" w:rsidP="005674CC">
            <w:pPr>
              <w:pStyle w:val="Paragraphedeliste"/>
              <w:numPr>
                <w:ilvl w:val="0"/>
                <w:numId w:val="72"/>
              </w:numPr>
              <w:spacing w:after="0" w:line="240" w:lineRule="auto"/>
              <w:jc w:val="both"/>
              <w:rPr>
                <w:rFonts w:ascii="Arial Narrow" w:hAnsi="Arial Narrow"/>
                <w:sz w:val="24"/>
                <w:szCs w:val="24"/>
              </w:rPr>
            </w:pPr>
            <w:r w:rsidRPr="00796030">
              <w:rPr>
                <w:rFonts w:ascii="Arial Narrow" w:eastAsia="Arial Unicode MS" w:hAnsi="Arial Narrow"/>
                <w:sz w:val="24"/>
                <w:szCs w:val="24"/>
                <w:lang w:eastAsia="fr-FR"/>
              </w:rPr>
              <w:t>Intrants</w:t>
            </w:r>
            <w:r w:rsidRPr="00796030">
              <w:rPr>
                <w:rFonts w:ascii="Arial Narrow" w:hAnsi="Arial Narrow"/>
                <w:sz w:val="24"/>
                <w:szCs w:val="24"/>
              </w:rPr>
              <w:t>;</w:t>
            </w:r>
          </w:p>
          <w:p w14:paraId="4817D09C" w14:textId="1C48251E" w:rsidR="00A85CAC" w:rsidRPr="00AD700D" w:rsidRDefault="00A85CAC" w:rsidP="00CB5920">
            <w:pPr>
              <w:autoSpaceDE w:val="0"/>
              <w:adjustRightInd w:val="0"/>
              <w:spacing w:line="276" w:lineRule="auto"/>
              <w:jc w:val="both"/>
              <w:rPr>
                <w:rFonts w:ascii="Arial Narrow" w:hAnsi="Arial Narrow"/>
              </w:rPr>
            </w:pPr>
            <w:r w:rsidRPr="00AD700D">
              <w:rPr>
                <w:rFonts w:ascii="Arial Narrow" w:hAnsi="Arial Narrow"/>
                <w:b/>
                <w:u w:val="single"/>
              </w:rPr>
              <w:t>NB</w:t>
            </w:r>
            <w:r w:rsidRPr="00AD700D">
              <w:rPr>
                <w:rFonts w:ascii="Arial Narrow" w:hAnsi="Arial Narrow"/>
              </w:rPr>
              <w:t> : Les informations sur les travaux à exécuter sont détaillées dans le Bordereau des Prix Unitaires, le Détail Quantitatif et Estimatif et le Cahier des Clauses Techniques Particulières.</w:t>
            </w:r>
          </w:p>
        </w:tc>
      </w:tr>
      <w:tr w:rsidR="00A85CAC" w:rsidRPr="00AD700D" w14:paraId="7D7850B1" w14:textId="77777777" w:rsidTr="00C74194">
        <w:trPr>
          <w:trHeight w:hRule="exact" w:val="980"/>
          <w:jc w:val="center"/>
        </w:trPr>
        <w:tc>
          <w:tcPr>
            <w:tcW w:w="1136" w:type="dxa"/>
            <w:shd w:val="clear" w:color="auto" w:fill="auto"/>
            <w:tcMar>
              <w:top w:w="0" w:type="dxa"/>
              <w:left w:w="0" w:type="dxa"/>
              <w:bottom w:w="0" w:type="dxa"/>
              <w:right w:w="0" w:type="dxa"/>
            </w:tcMar>
            <w:vAlign w:val="center"/>
          </w:tcPr>
          <w:p w14:paraId="3B22E545"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1.2.</w:t>
            </w:r>
          </w:p>
        </w:tc>
        <w:tc>
          <w:tcPr>
            <w:tcW w:w="9421" w:type="dxa"/>
            <w:shd w:val="clear" w:color="auto" w:fill="auto"/>
            <w:tcMar>
              <w:top w:w="0" w:type="dxa"/>
              <w:left w:w="0" w:type="dxa"/>
              <w:bottom w:w="0" w:type="dxa"/>
              <w:right w:w="0" w:type="dxa"/>
            </w:tcMar>
            <w:vAlign w:val="center"/>
          </w:tcPr>
          <w:p w14:paraId="6CF41853" w14:textId="7A1A1DA8" w:rsidR="00A85CAC" w:rsidRPr="00AD700D" w:rsidRDefault="00A85CAC" w:rsidP="00CB5920">
            <w:pPr>
              <w:widowControl w:val="0"/>
              <w:autoSpaceDE w:val="0"/>
              <w:spacing w:line="276" w:lineRule="auto"/>
              <w:jc w:val="both"/>
              <w:rPr>
                <w:rFonts w:ascii="Arial Narrow" w:hAnsi="Arial Narrow"/>
              </w:rPr>
            </w:pPr>
            <w:r w:rsidRPr="00AD700D">
              <w:rPr>
                <w:rFonts w:ascii="Arial Narrow" w:hAnsi="Arial Narrow"/>
              </w:rPr>
              <w:t>Le délai prévisionnel d’exécution des travaux est de :</w:t>
            </w:r>
            <w:r w:rsidR="006422BD" w:rsidRPr="00AD700D">
              <w:rPr>
                <w:rFonts w:ascii="Arial Narrow" w:hAnsi="Arial Narrow"/>
              </w:rPr>
              <w:t xml:space="preserve"> </w:t>
            </w:r>
            <w:r w:rsidR="00067BDD">
              <w:rPr>
                <w:rFonts w:ascii="Arial Narrow" w:hAnsi="Arial Narrow"/>
                <w:b/>
              </w:rPr>
              <w:t>deux</w:t>
            </w:r>
            <w:r w:rsidR="006422BD" w:rsidRPr="00AD700D">
              <w:rPr>
                <w:rFonts w:ascii="Arial Narrow" w:hAnsi="Arial Narrow"/>
                <w:b/>
              </w:rPr>
              <w:t xml:space="preserve"> </w:t>
            </w:r>
            <w:r w:rsidR="00067BDD">
              <w:rPr>
                <w:rFonts w:ascii="Arial Narrow" w:hAnsi="Arial Narrow"/>
                <w:b/>
              </w:rPr>
              <w:t>(02</w:t>
            </w:r>
            <w:r w:rsidR="006422BD" w:rsidRPr="00AD700D">
              <w:rPr>
                <w:rFonts w:ascii="Arial Narrow" w:hAnsi="Arial Narrow"/>
                <w:b/>
              </w:rPr>
              <w:t>) mois</w:t>
            </w:r>
          </w:p>
          <w:p w14:paraId="6DD77389" w14:textId="2848D597" w:rsidR="00A85CAC" w:rsidRPr="00AD700D" w:rsidRDefault="00A85CAC" w:rsidP="000E002B">
            <w:pPr>
              <w:widowControl w:val="0"/>
              <w:autoSpaceDE w:val="0"/>
              <w:spacing w:line="276" w:lineRule="auto"/>
              <w:jc w:val="both"/>
              <w:rPr>
                <w:rFonts w:ascii="Arial Narrow" w:hAnsi="Arial Narrow"/>
              </w:rPr>
            </w:pPr>
            <w:r w:rsidRPr="00AD700D">
              <w:rPr>
                <w:rFonts w:ascii="Arial Narrow" w:hAnsi="Arial Narrow"/>
              </w:rPr>
              <w:t>Ce délai court à compter de la date de notification de l’Ordre de Service de commencer les travaux.</w:t>
            </w:r>
          </w:p>
        </w:tc>
      </w:tr>
      <w:tr w:rsidR="00A85CAC" w:rsidRPr="00AD700D" w14:paraId="15E198AF" w14:textId="77777777" w:rsidTr="00067BDD">
        <w:trPr>
          <w:trHeight w:hRule="exact" w:val="1600"/>
          <w:jc w:val="center"/>
        </w:trPr>
        <w:tc>
          <w:tcPr>
            <w:tcW w:w="1136" w:type="dxa"/>
            <w:shd w:val="clear" w:color="auto" w:fill="auto"/>
            <w:tcMar>
              <w:top w:w="0" w:type="dxa"/>
              <w:left w:w="0" w:type="dxa"/>
              <w:bottom w:w="0" w:type="dxa"/>
              <w:right w:w="0" w:type="dxa"/>
            </w:tcMar>
            <w:vAlign w:val="center"/>
          </w:tcPr>
          <w:p w14:paraId="72863708" w14:textId="0E7D8E74"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1.4</w:t>
            </w:r>
          </w:p>
        </w:tc>
        <w:tc>
          <w:tcPr>
            <w:tcW w:w="9421" w:type="dxa"/>
            <w:shd w:val="clear" w:color="auto" w:fill="auto"/>
            <w:tcMar>
              <w:top w:w="0" w:type="dxa"/>
              <w:left w:w="0" w:type="dxa"/>
              <w:bottom w:w="0" w:type="dxa"/>
              <w:right w:w="0" w:type="dxa"/>
            </w:tcMar>
            <w:vAlign w:val="center"/>
          </w:tcPr>
          <w:p w14:paraId="25DD2442" w14:textId="6CD657D6" w:rsidR="00067BDD" w:rsidRDefault="00A85CAC" w:rsidP="00CB5920">
            <w:pPr>
              <w:widowControl w:val="0"/>
              <w:autoSpaceDE w:val="0"/>
              <w:spacing w:line="276" w:lineRule="auto"/>
              <w:jc w:val="both"/>
              <w:rPr>
                <w:rFonts w:ascii="Arial Narrow" w:hAnsi="Arial Narrow"/>
              </w:rPr>
            </w:pPr>
            <w:r w:rsidRPr="00F26791">
              <w:rPr>
                <w:rFonts w:ascii="Arial Narrow" w:hAnsi="Arial Narrow"/>
                <w:b/>
              </w:rPr>
              <w:t>Nom, Object des travaux</w:t>
            </w:r>
            <w:r w:rsidRPr="00F26791">
              <w:rPr>
                <w:rFonts w:ascii="Arial Narrow" w:hAnsi="Arial Narrow"/>
              </w:rPr>
              <w:t xml:space="preserve"> </w:t>
            </w:r>
            <w:r w:rsidRPr="00AD700D">
              <w:rPr>
                <w:rFonts w:ascii="Arial Narrow" w:hAnsi="Arial Narrow"/>
              </w:rPr>
              <w:t xml:space="preserve">: </w:t>
            </w:r>
            <w:r w:rsidR="00067BDD" w:rsidRPr="000B3443">
              <w:rPr>
                <w:rFonts w:ascii="Arial Narrow" w:hAnsi="Arial Narrow" w:cs="Arial"/>
                <w:color w:val="000000" w:themeColor="text1"/>
              </w:rPr>
              <w:t xml:space="preserve">l’achèvement de la construction de la ferme </w:t>
            </w:r>
            <w:r w:rsidR="00067BDD" w:rsidRPr="00B031BE">
              <w:rPr>
                <w:rFonts w:ascii="Arial Narrow" w:hAnsi="Arial Narrow" w:cs="Arial"/>
              </w:rPr>
              <w:t>a</w:t>
            </w:r>
            <w:r w:rsidR="00B031BE" w:rsidRPr="00B031BE">
              <w:rPr>
                <w:rFonts w:ascii="Arial Narrow" w:hAnsi="Arial Narrow" w:cs="Arial"/>
              </w:rPr>
              <w:t>vicole</w:t>
            </w:r>
            <w:r w:rsidR="00067BDD" w:rsidRPr="000B3443">
              <w:rPr>
                <w:rFonts w:ascii="Arial Narrow" w:hAnsi="Arial Narrow" w:cs="Arial"/>
                <w:color w:val="000000" w:themeColor="text1"/>
              </w:rPr>
              <w:t xml:space="preserve"> à </w:t>
            </w:r>
            <w:r w:rsidR="00B031BE">
              <w:rPr>
                <w:rFonts w:ascii="Arial Narrow" w:hAnsi="Arial Narrow" w:cs="Arial"/>
                <w:color w:val="000000" w:themeColor="text1"/>
              </w:rPr>
              <w:t>d’</w:t>
            </w:r>
            <w:r w:rsidR="00067BDD" w:rsidRPr="000B3443">
              <w:rPr>
                <w:rFonts w:ascii="Arial Narrow" w:hAnsi="Arial Narrow" w:cs="Arial"/>
                <w:color w:val="000000" w:themeColor="text1"/>
              </w:rPr>
              <w:t>Engom</w:t>
            </w:r>
            <w:r w:rsidR="00067BDD">
              <w:rPr>
                <w:rFonts w:ascii="Arial Narrow" w:hAnsi="Arial Narrow" w:cs="Arial"/>
                <w:color w:val="000000" w:themeColor="text1"/>
              </w:rPr>
              <w:t xml:space="preserve"> dans l’Arrondissement d’Ebolowa I</w:t>
            </w:r>
            <w:r w:rsidR="00067BDD" w:rsidRPr="00AD700D">
              <w:rPr>
                <w:rFonts w:ascii="Arial Narrow" w:hAnsi="Arial Narrow"/>
              </w:rPr>
              <w:t xml:space="preserve"> </w:t>
            </w:r>
          </w:p>
          <w:p w14:paraId="053DAE04" w14:textId="2FC4C408" w:rsidR="00A85CAC" w:rsidRPr="00AD700D" w:rsidRDefault="00A85CAC" w:rsidP="00CB5920">
            <w:pPr>
              <w:widowControl w:val="0"/>
              <w:autoSpaceDE w:val="0"/>
              <w:spacing w:line="276" w:lineRule="auto"/>
              <w:jc w:val="both"/>
              <w:rPr>
                <w:rFonts w:ascii="Arial Narrow" w:hAnsi="Arial Narrow"/>
              </w:rPr>
            </w:pPr>
            <w:r w:rsidRPr="00AD700D">
              <w:rPr>
                <w:rFonts w:ascii="Arial Narrow" w:hAnsi="Arial Narrow"/>
              </w:rPr>
              <w:t>Les travaux c</w:t>
            </w:r>
            <w:r w:rsidR="00F01FED" w:rsidRPr="00AD700D">
              <w:rPr>
                <w:rFonts w:ascii="Arial Narrow" w:hAnsi="Arial Narrow"/>
              </w:rPr>
              <w:t>omportent plusieurs phases : __ Non __</w:t>
            </w:r>
          </w:p>
          <w:p w14:paraId="21FA2EC9" w14:textId="58B17532" w:rsidR="00A85CAC" w:rsidRPr="00AD700D" w:rsidRDefault="00A85CAC" w:rsidP="00CB5920">
            <w:pPr>
              <w:widowControl w:val="0"/>
              <w:autoSpaceDE w:val="0"/>
              <w:spacing w:line="276" w:lineRule="auto"/>
              <w:jc w:val="both"/>
              <w:rPr>
                <w:rFonts w:ascii="Arial Narrow" w:hAnsi="Arial Narrow"/>
              </w:rPr>
            </w:pPr>
            <w:r w:rsidRPr="00AD700D">
              <w:rPr>
                <w:rFonts w:ascii="Arial Narrow" w:hAnsi="Arial Narrow"/>
              </w:rPr>
              <w:t>Conférence préalable à l’établi</w:t>
            </w:r>
            <w:r w:rsidR="00F01FED" w:rsidRPr="00AD700D">
              <w:rPr>
                <w:rFonts w:ascii="Arial Narrow" w:hAnsi="Arial Narrow"/>
              </w:rPr>
              <w:t xml:space="preserve">ssement des propositions : </w:t>
            </w:r>
            <w:r w:rsidRPr="00AD700D">
              <w:rPr>
                <w:rFonts w:ascii="Arial Narrow" w:hAnsi="Arial Narrow"/>
              </w:rPr>
              <w:t>__ Non __</w:t>
            </w:r>
          </w:p>
        </w:tc>
      </w:tr>
      <w:tr w:rsidR="00A85CAC" w:rsidRPr="00AD700D" w14:paraId="7417B51F" w14:textId="77777777" w:rsidTr="00C10B8D">
        <w:trPr>
          <w:trHeight w:hRule="exact" w:val="1141"/>
          <w:jc w:val="center"/>
        </w:trPr>
        <w:tc>
          <w:tcPr>
            <w:tcW w:w="1136" w:type="dxa"/>
            <w:shd w:val="clear" w:color="auto" w:fill="auto"/>
            <w:tcMar>
              <w:top w:w="0" w:type="dxa"/>
              <w:left w:w="0" w:type="dxa"/>
              <w:bottom w:w="0" w:type="dxa"/>
              <w:right w:w="0" w:type="dxa"/>
            </w:tcMar>
            <w:vAlign w:val="center"/>
          </w:tcPr>
          <w:p w14:paraId="5CB8A6AE" w14:textId="7CC95304"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w:t>
            </w:r>
          </w:p>
        </w:tc>
        <w:tc>
          <w:tcPr>
            <w:tcW w:w="9421" w:type="dxa"/>
            <w:shd w:val="clear" w:color="auto" w:fill="auto"/>
            <w:tcMar>
              <w:top w:w="0" w:type="dxa"/>
              <w:left w:w="0" w:type="dxa"/>
              <w:bottom w:w="0" w:type="dxa"/>
              <w:right w:w="0" w:type="dxa"/>
            </w:tcMar>
            <w:vAlign w:val="center"/>
          </w:tcPr>
          <w:p w14:paraId="38455AC4" w14:textId="4AB3790D" w:rsidR="00A85CAC" w:rsidRPr="00C03C60" w:rsidRDefault="00A85CAC" w:rsidP="00CB5920">
            <w:pPr>
              <w:widowControl w:val="0"/>
              <w:autoSpaceDE w:val="0"/>
              <w:spacing w:line="276" w:lineRule="auto"/>
              <w:jc w:val="both"/>
              <w:rPr>
                <w:rFonts w:ascii="Arial Narrow" w:hAnsi="Arial Narrow"/>
                <w:b/>
              </w:rPr>
            </w:pPr>
            <w:r w:rsidRPr="00C03C60">
              <w:rPr>
                <w:rFonts w:ascii="Arial Narrow" w:hAnsi="Arial Narrow"/>
                <w:b/>
              </w:rPr>
              <w:t>Source(s) de financement :</w:t>
            </w:r>
          </w:p>
          <w:p w14:paraId="57B7EF50" w14:textId="31663728" w:rsidR="00A85CAC" w:rsidRPr="00AD700D" w:rsidRDefault="00A85CAC" w:rsidP="00CB5920">
            <w:pPr>
              <w:widowControl w:val="0"/>
              <w:autoSpaceDE w:val="0"/>
              <w:spacing w:line="276" w:lineRule="auto"/>
              <w:jc w:val="both"/>
              <w:rPr>
                <w:rFonts w:ascii="Arial Narrow" w:hAnsi="Arial Narrow"/>
              </w:rPr>
            </w:pPr>
            <w:r w:rsidRPr="00AD700D">
              <w:rPr>
                <w:rFonts w:ascii="Arial Narrow" w:hAnsi="Arial Narrow"/>
              </w:rPr>
              <w:t>Les travaux objet d</w:t>
            </w:r>
            <w:r w:rsidR="00222CCC">
              <w:rPr>
                <w:rFonts w:ascii="Arial Narrow" w:hAnsi="Arial Narrow"/>
              </w:rPr>
              <w:t>e la</w:t>
            </w:r>
            <w:r w:rsidRPr="00AD700D">
              <w:rPr>
                <w:rFonts w:ascii="Arial Narrow" w:hAnsi="Arial Narrow"/>
              </w:rPr>
              <w:t xml:space="preserve"> </w:t>
            </w:r>
            <w:r w:rsidR="00222CCC">
              <w:rPr>
                <w:rFonts w:ascii="Arial Narrow" w:hAnsi="Arial Narrow"/>
              </w:rPr>
              <w:t>présente consultation</w:t>
            </w:r>
            <w:r w:rsidRPr="00AD700D">
              <w:rPr>
                <w:rFonts w:ascii="Arial Narrow" w:hAnsi="Arial Narrow"/>
              </w:rPr>
              <w:t xml:space="preserve"> sont financés par :</w:t>
            </w:r>
          </w:p>
          <w:p w14:paraId="4E7B87DB" w14:textId="781019E4" w:rsidR="00A85CAC" w:rsidRPr="00AD700D" w:rsidRDefault="00DA3F9E" w:rsidP="00B031BE">
            <w:pPr>
              <w:widowControl w:val="0"/>
              <w:autoSpaceDE w:val="0"/>
              <w:spacing w:line="276" w:lineRule="auto"/>
              <w:jc w:val="both"/>
              <w:rPr>
                <w:rFonts w:ascii="Arial Narrow" w:hAnsi="Arial Narrow"/>
              </w:rPr>
            </w:pPr>
            <w:r w:rsidRPr="00AD700D">
              <w:rPr>
                <w:rFonts w:ascii="Arial Narrow" w:hAnsi="Arial Narrow"/>
              </w:rPr>
              <w:t>Budget d’investissement Public du MIN</w:t>
            </w:r>
            <w:r w:rsidR="00B031BE">
              <w:rPr>
                <w:rFonts w:ascii="Arial Narrow" w:hAnsi="Arial Narrow"/>
              </w:rPr>
              <w:t>DDEVEL</w:t>
            </w:r>
            <w:r w:rsidRPr="00AD700D">
              <w:rPr>
                <w:rFonts w:ascii="Arial Narrow" w:hAnsi="Arial Narrow"/>
              </w:rPr>
              <w:t>, E</w:t>
            </w:r>
            <w:r w:rsidR="00A85CAC" w:rsidRPr="00AD700D">
              <w:rPr>
                <w:rFonts w:ascii="Arial Narrow" w:hAnsi="Arial Narrow"/>
              </w:rPr>
              <w:t xml:space="preserve">xercice </w:t>
            </w:r>
            <w:r w:rsidRPr="00AD700D">
              <w:rPr>
                <w:rFonts w:ascii="Arial Narrow" w:hAnsi="Arial Narrow"/>
              </w:rPr>
              <w:t>2025, L</w:t>
            </w:r>
            <w:r w:rsidR="00A85CAC" w:rsidRPr="00AD700D">
              <w:rPr>
                <w:rFonts w:ascii="Arial Narrow" w:hAnsi="Arial Narrow"/>
              </w:rPr>
              <w:t xml:space="preserve">igne </w:t>
            </w:r>
            <w:r w:rsidR="00F26791" w:rsidRPr="00030793">
              <w:rPr>
                <w:rFonts w:ascii="Arial Narrow" w:hAnsi="Arial Narrow"/>
                <w:sz w:val="22"/>
              </w:rPr>
              <w:t xml:space="preserve">59 </w:t>
            </w:r>
            <w:r w:rsidR="00067BDD">
              <w:rPr>
                <w:rFonts w:ascii="Arial Narrow" w:hAnsi="Arial Narrow"/>
                <w:sz w:val="22"/>
              </w:rPr>
              <w:t xml:space="preserve">27 100 02 641839 523317 </w:t>
            </w:r>
            <w:r w:rsidR="00F26791">
              <w:rPr>
                <w:rFonts w:ascii="Arial Narrow" w:hAnsi="Arial Narrow"/>
                <w:sz w:val="22"/>
              </w:rPr>
              <w:t xml:space="preserve"> </w:t>
            </w:r>
          </w:p>
        </w:tc>
      </w:tr>
      <w:tr w:rsidR="00A85CAC" w:rsidRPr="00AD700D" w14:paraId="068D24BB" w14:textId="77777777" w:rsidTr="00C74194">
        <w:trPr>
          <w:jc w:val="center"/>
        </w:trPr>
        <w:tc>
          <w:tcPr>
            <w:tcW w:w="1136" w:type="dxa"/>
            <w:shd w:val="clear" w:color="auto" w:fill="auto"/>
            <w:tcMar>
              <w:top w:w="0" w:type="dxa"/>
              <w:left w:w="0" w:type="dxa"/>
              <w:bottom w:w="0" w:type="dxa"/>
              <w:right w:w="0" w:type="dxa"/>
            </w:tcMar>
            <w:vAlign w:val="center"/>
          </w:tcPr>
          <w:p w14:paraId="3F8908E5"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4.2</w:t>
            </w:r>
          </w:p>
        </w:tc>
        <w:tc>
          <w:tcPr>
            <w:tcW w:w="9421" w:type="dxa"/>
            <w:shd w:val="clear" w:color="auto" w:fill="auto"/>
            <w:tcMar>
              <w:top w:w="0" w:type="dxa"/>
              <w:left w:w="0" w:type="dxa"/>
              <w:bottom w:w="0" w:type="dxa"/>
              <w:right w:w="0" w:type="dxa"/>
            </w:tcMar>
            <w:vAlign w:val="center"/>
          </w:tcPr>
          <w:p w14:paraId="6C276889" w14:textId="2B3396E7" w:rsidR="00A85CAC" w:rsidRPr="00C03C60" w:rsidRDefault="00833FFB" w:rsidP="0030659A">
            <w:pPr>
              <w:widowControl w:val="0"/>
              <w:autoSpaceDE w:val="0"/>
              <w:spacing w:line="360" w:lineRule="auto"/>
              <w:jc w:val="both"/>
              <w:rPr>
                <w:rFonts w:ascii="Arial Narrow" w:hAnsi="Arial Narrow"/>
                <w:b/>
              </w:rPr>
            </w:pPr>
            <w:r>
              <w:rPr>
                <w:rFonts w:ascii="Arial Narrow" w:hAnsi="Arial Narrow"/>
                <w:b/>
              </w:rPr>
              <w:t>La consultation</w:t>
            </w:r>
            <w:r w:rsidR="00A85CAC" w:rsidRPr="00C03C60">
              <w:rPr>
                <w:rFonts w:ascii="Arial Narrow" w:hAnsi="Arial Narrow"/>
                <w:b/>
              </w:rPr>
              <w:t xml:space="preserve"> est </w:t>
            </w:r>
            <w:r w:rsidR="00C10B8D">
              <w:rPr>
                <w:rFonts w:ascii="Arial Narrow" w:hAnsi="Arial Narrow"/>
                <w:b/>
              </w:rPr>
              <w:t>ouverte</w:t>
            </w:r>
          </w:p>
          <w:p w14:paraId="0C122538" w14:textId="486026E1" w:rsidR="0030659A" w:rsidRDefault="0030659A" w:rsidP="0030659A">
            <w:pPr>
              <w:widowControl w:val="0"/>
              <w:autoSpaceDE w:val="0"/>
              <w:spacing w:line="360" w:lineRule="auto"/>
              <w:jc w:val="both"/>
              <w:rPr>
                <w:rFonts w:ascii="Arial Narrow" w:hAnsi="Arial Narrow"/>
                <w:i/>
              </w:rPr>
            </w:pPr>
            <w:r w:rsidRPr="00423525">
              <w:rPr>
                <w:rFonts w:ascii="Arial Narrow" w:hAnsi="Arial Narrow"/>
                <w:i/>
              </w:rPr>
              <w:t xml:space="preserve">Sont admis à participer à la présente consultation, les </w:t>
            </w:r>
            <w:r w:rsidR="00C10B8D">
              <w:rPr>
                <w:rFonts w:ascii="Arial Narrow" w:hAnsi="Arial Narrow"/>
                <w:i/>
              </w:rPr>
              <w:t xml:space="preserve">entreprises de droit camerounais. </w:t>
            </w:r>
          </w:p>
          <w:p w14:paraId="2B94CD1A" w14:textId="1F09D9B3" w:rsidR="0030659A" w:rsidRPr="00F26791" w:rsidRDefault="0030659A" w:rsidP="00C10B8D">
            <w:pPr>
              <w:pStyle w:val="Paragraphedeliste"/>
              <w:widowControl w:val="0"/>
              <w:tabs>
                <w:tab w:val="left" w:pos="851"/>
              </w:tabs>
              <w:autoSpaceDE w:val="0"/>
              <w:spacing w:after="0" w:line="276" w:lineRule="auto"/>
              <w:ind w:left="568"/>
              <w:jc w:val="both"/>
              <w:rPr>
                <w:rFonts w:ascii="Arial Narrow" w:hAnsi="Arial Narrow"/>
                <w:i/>
              </w:rPr>
            </w:pPr>
          </w:p>
        </w:tc>
      </w:tr>
      <w:tr w:rsidR="00A85CAC" w:rsidRPr="00AD700D" w14:paraId="0EE90DFE" w14:textId="77777777" w:rsidTr="00C74194">
        <w:trPr>
          <w:trHeight w:hRule="exact" w:val="1723"/>
          <w:jc w:val="center"/>
        </w:trPr>
        <w:tc>
          <w:tcPr>
            <w:tcW w:w="1136" w:type="dxa"/>
            <w:shd w:val="clear" w:color="auto" w:fill="auto"/>
            <w:tcMar>
              <w:top w:w="0" w:type="dxa"/>
              <w:left w:w="0" w:type="dxa"/>
              <w:bottom w:w="0" w:type="dxa"/>
              <w:right w:w="0" w:type="dxa"/>
            </w:tcMar>
            <w:vAlign w:val="center"/>
          </w:tcPr>
          <w:p w14:paraId="6FC6DBF1" w14:textId="3EE237EC"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5.1</w:t>
            </w:r>
          </w:p>
        </w:tc>
        <w:tc>
          <w:tcPr>
            <w:tcW w:w="9421" w:type="dxa"/>
            <w:shd w:val="clear" w:color="auto" w:fill="auto"/>
            <w:tcMar>
              <w:top w:w="0" w:type="dxa"/>
              <w:left w:w="0" w:type="dxa"/>
              <w:bottom w:w="0" w:type="dxa"/>
              <w:right w:w="0" w:type="dxa"/>
            </w:tcMar>
            <w:vAlign w:val="center"/>
          </w:tcPr>
          <w:p w14:paraId="3AF0ADBA" w14:textId="77777777" w:rsidR="00A85CAC" w:rsidRPr="00C03C60" w:rsidRDefault="00A85CAC" w:rsidP="00230C15">
            <w:pPr>
              <w:widowControl w:val="0"/>
              <w:autoSpaceDE w:val="0"/>
              <w:spacing w:line="360" w:lineRule="auto"/>
              <w:jc w:val="both"/>
              <w:rPr>
                <w:rFonts w:ascii="Arial Narrow" w:hAnsi="Arial Narrow"/>
                <w:b/>
              </w:rPr>
            </w:pPr>
            <w:r w:rsidRPr="00C03C60">
              <w:rPr>
                <w:rFonts w:ascii="Arial Narrow" w:hAnsi="Arial Narrow"/>
                <w:b/>
              </w:rPr>
              <w:t>Provenance des matériaux, matériels et fournitures d’équipement et services.</w:t>
            </w:r>
          </w:p>
          <w:p w14:paraId="3E45981B" w14:textId="1B91A614" w:rsidR="00A85CAC" w:rsidRPr="00AD700D" w:rsidRDefault="00980AD8" w:rsidP="00CB5920">
            <w:pPr>
              <w:widowControl w:val="0"/>
              <w:autoSpaceDE w:val="0"/>
              <w:spacing w:line="276" w:lineRule="auto"/>
              <w:jc w:val="both"/>
              <w:rPr>
                <w:rFonts w:ascii="Arial Narrow" w:hAnsi="Arial Narrow"/>
              </w:rPr>
            </w:pPr>
            <w:r w:rsidRPr="00AD700D">
              <w:rPr>
                <w:rFonts w:ascii="Arial Narrow" w:hAnsi="Arial Narrow"/>
                <w:iCs/>
              </w:rPr>
              <w:t>Tous les matériaux, matériels, fournitures et équipements fournis dans le cadre du présent marché doivent être de bonne qualité et répondre aux normes en vigueur dans le domaine correspondant. Une préférence doit être accordée aux matériaux d’origine locale pour les prestations de gros œuvre en maçonnerie et en menuiserie.</w:t>
            </w:r>
            <w:r w:rsidR="006B4661">
              <w:rPr>
                <w:rFonts w:ascii="Arial Narrow" w:hAnsi="Arial Narrow"/>
                <w:iCs/>
              </w:rPr>
              <w:t xml:space="preserve"> </w:t>
            </w:r>
          </w:p>
        </w:tc>
      </w:tr>
      <w:tr w:rsidR="00A85CAC" w:rsidRPr="00AD700D" w14:paraId="4603792D" w14:textId="77777777" w:rsidTr="00C74194">
        <w:trPr>
          <w:trHeight w:val="1193"/>
          <w:jc w:val="center"/>
        </w:trPr>
        <w:tc>
          <w:tcPr>
            <w:tcW w:w="1136" w:type="dxa"/>
            <w:shd w:val="clear" w:color="auto" w:fill="auto"/>
            <w:tcMar>
              <w:top w:w="0" w:type="dxa"/>
              <w:left w:w="0" w:type="dxa"/>
              <w:bottom w:w="0" w:type="dxa"/>
              <w:right w:w="0" w:type="dxa"/>
            </w:tcMar>
            <w:vAlign w:val="center"/>
          </w:tcPr>
          <w:p w14:paraId="1DCA7602"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6.2</w:t>
            </w:r>
          </w:p>
        </w:tc>
        <w:tc>
          <w:tcPr>
            <w:tcW w:w="9421" w:type="dxa"/>
            <w:shd w:val="clear" w:color="auto" w:fill="auto"/>
            <w:tcMar>
              <w:top w:w="0" w:type="dxa"/>
              <w:left w:w="0" w:type="dxa"/>
              <w:bottom w:w="0" w:type="dxa"/>
              <w:right w:w="0" w:type="dxa"/>
            </w:tcMar>
            <w:vAlign w:val="center"/>
          </w:tcPr>
          <w:p w14:paraId="46690577" w14:textId="5D4B9376" w:rsidR="00A85CAC" w:rsidRPr="00AD700D" w:rsidRDefault="00A85CAC" w:rsidP="002B34B1">
            <w:pPr>
              <w:widowControl w:val="0"/>
              <w:autoSpaceDE w:val="0"/>
              <w:spacing w:line="276" w:lineRule="auto"/>
              <w:ind w:right="142"/>
              <w:jc w:val="both"/>
              <w:rPr>
                <w:rFonts w:ascii="Arial Narrow" w:hAnsi="Arial Narrow"/>
              </w:rPr>
            </w:pPr>
            <w:r w:rsidRPr="00AD700D">
              <w:rPr>
                <w:rFonts w:ascii="Arial Narrow" w:hAnsi="Arial Narrow"/>
              </w:rPr>
              <w:t>En cas de groupement d’entreprises, chaque membre du groupement doit présenter un dossier administratif complet, les pièces "</w:t>
            </w:r>
            <w:r w:rsidRPr="00AD700D">
              <w:rPr>
                <w:rFonts w:ascii="Arial Narrow" w:hAnsi="Arial Narrow"/>
                <w:i/>
              </w:rPr>
              <w:t xml:space="preserve"> L’attestation de domiciliation bancaire (sauf cas de cotraitance conjointe)</w:t>
            </w:r>
            <w:r w:rsidRPr="00AD700D">
              <w:rPr>
                <w:rFonts w:ascii="Arial Narrow" w:hAnsi="Arial Narrow"/>
              </w:rPr>
              <w:t xml:space="preserve">, </w:t>
            </w:r>
            <w:r w:rsidRPr="00AD700D">
              <w:rPr>
                <w:rFonts w:ascii="Arial Narrow" w:hAnsi="Arial Narrow"/>
                <w:i/>
              </w:rPr>
              <w:t>La quittance d’achat</w:t>
            </w:r>
            <w:r w:rsidRPr="00AD700D">
              <w:rPr>
                <w:rFonts w:ascii="Arial Narrow" w:hAnsi="Arial Narrow"/>
              </w:rPr>
              <w:t xml:space="preserve"> du D</w:t>
            </w:r>
            <w:r w:rsidR="00C10B8D">
              <w:rPr>
                <w:rFonts w:ascii="Arial Narrow" w:hAnsi="Arial Narrow"/>
              </w:rPr>
              <w:t>AO</w:t>
            </w:r>
            <w:r w:rsidRPr="00AD700D">
              <w:rPr>
                <w:rFonts w:ascii="Arial Narrow" w:hAnsi="Arial Narrow"/>
              </w:rPr>
              <w:t xml:space="preserve"> et l</w:t>
            </w:r>
            <w:r w:rsidRPr="00AD700D">
              <w:rPr>
                <w:rFonts w:ascii="Arial Narrow" w:hAnsi="Arial Narrow"/>
                <w:i/>
              </w:rPr>
              <w:t>e cautionnement de soumission</w:t>
            </w:r>
            <w:r w:rsidR="007E3E93">
              <w:rPr>
                <w:rFonts w:ascii="Arial Narrow" w:hAnsi="Arial Narrow"/>
              </w:rPr>
              <w:t>"</w:t>
            </w:r>
            <w:r w:rsidRPr="00AD700D">
              <w:rPr>
                <w:rFonts w:ascii="Arial Narrow" w:hAnsi="Arial Narrow"/>
              </w:rPr>
              <w:t xml:space="preserve"> prévues au point 13.1 du </w:t>
            </w:r>
            <w:r w:rsidR="00C10B8D">
              <w:rPr>
                <w:rFonts w:ascii="Arial Narrow" w:hAnsi="Arial Narrow"/>
              </w:rPr>
              <w:t>RPAO</w:t>
            </w:r>
            <w:r w:rsidRPr="00AD700D">
              <w:rPr>
                <w:rFonts w:ascii="Arial Narrow" w:hAnsi="Arial Narrow"/>
              </w:rPr>
              <w:t xml:space="preserve"> étant uniquement présentés par le mandataire du groupement.</w:t>
            </w:r>
          </w:p>
        </w:tc>
      </w:tr>
      <w:tr w:rsidR="00A85CAC" w:rsidRPr="00AD700D" w14:paraId="0B29B573" w14:textId="77777777" w:rsidTr="00C74194">
        <w:trPr>
          <w:jc w:val="center"/>
        </w:trPr>
        <w:tc>
          <w:tcPr>
            <w:tcW w:w="1136" w:type="dxa"/>
            <w:shd w:val="clear" w:color="auto" w:fill="auto"/>
            <w:tcMar>
              <w:top w:w="0" w:type="dxa"/>
              <w:left w:w="0" w:type="dxa"/>
              <w:bottom w:w="0" w:type="dxa"/>
              <w:right w:w="0" w:type="dxa"/>
            </w:tcMar>
            <w:vAlign w:val="center"/>
          </w:tcPr>
          <w:p w14:paraId="0E4C901D"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6.4</w:t>
            </w:r>
          </w:p>
        </w:tc>
        <w:tc>
          <w:tcPr>
            <w:tcW w:w="9421" w:type="dxa"/>
            <w:shd w:val="clear" w:color="auto" w:fill="auto"/>
            <w:tcMar>
              <w:top w:w="0" w:type="dxa"/>
              <w:left w:w="0" w:type="dxa"/>
              <w:bottom w:w="0" w:type="dxa"/>
              <w:right w:w="0" w:type="dxa"/>
            </w:tcMar>
            <w:vAlign w:val="center"/>
          </w:tcPr>
          <w:p w14:paraId="27B5F94D" w14:textId="39ED3AA7" w:rsidR="00A85CAC" w:rsidRPr="00AD700D" w:rsidRDefault="00A85CAC" w:rsidP="00C10B8D">
            <w:pPr>
              <w:widowControl w:val="0"/>
              <w:autoSpaceDE w:val="0"/>
              <w:spacing w:line="276" w:lineRule="auto"/>
              <w:jc w:val="both"/>
              <w:rPr>
                <w:rFonts w:ascii="Arial Narrow" w:hAnsi="Arial Narrow"/>
              </w:rPr>
            </w:pPr>
            <w:r w:rsidRPr="00C03C60">
              <w:rPr>
                <w:rFonts w:ascii="Arial Narrow" w:hAnsi="Arial Narrow"/>
                <w:b/>
                <w:spacing w:val="2"/>
              </w:rPr>
              <w:t>Renseignement</w:t>
            </w:r>
            <w:r w:rsidRPr="00C03C60">
              <w:rPr>
                <w:rFonts w:ascii="Arial Narrow" w:hAnsi="Arial Narrow"/>
                <w:b/>
              </w:rPr>
              <w:t xml:space="preserve">s </w:t>
            </w:r>
            <w:r w:rsidRPr="00C03C60">
              <w:rPr>
                <w:rFonts w:ascii="Arial Narrow" w:hAnsi="Arial Narrow"/>
                <w:b/>
                <w:spacing w:val="2"/>
              </w:rPr>
              <w:t>nécessaire</w:t>
            </w:r>
            <w:r w:rsidRPr="00C03C60">
              <w:rPr>
                <w:rFonts w:ascii="Arial Narrow" w:hAnsi="Arial Narrow"/>
                <w:b/>
              </w:rPr>
              <w:t xml:space="preserve">s à produire </w:t>
            </w:r>
            <w:r w:rsidRPr="00C03C60">
              <w:rPr>
                <w:rFonts w:ascii="Arial Narrow" w:hAnsi="Arial Narrow"/>
                <w:b/>
                <w:spacing w:val="2"/>
              </w:rPr>
              <w:t xml:space="preserve">pour </w:t>
            </w:r>
            <w:r w:rsidRPr="00C03C60">
              <w:rPr>
                <w:rFonts w:ascii="Arial Narrow" w:hAnsi="Arial Narrow"/>
                <w:b/>
              </w:rPr>
              <w:t>justifier la satisfaction aux critères d’éligibilité à la préférence nationale :</w:t>
            </w:r>
            <w:r w:rsidRPr="00AD700D">
              <w:rPr>
                <w:rFonts w:ascii="Arial Narrow" w:hAnsi="Arial Narrow"/>
              </w:rPr>
              <w:t xml:space="preserve"> </w:t>
            </w:r>
            <w:r w:rsidR="00745719" w:rsidRPr="00745719">
              <w:rPr>
                <w:rFonts w:ascii="Arial Narrow" w:hAnsi="Arial Narrow"/>
                <w:i/>
              </w:rPr>
              <w:t xml:space="preserve">La </w:t>
            </w:r>
            <w:r w:rsidR="00745719" w:rsidRPr="00745719">
              <w:rPr>
                <w:rFonts w:ascii="Arial Narrow" w:hAnsi="Arial Narrow"/>
                <w:bCs/>
                <w:i/>
              </w:rPr>
              <w:t>participation</w:t>
            </w:r>
            <w:r w:rsidR="00745719" w:rsidRPr="00745719">
              <w:rPr>
                <w:rFonts w:ascii="Arial Narrow" w:hAnsi="Arial Narrow"/>
                <w:i/>
              </w:rPr>
              <w:t xml:space="preserve"> est restreinte aux entreprises de droit camerounais</w:t>
            </w:r>
            <w:r w:rsidR="00C10B8D">
              <w:rPr>
                <w:rFonts w:ascii="Arial Narrow" w:hAnsi="Arial Narrow"/>
                <w:i/>
              </w:rPr>
              <w:t>.</w:t>
            </w:r>
            <w:r w:rsidR="00745719" w:rsidRPr="00745719">
              <w:rPr>
                <w:rFonts w:ascii="Arial Narrow" w:hAnsi="Arial Narrow"/>
                <w:i/>
              </w:rPr>
              <w:t xml:space="preserve"> </w:t>
            </w:r>
          </w:p>
        </w:tc>
      </w:tr>
      <w:tr w:rsidR="00A85CAC" w:rsidRPr="00AD700D" w14:paraId="1B20BB4A" w14:textId="77777777" w:rsidTr="00C74194">
        <w:trPr>
          <w:trHeight w:val="2281"/>
          <w:jc w:val="center"/>
        </w:trPr>
        <w:tc>
          <w:tcPr>
            <w:tcW w:w="1136" w:type="dxa"/>
            <w:shd w:val="clear" w:color="auto" w:fill="auto"/>
            <w:tcMar>
              <w:top w:w="0" w:type="dxa"/>
              <w:left w:w="0" w:type="dxa"/>
              <w:bottom w:w="0" w:type="dxa"/>
              <w:right w:w="0" w:type="dxa"/>
            </w:tcMar>
            <w:vAlign w:val="center"/>
          </w:tcPr>
          <w:p w14:paraId="001E1BCC"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7.3.</w:t>
            </w:r>
          </w:p>
        </w:tc>
        <w:tc>
          <w:tcPr>
            <w:tcW w:w="9421" w:type="dxa"/>
            <w:shd w:val="clear" w:color="auto" w:fill="auto"/>
            <w:tcMar>
              <w:top w:w="0" w:type="dxa"/>
              <w:left w:w="0" w:type="dxa"/>
              <w:bottom w:w="0" w:type="dxa"/>
              <w:right w:w="0" w:type="dxa"/>
            </w:tcMar>
            <w:vAlign w:val="center"/>
          </w:tcPr>
          <w:p w14:paraId="5D2CEA58" w14:textId="4A74444D" w:rsidR="00A85CAC" w:rsidRPr="00C03C60" w:rsidRDefault="00A85CAC" w:rsidP="00CB5920">
            <w:pPr>
              <w:widowControl w:val="0"/>
              <w:tabs>
                <w:tab w:val="left" w:pos="1320"/>
              </w:tabs>
              <w:autoSpaceDE w:val="0"/>
              <w:spacing w:line="276" w:lineRule="auto"/>
              <w:jc w:val="both"/>
              <w:rPr>
                <w:rFonts w:ascii="Arial Narrow" w:eastAsia="Calibri" w:hAnsi="Arial Narrow"/>
                <w:b/>
              </w:rPr>
            </w:pPr>
            <w:r w:rsidRPr="00C03C60">
              <w:rPr>
                <w:rFonts w:ascii="Arial Narrow" w:eastAsia="Calibri" w:hAnsi="Arial Narrow"/>
                <w:b/>
              </w:rPr>
              <w:t>Aux fins de la visite</w:t>
            </w:r>
            <w:r w:rsidRPr="00C03C60">
              <w:rPr>
                <w:rFonts w:ascii="Arial Narrow" w:eastAsia="Calibri" w:hAnsi="Arial Narrow"/>
                <w:b/>
                <w:spacing w:val="6"/>
              </w:rPr>
              <w:t xml:space="preserve"> </w:t>
            </w:r>
            <w:r w:rsidRPr="00C03C60">
              <w:rPr>
                <w:rFonts w:ascii="Arial Narrow" w:eastAsia="Calibri" w:hAnsi="Arial Narrow"/>
                <w:b/>
              </w:rPr>
              <w:t>du</w:t>
            </w:r>
            <w:r w:rsidRPr="00C03C60">
              <w:rPr>
                <w:rFonts w:ascii="Arial Narrow" w:eastAsia="Calibri" w:hAnsi="Arial Narrow"/>
                <w:b/>
                <w:spacing w:val="6"/>
              </w:rPr>
              <w:t xml:space="preserve"> </w:t>
            </w:r>
            <w:r w:rsidRPr="00C03C60">
              <w:rPr>
                <w:rFonts w:ascii="Arial Narrow" w:eastAsia="Calibri" w:hAnsi="Arial Narrow"/>
                <w:b/>
              </w:rPr>
              <w:t>site</w:t>
            </w:r>
            <w:r w:rsidRPr="00C03C60">
              <w:rPr>
                <w:rFonts w:ascii="Arial Narrow" w:eastAsia="Calibri" w:hAnsi="Arial Narrow"/>
                <w:b/>
                <w:spacing w:val="6"/>
              </w:rPr>
              <w:t xml:space="preserve"> </w:t>
            </w:r>
            <w:r w:rsidRPr="00C03C60">
              <w:rPr>
                <w:rFonts w:ascii="Arial Narrow" w:eastAsia="Calibri" w:hAnsi="Arial Narrow"/>
                <w:b/>
              </w:rPr>
              <w:t>des</w:t>
            </w:r>
            <w:r w:rsidRPr="00C03C60">
              <w:rPr>
                <w:rFonts w:ascii="Arial Narrow" w:eastAsia="Calibri" w:hAnsi="Arial Narrow"/>
                <w:b/>
                <w:spacing w:val="6"/>
              </w:rPr>
              <w:t xml:space="preserve"> </w:t>
            </w:r>
            <w:r w:rsidRPr="00C03C60">
              <w:rPr>
                <w:rFonts w:ascii="Arial Narrow" w:eastAsia="Calibri" w:hAnsi="Arial Narrow"/>
                <w:b/>
              </w:rPr>
              <w:t>travaux à organiser</w:t>
            </w:r>
            <w:r w:rsidR="009450C4">
              <w:rPr>
                <w:rFonts w:ascii="Arial Narrow" w:eastAsia="Calibri" w:hAnsi="Arial Narrow"/>
                <w:b/>
              </w:rPr>
              <w:t xml:space="preserve"> </w:t>
            </w:r>
            <w:r w:rsidR="009450C4" w:rsidRPr="00C03C60">
              <w:rPr>
                <w:rFonts w:ascii="Arial Narrow" w:eastAsia="Calibri" w:hAnsi="Arial Narrow"/>
                <w:b/>
              </w:rPr>
              <w:t>après</w:t>
            </w:r>
            <w:r w:rsidRPr="00C03C60">
              <w:rPr>
                <w:rFonts w:ascii="Arial Narrow" w:eastAsia="Calibri" w:hAnsi="Arial Narrow"/>
                <w:b/>
              </w:rPr>
              <w:t xml:space="preserve"> la publication de l’Avis </w:t>
            </w:r>
            <w:r w:rsidR="00452E83">
              <w:rPr>
                <w:rFonts w:ascii="Arial Narrow" w:eastAsia="Calibri" w:hAnsi="Arial Narrow"/>
                <w:b/>
              </w:rPr>
              <w:t>d</w:t>
            </w:r>
            <w:r w:rsidR="00C10B8D">
              <w:rPr>
                <w:rFonts w:ascii="Arial Narrow" w:eastAsia="Calibri" w:hAnsi="Arial Narrow"/>
                <w:b/>
              </w:rPr>
              <w:t>’Appel d’Offre</w:t>
            </w:r>
            <w:r w:rsidRPr="00C03C60">
              <w:rPr>
                <w:rFonts w:ascii="Arial Narrow" w:eastAsia="Calibri" w:hAnsi="Arial Narrow"/>
                <w:b/>
              </w:rPr>
              <w:t xml:space="preserve">, le service du Maître d’Ouvrage à contacter est le suivant : </w:t>
            </w:r>
          </w:p>
          <w:p w14:paraId="79F6EE4C" w14:textId="5C1F7DBF" w:rsidR="00A85CAC" w:rsidRPr="00AD700D" w:rsidRDefault="00980AD8" w:rsidP="007E3E93">
            <w:pPr>
              <w:pStyle w:val="Paragraphedeliste"/>
              <w:widowControl w:val="0"/>
              <w:numPr>
                <w:ilvl w:val="0"/>
                <w:numId w:val="8"/>
              </w:numPr>
              <w:autoSpaceDE w:val="0"/>
              <w:spacing w:after="0" w:line="276" w:lineRule="auto"/>
              <w:ind w:left="349" w:hanging="142"/>
              <w:jc w:val="both"/>
              <w:rPr>
                <w:rFonts w:ascii="Arial Narrow" w:hAnsi="Arial Narrow"/>
                <w:spacing w:val="2"/>
                <w:sz w:val="24"/>
                <w:szCs w:val="24"/>
              </w:rPr>
            </w:pPr>
            <w:r w:rsidRPr="00AD700D">
              <w:rPr>
                <w:rFonts w:ascii="Arial Narrow" w:hAnsi="Arial Narrow"/>
                <w:sz w:val="24"/>
                <w:szCs w:val="24"/>
              </w:rPr>
              <w:t>SIGAMP (Structure Interne de Gestion Administrative des Marchés Publics)</w:t>
            </w:r>
          </w:p>
          <w:p w14:paraId="129938B2" w14:textId="21B954C1" w:rsidR="00A85CAC" w:rsidRPr="00AD700D" w:rsidRDefault="00A85CAC" w:rsidP="00CB5920">
            <w:pPr>
              <w:widowControl w:val="0"/>
              <w:tabs>
                <w:tab w:val="left" w:pos="1320"/>
              </w:tabs>
              <w:autoSpaceDE w:val="0"/>
              <w:spacing w:line="276" w:lineRule="auto"/>
              <w:jc w:val="both"/>
              <w:rPr>
                <w:rFonts w:ascii="Arial Narrow" w:hAnsi="Arial Narrow"/>
                <w:spacing w:val="2"/>
              </w:rPr>
            </w:pPr>
            <w:r w:rsidRPr="00AD700D">
              <w:rPr>
                <w:rFonts w:ascii="Arial Narrow" w:hAnsi="Arial Narrow"/>
                <w:spacing w:val="2"/>
              </w:rPr>
              <w:t xml:space="preserve"> </w:t>
            </w:r>
            <w:r w:rsidRPr="00AD700D">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AD700D">
              <w:rPr>
                <w:rFonts w:ascii="Arial Narrow" w:hAnsi="Arial Narrow"/>
                <w:spacing w:val="2"/>
              </w:rPr>
              <w:t xml:space="preserve"> </w:t>
            </w:r>
          </w:p>
        </w:tc>
      </w:tr>
      <w:tr w:rsidR="00A85CAC" w:rsidRPr="00AD700D" w14:paraId="47E6AD4C" w14:textId="77777777" w:rsidTr="00C74194">
        <w:trPr>
          <w:jc w:val="center"/>
        </w:trPr>
        <w:tc>
          <w:tcPr>
            <w:tcW w:w="1136" w:type="dxa"/>
            <w:shd w:val="clear" w:color="auto" w:fill="auto"/>
            <w:tcMar>
              <w:top w:w="0" w:type="dxa"/>
              <w:left w:w="0" w:type="dxa"/>
              <w:bottom w:w="0" w:type="dxa"/>
              <w:right w:w="0" w:type="dxa"/>
            </w:tcMar>
            <w:vAlign w:val="center"/>
          </w:tcPr>
          <w:p w14:paraId="51BDC951" w14:textId="4B3EBFB9" w:rsidR="00A85CAC" w:rsidRPr="00AD700D" w:rsidRDefault="00A85CAC" w:rsidP="00CB5920">
            <w:pPr>
              <w:widowControl w:val="0"/>
              <w:autoSpaceDE w:val="0"/>
              <w:spacing w:line="276" w:lineRule="auto"/>
              <w:jc w:val="center"/>
              <w:rPr>
                <w:rFonts w:ascii="Arial Narrow" w:hAnsi="Arial Narrow"/>
              </w:rPr>
            </w:pPr>
            <w:r w:rsidRPr="00AD700D">
              <w:rPr>
                <w:rFonts w:ascii="Arial Narrow" w:hAnsi="Arial Narrow"/>
              </w:rPr>
              <w:t>9</w:t>
            </w:r>
          </w:p>
        </w:tc>
        <w:tc>
          <w:tcPr>
            <w:tcW w:w="9421" w:type="dxa"/>
            <w:shd w:val="clear" w:color="auto" w:fill="auto"/>
            <w:tcMar>
              <w:top w:w="0" w:type="dxa"/>
              <w:left w:w="0" w:type="dxa"/>
              <w:bottom w:w="0" w:type="dxa"/>
              <w:right w:w="0" w:type="dxa"/>
            </w:tcMar>
            <w:vAlign w:val="center"/>
          </w:tcPr>
          <w:p w14:paraId="090F399A" w14:textId="1A9FB0A2" w:rsidR="00A85CAC" w:rsidRPr="00AD700D" w:rsidRDefault="00A85CAC" w:rsidP="00CB5920">
            <w:pPr>
              <w:widowControl w:val="0"/>
              <w:autoSpaceDE w:val="0"/>
              <w:spacing w:before="11" w:line="276" w:lineRule="auto"/>
              <w:ind w:right="94"/>
              <w:jc w:val="both"/>
              <w:rPr>
                <w:rFonts w:ascii="Arial Narrow" w:hAnsi="Arial Narrow"/>
                <w:b/>
                <w:iCs/>
                <w:caps/>
                <w:lang w:val="fr-CM"/>
              </w:rPr>
            </w:pPr>
            <w:r w:rsidRPr="00AD700D">
              <w:rPr>
                <w:rFonts w:ascii="Arial Narrow" w:hAnsi="Arial Narrow"/>
              </w:rPr>
              <w:t>Les</w:t>
            </w:r>
            <w:r w:rsidRPr="00AD700D">
              <w:rPr>
                <w:rFonts w:ascii="Arial Narrow" w:hAnsi="Arial Narrow"/>
                <w:spacing w:val="20"/>
              </w:rPr>
              <w:t xml:space="preserve"> </w:t>
            </w:r>
            <w:r w:rsidRPr="00AD700D">
              <w:rPr>
                <w:rFonts w:ascii="Arial Narrow" w:hAnsi="Arial Narrow"/>
              </w:rPr>
              <w:t>renseignements</w:t>
            </w:r>
            <w:r w:rsidRPr="00AD700D">
              <w:rPr>
                <w:rFonts w:ascii="Arial Narrow" w:hAnsi="Arial Narrow"/>
                <w:spacing w:val="20"/>
              </w:rPr>
              <w:t xml:space="preserve"> </w:t>
            </w:r>
            <w:r w:rsidRPr="00AD700D">
              <w:rPr>
                <w:rFonts w:ascii="Arial Narrow" w:hAnsi="Arial Narrow"/>
              </w:rPr>
              <w:t>complémentaires</w:t>
            </w:r>
            <w:r w:rsidRPr="00AD700D">
              <w:rPr>
                <w:rFonts w:ascii="Arial Narrow" w:hAnsi="Arial Narrow"/>
                <w:spacing w:val="20"/>
              </w:rPr>
              <w:t xml:space="preserve"> </w:t>
            </w:r>
            <w:r w:rsidRPr="00AD700D">
              <w:rPr>
                <w:rFonts w:ascii="Arial Narrow" w:hAnsi="Arial Narrow"/>
              </w:rPr>
              <w:t>peuvent</w:t>
            </w:r>
            <w:r w:rsidRPr="00AD700D">
              <w:rPr>
                <w:rFonts w:ascii="Arial Narrow" w:hAnsi="Arial Narrow"/>
                <w:spacing w:val="20"/>
              </w:rPr>
              <w:t xml:space="preserve"> </w:t>
            </w:r>
            <w:r w:rsidRPr="00AD700D">
              <w:rPr>
                <w:rFonts w:ascii="Arial Narrow" w:hAnsi="Arial Narrow"/>
              </w:rPr>
              <w:t xml:space="preserve">être obtenus </w:t>
            </w:r>
            <w:r w:rsidRPr="007E3E93">
              <w:rPr>
                <w:rFonts w:ascii="Arial Narrow" w:hAnsi="Arial Narrow"/>
                <w:spacing w:val="2"/>
                <w:lang w:val="fr-CM"/>
              </w:rPr>
              <w:t>aux heures</w:t>
            </w:r>
            <w:r w:rsidRPr="00AD700D">
              <w:rPr>
                <w:rFonts w:ascii="Arial Narrow" w:hAnsi="Arial Narrow"/>
              </w:rPr>
              <w:t xml:space="preserve"> ouvrables à</w:t>
            </w:r>
            <w:r w:rsidRPr="00AD700D">
              <w:rPr>
                <w:rFonts w:ascii="Arial Narrow" w:hAnsi="Arial Narrow"/>
                <w:spacing w:val="-14"/>
              </w:rPr>
              <w:t xml:space="preserve"> </w:t>
            </w:r>
            <w:r w:rsidR="00980AD8" w:rsidRPr="00AD700D">
              <w:rPr>
                <w:rFonts w:ascii="Arial Narrow" w:hAnsi="Arial Narrow"/>
                <w:spacing w:val="-14"/>
              </w:rPr>
              <w:t xml:space="preserve">/la </w:t>
            </w:r>
            <w:r w:rsidRPr="00AD700D">
              <w:rPr>
                <w:rFonts w:ascii="Arial Narrow" w:hAnsi="Arial Narrow"/>
                <w:i/>
                <w:iCs/>
              </w:rPr>
              <w:t xml:space="preserve">SIGAMP, </w:t>
            </w:r>
            <w:r w:rsidR="00980AD8" w:rsidRPr="00AD700D">
              <w:rPr>
                <w:rFonts w:ascii="Arial Narrow" w:hAnsi="Arial Narrow"/>
                <w:i/>
                <w:iCs/>
              </w:rPr>
              <w:t>Secrétar</w:t>
            </w:r>
            <w:r w:rsidR="00F26791">
              <w:rPr>
                <w:rFonts w:ascii="Arial Narrow" w:hAnsi="Arial Narrow"/>
                <w:i/>
                <w:iCs/>
              </w:rPr>
              <w:t xml:space="preserve">iat Général, Commune d’Arrondissement d’Ebolowa </w:t>
            </w:r>
            <w:r w:rsidR="00980AD8" w:rsidRPr="00AD700D">
              <w:rPr>
                <w:rFonts w:ascii="Arial Narrow" w:hAnsi="Arial Narrow"/>
                <w:i/>
                <w:iCs/>
              </w:rPr>
              <w:t xml:space="preserve">I, </w:t>
            </w:r>
            <w:r w:rsidRPr="00AD700D">
              <w:rPr>
                <w:rFonts w:ascii="Arial Narrow" w:hAnsi="Arial Narrow"/>
              </w:rPr>
              <w:t>ou en ligne sur la plateforme COLEPS</w:t>
            </w:r>
            <w:r w:rsidRPr="00AD700D">
              <w:rPr>
                <w:rStyle w:val="Lienhypertexte"/>
                <w:rFonts w:ascii="Arial Narrow" w:hAnsi="Arial Narrow"/>
                <w:color w:val="auto"/>
                <w:u w:val="none"/>
              </w:rPr>
              <w:t>.</w:t>
            </w:r>
            <w:r w:rsidRPr="00AD700D">
              <w:rPr>
                <w:rFonts w:ascii="Arial Narrow" w:hAnsi="Arial Narrow"/>
                <w:b/>
                <w:iCs/>
                <w:caps/>
                <w:lang w:val="fr-CM"/>
              </w:rPr>
              <w:t xml:space="preserve"> </w:t>
            </w:r>
          </w:p>
          <w:p w14:paraId="2DCB5C68" w14:textId="6A43DC94" w:rsidR="00A85CAC" w:rsidRPr="00AD700D" w:rsidRDefault="00A85CAC" w:rsidP="00CB5920">
            <w:pPr>
              <w:widowControl w:val="0"/>
              <w:autoSpaceDE w:val="0"/>
              <w:spacing w:before="11" w:line="276" w:lineRule="auto"/>
              <w:ind w:right="94"/>
              <w:jc w:val="both"/>
              <w:rPr>
                <w:rFonts w:ascii="Arial Narrow" w:hAnsi="Arial Narrow"/>
                <w:color w:val="000000" w:themeColor="text1"/>
                <w:lang w:val="fr-CM"/>
              </w:rPr>
            </w:pPr>
            <w:r w:rsidRPr="00AD700D">
              <w:rPr>
                <w:rFonts w:ascii="Arial Narrow" w:hAnsi="Arial Narrow"/>
                <w:color w:val="ED7D31" w:themeColor="accent2"/>
                <w:lang w:val="fr-CM"/>
              </w:rPr>
              <w:t xml:space="preserve"> </w:t>
            </w:r>
            <w:r w:rsidRPr="00AD700D">
              <w:rPr>
                <w:rFonts w:ascii="Arial Narrow" w:hAnsi="Arial Narrow"/>
                <w:color w:val="000000" w:themeColor="text1"/>
                <w:lang w:val="fr-CM"/>
              </w:rPr>
              <w:t xml:space="preserve">Des éclaircissements peuvent être demandés au plus tard </w:t>
            </w:r>
            <w:r w:rsidR="00871EE8" w:rsidRPr="00AD700D">
              <w:rPr>
                <w:rFonts w:ascii="Arial Narrow" w:hAnsi="Arial Narrow"/>
                <w:i/>
                <w:iCs/>
                <w:color w:val="000000" w:themeColor="text1"/>
                <w:lang w:val="fr-CM"/>
              </w:rPr>
              <w:t>14 jours</w:t>
            </w:r>
            <w:r w:rsidRPr="00AD700D">
              <w:rPr>
                <w:rFonts w:ascii="Arial Narrow" w:hAnsi="Arial Narrow"/>
                <w:color w:val="000000" w:themeColor="text1"/>
                <w:lang w:val="fr-CM"/>
              </w:rPr>
              <w:t xml:space="preserve"> avant la date de remise des offres. </w:t>
            </w:r>
          </w:p>
          <w:p w14:paraId="54FE78BB" w14:textId="7623CD18" w:rsidR="00A85CAC" w:rsidRPr="00AD700D" w:rsidRDefault="00A85CAC" w:rsidP="00CB5920">
            <w:pPr>
              <w:widowControl w:val="0"/>
              <w:autoSpaceDE w:val="0"/>
              <w:spacing w:before="11" w:line="276" w:lineRule="auto"/>
              <w:ind w:right="94"/>
              <w:jc w:val="both"/>
              <w:rPr>
                <w:rFonts w:ascii="Arial Narrow" w:hAnsi="Arial Narrow"/>
                <w:color w:val="000000" w:themeColor="text1"/>
                <w:lang w:val="fr-CM"/>
              </w:rPr>
            </w:pPr>
            <w:r w:rsidRPr="00AD700D">
              <w:rPr>
                <w:rFonts w:ascii="Arial Narrow" w:hAnsi="Arial Narrow"/>
                <w:color w:val="000000" w:themeColor="text1"/>
                <w:lang w:val="fr-CM"/>
              </w:rPr>
              <w:t xml:space="preserve">Les demandes d’éclaircissement doivent mentionner le nom et l’adresse complète du requérant et être expédiées à l’adresse suivante : </w:t>
            </w:r>
          </w:p>
          <w:p w14:paraId="5601A009" w14:textId="77777777" w:rsidR="00C10B8D" w:rsidRPr="00C10B8D" w:rsidRDefault="00F26791" w:rsidP="005674CC">
            <w:pPr>
              <w:widowControl w:val="0"/>
              <w:numPr>
                <w:ilvl w:val="0"/>
                <w:numId w:val="47"/>
              </w:numPr>
              <w:autoSpaceDE w:val="0"/>
              <w:spacing w:before="11" w:line="276" w:lineRule="auto"/>
              <w:ind w:right="94"/>
              <w:jc w:val="both"/>
              <w:rPr>
                <w:rFonts w:ascii="Arial Narrow" w:hAnsi="Arial Narrow"/>
                <w:color w:val="000000" w:themeColor="text1"/>
                <w:lang w:val="fr-CM"/>
              </w:rPr>
            </w:pPr>
            <w:r>
              <w:rPr>
                <w:rFonts w:ascii="Arial Narrow" w:hAnsi="Arial Narrow"/>
                <w:i/>
                <w:iCs/>
                <w:color w:val="000000" w:themeColor="text1"/>
                <w:lang w:val="fr-CM"/>
              </w:rPr>
              <w:t>Maire de la Commune d’Arrondissement  d’Ebolowa I</w:t>
            </w:r>
            <w:r w:rsidR="00871EE8" w:rsidRPr="00AD700D">
              <w:rPr>
                <w:rFonts w:ascii="Arial Narrow" w:hAnsi="Arial Narrow"/>
                <w:i/>
                <w:iCs/>
                <w:color w:val="000000" w:themeColor="text1"/>
                <w:lang w:val="fr-CM"/>
              </w:rPr>
              <w:t xml:space="preserve">, Maitre d’Ouvrage </w:t>
            </w:r>
          </w:p>
          <w:p w14:paraId="416A8449" w14:textId="6CB6D4AE" w:rsidR="00A85CAC" w:rsidRPr="00AD700D" w:rsidRDefault="00C10B8D" w:rsidP="00C10B8D">
            <w:pPr>
              <w:widowControl w:val="0"/>
              <w:autoSpaceDE w:val="0"/>
              <w:spacing w:before="11" w:line="276" w:lineRule="auto"/>
              <w:ind w:left="720" w:right="94"/>
              <w:jc w:val="both"/>
              <w:rPr>
                <w:rFonts w:ascii="Arial Narrow" w:hAnsi="Arial Narrow"/>
                <w:color w:val="000000" w:themeColor="text1"/>
                <w:lang w:val="fr-CM"/>
              </w:rPr>
            </w:pPr>
            <w:r>
              <w:rPr>
                <w:rFonts w:ascii="Arial Narrow" w:hAnsi="Arial Narrow"/>
                <w:i/>
                <w:iCs/>
                <w:color w:val="000000" w:themeColor="text1"/>
                <w:lang w:val="fr-CM"/>
              </w:rPr>
              <w:t>Mairie d’Ebolowa 1</w:t>
            </w:r>
            <w:r w:rsidRPr="00C10B8D">
              <w:rPr>
                <w:rFonts w:ascii="Arial Narrow" w:hAnsi="Arial Narrow"/>
                <w:i/>
                <w:iCs/>
                <w:color w:val="000000" w:themeColor="text1"/>
                <w:vertAlign w:val="superscript"/>
                <w:lang w:val="fr-CM"/>
              </w:rPr>
              <w:t>er</w:t>
            </w:r>
            <w:r>
              <w:rPr>
                <w:rFonts w:ascii="Arial Narrow" w:hAnsi="Arial Narrow"/>
                <w:i/>
                <w:iCs/>
                <w:color w:val="000000" w:themeColor="text1"/>
                <w:lang w:val="fr-CM"/>
              </w:rPr>
              <w:t xml:space="preserve"> </w:t>
            </w:r>
            <w:r w:rsidR="00A85CAC" w:rsidRPr="00AD700D">
              <w:rPr>
                <w:rFonts w:ascii="Arial Narrow" w:hAnsi="Arial Narrow"/>
                <w:i/>
                <w:iCs/>
                <w:color w:val="000000" w:themeColor="text1"/>
                <w:lang w:val="fr-CM"/>
              </w:rPr>
              <w:t xml:space="preserve"> </w:t>
            </w:r>
          </w:p>
          <w:p w14:paraId="504D7DFA" w14:textId="423786E4" w:rsidR="00A85CAC" w:rsidRPr="00AD700D" w:rsidRDefault="00A85CAC" w:rsidP="00F26791">
            <w:pPr>
              <w:widowControl w:val="0"/>
              <w:autoSpaceDE w:val="0"/>
              <w:spacing w:before="11" w:line="276" w:lineRule="auto"/>
              <w:ind w:left="720" w:right="94"/>
              <w:jc w:val="both"/>
              <w:rPr>
                <w:rFonts w:ascii="Arial Narrow" w:hAnsi="Arial Narrow"/>
                <w:color w:val="ED7D31" w:themeColor="accent2"/>
                <w:lang w:val="fr-CM"/>
              </w:rPr>
            </w:pPr>
          </w:p>
        </w:tc>
      </w:tr>
      <w:tr w:rsidR="00A85CAC" w:rsidRPr="00AD700D" w14:paraId="5FC2D79B" w14:textId="77777777" w:rsidTr="00C74194">
        <w:trPr>
          <w:trHeight w:val="466"/>
          <w:jc w:val="center"/>
        </w:trPr>
        <w:tc>
          <w:tcPr>
            <w:tcW w:w="10557" w:type="dxa"/>
            <w:gridSpan w:val="2"/>
            <w:shd w:val="clear" w:color="auto" w:fill="auto"/>
            <w:tcMar>
              <w:top w:w="0" w:type="dxa"/>
              <w:left w:w="0" w:type="dxa"/>
              <w:bottom w:w="0" w:type="dxa"/>
              <w:right w:w="0" w:type="dxa"/>
            </w:tcMar>
            <w:vAlign w:val="center"/>
          </w:tcPr>
          <w:p w14:paraId="77930F67" w14:textId="77777777" w:rsidR="00A85CAC" w:rsidRPr="00AD700D" w:rsidRDefault="00A85CAC" w:rsidP="00CB5920">
            <w:pPr>
              <w:widowControl w:val="0"/>
              <w:autoSpaceDE w:val="0"/>
              <w:spacing w:line="276" w:lineRule="auto"/>
              <w:jc w:val="center"/>
              <w:rPr>
                <w:rFonts w:ascii="Arial Narrow" w:hAnsi="Arial Narrow"/>
                <w:b/>
              </w:rPr>
            </w:pPr>
            <w:r w:rsidRPr="00AD700D">
              <w:rPr>
                <w:rFonts w:ascii="Arial Narrow" w:hAnsi="Arial Narrow"/>
                <w:b/>
              </w:rPr>
              <w:t>C- PREPARATION DES OFFRES</w:t>
            </w:r>
          </w:p>
        </w:tc>
      </w:tr>
      <w:tr w:rsidR="00A85CAC" w:rsidRPr="00AD700D" w14:paraId="21AD0325" w14:textId="77777777" w:rsidTr="00C74194">
        <w:trPr>
          <w:trHeight w:val="409"/>
          <w:jc w:val="center"/>
        </w:trPr>
        <w:tc>
          <w:tcPr>
            <w:tcW w:w="1136" w:type="dxa"/>
            <w:shd w:val="clear" w:color="auto" w:fill="auto"/>
            <w:tcMar>
              <w:top w:w="0" w:type="dxa"/>
              <w:left w:w="0" w:type="dxa"/>
              <w:bottom w:w="0" w:type="dxa"/>
              <w:right w:w="0" w:type="dxa"/>
            </w:tcMar>
            <w:vAlign w:val="center"/>
          </w:tcPr>
          <w:p w14:paraId="445A10C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12.</w:t>
            </w:r>
          </w:p>
        </w:tc>
        <w:tc>
          <w:tcPr>
            <w:tcW w:w="9421" w:type="dxa"/>
            <w:shd w:val="clear" w:color="auto" w:fill="auto"/>
            <w:tcMar>
              <w:top w:w="0" w:type="dxa"/>
              <w:left w:w="0" w:type="dxa"/>
              <w:bottom w:w="0" w:type="dxa"/>
              <w:right w:w="0" w:type="dxa"/>
            </w:tcMar>
            <w:vAlign w:val="center"/>
          </w:tcPr>
          <w:p w14:paraId="778E1AF4" w14:textId="74273126" w:rsidR="00A85CAC" w:rsidRPr="00AD700D" w:rsidRDefault="00A85CAC" w:rsidP="00871EE8">
            <w:pPr>
              <w:pStyle w:val="i"/>
              <w:tabs>
                <w:tab w:val="right" w:pos="7254"/>
              </w:tabs>
              <w:suppressAutoHyphens w:val="0"/>
              <w:rPr>
                <w:rFonts w:ascii="Arial Narrow" w:hAnsi="Arial Narrow"/>
                <w:spacing w:val="2"/>
                <w:szCs w:val="24"/>
                <w:lang w:val="fr-FR"/>
              </w:rPr>
            </w:pPr>
            <w:r w:rsidRPr="00C03C60">
              <w:rPr>
                <w:rFonts w:ascii="Arial Narrow" w:hAnsi="Arial Narrow"/>
                <w:b/>
                <w:szCs w:val="24"/>
                <w:lang w:val="fr-FR"/>
              </w:rPr>
              <w:t>La langue de soumission</w:t>
            </w:r>
            <w:r w:rsidRPr="00AD700D">
              <w:rPr>
                <w:rFonts w:ascii="Arial Narrow" w:hAnsi="Arial Narrow"/>
                <w:szCs w:val="24"/>
                <w:lang w:val="fr-FR"/>
              </w:rPr>
              <w:t xml:space="preserve"> est </w:t>
            </w:r>
            <w:r w:rsidR="00871EE8" w:rsidRPr="00AD700D">
              <w:rPr>
                <w:rFonts w:ascii="Arial Narrow" w:hAnsi="Arial Narrow"/>
                <w:i/>
                <w:iCs/>
                <w:szCs w:val="24"/>
                <w:lang w:val="fr-FR"/>
              </w:rPr>
              <w:t>le Français</w:t>
            </w:r>
            <w:r w:rsidR="00F26791">
              <w:rPr>
                <w:rFonts w:ascii="Arial Narrow" w:hAnsi="Arial Narrow"/>
                <w:i/>
                <w:iCs/>
                <w:szCs w:val="24"/>
                <w:lang w:val="fr-FR"/>
              </w:rPr>
              <w:t xml:space="preserve"> ou l’Anglais </w:t>
            </w:r>
          </w:p>
        </w:tc>
      </w:tr>
      <w:tr w:rsidR="00A85CAC" w:rsidRPr="00AD700D" w14:paraId="5F2D7A11" w14:textId="77777777" w:rsidTr="006B1973">
        <w:trPr>
          <w:trHeight w:val="2282"/>
          <w:jc w:val="center"/>
        </w:trPr>
        <w:tc>
          <w:tcPr>
            <w:tcW w:w="1136" w:type="dxa"/>
            <w:shd w:val="clear" w:color="auto" w:fill="auto"/>
            <w:tcMar>
              <w:top w:w="0" w:type="dxa"/>
              <w:left w:w="0" w:type="dxa"/>
              <w:bottom w:w="0" w:type="dxa"/>
              <w:right w:w="0" w:type="dxa"/>
            </w:tcMar>
            <w:vAlign w:val="center"/>
          </w:tcPr>
          <w:p w14:paraId="055E69B4"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,13.1</w:t>
            </w:r>
          </w:p>
        </w:tc>
        <w:tc>
          <w:tcPr>
            <w:tcW w:w="9421" w:type="dxa"/>
            <w:shd w:val="clear" w:color="auto" w:fill="auto"/>
            <w:tcMar>
              <w:top w:w="0" w:type="dxa"/>
              <w:left w:w="0" w:type="dxa"/>
              <w:bottom w:w="0" w:type="dxa"/>
              <w:right w:w="0" w:type="dxa"/>
            </w:tcMar>
            <w:vAlign w:val="center"/>
          </w:tcPr>
          <w:p w14:paraId="1209C7E7" w14:textId="21309AE4" w:rsidR="00A85CAC" w:rsidRPr="00AD700D" w:rsidRDefault="00A85CAC" w:rsidP="007E5D77">
            <w:pPr>
              <w:widowControl w:val="0"/>
              <w:tabs>
                <w:tab w:val="left" w:pos="1320"/>
              </w:tabs>
              <w:autoSpaceDE w:val="0"/>
              <w:jc w:val="both"/>
              <w:rPr>
                <w:rFonts w:ascii="Arial Narrow" w:hAnsi="Arial Narrow"/>
              </w:rPr>
            </w:pPr>
            <w:r w:rsidRPr="00AD700D">
              <w:rPr>
                <w:rFonts w:ascii="Arial Narrow" w:hAnsi="Arial Narrow"/>
              </w:rPr>
              <w:t>Le soumissionnaire devra produire une offre regroupée en trois volumes et présentée comme suit :</w:t>
            </w:r>
          </w:p>
          <w:p w14:paraId="5F8836B8" w14:textId="6973512C" w:rsidR="00A85CAC" w:rsidRPr="00AD700D" w:rsidRDefault="00A85CAC" w:rsidP="007E5D77">
            <w:pPr>
              <w:widowControl w:val="0"/>
              <w:autoSpaceDE w:val="0"/>
              <w:jc w:val="both"/>
              <w:rPr>
                <w:rFonts w:ascii="Arial Narrow" w:hAnsi="Arial Narrow"/>
                <w:b/>
              </w:rPr>
            </w:pPr>
            <w:r w:rsidRPr="00AD700D">
              <w:rPr>
                <w:rFonts w:ascii="Arial Narrow" w:hAnsi="Arial Narrow"/>
                <w:b/>
                <w:i/>
                <w:iCs/>
              </w:rPr>
              <w:t>A–Volume I : Pièces administratives</w:t>
            </w:r>
          </w:p>
          <w:p w14:paraId="56F912DD" w14:textId="07FDF12F" w:rsidR="00A85CAC" w:rsidRPr="00AD700D" w:rsidRDefault="00A85CAC" w:rsidP="007E5D77">
            <w:pPr>
              <w:widowControl w:val="0"/>
              <w:autoSpaceDE w:val="0"/>
              <w:jc w:val="both"/>
              <w:rPr>
                <w:rFonts w:ascii="Arial Narrow" w:hAnsi="Arial Narrow"/>
              </w:rPr>
            </w:pPr>
            <w:r w:rsidRPr="00AD700D">
              <w:rPr>
                <w:rFonts w:ascii="Arial Narrow" w:hAnsi="Arial Narrow"/>
                <w:b/>
              </w:rPr>
              <w:t>Pour les soumissionnaires installés au Cameroun</w:t>
            </w:r>
            <w:r w:rsidRPr="00AD700D">
              <w:rPr>
                <w:rFonts w:ascii="Arial Narrow" w:hAnsi="Arial Narrow"/>
              </w:rPr>
              <w:t>, elles comprendront notamment :</w:t>
            </w:r>
          </w:p>
          <w:p w14:paraId="7A990EED" w14:textId="77777777" w:rsidR="00871EE8" w:rsidRPr="00AD700D" w:rsidRDefault="00A85CAC" w:rsidP="00871EE8">
            <w:pPr>
              <w:pStyle w:val="Paragraphedeliste"/>
              <w:numPr>
                <w:ilvl w:val="0"/>
                <w:numId w:val="16"/>
              </w:numPr>
              <w:spacing w:after="0" w:line="240" w:lineRule="auto"/>
              <w:jc w:val="both"/>
              <w:rPr>
                <w:rFonts w:ascii="Arial Narrow" w:hAnsi="Arial Narrow"/>
                <w:i/>
              </w:rPr>
            </w:pPr>
            <w:r w:rsidRPr="00AD700D">
              <w:rPr>
                <w:rFonts w:ascii="Arial Narrow" w:eastAsia="Times New Roman" w:hAnsi="Arial Narrow"/>
                <w:i/>
                <w:sz w:val="24"/>
                <w:szCs w:val="24"/>
                <w:lang w:eastAsia="fr-FR"/>
              </w:rPr>
              <w:t>La</w:t>
            </w:r>
            <w:r w:rsidRPr="00AD700D">
              <w:rPr>
                <w:rFonts w:ascii="Arial Narrow" w:eastAsia="Times New Roman" w:hAnsi="Arial Narrow"/>
                <w:i/>
                <w:color w:val="FF0000"/>
                <w:sz w:val="24"/>
                <w:szCs w:val="24"/>
                <w:lang w:eastAsia="fr-FR"/>
              </w:rPr>
              <w:t xml:space="preserve"> </w:t>
            </w:r>
            <w:r w:rsidRPr="00AD700D">
              <w:rPr>
                <w:rFonts w:ascii="Arial Narrow" w:eastAsia="Times New Roman" w:hAnsi="Arial Narrow"/>
                <w:i/>
                <w:sz w:val="24"/>
                <w:szCs w:val="24"/>
                <w:lang w:eastAsia="fr-FR"/>
              </w:rPr>
              <w:t>déclaration d’intention de soumissionner timbrée, signée du représentant légal ou du mandataire dument désigné ;</w:t>
            </w:r>
          </w:p>
          <w:p w14:paraId="40583587" w14:textId="7862D8A8" w:rsidR="00A85CAC" w:rsidRPr="00AD700D" w:rsidRDefault="00297DC2" w:rsidP="00871EE8">
            <w:pPr>
              <w:pStyle w:val="Paragraphedeliste"/>
              <w:numPr>
                <w:ilvl w:val="0"/>
                <w:numId w:val="16"/>
              </w:numPr>
              <w:spacing w:after="0" w:line="240" w:lineRule="auto"/>
              <w:jc w:val="both"/>
              <w:rPr>
                <w:rFonts w:ascii="Arial Narrow" w:hAnsi="Arial Narrow"/>
                <w:i/>
              </w:rPr>
            </w:pPr>
            <w:r w:rsidRPr="00AD700D">
              <w:rPr>
                <w:rFonts w:ascii="Arial Narrow" w:hAnsi="Arial Narrow"/>
                <w:i/>
              </w:rPr>
              <w:t xml:space="preserve">La caution de soumission acquittée à la main </w:t>
            </w:r>
            <w:r w:rsidR="00A85CAC" w:rsidRPr="00AD700D">
              <w:rPr>
                <w:rFonts w:ascii="Arial Narrow" w:hAnsi="Arial Narrow"/>
                <w:i/>
              </w:rPr>
              <w:t>(suivant modèle joint)</w:t>
            </w:r>
            <w:r w:rsidR="00E476CD" w:rsidRPr="00AD700D">
              <w:rPr>
                <w:rFonts w:ascii="Arial Narrow" w:hAnsi="Arial Narrow"/>
                <w:i/>
              </w:rPr>
              <w:t xml:space="preserve"> </w:t>
            </w:r>
            <w:r w:rsidRPr="00AD700D">
              <w:rPr>
                <w:rFonts w:ascii="Arial Narrow" w:hAnsi="Arial Narrow"/>
                <w:i/>
              </w:rPr>
              <w:t>timbrée</w:t>
            </w:r>
            <w:r w:rsidR="00DC56CD">
              <w:rPr>
                <w:rFonts w:ascii="Arial Narrow" w:hAnsi="Arial Narrow"/>
                <w:i/>
              </w:rPr>
              <w:t xml:space="preserve"> et accompagnée du récépissé de la</w:t>
            </w:r>
            <w:r w:rsidR="00334001">
              <w:rPr>
                <w:rFonts w:ascii="Arial Narrow" w:hAnsi="Arial Narrow"/>
                <w:i/>
              </w:rPr>
              <w:t xml:space="preserve"> </w:t>
            </w:r>
            <w:r w:rsidR="00DC56CD">
              <w:rPr>
                <w:rFonts w:ascii="Arial Narrow" w:hAnsi="Arial Narrow"/>
                <w:i/>
              </w:rPr>
              <w:t>CDEC</w:t>
            </w:r>
            <w:r w:rsidRPr="00AD700D">
              <w:rPr>
                <w:rFonts w:ascii="Arial Narrow" w:hAnsi="Arial Narrow"/>
                <w:i/>
              </w:rPr>
              <w:t xml:space="preserve">, </w:t>
            </w:r>
            <w:r w:rsidR="00A85CAC" w:rsidRPr="00AD700D">
              <w:rPr>
                <w:rFonts w:ascii="Arial Narrow" w:hAnsi="Arial Narrow"/>
                <w:i/>
              </w:rPr>
              <w:t>d’un mon</w:t>
            </w:r>
            <w:r w:rsidR="00871EE8" w:rsidRPr="00AD700D">
              <w:rPr>
                <w:rFonts w:ascii="Arial Narrow" w:hAnsi="Arial Narrow"/>
                <w:i/>
              </w:rPr>
              <w:t xml:space="preserve">tant de </w:t>
            </w:r>
            <w:r w:rsidR="00067BDD">
              <w:rPr>
                <w:rFonts w:ascii="Arial Narrow" w:hAnsi="Arial Narrow"/>
                <w:b/>
                <w:i/>
              </w:rPr>
              <w:t>quatre</w:t>
            </w:r>
            <w:r w:rsidR="00871EE8" w:rsidRPr="00AD700D">
              <w:rPr>
                <w:rFonts w:ascii="Arial Narrow" w:hAnsi="Arial Narrow"/>
                <w:b/>
                <w:i/>
              </w:rPr>
              <w:t xml:space="preserve"> cent </w:t>
            </w:r>
            <w:r w:rsidR="00067BDD">
              <w:rPr>
                <w:rFonts w:ascii="Arial Narrow" w:hAnsi="Arial Narrow"/>
                <w:b/>
                <w:i/>
              </w:rPr>
              <w:t>mille (4</w:t>
            </w:r>
            <w:r w:rsidR="00C03C60">
              <w:rPr>
                <w:rFonts w:ascii="Arial Narrow" w:hAnsi="Arial Narrow"/>
                <w:b/>
                <w:i/>
              </w:rPr>
              <w:t xml:space="preserve">00 </w:t>
            </w:r>
            <w:r w:rsidR="00871EE8" w:rsidRPr="00AD700D">
              <w:rPr>
                <w:rFonts w:ascii="Arial Narrow" w:hAnsi="Arial Narrow"/>
                <w:b/>
                <w:i/>
              </w:rPr>
              <w:t>000)</w:t>
            </w:r>
            <w:r w:rsidR="00871EE8" w:rsidRPr="00AD700D">
              <w:rPr>
                <w:rFonts w:ascii="Arial Narrow" w:hAnsi="Arial Narrow"/>
                <w:i/>
              </w:rPr>
              <w:t xml:space="preserve"> </w:t>
            </w:r>
            <w:r w:rsidR="00871EE8" w:rsidRPr="00AD700D">
              <w:rPr>
                <w:rFonts w:ascii="Arial Narrow" w:hAnsi="Arial Narrow"/>
                <w:b/>
                <w:i/>
              </w:rPr>
              <w:t>Francs CFA</w:t>
            </w:r>
            <w:r w:rsidR="00871EE8" w:rsidRPr="00AD700D">
              <w:rPr>
                <w:rFonts w:ascii="Arial Narrow" w:hAnsi="Arial Narrow"/>
                <w:i/>
              </w:rPr>
              <w:t xml:space="preserve"> et d’une durée de validité de trente (30) jours au-delà de la date de validité des offres,</w:t>
            </w:r>
            <w:r w:rsidR="00A85CAC" w:rsidRPr="00AD700D">
              <w:rPr>
                <w:rFonts w:ascii="Arial Narrow" w:hAnsi="Arial Narrow"/>
                <w:i/>
              </w:rPr>
              <w:t xml:space="preserve"> timbrée,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w:t>
            </w:r>
            <w:r w:rsidR="00452E83">
              <w:rPr>
                <w:rFonts w:ascii="Arial Narrow" w:hAnsi="Arial Narrow"/>
                <w:i/>
              </w:rPr>
              <w:t>de la consultation</w:t>
            </w:r>
            <w:r w:rsidR="00A85CAC" w:rsidRPr="00AD700D">
              <w:rPr>
                <w:rFonts w:ascii="Arial Narrow" w:hAnsi="Arial Narrow"/>
                <w:i/>
              </w:rPr>
              <w:t xml:space="preserve"> concerné.</w:t>
            </w:r>
          </w:p>
          <w:p w14:paraId="3F35ADEE" w14:textId="45CC10D4"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L’A</w:t>
            </w:r>
            <w:r w:rsidR="00871EE8" w:rsidRPr="00AD700D">
              <w:rPr>
                <w:rFonts w:ascii="Arial Narrow" w:hAnsi="Arial Narrow"/>
                <w:i/>
              </w:rPr>
              <w:t>ccord de groupement le cas échéant</w:t>
            </w:r>
            <w:r w:rsidRPr="00AD700D">
              <w:rPr>
                <w:rFonts w:ascii="Arial Narrow" w:hAnsi="Arial Narrow"/>
                <w:i/>
              </w:rPr>
              <w:t xml:space="preserve"> ;</w:t>
            </w:r>
          </w:p>
          <w:p w14:paraId="0502DB14" w14:textId="52DFBCE5" w:rsidR="00A85CAC" w:rsidRPr="00AD700D" w:rsidRDefault="00A85CAC" w:rsidP="007E5D77">
            <w:pPr>
              <w:widowControl w:val="0"/>
              <w:numPr>
                <w:ilvl w:val="0"/>
                <w:numId w:val="16"/>
              </w:numPr>
              <w:autoSpaceDE w:val="0"/>
              <w:jc w:val="both"/>
              <w:rPr>
                <w:rFonts w:ascii="Arial Narrow" w:hAnsi="Arial Narrow"/>
              </w:rPr>
            </w:pPr>
            <w:r w:rsidRPr="00AD700D">
              <w:rPr>
                <w:rFonts w:ascii="Arial Narrow" w:hAnsi="Arial Narrow"/>
                <w:i/>
              </w:rPr>
              <w:t>Le Pouvoir de signature, le cas échéant ;</w:t>
            </w:r>
          </w:p>
          <w:p w14:paraId="2AD94032" w14:textId="73B0CC59"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L</w:t>
            </w:r>
            <w:r w:rsidR="00871EE8" w:rsidRPr="00AD700D">
              <w:rPr>
                <w:rFonts w:ascii="Arial Narrow" w:hAnsi="Arial Narrow"/>
                <w:i/>
              </w:rPr>
              <w:t>’Attestation</w:t>
            </w:r>
            <w:r w:rsidRPr="00AD700D">
              <w:rPr>
                <w:rFonts w:ascii="Arial Narrow" w:hAnsi="Arial Narrow"/>
                <w:i/>
              </w:rPr>
              <w:t xml:space="preserve"> de Conformité Fiscale </w:t>
            </w:r>
            <w:r w:rsidR="006B1973">
              <w:rPr>
                <w:rFonts w:ascii="Arial Narrow" w:hAnsi="Arial Narrow"/>
                <w:i/>
              </w:rPr>
              <w:t xml:space="preserve">timbrée </w:t>
            </w:r>
            <w:r w:rsidRPr="00AD700D">
              <w:rPr>
                <w:rFonts w:ascii="Arial Narrow" w:hAnsi="Arial Narrow"/>
                <w:i/>
              </w:rPr>
              <w:t xml:space="preserve">délivrée par l’Administration Fiscale ; </w:t>
            </w:r>
          </w:p>
          <w:p w14:paraId="3EBBD6E4" w14:textId="5D43E591"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Une Attestation de non-faillite établie par le Tribunal de Première Instance ou tout autre document établi par l’institution compétente du pays de résidence du soumissionnaire étranger ;</w:t>
            </w:r>
          </w:p>
          <w:p w14:paraId="0C7A40BF" w14:textId="10CAD2A2"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L’attestation de domiciliation bancaire du soumissionnaire, délivrée par un établissement bancaire ou organisme habilité par le Ministre en charge des Finances du Cameroun, sauf dispositions contraires prévues par la convention de financement ; </w:t>
            </w:r>
          </w:p>
          <w:p w14:paraId="3390C3F5" w14:textId="34A54669" w:rsidR="00A85CAC" w:rsidRPr="00AD700D" w:rsidRDefault="00A85CAC" w:rsidP="007E5D77">
            <w:pPr>
              <w:pStyle w:val="Paragraphedeliste"/>
              <w:numPr>
                <w:ilvl w:val="0"/>
                <w:numId w:val="16"/>
              </w:numPr>
              <w:spacing w:after="0" w:line="240" w:lineRule="auto"/>
              <w:jc w:val="both"/>
              <w:rPr>
                <w:rFonts w:ascii="Arial Narrow" w:eastAsia="Times New Roman" w:hAnsi="Arial Narrow"/>
                <w:i/>
                <w:sz w:val="24"/>
                <w:szCs w:val="24"/>
                <w:lang w:eastAsia="fr-FR"/>
              </w:rPr>
            </w:pPr>
            <w:r w:rsidRPr="00AD700D">
              <w:rPr>
                <w:rFonts w:ascii="Arial Narrow" w:eastAsia="Times New Roman" w:hAnsi="Arial Narrow"/>
                <w:i/>
                <w:sz w:val="24"/>
                <w:szCs w:val="24"/>
                <w:lang w:eastAsia="fr-FR"/>
              </w:rPr>
              <w:t xml:space="preserve">La quittance d’achat du Dossier </w:t>
            </w:r>
            <w:r w:rsidR="00452E83">
              <w:rPr>
                <w:rFonts w:ascii="Arial Narrow" w:eastAsia="Times New Roman" w:hAnsi="Arial Narrow"/>
                <w:i/>
                <w:sz w:val="24"/>
                <w:szCs w:val="24"/>
                <w:lang w:eastAsia="fr-FR"/>
              </w:rPr>
              <w:t>de consultation</w:t>
            </w:r>
            <w:r w:rsidRPr="00AD700D">
              <w:rPr>
                <w:rFonts w:ascii="Arial Narrow" w:eastAsia="Times New Roman" w:hAnsi="Arial Narrow"/>
                <w:i/>
                <w:sz w:val="24"/>
                <w:szCs w:val="24"/>
                <w:lang w:eastAsia="fr-FR"/>
              </w:rPr>
              <w:t xml:space="preserve"> d’une somme non remboursable de </w:t>
            </w:r>
            <w:r w:rsidR="00067BDD">
              <w:rPr>
                <w:rFonts w:ascii="Arial Narrow" w:eastAsia="Times New Roman" w:hAnsi="Arial Narrow"/>
                <w:b/>
                <w:i/>
                <w:sz w:val="24"/>
                <w:szCs w:val="24"/>
                <w:lang w:eastAsia="fr-FR"/>
              </w:rPr>
              <w:t>quarante mille (4</w:t>
            </w:r>
            <w:r w:rsidR="00F26791">
              <w:rPr>
                <w:rFonts w:ascii="Arial Narrow" w:eastAsia="Times New Roman" w:hAnsi="Arial Narrow"/>
                <w:b/>
                <w:i/>
                <w:sz w:val="24"/>
                <w:szCs w:val="24"/>
                <w:lang w:eastAsia="fr-FR"/>
              </w:rPr>
              <w:t>0</w:t>
            </w:r>
            <w:r w:rsidR="00C03C60">
              <w:rPr>
                <w:rFonts w:ascii="Arial Narrow" w:eastAsia="Times New Roman" w:hAnsi="Arial Narrow"/>
                <w:b/>
                <w:i/>
                <w:sz w:val="24"/>
                <w:szCs w:val="24"/>
                <w:lang w:eastAsia="fr-FR"/>
              </w:rPr>
              <w:t xml:space="preserve"> </w:t>
            </w:r>
            <w:r w:rsidR="00AB1DF2" w:rsidRPr="00AD700D">
              <w:rPr>
                <w:rFonts w:ascii="Arial Narrow" w:eastAsia="Times New Roman" w:hAnsi="Arial Narrow"/>
                <w:b/>
                <w:i/>
                <w:sz w:val="24"/>
                <w:szCs w:val="24"/>
                <w:lang w:eastAsia="fr-FR"/>
              </w:rPr>
              <w:t xml:space="preserve">000) </w:t>
            </w:r>
            <w:r w:rsidRPr="00AD700D">
              <w:rPr>
                <w:rFonts w:ascii="Arial Narrow" w:eastAsia="Times New Roman" w:hAnsi="Arial Narrow"/>
                <w:b/>
                <w:i/>
                <w:sz w:val="24"/>
                <w:szCs w:val="24"/>
                <w:lang w:eastAsia="fr-FR"/>
              </w:rPr>
              <w:t>francs CFA</w:t>
            </w:r>
            <w:r w:rsidR="00AB1DF2" w:rsidRPr="00AD700D">
              <w:rPr>
                <w:rFonts w:ascii="Arial Narrow" w:eastAsia="Times New Roman" w:hAnsi="Arial Narrow"/>
                <w:i/>
                <w:sz w:val="24"/>
                <w:szCs w:val="24"/>
                <w:lang w:eastAsia="fr-FR"/>
              </w:rPr>
              <w:t>, payable à la Recette Mun</w:t>
            </w:r>
            <w:r w:rsidR="00F26791">
              <w:rPr>
                <w:rFonts w:ascii="Arial Narrow" w:eastAsia="Times New Roman" w:hAnsi="Arial Narrow"/>
                <w:i/>
                <w:sz w:val="24"/>
                <w:szCs w:val="24"/>
                <w:lang w:eastAsia="fr-FR"/>
              </w:rPr>
              <w:t xml:space="preserve">icipale de la Mairie d’Ebolowa </w:t>
            </w:r>
            <w:r w:rsidR="00AB1DF2" w:rsidRPr="00AD700D">
              <w:rPr>
                <w:rFonts w:ascii="Arial Narrow" w:eastAsia="Times New Roman" w:hAnsi="Arial Narrow"/>
                <w:i/>
                <w:sz w:val="24"/>
                <w:szCs w:val="24"/>
                <w:lang w:eastAsia="fr-FR"/>
              </w:rPr>
              <w:t>I</w:t>
            </w:r>
            <w:r w:rsidRPr="00AD700D">
              <w:rPr>
                <w:rFonts w:ascii="Arial Narrow" w:eastAsia="Times New Roman" w:hAnsi="Arial Narrow"/>
                <w:i/>
                <w:sz w:val="24"/>
                <w:szCs w:val="24"/>
                <w:lang w:eastAsia="fr-FR"/>
              </w:rPr>
              <w:t>.</w:t>
            </w:r>
          </w:p>
          <w:p w14:paraId="14CBC6A8" w14:textId="3D9CFB46"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 xml:space="preserve">Une Attestation de non-exclusion des Marchés Publics délivrée par l’organisme chargé de la régulation des marchés publics portant le numéro et l’objet </w:t>
            </w:r>
            <w:r w:rsidR="00452E83">
              <w:rPr>
                <w:rFonts w:ascii="Arial Narrow" w:hAnsi="Arial Narrow"/>
                <w:i/>
              </w:rPr>
              <w:t>de la consultation</w:t>
            </w:r>
            <w:r w:rsidRPr="00AD700D">
              <w:rPr>
                <w:rFonts w:ascii="Arial Narrow" w:hAnsi="Arial Narrow"/>
                <w:i/>
              </w:rPr>
              <w:t xml:space="preserve"> ;</w:t>
            </w:r>
            <w:r w:rsidR="006B4661">
              <w:rPr>
                <w:rFonts w:ascii="Arial Narrow" w:hAnsi="Arial Narrow"/>
                <w:i/>
              </w:rPr>
              <w:t xml:space="preserve"> </w:t>
            </w:r>
          </w:p>
          <w:p w14:paraId="1574ACBB" w14:textId="04305000"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7941C21D" w14:textId="463BF362" w:rsidR="00A85CAC"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L’attestation de catégorisation, le cas échéant ;</w:t>
            </w:r>
          </w:p>
          <w:p w14:paraId="0C5D6A35" w14:textId="1CC04810" w:rsidR="006B1973" w:rsidRPr="00AD700D" w:rsidRDefault="006B1973" w:rsidP="007E5D77">
            <w:pPr>
              <w:widowControl w:val="0"/>
              <w:numPr>
                <w:ilvl w:val="0"/>
                <w:numId w:val="16"/>
              </w:numPr>
              <w:autoSpaceDE w:val="0"/>
              <w:jc w:val="both"/>
              <w:rPr>
                <w:rFonts w:ascii="Arial Narrow" w:hAnsi="Arial Narrow"/>
                <w:i/>
              </w:rPr>
            </w:pPr>
            <w:r>
              <w:rPr>
                <w:rFonts w:ascii="Arial Narrow" w:hAnsi="Arial Narrow"/>
                <w:i/>
              </w:rPr>
              <w:t>Le registre de commerce timbré.</w:t>
            </w:r>
          </w:p>
          <w:p w14:paraId="6BFD6C29" w14:textId="0FA0C1A3" w:rsidR="00A85CAC" w:rsidRPr="00AD700D" w:rsidRDefault="00A85CAC" w:rsidP="007E5D77">
            <w:pPr>
              <w:pStyle w:val="Paragraphedeliste"/>
              <w:spacing w:after="0" w:line="240" w:lineRule="auto"/>
              <w:ind w:left="0"/>
              <w:jc w:val="both"/>
              <w:rPr>
                <w:rFonts w:ascii="Arial Narrow" w:hAnsi="Arial Narrow"/>
                <w:sz w:val="24"/>
                <w:szCs w:val="24"/>
              </w:rPr>
            </w:pPr>
            <w:r w:rsidRPr="00AD700D">
              <w:rPr>
                <w:rFonts w:ascii="Arial Narrow" w:hAnsi="Arial Narrow"/>
                <w:b/>
                <w:sz w:val="24"/>
                <w:szCs w:val="24"/>
              </w:rPr>
              <w:t xml:space="preserve">NB : </w:t>
            </w:r>
            <w:r w:rsidR="00C10B8D">
              <w:rPr>
                <w:rFonts w:ascii="Arial Narrow" w:hAnsi="Arial Narrow"/>
                <w:b/>
                <w:sz w:val="24"/>
                <w:szCs w:val="24"/>
              </w:rPr>
              <w:t>les entreprises détentrices du certificat de catégorisation</w:t>
            </w:r>
            <w:r w:rsidRPr="00AD700D">
              <w:rPr>
                <w:rFonts w:ascii="Arial Narrow" w:hAnsi="Arial Narrow"/>
                <w:b/>
                <w:sz w:val="24"/>
                <w:szCs w:val="24"/>
              </w:rPr>
              <w:t xml:space="preserve"> </w:t>
            </w:r>
            <w:r w:rsidR="001075A7">
              <w:rPr>
                <w:rFonts w:ascii="Arial Narrow" w:hAnsi="Arial Narrow"/>
                <w:b/>
                <w:sz w:val="24"/>
                <w:szCs w:val="24"/>
              </w:rPr>
              <w:t>bénéficient des</w:t>
            </w:r>
            <w:r w:rsidR="00C10B8D">
              <w:rPr>
                <w:rFonts w:ascii="Arial Narrow" w:hAnsi="Arial Narrow"/>
                <w:b/>
                <w:sz w:val="24"/>
                <w:szCs w:val="24"/>
              </w:rPr>
              <w:t xml:space="preserve"> </w:t>
            </w:r>
            <w:r w:rsidR="001075A7">
              <w:rPr>
                <w:rFonts w:ascii="Arial Narrow" w:hAnsi="Arial Narrow"/>
                <w:b/>
                <w:sz w:val="24"/>
                <w:szCs w:val="24"/>
              </w:rPr>
              <w:t>dispositions prévues par l’arrêté.</w:t>
            </w:r>
            <w:r w:rsidR="00C10B8D">
              <w:rPr>
                <w:rFonts w:ascii="Arial Narrow" w:hAnsi="Arial Narrow"/>
                <w:b/>
                <w:sz w:val="24"/>
                <w:szCs w:val="24"/>
              </w:rPr>
              <w:t xml:space="preserve"> </w:t>
            </w:r>
          </w:p>
          <w:p w14:paraId="4E5A3CDE" w14:textId="35978A6E" w:rsidR="00A85CAC" w:rsidRPr="00AD700D" w:rsidRDefault="00A85CAC" w:rsidP="007E5D77">
            <w:pPr>
              <w:widowControl w:val="0"/>
              <w:autoSpaceDE w:val="0"/>
              <w:ind w:left="360"/>
              <w:jc w:val="both"/>
              <w:rPr>
                <w:rFonts w:ascii="Arial Narrow" w:hAnsi="Arial Narrow"/>
                <w:i/>
              </w:rPr>
            </w:pPr>
            <w:r w:rsidRPr="00AD700D">
              <w:rPr>
                <w:rFonts w:ascii="Arial Narrow" w:hAnsi="Arial Narrow"/>
                <w:i/>
              </w:rPr>
              <w:t xml:space="preserve">En cas de groupement chaque membre du groupement doit présenter un dossier Administratif complet, les pièces </w:t>
            </w:r>
            <w:r w:rsidRPr="00AD700D">
              <w:rPr>
                <w:rFonts w:ascii="Arial Narrow" w:hAnsi="Arial Narrow"/>
                <w:b/>
                <w:i/>
              </w:rPr>
              <w:t>a, b, g, h</w:t>
            </w:r>
            <w:r w:rsidRPr="00AD700D">
              <w:rPr>
                <w:rFonts w:ascii="Arial Narrow" w:hAnsi="Arial Narrow"/>
                <w:i/>
              </w:rPr>
              <w:t xml:space="preserve"> étant uniquement présentées par le mandataire du groupement.</w:t>
            </w:r>
          </w:p>
          <w:p w14:paraId="67E3E5E9" w14:textId="5F3497C7" w:rsidR="00A85CAC" w:rsidRPr="00AD700D" w:rsidRDefault="00A85CAC" w:rsidP="007E5D77">
            <w:pPr>
              <w:widowControl w:val="0"/>
              <w:autoSpaceDE w:val="0"/>
              <w:jc w:val="both"/>
              <w:rPr>
                <w:rFonts w:ascii="Arial Narrow" w:hAnsi="Arial Narrow"/>
                <w:b/>
                <w:i/>
                <w:iCs/>
              </w:rPr>
            </w:pPr>
            <w:r w:rsidRPr="00AD700D">
              <w:rPr>
                <w:rFonts w:ascii="Arial Narrow" w:hAnsi="Arial Narrow"/>
                <w:b/>
                <w:i/>
                <w:iCs/>
              </w:rPr>
              <w:t>B–Volume II : Offre technique</w:t>
            </w:r>
          </w:p>
          <w:p w14:paraId="4545A605" w14:textId="77777777" w:rsidR="00A85CAC" w:rsidRPr="00AD700D" w:rsidRDefault="00A85CAC" w:rsidP="007E5D77">
            <w:pPr>
              <w:widowControl w:val="0"/>
              <w:autoSpaceDE w:val="0"/>
              <w:jc w:val="both"/>
              <w:rPr>
                <w:rFonts w:ascii="Arial Narrow" w:hAnsi="Arial Narrow"/>
              </w:rPr>
            </w:pPr>
            <w:r w:rsidRPr="00AD700D">
              <w:rPr>
                <w:rFonts w:ascii="Arial Narrow" w:hAnsi="Arial Narrow"/>
              </w:rPr>
              <w:t>Elle comprend notamment :</w:t>
            </w:r>
          </w:p>
          <w:p w14:paraId="1BFEF7B1" w14:textId="0FCE07C3" w:rsidR="00A85CAC" w:rsidRPr="00AD700D" w:rsidRDefault="00A85CAC" w:rsidP="007E5D77">
            <w:pPr>
              <w:widowControl w:val="0"/>
              <w:autoSpaceDE w:val="0"/>
              <w:jc w:val="both"/>
              <w:rPr>
                <w:rFonts w:ascii="Arial Narrow" w:hAnsi="Arial Narrow"/>
                <w:b/>
              </w:rPr>
            </w:pPr>
            <w:r w:rsidRPr="00AD700D">
              <w:rPr>
                <w:rFonts w:ascii="Arial Narrow" w:hAnsi="Arial Narrow"/>
                <w:b/>
                <w:i/>
                <w:iCs/>
              </w:rPr>
              <w:t>b1. Les renseignements sur la qualification</w:t>
            </w:r>
          </w:p>
          <w:p w14:paraId="1F710E08" w14:textId="569E2516" w:rsidR="00A85CAC" w:rsidRPr="00AD700D" w:rsidRDefault="00A85CAC" w:rsidP="007E5D77">
            <w:pPr>
              <w:widowControl w:val="0"/>
              <w:autoSpaceDE w:val="0"/>
              <w:jc w:val="both"/>
              <w:rPr>
                <w:rFonts w:ascii="Arial Narrow" w:hAnsi="Arial Narrow"/>
              </w:rPr>
            </w:pPr>
            <w:r w:rsidRPr="00AD700D">
              <w:rPr>
                <w:rFonts w:ascii="Arial Narrow" w:hAnsi="Arial Narrow"/>
              </w:rPr>
              <w:t>La liste des documents à fournir par les soumissionnaires pour justifier leur qualification, notamment en ce qui concerne les références, le matériel et le personnel comprend :</w:t>
            </w:r>
          </w:p>
          <w:p w14:paraId="5DDBD12F" w14:textId="587212AD" w:rsidR="00A85CAC" w:rsidRPr="00AD700D" w:rsidRDefault="00A85CAC" w:rsidP="007E5D77">
            <w:pPr>
              <w:widowControl w:val="0"/>
              <w:autoSpaceDE w:val="0"/>
              <w:jc w:val="both"/>
              <w:rPr>
                <w:rFonts w:ascii="Arial Narrow" w:hAnsi="Arial Narrow"/>
              </w:rPr>
            </w:pPr>
            <w:r w:rsidRPr="00AD700D">
              <w:rPr>
                <w:rFonts w:ascii="Arial Narrow" w:hAnsi="Arial Narrow"/>
                <w:b/>
              </w:rPr>
              <w:t xml:space="preserve">b.1.1 </w:t>
            </w:r>
            <w:r w:rsidRPr="00AD700D">
              <w:rPr>
                <w:rFonts w:ascii="Arial Narrow" w:hAnsi="Arial Narrow"/>
              </w:rPr>
              <w:t xml:space="preserve">la lettre de soumission de la proposition technique </w:t>
            </w:r>
          </w:p>
          <w:p w14:paraId="18660D47" w14:textId="245245C9" w:rsidR="00A85CAC" w:rsidRPr="00AD700D" w:rsidRDefault="00A85CAC" w:rsidP="007E5D77">
            <w:pPr>
              <w:widowControl w:val="0"/>
              <w:autoSpaceDE w:val="0"/>
              <w:jc w:val="both"/>
              <w:rPr>
                <w:rFonts w:ascii="Arial Narrow" w:hAnsi="Arial Narrow"/>
                <w:b/>
              </w:rPr>
            </w:pPr>
            <w:r w:rsidRPr="00AD700D">
              <w:rPr>
                <w:rFonts w:ascii="Arial Narrow" w:hAnsi="Arial Narrow"/>
                <w:b/>
                <w:i/>
                <w:iCs/>
              </w:rPr>
              <w:t>b.1.2 Références du soumissionnaire</w:t>
            </w:r>
          </w:p>
          <w:p w14:paraId="1C23B984" w14:textId="78B49456" w:rsidR="00A85CAC" w:rsidRPr="00AD700D" w:rsidRDefault="009450C4" w:rsidP="005674CC">
            <w:pPr>
              <w:pStyle w:val="Paragraphedeliste"/>
              <w:numPr>
                <w:ilvl w:val="0"/>
                <w:numId w:val="25"/>
              </w:numPr>
              <w:spacing w:after="0" w:line="240" w:lineRule="auto"/>
              <w:ind w:hanging="294"/>
              <w:jc w:val="both"/>
              <w:rPr>
                <w:rFonts w:ascii="Arial Narrow" w:hAnsi="Arial Narrow"/>
                <w:i/>
                <w:sz w:val="24"/>
                <w:szCs w:val="24"/>
              </w:rPr>
            </w:pPr>
            <w:bookmarkStart w:id="187" w:name="_Hlk520475362"/>
            <w:r>
              <w:rPr>
                <w:rFonts w:ascii="Arial Narrow" w:hAnsi="Arial Narrow"/>
                <w:i/>
                <w:sz w:val="24"/>
                <w:szCs w:val="24"/>
              </w:rPr>
              <w:t>Au moins un(01) marché réalisé</w:t>
            </w:r>
            <w:r w:rsidR="00A85CAC" w:rsidRPr="00AD700D">
              <w:rPr>
                <w:rFonts w:ascii="Arial Narrow" w:hAnsi="Arial Narrow"/>
                <w:i/>
                <w:sz w:val="24"/>
                <w:szCs w:val="24"/>
              </w:rPr>
              <w:t xml:space="preserve"> par le soumissionnaire en tant qu’entrepreneur principal (ou sous-traitant) au cours des </w:t>
            </w:r>
            <w:r w:rsidR="00BB5040">
              <w:rPr>
                <w:rFonts w:ascii="Arial Narrow" w:hAnsi="Arial Narrow"/>
                <w:i/>
                <w:sz w:val="24"/>
                <w:szCs w:val="24"/>
              </w:rPr>
              <w:t>03</w:t>
            </w:r>
            <w:r w:rsidR="00A85CAC" w:rsidRPr="00AD700D">
              <w:rPr>
                <w:rFonts w:ascii="Arial Narrow" w:hAnsi="Arial Narrow"/>
                <w:i/>
                <w:sz w:val="24"/>
                <w:szCs w:val="24"/>
              </w:rPr>
              <w:t xml:space="preserve"> dernières années.</w:t>
            </w:r>
          </w:p>
          <w:bookmarkEnd w:id="187"/>
          <w:p w14:paraId="2190C8B5" w14:textId="77777777" w:rsidR="00A85CAC" w:rsidRPr="00AD700D" w:rsidRDefault="00A85CAC" w:rsidP="007E5D77">
            <w:pPr>
              <w:pStyle w:val="Paragraphedeliste"/>
              <w:spacing w:after="0" w:line="240" w:lineRule="auto"/>
              <w:ind w:left="0"/>
              <w:jc w:val="both"/>
              <w:rPr>
                <w:rFonts w:ascii="Arial Narrow" w:hAnsi="Arial Narrow"/>
                <w:i/>
                <w:sz w:val="24"/>
                <w:szCs w:val="24"/>
              </w:rPr>
            </w:pPr>
            <w:r w:rsidRPr="00AD700D">
              <w:rPr>
                <w:rFonts w:ascii="Arial Narrow" w:hAnsi="Arial Narrow"/>
                <w:i/>
                <w:sz w:val="24"/>
                <w:szCs w:val="24"/>
              </w:rPr>
              <w:t xml:space="preserve">Ces références devront être accompagnées des pièces justificatives, en l’occurrence : </w:t>
            </w:r>
          </w:p>
          <w:p w14:paraId="4A7093BB" w14:textId="16795D26" w:rsidR="00A85CAC" w:rsidRPr="00AD700D" w:rsidRDefault="00A85CAC" w:rsidP="005674CC">
            <w:pPr>
              <w:pStyle w:val="Paragraphedeliste"/>
              <w:numPr>
                <w:ilvl w:val="0"/>
                <w:numId w:val="25"/>
              </w:numPr>
              <w:spacing w:after="0" w:line="240" w:lineRule="auto"/>
              <w:jc w:val="both"/>
              <w:rPr>
                <w:rFonts w:ascii="Arial Narrow" w:hAnsi="Arial Narrow"/>
                <w:i/>
                <w:sz w:val="24"/>
                <w:szCs w:val="24"/>
              </w:rPr>
            </w:pPr>
            <w:r w:rsidRPr="00AD700D">
              <w:rPr>
                <w:rFonts w:ascii="Arial Narrow" w:hAnsi="Arial Narrow"/>
                <w:i/>
                <w:sz w:val="24"/>
                <w:szCs w:val="24"/>
              </w:rPr>
              <w:t>Copies des première, deuxième et dernière pages du contrat ;</w:t>
            </w:r>
          </w:p>
          <w:p w14:paraId="47161F72" w14:textId="7BE8B24C" w:rsidR="00A85CAC" w:rsidRPr="00AD700D" w:rsidRDefault="00A85CAC" w:rsidP="005674CC">
            <w:pPr>
              <w:pStyle w:val="Paragraphedeliste"/>
              <w:numPr>
                <w:ilvl w:val="0"/>
                <w:numId w:val="25"/>
              </w:numPr>
              <w:spacing w:after="0" w:line="240" w:lineRule="auto"/>
              <w:jc w:val="both"/>
              <w:rPr>
                <w:rFonts w:ascii="Arial Narrow" w:hAnsi="Arial Narrow"/>
                <w:i/>
                <w:sz w:val="24"/>
                <w:szCs w:val="24"/>
              </w:rPr>
            </w:pPr>
            <w:r w:rsidRPr="00AD700D">
              <w:rPr>
                <w:rFonts w:ascii="Arial Narrow" w:hAnsi="Arial Narrow"/>
                <w:i/>
                <w:sz w:val="24"/>
                <w:szCs w:val="24"/>
              </w:rPr>
              <w:t>PV de réception définitive ou provisoire, ou l’Attestation de bonne fin ;</w:t>
            </w:r>
          </w:p>
          <w:p w14:paraId="2C10C087" w14:textId="3B71ECB4" w:rsidR="00A85CAC" w:rsidRPr="00AD700D" w:rsidRDefault="00A85CAC" w:rsidP="005674CC">
            <w:pPr>
              <w:pStyle w:val="Paragraphedeliste"/>
              <w:numPr>
                <w:ilvl w:val="0"/>
                <w:numId w:val="25"/>
              </w:numPr>
              <w:spacing w:after="0" w:line="240" w:lineRule="auto"/>
              <w:jc w:val="both"/>
              <w:rPr>
                <w:rFonts w:ascii="Arial Narrow" w:hAnsi="Arial Narrow"/>
                <w:i/>
                <w:sz w:val="24"/>
                <w:szCs w:val="24"/>
              </w:rPr>
            </w:pPr>
            <w:r w:rsidRPr="00AD700D">
              <w:rPr>
                <w:rFonts w:ascii="Arial Narrow" w:hAnsi="Arial Narrow"/>
                <w:i/>
                <w:sz w:val="24"/>
                <w:szCs w:val="24"/>
              </w:rPr>
              <w:t>Autres justificatifs, le cas échéant à préciser.</w:t>
            </w:r>
          </w:p>
          <w:p w14:paraId="19B6D509" w14:textId="3E6767FF" w:rsidR="00A85CAC" w:rsidRPr="00F727AB" w:rsidRDefault="00F727AB" w:rsidP="00AB1DF2">
            <w:pPr>
              <w:overflowPunct w:val="0"/>
              <w:autoSpaceDE w:val="0"/>
              <w:adjustRightInd w:val="0"/>
              <w:ind w:left="236" w:right="284"/>
              <w:contextualSpacing/>
              <w:jc w:val="both"/>
              <w:rPr>
                <w:rFonts w:ascii="Arial Narrow" w:hAnsi="Arial Narrow"/>
                <w:b/>
              </w:rPr>
            </w:pPr>
            <w:r w:rsidRPr="00F727AB">
              <w:rPr>
                <w:rFonts w:ascii="Arial Narrow" w:hAnsi="Arial Narrow"/>
                <w:b/>
                <w:w w:val="105"/>
              </w:rPr>
              <w:t>Dans le cadre du présent appel d’offre,</w:t>
            </w:r>
            <w:r w:rsidR="00A85CAC" w:rsidRPr="00F727AB">
              <w:rPr>
                <w:rFonts w:ascii="Arial Narrow" w:hAnsi="Arial Narrow"/>
                <w:b/>
                <w:w w:val="105"/>
              </w:rPr>
              <w:t xml:space="preserve"> les références du promoteur ou </w:t>
            </w:r>
            <w:r w:rsidR="00A85CAC" w:rsidRPr="00F727AB">
              <w:rPr>
                <w:rFonts w:ascii="Arial Narrow" w:hAnsi="Arial Narrow"/>
                <w:b/>
                <w:spacing w:val="3"/>
                <w:w w:val="105"/>
              </w:rPr>
              <w:t xml:space="preserve">d'un </w:t>
            </w:r>
            <w:r w:rsidR="00A85CAC" w:rsidRPr="00F727AB">
              <w:rPr>
                <w:rFonts w:ascii="Arial Narrow" w:hAnsi="Arial Narrow"/>
                <w:b/>
                <w:w w:val="105"/>
              </w:rPr>
              <w:t xml:space="preserve">responsable technique </w:t>
            </w:r>
            <w:r w:rsidR="00A85CAC" w:rsidRPr="00F727AB">
              <w:rPr>
                <w:rFonts w:ascii="Arial Narrow" w:hAnsi="Arial Narrow"/>
                <w:b/>
                <w:spacing w:val="2"/>
                <w:w w:val="105"/>
              </w:rPr>
              <w:t xml:space="preserve">d'une </w:t>
            </w:r>
            <w:r w:rsidR="00A85CAC" w:rsidRPr="00F727AB">
              <w:rPr>
                <w:rFonts w:ascii="Arial Narrow" w:hAnsi="Arial Narrow"/>
                <w:b/>
                <w:w w:val="105"/>
              </w:rPr>
              <w:t>Petite et Moyenne Entreprise nationale nouvellement constituée, se substituent à celles de la personne morale, lorsque celle-ci ne dispose pas encore du nombre d'années d'expérience ou des</w:t>
            </w:r>
            <w:r w:rsidR="00A85CAC" w:rsidRPr="00F727AB">
              <w:rPr>
                <w:rFonts w:ascii="Arial Narrow" w:hAnsi="Arial Narrow"/>
                <w:b/>
                <w:spacing w:val="64"/>
                <w:w w:val="105"/>
              </w:rPr>
              <w:t xml:space="preserve"> </w:t>
            </w:r>
            <w:r w:rsidR="00A85CAC" w:rsidRPr="00F727AB">
              <w:rPr>
                <w:rFonts w:ascii="Arial Narrow" w:hAnsi="Arial Narrow"/>
                <w:b/>
                <w:w w:val="105"/>
              </w:rPr>
              <w:t>références</w:t>
            </w:r>
            <w:r w:rsidR="00A85CAC" w:rsidRPr="00F727AB">
              <w:rPr>
                <w:rFonts w:ascii="Arial Narrow" w:hAnsi="Arial Narrow"/>
                <w:b/>
                <w:spacing w:val="31"/>
                <w:w w:val="105"/>
              </w:rPr>
              <w:t xml:space="preserve"> </w:t>
            </w:r>
            <w:r w:rsidR="00A85CAC" w:rsidRPr="00F727AB">
              <w:rPr>
                <w:rFonts w:ascii="Arial Narrow" w:hAnsi="Arial Narrow"/>
                <w:b/>
                <w:w w:val="105"/>
              </w:rPr>
              <w:t>requises.</w:t>
            </w:r>
          </w:p>
          <w:p w14:paraId="102657DE" w14:textId="77777777" w:rsidR="00A85CAC" w:rsidRPr="00AD700D" w:rsidRDefault="00A85CAC" w:rsidP="007E5D77">
            <w:pPr>
              <w:pStyle w:val="Paragraphedeliste"/>
              <w:spacing w:after="0" w:line="240" w:lineRule="auto"/>
              <w:ind w:left="0"/>
              <w:jc w:val="both"/>
              <w:rPr>
                <w:rFonts w:ascii="Arial Narrow" w:hAnsi="Arial Narrow"/>
                <w:i/>
                <w:sz w:val="24"/>
                <w:szCs w:val="24"/>
              </w:rPr>
            </w:pPr>
            <w:r w:rsidRPr="00AD700D">
              <w:rPr>
                <w:rFonts w:ascii="Arial Narrow" w:hAnsi="Arial Narrow"/>
                <w:i/>
                <w:sz w:val="24"/>
                <w:szCs w:val="24"/>
              </w:rPr>
              <w:t xml:space="preserve">Ces références devront être accompagnées des pièces justificatives, en l’occurrence : </w:t>
            </w:r>
          </w:p>
          <w:p w14:paraId="2A059F1D" w14:textId="2A807F16" w:rsidR="00A85CAC" w:rsidRPr="00AD700D" w:rsidRDefault="00A85CAC" w:rsidP="005674CC">
            <w:pPr>
              <w:pStyle w:val="Paragraphedeliste"/>
              <w:numPr>
                <w:ilvl w:val="0"/>
                <w:numId w:val="24"/>
              </w:numPr>
              <w:spacing w:after="0" w:line="240" w:lineRule="auto"/>
              <w:jc w:val="both"/>
              <w:rPr>
                <w:rFonts w:ascii="Arial Narrow" w:hAnsi="Arial Narrow"/>
                <w:i/>
                <w:sz w:val="24"/>
                <w:szCs w:val="24"/>
              </w:rPr>
            </w:pPr>
            <w:r w:rsidRPr="00AD700D">
              <w:rPr>
                <w:rFonts w:ascii="Arial Narrow" w:hAnsi="Arial Narrow"/>
                <w:i/>
                <w:sz w:val="24"/>
                <w:szCs w:val="24"/>
              </w:rPr>
              <w:t>CV ;</w:t>
            </w:r>
          </w:p>
          <w:p w14:paraId="1E9832BB" w14:textId="4D54FCD2" w:rsidR="00A85CAC" w:rsidRPr="00AD700D" w:rsidRDefault="00A85CAC" w:rsidP="005674CC">
            <w:pPr>
              <w:pStyle w:val="Paragraphedeliste"/>
              <w:numPr>
                <w:ilvl w:val="0"/>
                <w:numId w:val="24"/>
              </w:numPr>
              <w:spacing w:after="0" w:line="240" w:lineRule="auto"/>
              <w:jc w:val="both"/>
              <w:rPr>
                <w:rFonts w:ascii="Arial Narrow" w:hAnsi="Arial Narrow"/>
                <w:i/>
                <w:sz w:val="24"/>
                <w:szCs w:val="24"/>
              </w:rPr>
            </w:pPr>
            <w:r w:rsidRPr="00AD700D">
              <w:rPr>
                <w:rFonts w:ascii="Arial Narrow" w:hAnsi="Arial Narrow"/>
                <w:i/>
                <w:sz w:val="24"/>
                <w:szCs w:val="24"/>
              </w:rPr>
              <w:t>Contrats de travail</w:t>
            </w:r>
            <w:r w:rsidR="009450C4">
              <w:rPr>
                <w:rFonts w:ascii="Arial Narrow" w:hAnsi="Arial Narrow"/>
                <w:i/>
                <w:sz w:val="24"/>
                <w:szCs w:val="24"/>
              </w:rPr>
              <w:t xml:space="preserve"> le cas échéant</w:t>
            </w:r>
            <w:r w:rsidRPr="00AD700D">
              <w:rPr>
                <w:rFonts w:ascii="Arial Narrow" w:hAnsi="Arial Narrow"/>
                <w:i/>
                <w:sz w:val="24"/>
                <w:szCs w:val="24"/>
              </w:rPr>
              <w:t> ;</w:t>
            </w:r>
          </w:p>
          <w:p w14:paraId="34B5EF9B" w14:textId="42ABA13A" w:rsidR="00A85CAC" w:rsidRPr="00AD700D" w:rsidRDefault="00A85CAC" w:rsidP="005674CC">
            <w:pPr>
              <w:pStyle w:val="Paragraphedeliste"/>
              <w:numPr>
                <w:ilvl w:val="0"/>
                <w:numId w:val="24"/>
              </w:numPr>
              <w:spacing w:after="0" w:line="240" w:lineRule="auto"/>
              <w:jc w:val="both"/>
              <w:rPr>
                <w:rFonts w:ascii="Arial Narrow" w:hAnsi="Arial Narrow"/>
                <w:i/>
                <w:sz w:val="24"/>
                <w:szCs w:val="24"/>
              </w:rPr>
            </w:pPr>
            <w:r w:rsidRPr="00AD700D">
              <w:rPr>
                <w:rFonts w:ascii="Arial Narrow" w:hAnsi="Arial Narrow"/>
                <w:i/>
                <w:sz w:val="24"/>
                <w:szCs w:val="24"/>
              </w:rPr>
              <w:t>Divers actes de promotion intervenus dans la carrière</w:t>
            </w:r>
            <w:r w:rsidR="009450C4">
              <w:rPr>
                <w:rFonts w:ascii="Arial Narrow" w:hAnsi="Arial Narrow"/>
                <w:i/>
                <w:sz w:val="24"/>
                <w:szCs w:val="24"/>
              </w:rPr>
              <w:t xml:space="preserve"> le cas échéant</w:t>
            </w:r>
            <w:r w:rsidRPr="00AD700D">
              <w:rPr>
                <w:rFonts w:ascii="Arial Narrow" w:hAnsi="Arial Narrow"/>
                <w:i/>
                <w:sz w:val="24"/>
                <w:szCs w:val="24"/>
              </w:rPr>
              <w:t> ;</w:t>
            </w:r>
          </w:p>
          <w:p w14:paraId="16177385" w14:textId="045AB6AA" w:rsidR="00A85CAC" w:rsidRPr="00AD700D" w:rsidRDefault="00A85CAC" w:rsidP="007E5D77">
            <w:pPr>
              <w:widowControl w:val="0"/>
              <w:autoSpaceDE w:val="0"/>
              <w:jc w:val="both"/>
              <w:rPr>
                <w:rFonts w:ascii="Arial Narrow" w:hAnsi="Arial Narrow"/>
                <w:b/>
              </w:rPr>
            </w:pPr>
            <w:r w:rsidRPr="00AD700D">
              <w:rPr>
                <w:rFonts w:ascii="Arial Narrow" w:hAnsi="Arial Narrow"/>
                <w:b/>
                <w:iCs/>
              </w:rPr>
              <w:t xml:space="preserve">b.1.3. Personnel </w:t>
            </w:r>
          </w:p>
          <w:p w14:paraId="1CB7601A" w14:textId="4A0CD801" w:rsidR="00A85CAC" w:rsidRPr="00AD700D" w:rsidRDefault="00A85CAC" w:rsidP="005674CC">
            <w:pPr>
              <w:pStyle w:val="Paragraphedeliste"/>
              <w:widowControl w:val="0"/>
              <w:numPr>
                <w:ilvl w:val="0"/>
                <w:numId w:val="28"/>
              </w:numPr>
              <w:autoSpaceDE w:val="0"/>
              <w:spacing w:after="0" w:line="240" w:lineRule="auto"/>
              <w:ind w:hanging="294"/>
              <w:jc w:val="both"/>
              <w:rPr>
                <w:rFonts w:ascii="Arial Narrow" w:hAnsi="Arial Narrow"/>
                <w:iCs/>
                <w:sz w:val="24"/>
                <w:szCs w:val="24"/>
              </w:rPr>
            </w:pPr>
            <w:r w:rsidRPr="00AD700D">
              <w:rPr>
                <w:rFonts w:ascii="Arial Narrow" w:hAnsi="Arial Narrow"/>
                <w:iCs/>
                <w:sz w:val="24"/>
                <w:szCs w:val="24"/>
              </w:rPr>
              <w:t>Une liste du personnel clé qualifié pour l’exécution des travaux selon le modèle annexé au D</w:t>
            </w:r>
            <w:r w:rsidR="001075A7">
              <w:rPr>
                <w:rFonts w:ascii="Arial Narrow" w:hAnsi="Arial Narrow"/>
                <w:iCs/>
                <w:sz w:val="24"/>
                <w:szCs w:val="24"/>
              </w:rPr>
              <w:t>AO</w:t>
            </w:r>
          </w:p>
          <w:p w14:paraId="41EE946C" w14:textId="4E33C203" w:rsidR="00A85CAC" w:rsidRDefault="00A85CAC" w:rsidP="007E5D77">
            <w:pPr>
              <w:tabs>
                <w:tab w:val="left" w:pos="993"/>
              </w:tabs>
              <w:overflowPunct w:val="0"/>
              <w:autoSpaceDE w:val="0"/>
              <w:ind w:right="-74"/>
              <w:jc w:val="both"/>
              <w:rPr>
                <w:rFonts w:ascii="Arial Narrow" w:hAnsi="Arial Narrow"/>
                <w:w w:val="105"/>
              </w:rPr>
            </w:pPr>
            <w:r w:rsidRPr="00AD700D">
              <w:rPr>
                <w:rFonts w:ascii="Arial Narrow" w:hAnsi="Arial Narrow"/>
                <w:b/>
                <w:bCs/>
                <w:w w:val="105"/>
              </w:rPr>
              <w:t>NB</w:t>
            </w:r>
            <w:r w:rsidRPr="00AD700D">
              <w:rPr>
                <w:rFonts w:ascii="Arial Narrow" w:hAnsi="Arial Narrow"/>
                <w:w w:val="105"/>
              </w:rPr>
              <w:t xml:space="preserve"> : Joindre, pour le personnel proposé, une copie du diplôme et les justificatifs de l’expérience, à savoir : </w:t>
            </w:r>
          </w:p>
          <w:p w14:paraId="287E3A66" w14:textId="4691040C" w:rsidR="001075A7" w:rsidRPr="00AD700D" w:rsidRDefault="001075A7" w:rsidP="007E5D77">
            <w:pPr>
              <w:tabs>
                <w:tab w:val="left" w:pos="993"/>
              </w:tabs>
              <w:overflowPunct w:val="0"/>
              <w:autoSpaceDE w:val="0"/>
              <w:ind w:right="-74"/>
              <w:jc w:val="both"/>
              <w:rPr>
                <w:rFonts w:ascii="Arial Narrow" w:hAnsi="Arial Narrow"/>
                <w:w w:val="105"/>
              </w:rPr>
            </w:pPr>
            <w:r w:rsidRPr="001322C2">
              <w:rPr>
                <w:rFonts w:ascii="Arial Narrow" w:hAnsi="Arial Narrow"/>
                <w:b/>
                <w:w w:val="105"/>
              </w:rPr>
              <w:t>Conducteur des travaux</w:t>
            </w:r>
            <w:r>
              <w:rPr>
                <w:rFonts w:ascii="Arial Narrow" w:hAnsi="Arial Narrow"/>
                <w:w w:val="105"/>
              </w:rPr>
              <w:t> :</w:t>
            </w:r>
          </w:p>
          <w:p w14:paraId="78C0B7F1" w14:textId="27E7C81E" w:rsidR="00A85CAC" w:rsidRPr="00AD700D" w:rsidRDefault="00A85CAC" w:rsidP="005674CC">
            <w:pPr>
              <w:numPr>
                <w:ilvl w:val="0"/>
                <w:numId w:val="27"/>
              </w:numPr>
              <w:tabs>
                <w:tab w:val="left" w:pos="993"/>
              </w:tabs>
              <w:overflowPunct w:val="0"/>
              <w:autoSpaceDE w:val="0"/>
              <w:ind w:right="-74" w:hanging="201"/>
              <w:jc w:val="both"/>
              <w:rPr>
                <w:rFonts w:ascii="Arial Narrow" w:hAnsi="Arial Narrow"/>
              </w:rPr>
            </w:pPr>
            <w:r w:rsidRPr="00AD700D">
              <w:rPr>
                <w:rFonts w:ascii="Arial Narrow" w:hAnsi="Arial Narrow"/>
              </w:rPr>
              <w:t>copie certifiée conforme du diplôme</w:t>
            </w:r>
            <w:r w:rsidR="001075A7">
              <w:rPr>
                <w:rFonts w:ascii="Arial Narrow" w:hAnsi="Arial Narrow"/>
              </w:rPr>
              <w:t xml:space="preserve"> Technicien S</w:t>
            </w:r>
            <w:r w:rsidR="001322C2">
              <w:rPr>
                <w:rFonts w:ascii="Arial Narrow" w:hAnsi="Arial Narrow"/>
              </w:rPr>
              <w:t xml:space="preserve">upérieur </w:t>
            </w:r>
            <w:r w:rsidR="00FB6CB5">
              <w:rPr>
                <w:rFonts w:ascii="Arial Narrow" w:hAnsi="Arial Narrow"/>
              </w:rPr>
              <w:t xml:space="preserve">de Genie civil/Genie rural </w:t>
            </w:r>
            <w:r w:rsidR="001322C2">
              <w:rPr>
                <w:rFonts w:ascii="Arial Narrow" w:hAnsi="Arial Narrow"/>
              </w:rPr>
              <w:t xml:space="preserve"> </w:t>
            </w:r>
            <w:r w:rsidR="001075A7">
              <w:rPr>
                <w:rFonts w:ascii="Arial Narrow" w:hAnsi="Arial Narrow"/>
              </w:rPr>
              <w:t>ou équivalent</w:t>
            </w:r>
            <w:r w:rsidRPr="00AD700D">
              <w:rPr>
                <w:rFonts w:ascii="Arial Narrow" w:hAnsi="Arial Narrow"/>
              </w:rPr>
              <w:t xml:space="preserve"> datant de moins de trois (03) mois ;</w:t>
            </w:r>
            <w:r w:rsidR="001322C2">
              <w:rPr>
                <w:rFonts w:ascii="Arial Narrow" w:hAnsi="Arial Narrow"/>
              </w:rPr>
              <w:t xml:space="preserve"> </w:t>
            </w:r>
          </w:p>
          <w:p w14:paraId="6338F29F" w14:textId="777D2CA7" w:rsidR="00A85CAC" w:rsidRPr="00AD700D" w:rsidRDefault="001075A7" w:rsidP="005674CC">
            <w:pPr>
              <w:numPr>
                <w:ilvl w:val="0"/>
                <w:numId w:val="27"/>
              </w:numPr>
              <w:tabs>
                <w:tab w:val="left" w:pos="993"/>
              </w:tabs>
              <w:overflowPunct w:val="0"/>
              <w:autoSpaceDE w:val="0"/>
              <w:ind w:right="-74" w:hanging="201"/>
              <w:jc w:val="both"/>
              <w:rPr>
                <w:rFonts w:ascii="Arial Narrow" w:hAnsi="Arial Narrow"/>
              </w:rPr>
            </w:pPr>
            <w:r>
              <w:rPr>
                <w:rFonts w:ascii="Arial Narrow" w:hAnsi="Arial Narrow"/>
              </w:rPr>
              <w:t>Expérience de deux(02) ans</w:t>
            </w:r>
            <w:r w:rsidR="00A85CAC" w:rsidRPr="00AD700D">
              <w:rPr>
                <w:rFonts w:ascii="Arial Narrow" w:hAnsi="Arial Narrow"/>
              </w:rPr>
              <w:t>;</w:t>
            </w:r>
          </w:p>
          <w:p w14:paraId="1AC0BBCB" w14:textId="5B5BB9A9" w:rsidR="00A85CAC" w:rsidRPr="00AD700D" w:rsidRDefault="00A85CAC" w:rsidP="005674CC">
            <w:pPr>
              <w:numPr>
                <w:ilvl w:val="0"/>
                <w:numId w:val="27"/>
              </w:numPr>
              <w:tabs>
                <w:tab w:val="left" w:pos="993"/>
              </w:tabs>
              <w:overflowPunct w:val="0"/>
              <w:autoSpaceDE w:val="0"/>
              <w:ind w:right="-74" w:hanging="201"/>
              <w:jc w:val="both"/>
              <w:rPr>
                <w:rFonts w:ascii="Arial Narrow" w:hAnsi="Arial Narrow"/>
              </w:rPr>
            </w:pPr>
            <w:r w:rsidRPr="00AD700D">
              <w:rPr>
                <w:rFonts w:ascii="Arial Narrow" w:hAnsi="Arial Narrow"/>
              </w:rPr>
              <w:t>curriculum vitae signé et daté;</w:t>
            </w:r>
            <w:r w:rsidR="001075A7">
              <w:rPr>
                <w:rFonts w:ascii="Arial Narrow" w:hAnsi="Arial Narrow"/>
              </w:rPr>
              <w:t xml:space="preserve"> </w:t>
            </w:r>
          </w:p>
          <w:p w14:paraId="1285073F" w14:textId="4A607423" w:rsidR="001322C2" w:rsidRPr="00AD700D" w:rsidRDefault="001322C2" w:rsidP="001322C2">
            <w:pPr>
              <w:tabs>
                <w:tab w:val="left" w:pos="993"/>
              </w:tabs>
              <w:overflowPunct w:val="0"/>
              <w:autoSpaceDE w:val="0"/>
              <w:ind w:right="-74"/>
              <w:jc w:val="both"/>
              <w:rPr>
                <w:rFonts w:ascii="Arial Narrow" w:hAnsi="Arial Narrow"/>
                <w:w w:val="105"/>
              </w:rPr>
            </w:pPr>
            <w:r>
              <w:rPr>
                <w:rFonts w:ascii="Arial Narrow" w:hAnsi="Arial Narrow"/>
                <w:b/>
                <w:w w:val="105"/>
              </w:rPr>
              <w:t>Chef chantier</w:t>
            </w:r>
            <w:r>
              <w:rPr>
                <w:rFonts w:ascii="Arial Narrow" w:hAnsi="Arial Narrow"/>
                <w:w w:val="105"/>
              </w:rPr>
              <w:t> :</w:t>
            </w:r>
            <w:r w:rsidR="006B4661">
              <w:rPr>
                <w:rFonts w:ascii="Arial Narrow" w:hAnsi="Arial Narrow"/>
                <w:w w:val="105"/>
              </w:rPr>
              <w:t xml:space="preserve"> </w:t>
            </w:r>
          </w:p>
          <w:p w14:paraId="1473A9AC" w14:textId="1B16250D" w:rsidR="001322C2" w:rsidRPr="00AD700D" w:rsidRDefault="001322C2" w:rsidP="005674CC">
            <w:pPr>
              <w:numPr>
                <w:ilvl w:val="0"/>
                <w:numId w:val="27"/>
              </w:numPr>
              <w:tabs>
                <w:tab w:val="left" w:pos="993"/>
              </w:tabs>
              <w:overflowPunct w:val="0"/>
              <w:autoSpaceDE w:val="0"/>
              <w:ind w:right="-74" w:hanging="201"/>
              <w:jc w:val="both"/>
              <w:rPr>
                <w:rFonts w:ascii="Arial Narrow" w:hAnsi="Arial Narrow"/>
              </w:rPr>
            </w:pPr>
            <w:r w:rsidRPr="00AD700D">
              <w:rPr>
                <w:rFonts w:ascii="Arial Narrow" w:hAnsi="Arial Narrow"/>
              </w:rPr>
              <w:t>copie certifiée conforme du diplôme</w:t>
            </w:r>
            <w:r>
              <w:rPr>
                <w:rFonts w:ascii="Arial Narrow" w:hAnsi="Arial Narrow"/>
              </w:rPr>
              <w:t xml:space="preserve"> Technicien </w:t>
            </w:r>
            <w:r w:rsidR="00FB6CB5">
              <w:rPr>
                <w:rFonts w:ascii="Arial Narrow" w:hAnsi="Arial Narrow"/>
              </w:rPr>
              <w:t>du Genie civil/Genie rural</w:t>
            </w:r>
            <w:r>
              <w:rPr>
                <w:rFonts w:ascii="Arial Narrow" w:hAnsi="Arial Narrow"/>
              </w:rPr>
              <w:t xml:space="preserve"> ou équivalent</w:t>
            </w:r>
            <w:r w:rsidRPr="00AD700D">
              <w:rPr>
                <w:rFonts w:ascii="Arial Narrow" w:hAnsi="Arial Narrow"/>
              </w:rPr>
              <w:t xml:space="preserve"> datant de moins de trois (03) mois ;</w:t>
            </w:r>
            <w:r>
              <w:rPr>
                <w:rFonts w:ascii="Arial Narrow" w:hAnsi="Arial Narrow"/>
              </w:rPr>
              <w:t xml:space="preserve"> </w:t>
            </w:r>
          </w:p>
          <w:p w14:paraId="3440DE49" w14:textId="77777777" w:rsidR="001322C2" w:rsidRPr="00AD700D" w:rsidRDefault="001322C2" w:rsidP="005674CC">
            <w:pPr>
              <w:numPr>
                <w:ilvl w:val="0"/>
                <w:numId w:val="27"/>
              </w:numPr>
              <w:tabs>
                <w:tab w:val="left" w:pos="993"/>
              </w:tabs>
              <w:overflowPunct w:val="0"/>
              <w:autoSpaceDE w:val="0"/>
              <w:ind w:right="-74" w:hanging="201"/>
              <w:jc w:val="both"/>
              <w:rPr>
                <w:rFonts w:ascii="Arial Narrow" w:hAnsi="Arial Narrow"/>
              </w:rPr>
            </w:pPr>
            <w:r>
              <w:rPr>
                <w:rFonts w:ascii="Arial Narrow" w:hAnsi="Arial Narrow"/>
              </w:rPr>
              <w:t>Expérience de deux(02) ans</w:t>
            </w:r>
            <w:r w:rsidRPr="00AD700D">
              <w:rPr>
                <w:rFonts w:ascii="Arial Narrow" w:hAnsi="Arial Narrow"/>
              </w:rPr>
              <w:t>;</w:t>
            </w:r>
          </w:p>
          <w:p w14:paraId="6A246D61" w14:textId="3A241EC1" w:rsidR="001322C2" w:rsidRDefault="001322C2" w:rsidP="005674CC">
            <w:pPr>
              <w:numPr>
                <w:ilvl w:val="0"/>
                <w:numId w:val="27"/>
              </w:numPr>
              <w:tabs>
                <w:tab w:val="left" w:pos="993"/>
              </w:tabs>
              <w:overflowPunct w:val="0"/>
              <w:autoSpaceDE w:val="0"/>
              <w:ind w:right="-74" w:hanging="201"/>
              <w:jc w:val="both"/>
              <w:rPr>
                <w:rFonts w:ascii="Arial Narrow" w:hAnsi="Arial Narrow"/>
              </w:rPr>
            </w:pPr>
            <w:r w:rsidRPr="00AD700D">
              <w:rPr>
                <w:rFonts w:ascii="Arial Narrow" w:hAnsi="Arial Narrow"/>
              </w:rPr>
              <w:t>curriculum vitae signé et daté;</w:t>
            </w:r>
            <w:r>
              <w:rPr>
                <w:rFonts w:ascii="Arial Narrow" w:hAnsi="Arial Narrow"/>
              </w:rPr>
              <w:t xml:space="preserve"> </w:t>
            </w:r>
          </w:p>
          <w:p w14:paraId="16BCB2EC" w14:textId="77777777" w:rsidR="001322C2" w:rsidRPr="001322C2" w:rsidRDefault="001322C2" w:rsidP="001322C2">
            <w:pPr>
              <w:tabs>
                <w:tab w:val="left" w:pos="993"/>
              </w:tabs>
              <w:overflowPunct w:val="0"/>
              <w:autoSpaceDE w:val="0"/>
              <w:ind w:left="720" w:right="-74"/>
              <w:jc w:val="both"/>
              <w:rPr>
                <w:rFonts w:ascii="Arial Narrow" w:hAnsi="Arial Narrow"/>
              </w:rPr>
            </w:pPr>
          </w:p>
          <w:p w14:paraId="3749D38C" w14:textId="00FFB659" w:rsidR="00A85CAC" w:rsidRPr="00AD700D" w:rsidRDefault="00A85CAC" w:rsidP="007E5D77">
            <w:pPr>
              <w:tabs>
                <w:tab w:val="left" w:pos="993"/>
              </w:tabs>
              <w:overflowPunct w:val="0"/>
              <w:autoSpaceDE w:val="0"/>
              <w:ind w:right="132"/>
              <w:jc w:val="both"/>
              <w:rPr>
                <w:rFonts w:ascii="Arial Narrow" w:hAnsi="Arial Narrow"/>
                <w:b/>
                <w:i/>
                <w:iCs/>
                <w:color w:val="FF0000"/>
              </w:rPr>
            </w:pPr>
            <w:r w:rsidRPr="00AD700D">
              <w:rPr>
                <w:rFonts w:ascii="Arial Narrow" w:hAnsi="Arial Narrow"/>
                <w:b/>
                <w:i/>
                <w:u w:val="single"/>
              </w:rPr>
              <w:t>NB</w:t>
            </w:r>
            <w:r w:rsidRPr="00AD700D">
              <w:rPr>
                <w:rFonts w:ascii="Arial Narrow" w:hAnsi="Arial Narrow"/>
                <w:b/>
                <w:i/>
              </w:rPr>
              <w:t xml:space="preserve"> : </w:t>
            </w:r>
            <w:r w:rsidRPr="00AD700D">
              <w:rPr>
                <w:rFonts w:ascii="Arial Narrow" w:hAnsi="Arial Narrow"/>
                <w:b/>
                <w:i/>
                <w:iCs/>
              </w:rPr>
              <w:t xml:space="preserve">Toutes les pièces citées ci-dessus devront être conformes, signées et datées de moins de trois mois pour compter de la date limite originelle de dépôt des </w:t>
            </w:r>
            <w:r w:rsidR="001322C2" w:rsidRPr="00AD700D">
              <w:rPr>
                <w:rFonts w:ascii="Arial Narrow" w:hAnsi="Arial Narrow"/>
                <w:b/>
                <w:i/>
                <w:iCs/>
              </w:rPr>
              <w:t>offres</w:t>
            </w:r>
            <w:r w:rsidR="001322C2" w:rsidRPr="00AD700D">
              <w:rPr>
                <w:rFonts w:ascii="Arial Narrow" w:hAnsi="Arial Narrow"/>
                <w:bCs/>
                <w:i/>
                <w:iCs/>
              </w:rPr>
              <w:t>.</w:t>
            </w:r>
            <w:r w:rsidR="001322C2">
              <w:rPr>
                <w:rFonts w:ascii="Arial Narrow" w:hAnsi="Arial Narrow"/>
                <w:bCs/>
                <w:i/>
                <w:iCs/>
              </w:rPr>
              <w:t xml:space="preserve"> </w:t>
            </w:r>
          </w:p>
          <w:p w14:paraId="4E99A263" w14:textId="02FE8D4F" w:rsidR="00A85CAC" w:rsidRPr="00AD700D" w:rsidRDefault="00A85CAC" w:rsidP="00951E99">
            <w:pPr>
              <w:widowControl w:val="0"/>
              <w:autoSpaceDE w:val="0"/>
              <w:spacing w:before="120"/>
              <w:jc w:val="both"/>
              <w:rPr>
                <w:rFonts w:ascii="Arial Narrow" w:hAnsi="Arial Narrow"/>
                <w:i/>
                <w:iCs/>
              </w:rPr>
            </w:pPr>
            <w:r w:rsidRPr="00AD700D">
              <w:rPr>
                <w:rFonts w:ascii="Arial Narrow" w:hAnsi="Arial Narrow"/>
                <w:b/>
                <w:i/>
                <w:iCs/>
              </w:rPr>
              <w:t>b.1</w:t>
            </w:r>
            <w:r w:rsidRPr="00AD700D">
              <w:rPr>
                <w:rFonts w:ascii="Arial Narrow" w:hAnsi="Arial Narrow"/>
                <w:i/>
                <w:iCs/>
              </w:rPr>
              <w:t>.</w:t>
            </w:r>
            <w:r w:rsidRPr="00AD700D">
              <w:rPr>
                <w:rFonts w:ascii="Arial Narrow" w:hAnsi="Arial Narrow"/>
                <w:b/>
                <w:i/>
                <w:iCs/>
              </w:rPr>
              <w:t>4</w:t>
            </w:r>
            <w:r w:rsidRPr="00AD700D">
              <w:rPr>
                <w:rFonts w:ascii="Arial Narrow" w:hAnsi="Arial Narrow"/>
                <w:i/>
                <w:iCs/>
              </w:rPr>
              <w:t xml:space="preserve"> </w:t>
            </w:r>
            <w:r w:rsidRPr="00AD700D">
              <w:rPr>
                <w:rFonts w:ascii="Arial Narrow" w:hAnsi="Arial Narrow"/>
                <w:b/>
                <w:i/>
                <w:iCs/>
              </w:rPr>
              <w:t>Matériels à mobiliser pour l’exécution des travaux</w:t>
            </w:r>
          </w:p>
          <w:p w14:paraId="12E39CB5" w14:textId="52669EE2" w:rsidR="00A85CAC" w:rsidRPr="00AD700D" w:rsidRDefault="00A85CAC" w:rsidP="007E5D77">
            <w:pPr>
              <w:pStyle w:val="Paragraphedeliste"/>
              <w:widowControl w:val="0"/>
              <w:autoSpaceDE w:val="0"/>
              <w:spacing w:after="0" w:line="240" w:lineRule="auto"/>
              <w:jc w:val="both"/>
              <w:rPr>
                <w:rFonts w:ascii="Arial Narrow" w:hAnsi="Arial Narrow"/>
                <w:b/>
                <w:strike/>
                <w:sz w:val="24"/>
                <w:szCs w:val="24"/>
              </w:rPr>
            </w:pPr>
            <w:r w:rsidRPr="00AD700D">
              <w:rPr>
                <w:rFonts w:ascii="Arial Narrow" w:hAnsi="Arial Narrow"/>
                <w:sz w:val="24"/>
                <w:szCs w:val="24"/>
              </w:rPr>
              <w:t xml:space="preserve">Une liste des matériels à mobiliser, qui devra comprendre au moins : </w:t>
            </w:r>
            <w:r w:rsidR="007731D4" w:rsidRPr="007731D4">
              <w:rPr>
                <w:rFonts w:ascii="Arial Narrow" w:hAnsi="Arial Narrow"/>
                <w:sz w:val="24"/>
                <w:szCs w:val="24"/>
              </w:rPr>
              <w:t>Pick-up 4×4 en propre ou en location, petit matériel et ou</w:t>
            </w:r>
            <w:r w:rsidR="001075A7">
              <w:rPr>
                <w:rFonts w:ascii="Arial Narrow" w:hAnsi="Arial Narrow"/>
                <w:sz w:val="24"/>
                <w:szCs w:val="24"/>
              </w:rPr>
              <w:t>tils de travail manuel (pioche,</w:t>
            </w:r>
            <w:r w:rsidR="007731D4" w:rsidRPr="007731D4">
              <w:rPr>
                <w:rFonts w:ascii="Arial Narrow" w:hAnsi="Arial Narrow"/>
                <w:sz w:val="24"/>
                <w:szCs w:val="24"/>
              </w:rPr>
              <w:t xml:space="preserve"> brouette, …), </w:t>
            </w:r>
          </w:p>
          <w:p w14:paraId="231FFEDC" w14:textId="1ED09731" w:rsidR="00A85CAC" w:rsidRPr="00AD700D" w:rsidRDefault="00A85CAC" w:rsidP="007E5D77">
            <w:pPr>
              <w:widowControl w:val="0"/>
              <w:autoSpaceDE w:val="0"/>
              <w:adjustRightInd w:val="0"/>
              <w:ind w:right="-20"/>
              <w:jc w:val="both"/>
              <w:rPr>
                <w:rFonts w:ascii="Arial Narrow" w:hAnsi="Arial Narrow"/>
                <w:b/>
                <w:bCs/>
                <w:i/>
                <w:iCs/>
              </w:rPr>
            </w:pPr>
            <w:r w:rsidRPr="00AD700D">
              <w:rPr>
                <w:rFonts w:ascii="Arial Narrow" w:hAnsi="Arial Narrow"/>
                <w:b/>
                <w:i/>
                <w:u w:val="single"/>
              </w:rPr>
              <w:t>NB</w:t>
            </w:r>
            <w:r w:rsidRPr="00AD700D">
              <w:rPr>
                <w:rFonts w:ascii="Arial Narrow" w:hAnsi="Arial Narrow"/>
                <w:b/>
                <w:i/>
              </w:rPr>
              <w:t xml:space="preserve"> : </w:t>
            </w:r>
            <w:r w:rsidRPr="00AD700D">
              <w:rPr>
                <w:rFonts w:ascii="Arial Narrow" w:hAnsi="Arial Narrow"/>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r w:rsidR="001075A7">
              <w:rPr>
                <w:rFonts w:ascii="Arial Narrow" w:hAnsi="Arial Narrow"/>
                <w:b/>
                <w:bCs/>
                <w:i/>
                <w:iCs/>
              </w:rPr>
              <w:t xml:space="preserve"> </w:t>
            </w:r>
          </w:p>
          <w:p w14:paraId="1D81070E" w14:textId="00D08A71" w:rsidR="00A85CAC" w:rsidRPr="00AD700D" w:rsidRDefault="00A85CAC" w:rsidP="00951E99">
            <w:pPr>
              <w:widowControl w:val="0"/>
              <w:autoSpaceDE w:val="0"/>
              <w:spacing w:before="120"/>
              <w:ind w:right="-20"/>
              <w:jc w:val="both"/>
              <w:rPr>
                <w:rFonts w:ascii="Arial Narrow" w:hAnsi="Arial Narrow"/>
                <w:b/>
              </w:rPr>
            </w:pPr>
            <w:r w:rsidRPr="00AD700D">
              <w:rPr>
                <w:rFonts w:ascii="Arial Narrow" w:hAnsi="Arial Narrow"/>
                <w:b/>
                <w:iCs/>
              </w:rPr>
              <w:t>b.2.</w:t>
            </w:r>
            <w:r w:rsidRPr="00AD700D">
              <w:rPr>
                <w:rFonts w:ascii="Arial Narrow" w:hAnsi="Arial Narrow"/>
                <w:b/>
                <w:iCs/>
                <w:spacing w:val="6"/>
              </w:rPr>
              <w:t xml:space="preserve"> Organisation et </w:t>
            </w:r>
            <w:r w:rsidRPr="00AD700D">
              <w:rPr>
                <w:rFonts w:ascii="Arial Narrow" w:hAnsi="Arial Narrow"/>
                <w:b/>
                <w:iCs/>
              </w:rPr>
              <w:t>Méthodologie</w:t>
            </w:r>
            <w:r w:rsidR="001075A7">
              <w:rPr>
                <w:rFonts w:ascii="Arial Narrow" w:hAnsi="Arial Narrow"/>
                <w:b/>
                <w:iCs/>
              </w:rPr>
              <w:t xml:space="preserve"> </w:t>
            </w:r>
          </w:p>
          <w:p w14:paraId="48E1EE5C" w14:textId="77777777" w:rsidR="00A85CAC" w:rsidRPr="00AD700D" w:rsidRDefault="00A85CAC" w:rsidP="007E5D77">
            <w:pPr>
              <w:widowControl w:val="0"/>
              <w:tabs>
                <w:tab w:val="left" w:pos="1360"/>
                <w:tab w:val="left" w:pos="2620"/>
                <w:tab w:val="left" w:pos="3240"/>
                <w:tab w:val="left" w:pos="3400"/>
              </w:tabs>
              <w:autoSpaceDE w:val="0"/>
              <w:ind w:right="90"/>
              <w:jc w:val="both"/>
              <w:rPr>
                <w:rFonts w:ascii="Arial Narrow" w:hAnsi="Arial Narrow"/>
              </w:rPr>
            </w:pPr>
            <w:r w:rsidRPr="00AD700D">
              <w:rPr>
                <w:rFonts w:ascii="Arial Narrow" w:hAnsi="Arial Narrow"/>
              </w:rPr>
              <w:t>Le soumissionnaire produira une note descriptive ou méthodologique présentant de manière détaillée les</w:t>
            </w:r>
            <w:r w:rsidRPr="00AD700D">
              <w:rPr>
                <w:rFonts w:ascii="Arial Narrow" w:hAnsi="Arial Narrow"/>
                <w:spacing w:val="-12"/>
              </w:rPr>
              <w:t xml:space="preserve"> </w:t>
            </w:r>
            <w:r w:rsidRPr="00AD700D">
              <w:rPr>
                <w:rFonts w:ascii="Arial Narrow" w:hAnsi="Arial Narrow"/>
              </w:rPr>
              <w:t xml:space="preserve">éléments constitutifs de sa </w:t>
            </w:r>
            <w:r w:rsidRPr="00AD700D">
              <w:rPr>
                <w:rFonts w:ascii="Arial Narrow" w:hAnsi="Arial Narrow"/>
                <w:spacing w:val="5"/>
              </w:rPr>
              <w:t>propositio</w:t>
            </w:r>
            <w:r w:rsidRPr="00AD700D">
              <w:rPr>
                <w:rFonts w:ascii="Arial Narrow" w:hAnsi="Arial Narrow"/>
              </w:rPr>
              <w:t xml:space="preserve">n </w:t>
            </w:r>
            <w:r w:rsidRPr="00AD700D">
              <w:rPr>
                <w:rFonts w:ascii="Arial Narrow" w:hAnsi="Arial Narrow"/>
                <w:spacing w:val="5"/>
              </w:rPr>
              <w:t>techniqu</w:t>
            </w:r>
            <w:r w:rsidRPr="00AD700D">
              <w:rPr>
                <w:rFonts w:ascii="Arial Narrow" w:hAnsi="Arial Narrow"/>
              </w:rPr>
              <w:t>e</w:t>
            </w:r>
            <w:r w:rsidRPr="00AD700D">
              <w:rPr>
                <w:rFonts w:ascii="Arial Narrow" w:hAnsi="Arial Narrow"/>
                <w:spacing w:val="5"/>
              </w:rPr>
              <w:t xml:space="preserve">, </w:t>
            </w:r>
            <w:r w:rsidRPr="00AD700D">
              <w:rPr>
                <w:rFonts w:ascii="Arial Narrow" w:hAnsi="Arial Narrow"/>
              </w:rPr>
              <w:t>notamment</w:t>
            </w:r>
            <w:r w:rsidRPr="00AD700D">
              <w:rPr>
                <w:rFonts w:ascii="Arial Narrow" w:hAnsi="Arial Narrow"/>
                <w:spacing w:val="6"/>
              </w:rPr>
              <w:t xml:space="preserve"> </w:t>
            </w:r>
            <w:r w:rsidRPr="00AD700D">
              <w:rPr>
                <w:rFonts w:ascii="Arial Narrow" w:hAnsi="Arial Narrow"/>
              </w:rPr>
              <w:t>:</w:t>
            </w:r>
          </w:p>
          <w:p w14:paraId="03124E5B" w14:textId="5073DA75" w:rsidR="00A85CAC" w:rsidRPr="00AD700D" w:rsidRDefault="00A85CAC" w:rsidP="005674CC">
            <w:pPr>
              <w:widowControl w:val="0"/>
              <w:numPr>
                <w:ilvl w:val="0"/>
                <w:numId w:val="26"/>
              </w:numPr>
              <w:autoSpaceDE w:val="0"/>
              <w:ind w:left="377" w:right="93" w:hanging="283"/>
              <w:jc w:val="both"/>
              <w:rPr>
                <w:rFonts w:ascii="Arial Narrow" w:hAnsi="Arial Narrow"/>
              </w:rPr>
            </w:pPr>
            <w:r w:rsidRPr="00AD700D">
              <w:rPr>
                <w:rFonts w:ascii="Arial Narrow" w:hAnsi="Arial Narrow"/>
              </w:rPr>
              <w:t xml:space="preserve">L’organisation </w:t>
            </w:r>
            <w:r w:rsidR="005F4CF2" w:rsidRPr="00AD700D">
              <w:rPr>
                <w:rFonts w:ascii="Arial Narrow" w:hAnsi="Arial Narrow"/>
              </w:rPr>
              <w:t>et</w:t>
            </w:r>
            <w:r w:rsidRPr="00AD700D">
              <w:rPr>
                <w:rFonts w:ascii="Arial Narrow" w:hAnsi="Arial Narrow"/>
              </w:rPr>
              <w:t xml:space="preserve"> l’ordonnancement, qu’il envisage mettre en place pour exécuter efficacement le</w:t>
            </w:r>
            <w:r w:rsidR="007731D4">
              <w:rPr>
                <w:rFonts w:ascii="Arial Narrow" w:hAnsi="Arial Narrow"/>
              </w:rPr>
              <w:t>s travaux</w:t>
            </w:r>
            <w:r w:rsidRPr="00AD700D">
              <w:rPr>
                <w:rFonts w:ascii="Arial Narrow" w:hAnsi="Arial Narrow"/>
              </w:rPr>
              <w:t> ;</w:t>
            </w:r>
          </w:p>
          <w:p w14:paraId="7054B42D" w14:textId="59B847D0" w:rsidR="00A85CAC" w:rsidRPr="00AD700D" w:rsidRDefault="00A85CAC" w:rsidP="005674CC">
            <w:pPr>
              <w:widowControl w:val="0"/>
              <w:numPr>
                <w:ilvl w:val="0"/>
                <w:numId w:val="26"/>
              </w:numPr>
              <w:autoSpaceDE w:val="0"/>
              <w:ind w:left="377" w:right="-34" w:hanging="283"/>
              <w:jc w:val="both"/>
              <w:rPr>
                <w:rFonts w:ascii="Arial Narrow" w:hAnsi="Arial Narrow"/>
              </w:rPr>
            </w:pPr>
            <w:r w:rsidRPr="00AD700D">
              <w:rPr>
                <w:rFonts w:ascii="Arial Narrow" w:hAnsi="Arial Narrow"/>
              </w:rPr>
              <w:t xml:space="preserve">le </w:t>
            </w:r>
            <w:r w:rsidRPr="00AD700D">
              <w:rPr>
                <w:rFonts w:ascii="Arial Narrow" w:hAnsi="Arial Narrow"/>
                <w:spacing w:val="-24"/>
              </w:rPr>
              <w:t xml:space="preserve"> </w:t>
            </w:r>
            <w:r w:rsidR="009450C4">
              <w:rPr>
                <w:rFonts w:ascii="Arial Narrow" w:hAnsi="Arial Narrow"/>
              </w:rPr>
              <w:t>planning d’exécution des travaux</w:t>
            </w:r>
            <w:r w:rsidRPr="00AD700D">
              <w:rPr>
                <w:rFonts w:ascii="Arial Narrow" w:hAnsi="Arial Narrow"/>
              </w:rPr>
              <w:t>;</w:t>
            </w:r>
          </w:p>
          <w:p w14:paraId="7C910840" w14:textId="77777777" w:rsidR="00A85CAC" w:rsidRPr="00AD700D" w:rsidRDefault="00A85CAC" w:rsidP="005674CC">
            <w:pPr>
              <w:pStyle w:val="Paragraphedeliste"/>
              <w:numPr>
                <w:ilvl w:val="0"/>
                <w:numId w:val="26"/>
              </w:numPr>
              <w:suppressAutoHyphens w:val="0"/>
              <w:autoSpaceDN/>
              <w:spacing w:after="0" w:line="240" w:lineRule="auto"/>
              <w:ind w:left="377" w:hanging="283"/>
              <w:contextualSpacing/>
              <w:jc w:val="both"/>
              <w:textAlignment w:val="auto"/>
              <w:rPr>
                <w:rFonts w:ascii="Arial Narrow" w:hAnsi="Arial Narrow"/>
                <w:bCs/>
                <w:sz w:val="24"/>
                <w:szCs w:val="24"/>
              </w:rPr>
            </w:pPr>
            <w:r w:rsidRPr="00AD700D">
              <w:rPr>
                <w:rFonts w:ascii="Arial Narrow" w:hAnsi="Arial Narrow"/>
                <w:bCs/>
                <w:sz w:val="24"/>
                <w:szCs w:val="24"/>
              </w:rPr>
              <w:t>les dispositions envisagées pour l’utilisation de la main d’œuvre locale (technique HIMO) ;</w:t>
            </w:r>
          </w:p>
          <w:p w14:paraId="62F6715D" w14:textId="77777777" w:rsidR="00A85CAC" w:rsidRPr="00AD700D" w:rsidRDefault="00A85CAC" w:rsidP="005674CC">
            <w:pPr>
              <w:pStyle w:val="Paragraphedeliste"/>
              <w:numPr>
                <w:ilvl w:val="0"/>
                <w:numId w:val="26"/>
              </w:numPr>
              <w:suppressAutoHyphens w:val="0"/>
              <w:autoSpaceDN/>
              <w:spacing w:after="0" w:line="240" w:lineRule="auto"/>
              <w:ind w:left="377" w:hanging="283"/>
              <w:contextualSpacing/>
              <w:jc w:val="both"/>
              <w:textAlignment w:val="auto"/>
              <w:rPr>
                <w:rFonts w:ascii="Arial Narrow" w:hAnsi="Arial Narrow"/>
                <w:bCs/>
                <w:sz w:val="24"/>
                <w:szCs w:val="24"/>
              </w:rPr>
            </w:pPr>
            <w:r w:rsidRPr="00AD700D">
              <w:rPr>
                <w:rFonts w:ascii="Arial Narrow" w:hAnsi="Arial Narrow"/>
                <w:bCs/>
                <w:sz w:val="24"/>
                <w:szCs w:val="24"/>
              </w:rPr>
              <w:t>les dispositions relatives au respect des mesures environnementales, le cas échéant ;</w:t>
            </w:r>
          </w:p>
          <w:p w14:paraId="3C613810" w14:textId="279D3CC1" w:rsidR="00A85CAC" w:rsidRPr="00AD700D" w:rsidRDefault="00A85CAC" w:rsidP="007E5D77">
            <w:pPr>
              <w:jc w:val="both"/>
              <w:rPr>
                <w:rFonts w:ascii="Arial Narrow" w:hAnsi="Arial Narrow"/>
                <w:b/>
                <w:i/>
                <w:color w:val="000000" w:themeColor="text1"/>
              </w:rPr>
            </w:pPr>
            <w:r w:rsidRPr="00AD700D">
              <w:rPr>
                <w:rFonts w:ascii="Arial Narrow" w:hAnsi="Arial Narrow"/>
                <w:b/>
                <w:i/>
              </w:rPr>
              <w:t>b.</w:t>
            </w:r>
            <w:r w:rsidRPr="00AD700D">
              <w:rPr>
                <w:rFonts w:ascii="Arial Narrow" w:hAnsi="Arial Narrow"/>
                <w:b/>
                <w:i/>
                <w:color w:val="000000" w:themeColor="text1"/>
              </w:rPr>
              <w:t>3. Le soumissionnaire remplira et souscrira</w:t>
            </w:r>
            <w:r w:rsidR="00003398">
              <w:rPr>
                <w:rFonts w:ascii="Arial Narrow" w:hAnsi="Arial Narrow"/>
                <w:b/>
                <w:i/>
                <w:color w:val="000000" w:themeColor="text1"/>
              </w:rPr>
              <w:t xml:space="preserve"> </w:t>
            </w:r>
            <w:r w:rsidRPr="00AD700D">
              <w:rPr>
                <w:rFonts w:ascii="Arial Narrow" w:hAnsi="Arial Narrow"/>
                <w:b/>
                <w:i/>
                <w:color w:val="000000" w:themeColor="text1"/>
              </w:rPr>
              <w:t xml:space="preserve">les formulaires : </w:t>
            </w:r>
          </w:p>
          <w:p w14:paraId="58F57703" w14:textId="78B08823" w:rsidR="00A85CAC" w:rsidRPr="006B1973" w:rsidRDefault="00A85CAC" w:rsidP="005674CC">
            <w:pPr>
              <w:pStyle w:val="Paragraphedeliste"/>
              <w:numPr>
                <w:ilvl w:val="0"/>
                <w:numId w:val="37"/>
              </w:numPr>
              <w:spacing w:after="0" w:line="240" w:lineRule="auto"/>
              <w:ind w:left="714" w:hanging="357"/>
              <w:jc w:val="both"/>
              <w:rPr>
                <w:rFonts w:ascii="Arial Narrow" w:hAnsi="Arial Narrow"/>
                <w:b/>
                <w:i/>
                <w:color w:val="000000" w:themeColor="text1"/>
                <w:sz w:val="24"/>
              </w:rPr>
            </w:pPr>
            <w:r w:rsidRPr="006B1973">
              <w:rPr>
                <w:rFonts w:ascii="Arial Narrow" w:hAnsi="Arial Narrow"/>
                <w:b/>
                <w:i/>
                <w:color w:val="000000" w:themeColor="text1"/>
                <w:sz w:val="24"/>
              </w:rPr>
              <w:t xml:space="preserve">la charte d’Intégrité </w:t>
            </w:r>
          </w:p>
          <w:p w14:paraId="5767DCA3" w14:textId="3B680EC0" w:rsidR="00A85CAC" w:rsidRPr="006B1973" w:rsidRDefault="00A85CAC" w:rsidP="005674CC">
            <w:pPr>
              <w:pStyle w:val="Paragraphedeliste"/>
              <w:numPr>
                <w:ilvl w:val="0"/>
                <w:numId w:val="37"/>
              </w:numPr>
              <w:spacing w:after="0" w:line="240" w:lineRule="auto"/>
              <w:ind w:left="714" w:hanging="357"/>
              <w:jc w:val="both"/>
              <w:rPr>
                <w:rFonts w:ascii="Arial Narrow" w:hAnsi="Arial Narrow"/>
                <w:b/>
                <w:i/>
                <w:color w:val="000000" w:themeColor="text1"/>
                <w:sz w:val="24"/>
              </w:rPr>
            </w:pPr>
            <w:r w:rsidRPr="006B1973">
              <w:rPr>
                <w:rFonts w:ascii="Arial Narrow" w:hAnsi="Arial Narrow"/>
                <w:b/>
                <w:i/>
                <w:color w:val="000000" w:themeColor="text1"/>
                <w:sz w:val="24"/>
              </w:rPr>
              <w:t xml:space="preserve"> La Déclaration d’engagement au respect des clauses sociales et environnementales </w:t>
            </w:r>
          </w:p>
          <w:p w14:paraId="12BFDCE2" w14:textId="77777777" w:rsidR="00A85CAC" w:rsidRPr="00AD700D" w:rsidRDefault="00A85CAC" w:rsidP="007E5D77">
            <w:pPr>
              <w:pStyle w:val="Paragraphedeliste"/>
              <w:spacing w:after="0" w:line="240" w:lineRule="auto"/>
              <w:ind w:left="714"/>
              <w:jc w:val="both"/>
              <w:rPr>
                <w:rFonts w:ascii="Arial Narrow" w:hAnsi="Arial Narrow"/>
                <w:b/>
                <w:i/>
                <w:color w:val="000000" w:themeColor="text1"/>
                <w:sz w:val="10"/>
                <w:szCs w:val="10"/>
              </w:rPr>
            </w:pPr>
          </w:p>
          <w:p w14:paraId="46882F3C" w14:textId="6CCE2118" w:rsidR="00A85CAC" w:rsidRPr="00AD700D" w:rsidRDefault="00A85CAC" w:rsidP="007E5D77">
            <w:pPr>
              <w:widowControl w:val="0"/>
              <w:autoSpaceDE w:val="0"/>
              <w:ind w:left="567" w:right="-34" w:hanging="567"/>
              <w:jc w:val="both"/>
              <w:rPr>
                <w:rFonts w:ascii="Arial Narrow" w:hAnsi="Arial Narrow"/>
                <w:b/>
                <w:i/>
                <w:color w:val="000000" w:themeColor="text1"/>
              </w:rPr>
            </w:pPr>
            <w:r w:rsidRPr="00AD700D">
              <w:rPr>
                <w:rFonts w:ascii="Arial Narrow" w:hAnsi="Arial Narrow"/>
                <w:b/>
                <w:bCs/>
                <w:i/>
                <w:color w:val="000000" w:themeColor="text1"/>
              </w:rPr>
              <w:t>b.4</w:t>
            </w:r>
            <w:r w:rsidRPr="00AD700D">
              <w:rPr>
                <w:rFonts w:ascii="Arial Narrow" w:hAnsi="Arial Narrow"/>
                <w:i/>
                <w:color w:val="000000" w:themeColor="text1"/>
              </w:rPr>
              <w:t xml:space="preserve">. </w:t>
            </w:r>
            <w:r w:rsidRPr="00AD700D">
              <w:rPr>
                <w:rFonts w:ascii="Arial Narrow" w:hAnsi="Arial Narrow"/>
                <w:i/>
                <w:color w:val="000000" w:themeColor="text1"/>
                <w:spacing w:val="17"/>
              </w:rPr>
              <w:t xml:space="preserve"> </w:t>
            </w:r>
            <w:r w:rsidRPr="00AD700D">
              <w:rPr>
                <w:rFonts w:ascii="Arial Narrow" w:hAnsi="Arial Narrow"/>
                <w:b/>
                <w:i/>
                <w:color w:val="000000" w:themeColor="text1"/>
              </w:rPr>
              <w:t>Les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preuves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d’acceptations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des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conditions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du marché</w:t>
            </w:r>
          </w:p>
          <w:p w14:paraId="074E4E3D" w14:textId="379FFE9A" w:rsidR="00A85CAC" w:rsidRPr="00AD700D" w:rsidRDefault="00A85CAC" w:rsidP="007E5D77">
            <w:pPr>
              <w:widowControl w:val="0"/>
              <w:autoSpaceDE w:val="0"/>
              <w:ind w:right="95"/>
              <w:jc w:val="both"/>
              <w:rPr>
                <w:rFonts w:ascii="Arial Narrow" w:hAnsi="Arial Narrow"/>
                <w:color w:val="000000" w:themeColor="text1"/>
              </w:rPr>
            </w:pPr>
            <w:r w:rsidRPr="00AD700D">
              <w:rPr>
                <w:rFonts w:ascii="Arial Narrow" w:hAnsi="Arial Narrow"/>
                <w:color w:val="000000" w:themeColor="text1"/>
              </w:rPr>
              <w:t xml:space="preserve">Le soumissionnaire remettra </w:t>
            </w:r>
            <w:r w:rsidR="009450C4">
              <w:rPr>
                <w:rFonts w:ascii="Arial Narrow" w:hAnsi="Arial Narrow"/>
                <w:color w:val="000000" w:themeColor="text1"/>
              </w:rPr>
              <w:t>une attestation d’acceptation</w:t>
            </w:r>
            <w:r w:rsidRPr="00AD700D">
              <w:rPr>
                <w:rFonts w:ascii="Arial Narrow" w:hAnsi="Arial Narrow"/>
                <w:color w:val="000000" w:themeColor="text1"/>
              </w:rPr>
              <w:t xml:space="preserve"> signée des documents ci-après : </w:t>
            </w:r>
          </w:p>
          <w:p w14:paraId="68CB770C" w14:textId="77777777" w:rsidR="00A85CAC" w:rsidRPr="00AD700D" w:rsidRDefault="00A85CAC" w:rsidP="005674CC">
            <w:pPr>
              <w:widowControl w:val="0"/>
              <w:numPr>
                <w:ilvl w:val="0"/>
                <w:numId w:val="69"/>
              </w:numPr>
              <w:tabs>
                <w:tab w:val="left" w:pos="860"/>
                <w:tab w:val="left" w:pos="1820"/>
                <w:tab w:val="left" w:pos="2460"/>
                <w:tab w:val="left" w:pos="3560"/>
              </w:tabs>
              <w:autoSpaceDE w:val="0"/>
              <w:ind w:right="-38"/>
              <w:jc w:val="both"/>
              <w:rPr>
                <w:rFonts w:ascii="Arial Narrow" w:hAnsi="Arial Narrow"/>
              </w:rPr>
            </w:pPr>
            <w:r w:rsidRPr="00AD700D">
              <w:rPr>
                <w:rFonts w:ascii="Arial Narrow" w:hAnsi="Arial Narrow"/>
                <w:spacing w:val="5"/>
                <w:w w:val="97"/>
              </w:rPr>
              <w:t>L</w:t>
            </w:r>
            <w:r w:rsidRPr="00AD700D">
              <w:rPr>
                <w:rFonts w:ascii="Arial Narrow" w:hAnsi="Arial Narrow"/>
                <w:w w:val="97"/>
              </w:rPr>
              <w:t xml:space="preserve">e </w:t>
            </w:r>
            <w:r w:rsidRPr="00AD700D">
              <w:rPr>
                <w:rFonts w:ascii="Arial Narrow" w:hAnsi="Arial Narrow"/>
                <w:spacing w:val="5"/>
                <w:w w:val="97"/>
              </w:rPr>
              <w:t>Cahie</w:t>
            </w:r>
            <w:r w:rsidRPr="00AD700D">
              <w:rPr>
                <w:rFonts w:ascii="Arial Narrow" w:hAnsi="Arial Narrow"/>
                <w:w w:val="97"/>
              </w:rPr>
              <w:t xml:space="preserve">r </w:t>
            </w:r>
            <w:r w:rsidRPr="00AD700D">
              <w:rPr>
                <w:rFonts w:ascii="Arial Narrow" w:hAnsi="Arial Narrow"/>
                <w:spacing w:val="5"/>
                <w:w w:val="97"/>
              </w:rPr>
              <w:t>de</w:t>
            </w:r>
            <w:r w:rsidRPr="00AD700D">
              <w:rPr>
                <w:rFonts w:ascii="Arial Narrow" w:hAnsi="Arial Narrow"/>
                <w:w w:val="97"/>
              </w:rPr>
              <w:t xml:space="preserve">s </w:t>
            </w:r>
            <w:r w:rsidRPr="00AD700D">
              <w:rPr>
                <w:rFonts w:ascii="Arial Narrow" w:hAnsi="Arial Narrow"/>
                <w:spacing w:val="5"/>
                <w:w w:val="97"/>
              </w:rPr>
              <w:t>Clause</w:t>
            </w:r>
            <w:r w:rsidRPr="00AD700D">
              <w:rPr>
                <w:rFonts w:ascii="Arial Narrow" w:hAnsi="Arial Narrow"/>
                <w:w w:val="97"/>
              </w:rPr>
              <w:t xml:space="preserve">s </w:t>
            </w:r>
            <w:r w:rsidRPr="00AD700D">
              <w:rPr>
                <w:rFonts w:ascii="Arial Narrow" w:hAnsi="Arial Narrow"/>
                <w:spacing w:val="5"/>
                <w:w w:val="97"/>
              </w:rPr>
              <w:t xml:space="preserve">Administratives </w:t>
            </w:r>
            <w:r w:rsidRPr="00AD700D">
              <w:rPr>
                <w:rFonts w:ascii="Arial Narrow" w:hAnsi="Arial Narrow"/>
                <w:w w:val="97"/>
              </w:rPr>
              <w:t>Particulières</w:t>
            </w:r>
            <w:r w:rsidRPr="00AD700D">
              <w:rPr>
                <w:rFonts w:ascii="Arial Narrow" w:hAnsi="Arial Narrow"/>
                <w:spacing w:val="4"/>
              </w:rPr>
              <w:t xml:space="preserve"> </w:t>
            </w:r>
            <w:r w:rsidRPr="00AD700D">
              <w:rPr>
                <w:rFonts w:ascii="Arial Narrow" w:hAnsi="Arial Narrow"/>
                <w:w w:val="97"/>
              </w:rPr>
              <w:t>(CCAP)</w:t>
            </w:r>
            <w:r w:rsidRPr="00AD700D">
              <w:rPr>
                <w:rFonts w:ascii="Arial Narrow" w:hAnsi="Arial Narrow"/>
                <w:spacing w:val="4"/>
              </w:rPr>
              <w:t xml:space="preserve"> </w:t>
            </w:r>
            <w:r w:rsidRPr="00AD700D">
              <w:rPr>
                <w:rFonts w:ascii="Arial Narrow" w:hAnsi="Arial Narrow"/>
                <w:w w:val="97"/>
              </w:rPr>
              <w:t>;</w:t>
            </w:r>
          </w:p>
          <w:p w14:paraId="60A30084" w14:textId="1FD4EB0B" w:rsidR="00A85CAC" w:rsidRPr="00AD700D" w:rsidRDefault="00A85CAC" w:rsidP="005674CC">
            <w:pPr>
              <w:widowControl w:val="0"/>
              <w:numPr>
                <w:ilvl w:val="0"/>
                <w:numId w:val="69"/>
              </w:numPr>
              <w:autoSpaceDE w:val="0"/>
              <w:ind w:right="-20"/>
              <w:jc w:val="both"/>
              <w:rPr>
                <w:rFonts w:ascii="Arial Narrow" w:hAnsi="Arial Narrow"/>
              </w:rPr>
            </w:pPr>
            <w:r w:rsidRPr="00AD700D">
              <w:rPr>
                <w:rFonts w:ascii="Arial Narrow" w:hAnsi="Arial Narrow"/>
                <w:w w:val="97"/>
              </w:rPr>
              <w:t>Les</w:t>
            </w:r>
            <w:r w:rsidRPr="00AD700D">
              <w:rPr>
                <w:rFonts w:ascii="Arial Narrow" w:hAnsi="Arial Narrow"/>
                <w:spacing w:val="4"/>
              </w:rPr>
              <w:t xml:space="preserve"> </w:t>
            </w:r>
            <w:r w:rsidRPr="00AD700D">
              <w:rPr>
                <w:rFonts w:ascii="Arial Narrow" w:hAnsi="Arial Narrow"/>
                <w:w w:val="97"/>
              </w:rPr>
              <w:t>cahiers des clauses techniques Particulières</w:t>
            </w:r>
            <w:r w:rsidR="009450C4">
              <w:rPr>
                <w:rFonts w:ascii="Arial Narrow" w:hAnsi="Arial Narrow"/>
                <w:w w:val="97"/>
              </w:rPr>
              <w:t>(CCTP)</w:t>
            </w:r>
            <w:r w:rsidRPr="00AD700D">
              <w:rPr>
                <w:rFonts w:ascii="Arial Narrow" w:hAnsi="Arial Narrow"/>
                <w:w w:val="97"/>
              </w:rPr>
              <w:t>.</w:t>
            </w:r>
          </w:p>
          <w:p w14:paraId="4649C5A9" w14:textId="77777777" w:rsidR="009450C4" w:rsidRDefault="009450C4" w:rsidP="007E5D77">
            <w:pPr>
              <w:widowControl w:val="0"/>
              <w:autoSpaceDE w:val="0"/>
              <w:jc w:val="both"/>
              <w:rPr>
                <w:rFonts w:ascii="Arial Narrow" w:hAnsi="Arial Narrow"/>
                <w:b/>
                <w:bCs/>
                <w:w w:val="97"/>
              </w:rPr>
            </w:pPr>
          </w:p>
          <w:p w14:paraId="5CEF6E5A" w14:textId="1F4A6F86" w:rsidR="00A85CAC" w:rsidRPr="00AD700D" w:rsidRDefault="00A85CAC" w:rsidP="007E5D77">
            <w:pPr>
              <w:widowControl w:val="0"/>
              <w:autoSpaceDE w:val="0"/>
              <w:jc w:val="both"/>
              <w:rPr>
                <w:rFonts w:ascii="Arial Narrow" w:hAnsi="Arial Narrow"/>
                <w:b/>
                <w:bCs/>
                <w:i/>
                <w:iCs/>
                <w:color w:val="000000" w:themeColor="text1"/>
              </w:rPr>
            </w:pPr>
            <w:r w:rsidRPr="00AD700D">
              <w:rPr>
                <w:rFonts w:ascii="Arial Narrow" w:hAnsi="Arial Narrow"/>
                <w:b/>
                <w:bCs/>
                <w:i/>
                <w:iCs/>
                <w:color w:val="000000" w:themeColor="text1"/>
              </w:rPr>
              <w:t xml:space="preserve">b.5.Commentaires CCAP et CCTP </w:t>
            </w:r>
          </w:p>
          <w:p w14:paraId="2C2B241D" w14:textId="1CC1EA70" w:rsidR="00A85CAC" w:rsidRPr="00AD700D" w:rsidRDefault="00A85CAC" w:rsidP="007E5D77">
            <w:pPr>
              <w:widowControl w:val="0"/>
              <w:autoSpaceDE w:val="0"/>
              <w:jc w:val="both"/>
              <w:rPr>
                <w:rFonts w:ascii="Arial Narrow" w:hAnsi="Arial Narrow"/>
                <w:color w:val="000000" w:themeColor="text1"/>
              </w:rPr>
            </w:pPr>
            <w:r w:rsidRPr="00AD700D">
              <w:rPr>
                <w:rFonts w:ascii="Arial Narrow" w:hAnsi="Arial Narrow"/>
                <w:color w:val="000000" w:themeColor="text1"/>
              </w:rPr>
              <w:t xml:space="preserve">Le soumissionnaire devra joindre la note d’observation sur les CCAP et/ou les CCTP, assortie d’éventuelles propositions. </w:t>
            </w:r>
            <w:r w:rsidR="009450C4">
              <w:rPr>
                <w:rFonts w:ascii="Arial Narrow" w:hAnsi="Arial Narrow"/>
                <w:color w:val="000000" w:themeColor="text1"/>
              </w:rPr>
              <w:t>Le cas échéant.</w:t>
            </w:r>
          </w:p>
          <w:p w14:paraId="4DBD25F2" w14:textId="62CC735A" w:rsidR="00A85CAC" w:rsidRPr="00AD700D" w:rsidRDefault="00A85CAC" w:rsidP="007E5D77">
            <w:pPr>
              <w:widowControl w:val="0"/>
              <w:autoSpaceDE w:val="0"/>
              <w:jc w:val="both"/>
              <w:rPr>
                <w:rFonts w:ascii="Arial Narrow" w:hAnsi="Arial Narrow"/>
                <w:b/>
                <w:bCs/>
                <w:i/>
                <w:iCs/>
                <w:color w:val="000000" w:themeColor="text1"/>
              </w:rPr>
            </w:pPr>
            <w:r w:rsidRPr="00AD700D">
              <w:rPr>
                <w:rFonts w:ascii="Arial Narrow" w:hAnsi="Arial Narrow"/>
                <w:b/>
                <w:bCs/>
                <w:i/>
                <w:iCs/>
                <w:color w:val="000000" w:themeColor="text1"/>
              </w:rPr>
              <w:t>b 6- La capacité financière ;</w:t>
            </w:r>
          </w:p>
          <w:p w14:paraId="66BCA93F" w14:textId="77777777" w:rsidR="00A85CAC" w:rsidRPr="00003398" w:rsidRDefault="00A85CAC" w:rsidP="007E5D77">
            <w:pPr>
              <w:jc w:val="both"/>
              <w:rPr>
                <w:rFonts w:ascii="Arial Narrow" w:hAnsi="Arial Narrow"/>
              </w:rPr>
            </w:pPr>
            <w:bookmarkStart w:id="188" w:name="_Hlk163149258"/>
            <w:r w:rsidRPr="00003398">
              <w:rPr>
                <w:rFonts w:ascii="Arial Narrow" w:hAnsi="Arial Narrow"/>
              </w:rPr>
              <w:t>Les Soumissionnaires devront présenter notamment :</w:t>
            </w:r>
          </w:p>
          <w:p w14:paraId="4F3C750A" w14:textId="5067F4A0" w:rsidR="00A85CAC" w:rsidRPr="00AD700D" w:rsidRDefault="00A85CAC" w:rsidP="005674CC">
            <w:pPr>
              <w:numPr>
                <w:ilvl w:val="0"/>
                <w:numId w:val="50"/>
              </w:numPr>
              <w:autoSpaceDE w:val="0"/>
              <w:ind w:left="519" w:hanging="283"/>
              <w:jc w:val="both"/>
              <w:rPr>
                <w:rFonts w:ascii="Arial Narrow" w:hAnsi="Arial Narrow"/>
              </w:rPr>
            </w:pPr>
            <w:r w:rsidRPr="00AD700D">
              <w:rPr>
                <w:rFonts w:ascii="Arial Narrow" w:hAnsi="Arial Narrow"/>
              </w:rPr>
              <w:t>L’attestation de capacité financière d’un montant de</w:t>
            </w:r>
            <w:r w:rsidR="00951E99" w:rsidRPr="00AD700D">
              <w:rPr>
                <w:rFonts w:ascii="Arial Narrow" w:hAnsi="Arial Narrow"/>
              </w:rPr>
              <w:t xml:space="preserve"> </w:t>
            </w:r>
            <w:r w:rsidR="00F26791">
              <w:rPr>
                <w:rFonts w:ascii="Arial Narrow" w:hAnsi="Arial Narrow"/>
                <w:b/>
              </w:rPr>
              <w:t>Vingt</w:t>
            </w:r>
            <w:r w:rsidR="00951E99" w:rsidRPr="00AD700D">
              <w:rPr>
                <w:rFonts w:ascii="Arial Narrow" w:hAnsi="Arial Narrow"/>
                <w:b/>
              </w:rPr>
              <w:t xml:space="preserve"> </w:t>
            </w:r>
            <w:r w:rsidR="00A57223">
              <w:rPr>
                <w:rFonts w:ascii="Arial Narrow" w:hAnsi="Arial Narrow"/>
                <w:b/>
              </w:rPr>
              <w:t xml:space="preserve">millions </w:t>
            </w:r>
            <w:r w:rsidR="00F26791">
              <w:rPr>
                <w:rFonts w:ascii="Arial Narrow" w:hAnsi="Arial Narrow"/>
                <w:b/>
              </w:rPr>
              <w:t xml:space="preserve">(20 </w:t>
            </w:r>
            <w:r w:rsidR="00A57223">
              <w:rPr>
                <w:rFonts w:ascii="Arial Narrow" w:hAnsi="Arial Narrow"/>
                <w:b/>
              </w:rPr>
              <w:t>000 000</w:t>
            </w:r>
            <w:r w:rsidR="00951E99" w:rsidRPr="00AD700D">
              <w:rPr>
                <w:rFonts w:ascii="Arial Narrow" w:hAnsi="Arial Narrow"/>
                <w:b/>
              </w:rPr>
              <w:t xml:space="preserve">) </w:t>
            </w:r>
            <w:r w:rsidRPr="00AD700D">
              <w:rPr>
                <w:rFonts w:ascii="Arial Narrow" w:hAnsi="Arial Narrow"/>
              </w:rPr>
              <w:t>francs CFA délivrée par une banque agréée de 1</w:t>
            </w:r>
            <w:r w:rsidRPr="00AD700D">
              <w:rPr>
                <w:rFonts w:ascii="Arial Narrow" w:hAnsi="Arial Narrow"/>
                <w:vertAlign w:val="superscript"/>
              </w:rPr>
              <w:t>er</w:t>
            </w:r>
            <w:r w:rsidRPr="00AD700D">
              <w:rPr>
                <w:rFonts w:ascii="Arial Narrow" w:hAnsi="Arial Narrow"/>
              </w:rPr>
              <w:t xml:space="preserve"> ordre,  </w:t>
            </w:r>
          </w:p>
          <w:bookmarkEnd w:id="188"/>
          <w:p w14:paraId="2DD53BBE" w14:textId="1DC6A20A" w:rsidR="00A85CAC" w:rsidRPr="00AD700D" w:rsidRDefault="00A85CAC" w:rsidP="00951E99">
            <w:pPr>
              <w:widowControl w:val="0"/>
              <w:autoSpaceDE w:val="0"/>
              <w:spacing w:before="120"/>
              <w:jc w:val="both"/>
              <w:rPr>
                <w:rFonts w:ascii="Arial Narrow" w:hAnsi="Arial Narrow"/>
                <w:b/>
                <w:bCs/>
                <w:i/>
                <w:iCs/>
              </w:rPr>
            </w:pPr>
            <w:r w:rsidRPr="00AD700D">
              <w:rPr>
                <w:rFonts w:ascii="Arial Narrow" w:hAnsi="Arial Narrow"/>
                <w:b/>
                <w:bCs/>
                <w:i/>
                <w:iCs/>
                <w:color w:val="000000" w:themeColor="text1"/>
              </w:rPr>
              <w:t xml:space="preserve">b-7- l’attestation </w:t>
            </w:r>
            <w:r w:rsidRPr="00AD700D">
              <w:rPr>
                <w:rFonts w:ascii="Arial Narrow" w:hAnsi="Arial Narrow"/>
                <w:b/>
                <w:bCs/>
                <w:i/>
                <w:iCs/>
              </w:rPr>
              <w:t xml:space="preserve">de non abandon de chantier au cours des trois dernières années </w:t>
            </w:r>
          </w:p>
          <w:p w14:paraId="61E7A4FD" w14:textId="48585932" w:rsidR="00A85CAC" w:rsidRPr="00AD700D" w:rsidRDefault="00A85CAC" w:rsidP="006652E0">
            <w:pPr>
              <w:widowControl w:val="0"/>
              <w:autoSpaceDE w:val="0"/>
              <w:spacing w:before="120"/>
              <w:ind w:left="34" w:right="-20"/>
              <w:jc w:val="both"/>
              <w:rPr>
                <w:rFonts w:ascii="Arial Narrow" w:hAnsi="Arial Narrow"/>
              </w:rPr>
            </w:pPr>
            <w:r w:rsidRPr="00AD700D">
              <w:rPr>
                <w:rFonts w:ascii="Arial Narrow" w:hAnsi="Arial Narrow"/>
                <w:b/>
                <w:bCs/>
              </w:rPr>
              <w:t xml:space="preserve">C. </w:t>
            </w:r>
            <w:r w:rsidRPr="00AD700D">
              <w:rPr>
                <w:rFonts w:ascii="Arial Narrow" w:hAnsi="Arial Narrow"/>
                <w:b/>
                <w:bCs/>
                <w:spacing w:val="13"/>
              </w:rPr>
              <w:t xml:space="preserve"> </w:t>
            </w:r>
            <w:r w:rsidRPr="00AD700D">
              <w:rPr>
                <w:rFonts w:ascii="Arial Narrow" w:hAnsi="Arial Narrow"/>
                <w:b/>
                <w:bCs/>
              </w:rPr>
              <w:t>Volume</w:t>
            </w:r>
            <w:r w:rsidRPr="00AD700D">
              <w:rPr>
                <w:rFonts w:ascii="Arial Narrow" w:hAnsi="Arial Narrow"/>
                <w:b/>
                <w:bCs/>
                <w:spacing w:val="6"/>
              </w:rPr>
              <w:t xml:space="preserve"> </w:t>
            </w:r>
            <w:r w:rsidRPr="00AD700D">
              <w:rPr>
                <w:rFonts w:ascii="Arial Narrow" w:hAnsi="Arial Narrow"/>
                <w:b/>
                <w:bCs/>
              </w:rPr>
              <w:t>3</w:t>
            </w:r>
            <w:r w:rsidRPr="00AD700D">
              <w:rPr>
                <w:rFonts w:ascii="Arial Narrow" w:hAnsi="Arial Narrow"/>
                <w:b/>
                <w:bCs/>
                <w:spacing w:val="6"/>
              </w:rPr>
              <w:t xml:space="preserve"> </w:t>
            </w:r>
            <w:r w:rsidRPr="00AD700D">
              <w:rPr>
                <w:rFonts w:ascii="Arial Narrow" w:hAnsi="Arial Narrow"/>
                <w:b/>
                <w:bCs/>
              </w:rPr>
              <w:t>:</w:t>
            </w:r>
            <w:r w:rsidRPr="00AD700D">
              <w:rPr>
                <w:rFonts w:ascii="Arial Narrow" w:hAnsi="Arial Narrow"/>
                <w:b/>
                <w:bCs/>
                <w:spacing w:val="6"/>
              </w:rPr>
              <w:t xml:space="preserve"> </w:t>
            </w:r>
            <w:r w:rsidRPr="00AD700D">
              <w:rPr>
                <w:rFonts w:ascii="Arial Narrow" w:hAnsi="Arial Narrow"/>
                <w:b/>
                <w:bCs/>
              </w:rPr>
              <w:t>Offre</w:t>
            </w:r>
            <w:r w:rsidRPr="00AD700D">
              <w:rPr>
                <w:rFonts w:ascii="Arial Narrow" w:hAnsi="Arial Narrow"/>
                <w:b/>
                <w:bCs/>
                <w:spacing w:val="6"/>
              </w:rPr>
              <w:t xml:space="preserve"> </w:t>
            </w:r>
            <w:r w:rsidRPr="00AD700D">
              <w:rPr>
                <w:rFonts w:ascii="Arial Narrow" w:hAnsi="Arial Narrow"/>
                <w:b/>
                <w:bCs/>
              </w:rPr>
              <w:t>financière</w:t>
            </w:r>
          </w:p>
          <w:p w14:paraId="6418C77E" w14:textId="3CAA6680" w:rsidR="00A85CAC" w:rsidRPr="00AD700D" w:rsidRDefault="00A85CAC" w:rsidP="007E5D77">
            <w:pPr>
              <w:widowControl w:val="0"/>
              <w:autoSpaceDE w:val="0"/>
              <w:ind w:left="34" w:right="-20"/>
              <w:jc w:val="both"/>
              <w:rPr>
                <w:rFonts w:ascii="Arial Narrow" w:hAnsi="Arial Narrow"/>
              </w:rPr>
            </w:pPr>
            <w:r w:rsidRPr="00AD700D">
              <w:rPr>
                <w:rFonts w:ascii="Arial Narrow" w:hAnsi="Arial Narrow"/>
              </w:rPr>
              <w:t>Cette enveloppe comprendra</w:t>
            </w:r>
            <w:r w:rsidRPr="00AD700D">
              <w:rPr>
                <w:rFonts w:ascii="Arial Narrow" w:hAnsi="Arial Narrow"/>
                <w:spacing w:val="6"/>
              </w:rPr>
              <w:t xml:space="preserve"> les documents ci-après </w:t>
            </w:r>
            <w:r w:rsidRPr="00AD700D">
              <w:rPr>
                <w:rFonts w:ascii="Arial Narrow" w:hAnsi="Arial Narrow"/>
              </w:rPr>
              <w:t>:</w:t>
            </w:r>
          </w:p>
          <w:p w14:paraId="25AA1347" w14:textId="77777777" w:rsidR="00A85CAC" w:rsidRPr="00AD700D" w:rsidRDefault="00A85CAC" w:rsidP="007E5D77">
            <w:pPr>
              <w:widowControl w:val="0"/>
              <w:autoSpaceDE w:val="0"/>
              <w:ind w:right="158"/>
              <w:jc w:val="both"/>
              <w:rPr>
                <w:rFonts w:ascii="Arial Narrow" w:hAnsi="Arial Narrow"/>
              </w:rPr>
            </w:pPr>
            <w:r w:rsidRPr="00AD700D">
              <w:rPr>
                <w:rFonts w:ascii="Arial Narrow" w:hAnsi="Arial Narrow"/>
                <w:b/>
              </w:rPr>
              <w:t>c.1.</w:t>
            </w:r>
            <w:r w:rsidRPr="00AD700D">
              <w:rPr>
                <w:rFonts w:ascii="Arial Narrow" w:hAnsi="Arial Narrow"/>
                <w:b/>
                <w:spacing w:val="6"/>
              </w:rPr>
              <w:t xml:space="preserve"> </w:t>
            </w:r>
            <w:r w:rsidRPr="00AD700D">
              <w:rPr>
                <w:rFonts w:ascii="Arial Narrow" w:hAnsi="Arial Narrow"/>
                <w:b/>
              </w:rPr>
              <w:t>La</w:t>
            </w:r>
            <w:r w:rsidRPr="00AD700D">
              <w:rPr>
                <w:rFonts w:ascii="Arial Narrow" w:hAnsi="Arial Narrow"/>
                <w:b/>
                <w:spacing w:val="6"/>
              </w:rPr>
              <w:t xml:space="preserve"> </w:t>
            </w:r>
            <w:r w:rsidRPr="00AD700D">
              <w:rPr>
                <w:rFonts w:ascii="Arial Narrow" w:hAnsi="Arial Narrow"/>
                <w:b/>
              </w:rPr>
              <w:t>soumission</w:t>
            </w:r>
            <w:r w:rsidRPr="00AD700D">
              <w:rPr>
                <w:rFonts w:ascii="Arial Narrow" w:hAnsi="Arial Narrow"/>
                <w:b/>
                <w:spacing w:val="6"/>
              </w:rPr>
              <w:t xml:space="preserve"> </w:t>
            </w:r>
            <w:r w:rsidRPr="00AD700D">
              <w:rPr>
                <w:rFonts w:ascii="Arial Narrow" w:hAnsi="Arial Narrow"/>
                <w:b/>
              </w:rPr>
              <w:t>proprement</w:t>
            </w:r>
            <w:r w:rsidRPr="00AD700D">
              <w:rPr>
                <w:rFonts w:ascii="Arial Narrow" w:hAnsi="Arial Narrow"/>
                <w:b/>
                <w:spacing w:val="6"/>
              </w:rPr>
              <w:t xml:space="preserve"> </w:t>
            </w:r>
            <w:r w:rsidRPr="00AD700D">
              <w:rPr>
                <w:rFonts w:ascii="Arial Narrow" w:hAnsi="Arial Narrow"/>
                <w:b/>
              </w:rPr>
              <w:t>dite</w:t>
            </w:r>
            <w:r w:rsidRPr="00AD700D">
              <w:rPr>
                <w:rFonts w:ascii="Arial Narrow" w:hAnsi="Arial Narrow"/>
              </w:rPr>
              <w:t>,</w:t>
            </w:r>
            <w:r w:rsidRPr="00AD700D">
              <w:rPr>
                <w:rFonts w:ascii="Arial Narrow" w:hAnsi="Arial Narrow"/>
                <w:spacing w:val="6"/>
              </w:rPr>
              <w:t xml:space="preserve"> </w:t>
            </w:r>
            <w:r w:rsidRPr="00AD700D">
              <w:rPr>
                <w:rFonts w:ascii="Arial Narrow" w:hAnsi="Arial Narrow"/>
              </w:rPr>
              <w:t>en</w:t>
            </w:r>
            <w:r w:rsidRPr="00AD700D">
              <w:rPr>
                <w:rFonts w:ascii="Arial Narrow" w:hAnsi="Arial Narrow"/>
                <w:spacing w:val="6"/>
              </w:rPr>
              <w:t xml:space="preserve"> </w:t>
            </w:r>
            <w:r w:rsidRPr="00AD700D">
              <w:rPr>
                <w:rFonts w:ascii="Arial Narrow" w:hAnsi="Arial Narrow"/>
              </w:rPr>
              <w:t>original</w:t>
            </w:r>
            <w:r w:rsidRPr="00AD700D">
              <w:rPr>
                <w:rFonts w:ascii="Arial Narrow" w:hAnsi="Arial Narrow"/>
                <w:spacing w:val="6"/>
              </w:rPr>
              <w:t xml:space="preserve"> </w:t>
            </w:r>
            <w:r w:rsidRPr="00AD700D">
              <w:rPr>
                <w:rFonts w:ascii="Arial Narrow" w:hAnsi="Arial Narrow"/>
              </w:rPr>
              <w:t>rédigée</w:t>
            </w:r>
            <w:r w:rsidRPr="00AD700D">
              <w:rPr>
                <w:rFonts w:ascii="Arial Narrow" w:hAnsi="Arial Narrow"/>
                <w:spacing w:val="6"/>
              </w:rPr>
              <w:t xml:space="preserve"> </w:t>
            </w:r>
            <w:r w:rsidRPr="00AD700D">
              <w:rPr>
                <w:rFonts w:ascii="Arial Narrow" w:hAnsi="Arial Narrow"/>
              </w:rPr>
              <w:t>selon</w:t>
            </w:r>
            <w:r w:rsidRPr="00AD700D">
              <w:rPr>
                <w:rFonts w:ascii="Arial Narrow" w:hAnsi="Arial Narrow"/>
                <w:spacing w:val="6"/>
              </w:rPr>
              <w:t xml:space="preserve"> </w:t>
            </w:r>
            <w:r w:rsidRPr="00AD700D">
              <w:rPr>
                <w:rFonts w:ascii="Arial Narrow" w:hAnsi="Arial Narrow"/>
              </w:rPr>
              <w:t>le</w:t>
            </w:r>
            <w:r w:rsidRPr="00AD700D">
              <w:rPr>
                <w:rFonts w:ascii="Arial Narrow" w:hAnsi="Arial Narrow"/>
                <w:spacing w:val="6"/>
              </w:rPr>
              <w:t xml:space="preserve"> </w:t>
            </w:r>
            <w:r w:rsidRPr="00AD700D">
              <w:rPr>
                <w:rFonts w:ascii="Arial Narrow" w:hAnsi="Arial Narrow"/>
              </w:rPr>
              <w:t>modèle</w:t>
            </w:r>
            <w:r w:rsidRPr="00AD700D">
              <w:rPr>
                <w:rFonts w:ascii="Arial Narrow" w:hAnsi="Arial Narrow"/>
                <w:spacing w:val="6"/>
              </w:rPr>
              <w:t xml:space="preserve"> </w:t>
            </w:r>
            <w:r w:rsidRPr="00AD700D">
              <w:rPr>
                <w:rFonts w:ascii="Arial Narrow" w:hAnsi="Arial Narrow"/>
              </w:rPr>
              <w:t>joint,</w:t>
            </w:r>
            <w:r w:rsidRPr="00AD700D">
              <w:rPr>
                <w:rFonts w:ascii="Arial Narrow" w:hAnsi="Arial Narrow"/>
                <w:spacing w:val="6"/>
              </w:rPr>
              <w:t xml:space="preserve"> </w:t>
            </w:r>
            <w:r w:rsidRPr="00AD700D">
              <w:rPr>
                <w:rFonts w:ascii="Arial Narrow" w:hAnsi="Arial Narrow"/>
              </w:rPr>
              <w:t>timbré</w:t>
            </w:r>
            <w:r w:rsidRPr="00AD700D">
              <w:rPr>
                <w:rFonts w:ascii="Arial Narrow" w:hAnsi="Arial Narrow"/>
                <w:spacing w:val="6"/>
              </w:rPr>
              <w:t xml:space="preserve"> </w:t>
            </w:r>
            <w:r w:rsidRPr="00AD700D">
              <w:rPr>
                <w:rFonts w:ascii="Arial Narrow" w:hAnsi="Arial Narrow"/>
              </w:rPr>
              <w:t>au</w:t>
            </w:r>
            <w:r w:rsidRPr="00AD700D">
              <w:rPr>
                <w:rFonts w:ascii="Arial Narrow" w:hAnsi="Arial Narrow"/>
                <w:spacing w:val="6"/>
              </w:rPr>
              <w:t xml:space="preserve"> </w:t>
            </w:r>
            <w:r w:rsidRPr="00AD700D">
              <w:rPr>
                <w:rFonts w:ascii="Arial Narrow" w:hAnsi="Arial Narrow"/>
              </w:rPr>
              <w:t>tarif</w:t>
            </w:r>
            <w:r w:rsidRPr="00AD700D">
              <w:rPr>
                <w:rFonts w:ascii="Arial Narrow" w:hAnsi="Arial Narrow"/>
                <w:spacing w:val="6"/>
              </w:rPr>
              <w:t xml:space="preserve"> </w:t>
            </w:r>
            <w:r w:rsidRPr="00AD700D">
              <w:rPr>
                <w:rFonts w:ascii="Arial Narrow" w:hAnsi="Arial Narrow"/>
              </w:rPr>
              <w:t>en vigueur,</w:t>
            </w:r>
            <w:r w:rsidRPr="00AD700D">
              <w:rPr>
                <w:rFonts w:ascii="Arial Narrow" w:hAnsi="Arial Narrow"/>
                <w:spacing w:val="6"/>
              </w:rPr>
              <w:t xml:space="preserve"> </w:t>
            </w:r>
            <w:r w:rsidRPr="00AD700D">
              <w:rPr>
                <w:rFonts w:ascii="Arial Narrow" w:hAnsi="Arial Narrow"/>
              </w:rPr>
              <w:t>signée</w:t>
            </w:r>
            <w:r w:rsidRPr="00AD700D">
              <w:rPr>
                <w:rFonts w:ascii="Arial Narrow" w:hAnsi="Arial Narrow"/>
                <w:spacing w:val="6"/>
              </w:rPr>
              <w:t xml:space="preserve"> </w:t>
            </w:r>
            <w:r w:rsidRPr="00AD700D">
              <w:rPr>
                <w:rFonts w:ascii="Arial Narrow" w:hAnsi="Arial Narrow"/>
              </w:rPr>
              <w:t>et</w:t>
            </w:r>
            <w:r w:rsidRPr="00AD700D">
              <w:rPr>
                <w:rFonts w:ascii="Arial Narrow" w:hAnsi="Arial Narrow"/>
                <w:spacing w:val="6"/>
              </w:rPr>
              <w:t xml:space="preserve"> </w:t>
            </w:r>
            <w:r w:rsidRPr="00AD700D">
              <w:rPr>
                <w:rFonts w:ascii="Arial Narrow" w:hAnsi="Arial Narrow"/>
              </w:rPr>
              <w:t>datée</w:t>
            </w:r>
            <w:r w:rsidRPr="00AD700D">
              <w:rPr>
                <w:rFonts w:ascii="Arial Narrow" w:hAnsi="Arial Narrow"/>
                <w:spacing w:val="6"/>
              </w:rPr>
              <w:t xml:space="preserve"> </w:t>
            </w:r>
            <w:r w:rsidRPr="00AD700D">
              <w:rPr>
                <w:rFonts w:ascii="Arial Narrow" w:hAnsi="Arial Narrow"/>
              </w:rPr>
              <w:t>;</w:t>
            </w:r>
          </w:p>
          <w:p w14:paraId="3BD48EAA" w14:textId="77777777" w:rsidR="00A85CAC" w:rsidRPr="00AD700D" w:rsidRDefault="00A85CAC" w:rsidP="007E5D77">
            <w:pPr>
              <w:widowControl w:val="0"/>
              <w:autoSpaceDE w:val="0"/>
              <w:ind w:right="-20"/>
              <w:jc w:val="both"/>
              <w:rPr>
                <w:rFonts w:ascii="Arial Narrow" w:hAnsi="Arial Narrow"/>
              </w:rPr>
            </w:pPr>
            <w:r w:rsidRPr="00AD700D">
              <w:rPr>
                <w:rFonts w:ascii="Arial Narrow" w:hAnsi="Arial Narrow"/>
                <w:b/>
              </w:rPr>
              <w:t>c.2.</w:t>
            </w:r>
            <w:r w:rsidRPr="00AD700D">
              <w:rPr>
                <w:rFonts w:ascii="Arial Narrow" w:hAnsi="Arial Narrow"/>
                <w:b/>
                <w:spacing w:val="6"/>
              </w:rPr>
              <w:t xml:space="preserve"> </w:t>
            </w:r>
            <w:r w:rsidRPr="00AD700D">
              <w:rPr>
                <w:rFonts w:ascii="Arial Narrow" w:hAnsi="Arial Narrow"/>
                <w:b/>
              </w:rPr>
              <w:t>Le</w:t>
            </w:r>
            <w:r w:rsidRPr="00AD700D">
              <w:rPr>
                <w:rFonts w:ascii="Arial Narrow" w:hAnsi="Arial Narrow"/>
                <w:b/>
                <w:spacing w:val="6"/>
              </w:rPr>
              <w:t xml:space="preserve"> B</w:t>
            </w:r>
            <w:r w:rsidRPr="00AD700D">
              <w:rPr>
                <w:rFonts w:ascii="Arial Narrow" w:hAnsi="Arial Narrow"/>
                <w:b/>
              </w:rPr>
              <w:t>ordereau</w:t>
            </w:r>
            <w:r w:rsidRPr="00AD700D">
              <w:rPr>
                <w:rFonts w:ascii="Arial Narrow" w:hAnsi="Arial Narrow"/>
                <w:b/>
                <w:spacing w:val="6"/>
              </w:rPr>
              <w:t xml:space="preserve"> </w:t>
            </w:r>
            <w:r w:rsidRPr="00AD700D">
              <w:rPr>
                <w:rFonts w:ascii="Arial Narrow" w:hAnsi="Arial Narrow"/>
                <w:b/>
              </w:rPr>
              <w:t>des</w:t>
            </w:r>
            <w:r w:rsidRPr="00AD700D">
              <w:rPr>
                <w:rFonts w:ascii="Arial Narrow" w:hAnsi="Arial Narrow"/>
                <w:b/>
                <w:spacing w:val="6"/>
              </w:rPr>
              <w:t xml:space="preserve"> </w:t>
            </w:r>
            <w:r w:rsidRPr="00AD700D">
              <w:rPr>
                <w:rFonts w:ascii="Arial Narrow" w:hAnsi="Arial Narrow"/>
                <w:b/>
              </w:rPr>
              <w:t>prix</w:t>
            </w:r>
            <w:r w:rsidRPr="00AD700D">
              <w:rPr>
                <w:rFonts w:ascii="Arial Narrow" w:hAnsi="Arial Narrow"/>
                <w:b/>
                <w:spacing w:val="6"/>
              </w:rPr>
              <w:t xml:space="preserve"> </w:t>
            </w:r>
            <w:r w:rsidRPr="00AD700D">
              <w:rPr>
                <w:rFonts w:ascii="Arial Narrow" w:hAnsi="Arial Narrow"/>
                <w:b/>
              </w:rPr>
              <w:t>unitaires et/ou forfaitaires</w:t>
            </w:r>
            <w:r w:rsidRPr="00AD700D">
              <w:rPr>
                <w:rFonts w:ascii="Arial Narrow" w:hAnsi="Arial Narrow"/>
                <w:spacing w:val="6"/>
              </w:rPr>
              <w:t xml:space="preserve"> </w:t>
            </w:r>
            <w:r w:rsidRPr="00AD700D">
              <w:rPr>
                <w:rFonts w:ascii="Arial Narrow" w:hAnsi="Arial Narrow"/>
              </w:rPr>
              <w:t>dûment</w:t>
            </w:r>
            <w:r w:rsidRPr="00AD700D">
              <w:rPr>
                <w:rFonts w:ascii="Arial Narrow" w:hAnsi="Arial Narrow"/>
                <w:spacing w:val="6"/>
              </w:rPr>
              <w:t xml:space="preserve"> </w:t>
            </w:r>
            <w:r w:rsidRPr="00AD700D">
              <w:rPr>
                <w:rFonts w:ascii="Arial Narrow" w:hAnsi="Arial Narrow"/>
              </w:rPr>
              <w:t>rempli</w:t>
            </w:r>
            <w:r w:rsidRPr="00AD700D">
              <w:rPr>
                <w:rFonts w:ascii="Arial Narrow" w:hAnsi="Arial Narrow"/>
                <w:spacing w:val="6"/>
              </w:rPr>
              <w:t xml:space="preserve"> </w:t>
            </w:r>
            <w:r w:rsidRPr="00AD700D">
              <w:rPr>
                <w:rFonts w:ascii="Arial Narrow" w:hAnsi="Arial Narrow"/>
              </w:rPr>
              <w:t>;</w:t>
            </w:r>
          </w:p>
          <w:p w14:paraId="031B0D3D" w14:textId="71188EA5" w:rsidR="00A85CAC" w:rsidRPr="00AD700D" w:rsidRDefault="00A85CAC" w:rsidP="007E5D77">
            <w:pPr>
              <w:widowControl w:val="0"/>
              <w:autoSpaceDE w:val="0"/>
              <w:ind w:right="-20"/>
              <w:jc w:val="both"/>
              <w:rPr>
                <w:rFonts w:ascii="Arial Narrow" w:hAnsi="Arial Narrow"/>
              </w:rPr>
            </w:pPr>
            <w:r w:rsidRPr="00AD700D">
              <w:rPr>
                <w:rFonts w:ascii="Arial Narrow" w:hAnsi="Arial Narrow"/>
                <w:b/>
              </w:rPr>
              <w:t>c.3.</w:t>
            </w:r>
            <w:r w:rsidR="00C03C60">
              <w:rPr>
                <w:rFonts w:ascii="Arial Narrow" w:hAnsi="Arial Narrow"/>
                <w:b/>
              </w:rPr>
              <w:t xml:space="preserve"> </w:t>
            </w:r>
            <w:r w:rsidRPr="00AD700D">
              <w:rPr>
                <w:rFonts w:ascii="Arial Narrow" w:hAnsi="Arial Narrow"/>
                <w:b/>
              </w:rPr>
              <w:t>Le</w:t>
            </w:r>
            <w:r w:rsidRPr="00AD700D">
              <w:rPr>
                <w:rFonts w:ascii="Arial Narrow" w:hAnsi="Arial Narrow"/>
                <w:b/>
                <w:spacing w:val="6"/>
              </w:rPr>
              <w:t xml:space="preserve"> </w:t>
            </w:r>
            <w:r w:rsidRPr="00AD700D">
              <w:rPr>
                <w:rFonts w:ascii="Arial Narrow" w:hAnsi="Arial Narrow"/>
                <w:b/>
              </w:rPr>
              <w:t>Détail</w:t>
            </w:r>
            <w:r w:rsidRPr="00AD700D">
              <w:rPr>
                <w:rFonts w:ascii="Arial Narrow" w:hAnsi="Arial Narrow"/>
                <w:b/>
                <w:spacing w:val="6"/>
              </w:rPr>
              <w:t xml:space="preserve"> quantitatif et </w:t>
            </w:r>
            <w:r w:rsidRPr="00AD700D">
              <w:rPr>
                <w:rFonts w:ascii="Arial Narrow" w:hAnsi="Arial Narrow"/>
                <w:b/>
              </w:rPr>
              <w:t>estimatif</w:t>
            </w:r>
            <w:r w:rsidRPr="00AD700D">
              <w:rPr>
                <w:rFonts w:ascii="Arial Narrow" w:hAnsi="Arial Narrow"/>
                <w:spacing w:val="6"/>
              </w:rPr>
              <w:t xml:space="preserve"> </w:t>
            </w:r>
            <w:r w:rsidRPr="00AD700D">
              <w:rPr>
                <w:rFonts w:ascii="Arial Narrow" w:hAnsi="Arial Narrow"/>
              </w:rPr>
              <w:t>dûment</w:t>
            </w:r>
            <w:r w:rsidRPr="00AD700D">
              <w:rPr>
                <w:rFonts w:ascii="Arial Narrow" w:hAnsi="Arial Narrow"/>
                <w:spacing w:val="6"/>
              </w:rPr>
              <w:t xml:space="preserve"> </w:t>
            </w:r>
            <w:r w:rsidRPr="00AD700D">
              <w:rPr>
                <w:rFonts w:ascii="Arial Narrow" w:hAnsi="Arial Narrow"/>
              </w:rPr>
              <w:t>rempli</w:t>
            </w:r>
            <w:r w:rsidRPr="00AD700D">
              <w:rPr>
                <w:rFonts w:ascii="Arial Narrow" w:hAnsi="Arial Narrow"/>
                <w:spacing w:val="6"/>
              </w:rPr>
              <w:t xml:space="preserve"> </w:t>
            </w:r>
            <w:r w:rsidRPr="00AD700D">
              <w:rPr>
                <w:rFonts w:ascii="Arial Narrow" w:hAnsi="Arial Narrow"/>
              </w:rPr>
              <w:t>;</w:t>
            </w:r>
          </w:p>
          <w:p w14:paraId="4B1117AF" w14:textId="77777777" w:rsidR="00A85CAC" w:rsidRPr="00AD700D" w:rsidRDefault="00A85CAC" w:rsidP="007E5D77">
            <w:pPr>
              <w:widowControl w:val="0"/>
              <w:autoSpaceDE w:val="0"/>
              <w:ind w:right="-20"/>
              <w:jc w:val="both"/>
              <w:rPr>
                <w:rFonts w:ascii="Arial Narrow" w:hAnsi="Arial Narrow"/>
              </w:rPr>
            </w:pPr>
            <w:r w:rsidRPr="00AD700D">
              <w:rPr>
                <w:rFonts w:ascii="Arial Narrow" w:hAnsi="Arial Narrow"/>
                <w:b/>
              </w:rPr>
              <w:t>c.4.</w:t>
            </w:r>
            <w:r w:rsidRPr="00AD700D">
              <w:rPr>
                <w:rFonts w:ascii="Arial Narrow" w:hAnsi="Arial Narrow"/>
                <w:b/>
                <w:spacing w:val="6"/>
              </w:rPr>
              <w:t xml:space="preserve"> </w:t>
            </w:r>
            <w:r w:rsidRPr="00AD700D">
              <w:rPr>
                <w:rFonts w:ascii="Arial Narrow" w:hAnsi="Arial Narrow"/>
                <w:b/>
              </w:rPr>
              <w:t>Le</w:t>
            </w:r>
            <w:r w:rsidRPr="00AD700D">
              <w:rPr>
                <w:rFonts w:ascii="Arial Narrow" w:hAnsi="Arial Narrow"/>
                <w:b/>
                <w:spacing w:val="6"/>
              </w:rPr>
              <w:t xml:space="preserve"> </w:t>
            </w:r>
            <w:r w:rsidRPr="00AD700D">
              <w:rPr>
                <w:rFonts w:ascii="Arial Narrow" w:hAnsi="Arial Narrow"/>
                <w:b/>
              </w:rPr>
              <w:t>Sous-détail</w:t>
            </w:r>
            <w:r w:rsidRPr="00AD700D">
              <w:rPr>
                <w:rFonts w:ascii="Arial Narrow" w:hAnsi="Arial Narrow"/>
                <w:b/>
                <w:spacing w:val="6"/>
              </w:rPr>
              <w:t xml:space="preserve"> </w:t>
            </w:r>
            <w:r w:rsidRPr="00AD700D">
              <w:rPr>
                <w:rFonts w:ascii="Arial Narrow" w:hAnsi="Arial Narrow"/>
                <w:b/>
              </w:rPr>
              <w:t>des</w:t>
            </w:r>
            <w:r w:rsidRPr="00AD700D">
              <w:rPr>
                <w:rFonts w:ascii="Arial Narrow" w:hAnsi="Arial Narrow"/>
                <w:b/>
                <w:spacing w:val="6"/>
              </w:rPr>
              <w:t xml:space="preserve"> </w:t>
            </w:r>
            <w:r w:rsidRPr="00AD700D">
              <w:rPr>
                <w:rFonts w:ascii="Arial Narrow" w:hAnsi="Arial Narrow"/>
                <w:b/>
              </w:rPr>
              <w:t>prix</w:t>
            </w:r>
            <w:r w:rsidRPr="00AD700D">
              <w:rPr>
                <w:rFonts w:ascii="Arial Narrow" w:hAnsi="Arial Narrow"/>
                <w:b/>
                <w:spacing w:val="6"/>
              </w:rPr>
              <w:t xml:space="preserve"> unitaires</w:t>
            </w:r>
            <w:r w:rsidRPr="00AD700D">
              <w:rPr>
                <w:rFonts w:ascii="Arial Narrow" w:hAnsi="Arial Narrow"/>
                <w:b/>
              </w:rPr>
              <w:t xml:space="preserve"> et/ou</w:t>
            </w:r>
            <w:r w:rsidRPr="00AD700D">
              <w:rPr>
                <w:rFonts w:ascii="Arial Narrow" w:hAnsi="Arial Narrow"/>
                <w:b/>
                <w:spacing w:val="6"/>
              </w:rPr>
              <w:t xml:space="preserve"> </w:t>
            </w:r>
            <w:r w:rsidRPr="00AD700D">
              <w:rPr>
                <w:rFonts w:ascii="Arial Narrow" w:hAnsi="Arial Narrow"/>
                <w:b/>
              </w:rPr>
              <w:t>la</w:t>
            </w:r>
            <w:r w:rsidRPr="00AD700D">
              <w:rPr>
                <w:rFonts w:ascii="Arial Narrow" w:hAnsi="Arial Narrow"/>
                <w:b/>
                <w:spacing w:val="6"/>
              </w:rPr>
              <w:t xml:space="preserve"> </w:t>
            </w:r>
            <w:r w:rsidRPr="00AD700D">
              <w:rPr>
                <w:rFonts w:ascii="Arial Narrow" w:hAnsi="Arial Narrow"/>
                <w:b/>
              </w:rPr>
              <w:t>décomposition</w:t>
            </w:r>
            <w:r w:rsidRPr="00AD700D">
              <w:rPr>
                <w:rFonts w:ascii="Arial Narrow" w:hAnsi="Arial Narrow"/>
                <w:b/>
                <w:spacing w:val="6"/>
              </w:rPr>
              <w:t xml:space="preserve"> </w:t>
            </w:r>
            <w:r w:rsidRPr="00AD700D">
              <w:rPr>
                <w:rFonts w:ascii="Arial Narrow" w:hAnsi="Arial Narrow"/>
                <w:b/>
              </w:rPr>
              <w:t>des</w:t>
            </w:r>
            <w:r w:rsidRPr="00AD700D">
              <w:rPr>
                <w:rFonts w:ascii="Arial Narrow" w:hAnsi="Arial Narrow"/>
                <w:b/>
                <w:spacing w:val="6"/>
              </w:rPr>
              <w:t xml:space="preserve"> </w:t>
            </w:r>
            <w:r w:rsidRPr="00AD700D">
              <w:rPr>
                <w:rFonts w:ascii="Arial Narrow" w:hAnsi="Arial Narrow"/>
                <w:b/>
              </w:rPr>
              <w:t>prix</w:t>
            </w:r>
            <w:r w:rsidRPr="00AD700D">
              <w:rPr>
                <w:rFonts w:ascii="Arial Narrow" w:hAnsi="Arial Narrow"/>
                <w:b/>
                <w:spacing w:val="6"/>
              </w:rPr>
              <w:t xml:space="preserve"> </w:t>
            </w:r>
            <w:r w:rsidRPr="00AD700D">
              <w:rPr>
                <w:rFonts w:ascii="Arial Narrow" w:hAnsi="Arial Narrow"/>
                <w:b/>
              </w:rPr>
              <w:t>forfaitaires</w:t>
            </w:r>
            <w:r w:rsidRPr="00AD700D">
              <w:rPr>
                <w:rFonts w:ascii="Arial Narrow" w:hAnsi="Arial Narrow"/>
                <w:b/>
                <w:spacing w:val="6"/>
              </w:rPr>
              <w:t xml:space="preserve"> </w:t>
            </w:r>
            <w:r w:rsidRPr="00AD700D">
              <w:rPr>
                <w:rFonts w:ascii="Arial Narrow" w:hAnsi="Arial Narrow"/>
              </w:rPr>
              <w:t>;</w:t>
            </w:r>
          </w:p>
          <w:p w14:paraId="241F4882" w14:textId="71F95EC5" w:rsidR="00A85CAC" w:rsidRPr="00AD700D" w:rsidRDefault="00A85CAC" w:rsidP="006652E0">
            <w:pPr>
              <w:widowControl w:val="0"/>
              <w:autoSpaceDE w:val="0"/>
              <w:ind w:left="34" w:hanging="34"/>
              <w:jc w:val="both"/>
              <w:rPr>
                <w:rFonts w:ascii="Arial Narrow" w:hAnsi="Arial Narrow"/>
              </w:rPr>
            </w:pPr>
            <w:r w:rsidRPr="00AD700D">
              <w:rPr>
                <w:rFonts w:ascii="Arial Narrow" w:hAnsi="Arial Narrow"/>
              </w:rPr>
              <w:t>Les</w:t>
            </w:r>
            <w:r w:rsidRPr="00AD700D">
              <w:rPr>
                <w:rFonts w:ascii="Arial Narrow" w:hAnsi="Arial Narrow"/>
                <w:spacing w:val="10"/>
              </w:rPr>
              <w:t xml:space="preserve"> </w:t>
            </w:r>
            <w:r w:rsidRPr="00AD700D">
              <w:rPr>
                <w:rFonts w:ascii="Arial Narrow" w:hAnsi="Arial Narrow"/>
              </w:rPr>
              <w:t>soumissionnaires</w:t>
            </w:r>
            <w:r w:rsidRPr="00AD700D">
              <w:rPr>
                <w:rFonts w:ascii="Arial Narrow" w:hAnsi="Arial Narrow"/>
                <w:spacing w:val="10"/>
              </w:rPr>
              <w:t xml:space="preserve"> </w:t>
            </w:r>
            <w:r w:rsidRPr="00AD700D">
              <w:rPr>
                <w:rFonts w:ascii="Arial Narrow" w:hAnsi="Arial Narrow"/>
              </w:rPr>
              <w:t>utiliseront</w:t>
            </w:r>
            <w:r w:rsidRPr="00AD700D">
              <w:rPr>
                <w:rFonts w:ascii="Arial Narrow" w:hAnsi="Arial Narrow"/>
                <w:spacing w:val="10"/>
              </w:rPr>
              <w:t xml:space="preserve"> </w:t>
            </w:r>
            <w:r w:rsidRPr="00AD700D">
              <w:rPr>
                <w:rFonts w:ascii="Arial Narrow" w:hAnsi="Arial Narrow"/>
              </w:rPr>
              <w:t>à</w:t>
            </w:r>
            <w:r w:rsidRPr="00AD700D">
              <w:rPr>
                <w:rFonts w:ascii="Arial Narrow" w:hAnsi="Arial Narrow"/>
                <w:spacing w:val="10"/>
              </w:rPr>
              <w:t xml:space="preserve"> </w:t>
            </w:r>
            <w:r w:rsidRPr="00AD700D">
              <w:rPr>
                <w:rFonts w:ascii="Arial Narrow" w:hAnsi="Arial Narrow"/>
              </w:rPr>
              <w:t>cet</w:t>
            </w:r>
            <w:r w:rsidRPr="00AD700D">
              <w:rPr>
                <w:rFonts w:ascii="Arial Narrow" w:hAnsi="Arial Narrow"/>
                <w:spacing w:val="10"/>
              </w:rPr>
              <w:t xml:space="preserve"> </w:t>
            </w:r>
            <w:r w:rsidRPr="00AD700D">
              <w:rPr>
                <w:rFonts w:ascii="Arial Narrow" w:hAnsi="Arial Narrow"/>
              </w:rPr>
              <w:t>effet</w:t>
            </w:r>
            <w:r w:rsidRPr="00AD700D">
              <w:rPr>
                <w:rFonts w:ascii="Arial Narrow" w:hAnsi="Arial Narrow"/>
                <w:spacing w:val="10"/>
              </w:rPr>
              <w:t xml:space="preserve"> </w:t>
            </w:r>
            <w:r w:rsidRPr="00AD700D">
              <w:rPr>
                <w:rFonts w:ascii="Arial Narrow" w:hAnsi="Arial Narrow"/>
              </w:rPr>
              <w:t>les</w:t>
            </w:r>
            <w:r w:rsidRPr="00AD700D">
              <w:rPr>
                <w:rFonts w:ascii="Arial Narrow" w:hAnsi="Arial Narrow"/>
                <w:spacing w:val="10"/>
              </w:rPr>
              <w:t xml:space="preserve"> </w:t>
            </w:r>
            <w:r w:rsidRPr="00AD700D">
              <w:rPr>
                <w:rFonts w:ascii="Arial Narrow" w:hAnsi="Arial Narrow"/>
              </w:rPr>
              <w:t>pièces</w:t>
            </w:r>
            <w:r w:rsidRPr="00AD700D">
              <w:rPr>
                <w:rFonts w:ascii="Arial Narrow" w:hAnsi="Arial Narrow"/>
                <w:spacing w:val="10"/>
              </w:rPr>
              <w:t xml:space="preserve"> </w:t>
            </w:r>
            <w:r w:rsidRPr="00AD700D">
              <w:rPr>
                <w:rFonts w:ascii="Arial Narrow" w:hAnsi="Arial Narrow"/>
              </w:rPr>
              <w:t>et</w:t>
            </w:r>
            <w:r w:rsidRPr="00AD700D">
              <w:rPr>
                <w:rFonts w:ascii="Arial Narrow" w:hAnsi="Arial Narrow"/>
                <w:spacing w:val="10"/>
              </w:rPr>
              <w:t xml:space="preserve"> </w:t>
            </w:r>
            <w:r w:rsidRPr="00AD700D">
              <w:rPr>
                <w:rFonts w:ascii="Arial Narrow" w:hAnsi="Arial Narrow"/>
              </w:rPr>
              <w:t>modèles ou formulaires types</w:t>
            </w:r>
            <w:r w:rsidRPr="00AD700D">
              <w:rPr>
                <w:rFonts w:ascii="Arial Narrow" w:hAnsi="Arial Narrow"/>
                <w:spacing w:val="10"/>
              </w:rPr>
              <w:t xml:space="preserve"> </w:t>
            </w:r>
            <w:r w:rsidRPr="00AD700D">
              <w:rPr>
                <w:rFonts w:ascii="Arial Narrow" w:hAnsi="Arial Narrow"/>
              </w:rPr>
              <w:t>prévus</w:t>
            </w:r>
            <w:r w:rsidRPr="00AD700D">
              <w:rPr>
                <w:rFonts w:ascii="Arial Narrow" w:hAnsi="Arial Narrow"/>
                <w:spacing w:val="10"/>
              </w:rPr>
              <w:t xml:space="preserve"> </w:t>
            </w:r>
            <w:r w:rsidRPr="00AD700D">
              <w:rPr>
                <w:rFonts w:ascii="Arial Narrow" w:hAnsi="Arial Narrow"/>
              </w:rPr>
              <w:t>dans</w:t>
            </w:r>
            <w:r w:rsidRPr="00AD700D">
              <w:rPr>
                <w:rFonts w:ascii="Arial Narrow" w:hAnsi="Arial Narrow"/>
                <w:spacing w:val="10"/>
              </w:rPr>
              <w:t xml:space="preserve"> </w:t>
            </w:r>
            <w:r w:rsidRPr="00AD700D">
              <w:rPr>
                <w:rFonts w:ascii="Arial Narrow" w:hAnsi="Arial Narrow"/>
              </w:rPr>
              <w:t>le</w:t>
            </w:r>
            <w:r w:rsidRPr="00AD700D">
              <w:rPr>
                <w:rFonts w:ascii="Arial Narrow" w:hAnsi="Arial Narrow"/>
                <w:spacing w:val="10"/>
              </w:rPr>
              <w:t xml:space="preserve"> </w:t>
            </w:r>
            <w:r w:rsidRPr="00AD700D">
              <w:rPr>
                <w:rFonts w:ascii="Arial Narrow" w:hAnsi="Arial Narrow"/>
              </w:rPr>
              <w:t>Dossier</w:t>
            </w:r>
            <w:r w:rsidRPr="00AD700D">
              <w:rPr>
                <w:rFonts w:ascii="Arial Narrow" w:hAnsi="Arial Narrow"/>
                <w:spacing w:val="10"/>
              </w:rPr>
              <w:t xml:space="preserve"> </w:t>
            </w:r>
            <w:r w:rsidR="00452E83">
              <w:rPr>
                <w:rFonts w:ascii="Arial Narrow" w:hAnsi="Arial Narrow"/>
              </w:rPr>
              <w:t>de consultation</w:t>
            </w:r>
            <w:r w:rsidRPr="00AD700D">
              <w:rPr>
                <w:rFonts w:ascii="Arial Narrow" w:hAnsi="Arial Narrow"/>
              </w:rPr>
              <w:t>.</w:t>
            </w:r>
          </w:p>
        </w:tc>
      </w:tr>
      <w:tr w:rsidR="00A85CAC" w:rsidRPr="00AD700D" w14:paraId="3AC558EE" w14:textId="77777777" w:rsidTr="00311EDD">
        <w:trPr>
          <w:trHeight w:val="626"/>
          <w:jc w:val="center"/>
        </w:trPr>
        <w:tc>
          <w:tcPr>
            <w:tcW w:w="1136" w:type="dxa"/>
            <w:shd w:val="clear" w:color="auto" w:fill="auto"/>
            <w:tcMar>
              <w:top w:w="0" w:type="dxa"/>
              <w:left w:w="0" w:type="dxa"/>
              <w:bottom w:w="0" w:type="dxa"/>
              <w:right w:w="0" w:type="dxa"/>
            </w:tcMar>
            <w:vAlign w:val="center"/>
          </w:tcPr>
          <w:p w14:paraId="6EB0CC05" w14:textId="0EBACCE8"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14.3.</w:t>
            </w:r>
          </w:p>
        </w:tc>
        <w:tc>
          <w:tcPr>
            <w:tcW w:w="9421" w:type="dxa"/>
            <w:shd w:val="clear" w:color="auto" w:fill="auto"/>
            <w:tcMar>
              <w:top w:w="0" w:type="dxa"/>
              <w:left w:w="0" w:type="dxa"/>
              <w:bottom w:w="0" w:type="dxa"/>
              <w:right w:w="0" w:type="dxa"/>
            </w:tcMar>
            <w:vAlign w:val="center"/>
          </w:tcPr>
          <w:p w14:paraId="5B4A79B0" w14:textId="3A379CB2" w:rsidR="00A85CAC" w:rsidRPr="00AD700D" w:rsidRDefault="006652E0" w:rsidP="00CB5920">
            <w:pPr>
              <w:widowControl w:val="0"/>
              <w:autoSpaceDE w:val="0"/>
              <w:jc w:val="both"/>
              <w:rPr>
                <w:rFonts w:ascii="Arial Narrow" w:hAnsi="Arial Narrow"/>
              </w:rPr>
            </w:pPr>
            <w:r w:rsidRPr="00AD700D">
              <w:rPr>
                <w:rFonts w:ascii="Arial Narrow" w:hAnsi="Arial Narrow"/>
                <w:b/>
                <w:bCs/>
                <w:i/>
                <w:iCs/>
              </w:rPr>
              <w:t xml:space="preserve">Impôts et taxes : </w:t>
            </w:r>
            <w:r w:rsidR="00A85CAC" w:rsidRPr="00CB5920">
              <w:rPr>
                <w:rFonts w:ascii="Arial Narrow" w:hAnsi="Arial Narrow"/>
                <w:iCs/>
              </w:rPr>
              <w:t>Les prix proposés doivent être l</w:t>
            </w:r>
            <w:r w:rsidR="00CB5920" w:rsidRPr="00CB5920">
              <w:rPr>
                <w:rFonts w:ascii="Arial Narrow" w:hAnsi="Arial Narrow"/>
                <w:iCs/>
              </w:rPr>
              <w:t>ibellés Toutes Taxes Comprises</w:t>
            </w:r>
          </w:p>
        </w:tc>
      </w:tr>
      <w:tr w:rsidR="00A85CAC" w:rsidRPr="00AD700D" w14:paraId="274E19BE" w14:textId="77777777" w:rsidTr="00C74194">
        <w:trPr>
          <w:trHeight w:hRule="exact" w:val="430"/>
          <w:jc w:val="center"/>
        </w:trPr>
        <w:tc>
          <w:tcPr>
            <w:tcW w:w="1136" w:type="dxa"/>
            <w:shd w:val="clear" w:color="auto" w:fill="auto"/>
            <w:tcMar>
              <w:top w:w="0" w:type="dxa"/>
              <w:left w:w="0" w:type="dxa"/>
              <w:bottom w:w="0" w:type="dxa"/>
              <w:right w:w="0" w:type="dxa"/>
            </w:tcMar>
            <w:vAlign w:val="center"/>
          </w:tcPr>
          <w:p w14:paraId="2EF81F1C"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14.4.</w:t>
            </w:r>
          </w:p>
        </w:tc>
        <w:tc>
          <w:tcPr>
            <w:tcW w:w="9421" w:type="dxa"/>
            <w:shd w:val="clear" w:color="auto" w:fill="auto"/>
            <w:tcMar>
              <w:top w:w="0" w:type="dxa"/>
              <w:left w:w="0" w:type="dxa"/>
              <w:bottom w:w="0" w:type="dxa"/>
              <w:right w:w="0" w:type="dxa"/>
            </w:tcMar>
            <w:vAlign w:val="center"/>
          </w:tcPr>
          <w:p w14:paraId="1B154B11" w14:textId="2C23839F" w:rsidR="00A85CAC" w:rsidRPr="00311EDD" w:rsidRDefault="00A85CAC" w:rsidP="006652E0">
            <w:pPr>
              <w:widowControl w:val="0"/>
              <w:autoSpaceDE w:val="0"/>
              <w:spacing w:line="360" w:lineRule="auto"/>
              <w:jc w:val="both"/>
              <w:rPr>
                <w:rFonts w:ascii="Arial Narrow" w:hAnsi="Arial Narrow"/>
              </w:rPr>
            </w:pPr>
            <w:r w:rsidRPr="00311EDD">
              <w:rPr>
                <w:rFonts w:ascii="Arial Narrow" w:hAnsi="Arial Narrow"/>
              </w:rPr>
              <w:t xml:space="preserve">Les prix du marché </w:t>
            </w:r>
            <w:r w:rsidRPr="00311EDD">
              <w:rPr>
                <w:rFonts w:ascii="Arial Narrow" w:hAnsi="Arial Narrow"/>
                <w:iCs/>
              </w:rPr>
              <w:t>ne seront pas</w:t>
            </w:r>
            <w:r w:rsidRPr="00311EDD">
              <w:rPr>
                <w:rFonts w:ascii="Arial Narrow" w:hAnsi="Arial Narrow"/>
                <w:iCs/>
                <w:position w:val="1"/>
              </w:rPr>
              <w:t xml:space="preserve"> </w:t>
            </w:r>
            <w:r w:rsidRPr="00311EDD">
              <w:rPr>
                <w:rFonts w:ascii="Arial Narrow" w:hAnsi="Arial Narrow"/>
              </w:rPr>
              <w:t>révisables.</w:t>
            </w:r>
          </w:p>
        </w:tc>
      </w:tr>
      <w:tr w:rsidR="00A85CAC" w:rsidRPr="00AD700D" w14:paraId="69A1938B" w14:textId="77777777" w:rsidTr="00311EDD">
        <w:trPr>
          <w:trHeight w:val="1150"/>
          <w:jc w:val="center"/>
        </w:trPr>
        <w:tc>
          <w:tcPr>
            <w:tcW w:w="1136" w:type="dxa"/>
            <w:shd w:val="clear" w:color="auto" w:fill="auto"/>
            <w:tcMar>
              <w:top w:w="0" w:type="dxa"/>
              <w:left w:w="0" w:type="dxa"/>
              <w:bottom w:w="0" w:type="dxa"/>
              <w:right w:w="0" w:type="dxa"/>
            </w:tcMar>
            <w:vAlign w:val="center"/>
          </w:tcPr>
          <w:p w14:paraId="44C4D63F"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15.1.</w:t>
            </w:r>
          </w:p>
        </w:tc>
        <w:tc>
          <w:tcPr>
            <w:tcW w:w="9421" w:type="dxa"/>
            <w:shd w:val="clear" w:color="auto" w:fill="auto"/>
            <w:tcMar>
              <w:top w:w="0" w:type="dxa"/>
              <w:left w:w="0" w:type="dxa"/>
              <w:bottom w:w="0" w:type="dxa"/>
              <w:right w:w="0" w:type="dxa"/>
            </w:tcMar>
            <w:vAlign w:val="center"/>
          </w:tcPr>
          <w:p w14:paraId="39CDB001" w14:textId="1C810868" w:rsidR="00A85CAC" w:rsidRPr="00AD700D" w:rsidRDefault="00A85CAC" w:rsidP="003D6260">
            <w:pPr>
              <w:widowControl w:val="0"/>
              <w:autoSpaceDE w:val="0"/>
              <w:spacing w:line="276" w:lineRule="auto"/>
              <w:jc w:val="both"/>
              <w:rPr>
                <w:rFonts w:ascii="Arial Narrow" w:hAnsi="Arial Narrow"/>
              </w:rPr>
            </w:pPr>
            <w:r w:rsidRPr="00AD700D">
              <w:rPr>
                <w:rFonts w:ascii="Arial Narrow" w:hAnsi="Arial Narrow"/>
                <w:iCs/>
              </w:rPr>
              <w:t xml:space="preserve">Dans le cadre </w:t>
            </w:r>
            <w:r w:rsidR="00AD700D">
              <w:rPr>
                <w:rFonts w:ascii="Arial Narrow" w:hAnsi="Arial Narrow"/>
                <w:iCs/>
              </w:rPr>
              <w:t xml:space="preserve">de la présente consultation, </w:t>
            </w:r>
            <w:r w:rsidR="00AD700D" w:rsidRPr="00AD700D">
              <w:rPr>
                <w:rFonts w:ascii="Arial Narrow" w:hAnsi="Arial Narrow"/>
                <w:iCs/>
              </w:rPr>
              <w:t>le montant de la soumission est libellé entièrement en monnaie nationale</w:t>
            </w:r>
            <w:r w:rsidR="00AD700D">
              <w:rPr>
                <w:rFonts w:ascii="Arial Narrow" w:hAnsi="Arial Narrow"/>
                <w:iCs/>
              </w:rPr>
              <w:t xml:space="preserve">. </w:t>
            </w:r>
            <w:r w:rsidR="00AD700D" w:rsidRPr="00AD700D">
              <w:rPr>
                <w:rFonts w:ascii="Arial Narrow" w:hAnsi="Arial Narrow"/>
                <w:iCs/>
              </w:rPr>
              <w:t>Le montant de la soumission, les prix unitaires du bordereau des prix et les prix du détail quantitatif et estimatif sont libellés entièrement en francs CFA de la manière suivante</w:t>
            </w:r>
          </w:p>
        </w:tc>
      </w:tr>
      <w:tr w:rsidR="00A85CAC" w:rsidRPr="00AD700D" w14:paraId="4B37143B" w14:textId="77777777" w:rsidTr="00311EDD">
        <w:trPr>
          <w:trHeight w:val="1191"/>
          <w:jc w:val="center"/>
        </w:trPr>
        <w:tc>
          <w:tcPr>
            <w:tcW w:w="1136" w:type="dxa"/>
            <w:shd w:val="clear" w:color="auto" w:fill="auto"/>
            <w:tcMar>
              <w:top w:w="0" w:type="dxa"/>
              <w:left w:w="0" w:type="dxa"/>
              <w:bottom w:w="0" w:type="dxa"/>
              <w:right w:w="0" w:type="dxa"/>
            </w:tcMar>
            <w:vAlign w:val="center"/>
          </w:tcPr>
          <w:p w14:paraId="6116A1AA"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15.2.</w:t>
            </w:r>
          </w:p>
        </w:tc>
        <w:tc>
          <w:tcPr>
            <w:tcW w:w="9421" w:type="dxa"/>
            <w:shd w:val="clear" w:color="auto" w:fill="auto"/>
            <w:tcMar>
              <w:top w:w="0" w:type="dxa"/>
              <w:left w:w="0" w:type="dxa"/>
              <w:bottom w:w="0" w:type="dxa"/>
              <w:right w:w="0" w:type="dxa"/>
            </w:tcMar>
            <w:vAlign w:val="center"/>
          </w:tcPr>
          <w:p w14:paraId="3A6D27F1" w14:textId="4F686B2F" w:rsidR="00A85CAC" w:rsidRPr="00AD700D" w:rsidRDefault="00A85CAC" w:rsidP="003D6260">
            <w:pPr>
              <w:widowControl w:val="0"/>
              <w:autoSpaceDE w:val="0"/>
              <w:spacing w:line="276" w:lineRule="auto"/>
              <w:jc w:val="both"/>
              <w:rPr>
                <w:rFonts w:ascii="Arial Narrow" w:hAnsi="Arial Narrow"/>
              </w:rPr>
            </w:pPr>
            <w:bookmarkStart w:id="189" w:name="_Hlk163150558"/>
            <w:r w:rsidRPr="00AD700D">
              <w:rPr>
                <w:rFonts w:ascii="Arial Narrow" w:hAnsi="Arial Narrow"/>
              </w:rPr>
              <w:t xml:space="preserve">Le taux de change pour convertir l’offre du soumissionnaire en monnaie locale et pour convertir les futurs décomptes en monnaie étrangère, sera celui </w:t>
            </w:r>
            <w:r w:rsidRPr="002C4580">
              <w:rPr>
                <w:rFonts w:ascii="Arial Narrow" w:hAnsi="Arial Narrow"/>
              </w:rPr>
              <w:t>de la BEAC trois jours ouvrables avant la date limite de dépôt des offres</w:t>
            </w:r>
            <w:bookmarkEnd w:id="189"/>
            <w:r w:rsidR="002C4580">
              <w:rPr>
                <w:rFonts w:ascii="Arial Narrow" w:hAnsi="Arial Narrow"/>
              </w:rPr>
              <w:t>.</w:t>
            </w:r>
          </w:p>
        </w:tc>
      </w:tr>
      <w:tr w:rsidR="00A85CAC" w:rsidRPr="00AD700D" w14:paraId="59DBB9F4" w14:textId="77777777" w:rsidTr="00C74194">
        <w:trPr>
          <w:trHeight w:hRule="exact" w:val="952"/>
          <w:jc w:val="center"/>
        </w:trPr>
        <w:tc>
          <w:tcPr>
            <w:tcW w:w="1136" w:type="dxa"/>
            <w:shd w:val="clear" w:color="auto" w:fill="auto"/>
            <w:tcMar>
              <w:top w:w="0" w:type="dxa"/>
              <w:left w:w="0" w:type="dxa"/>
              <w:bottom w:w="0" w:type="dxa"/>
              <w:right w:w="0" w:type="dxa"/>
            </w:tcMar>
            <w:vAlign w:val="center"/>
          </w:tcPr>
          <w:p w14:paraId="1B0FEAC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16.1.</w:t>
            </w:r>
          </w:p>
        </w:tc>
        <w:tc>
          <w:tcPr>
            <w:tcW w:w="9421" w:type="dxa"/>
            <w:shd w:val="clear" w:color="auto" w:fill="auto"/>
            <w:tcMar>
              <w:top w:w="0" w:type="dxa"/>
              <w:left w:w="0" w:type="dxa"/>
              <w:bottom w:w="0" w:type="dxa"/>
              <w:right w:w="0" w:type="dxa"/>
            </w:tcMar>
            <w:vAlign w:val="center"/>
          </w:tcPr>
          <w:p w14:paraId="4CAEE235" w14:textId="30D91E0C" w:rsidR="00A85CAC" w:rsidRPr="00AD700D" w:rsidRDefault="00A85CAC" w:rsidP="003D6260">
            <w:pPr>
              <w:widowControl w:val="0"/>
              <w:autoSpaceDE w:val="0"/>
              <w:spacing w:line="276" w:lineRule="auto"/>
              <w:jc w:val="both"/>
              <w:rPr>
                <w:rFonts w:ascii="Arial Narrow" w:hAnsi="Arial Narrow"/>
              </w:rPr>
            </w:pPr>
            <w:r w:rsidRPr="00AD700D">
              <w:rPr>
                <w:rFonts w:ascii="Arial Narrow" w:hAnsi="Arial Narrow"/>
              </w:rPr>
              <w:t xml:space="preserve"> </w:t>
            </w:r>
            <w:r w:rsidRPr="00AD700D">
              <w:rPr>
                <w:rFonts w:ascii="Arial Narrow" w:hAnsi="Arial Narrow"/>
                <w:b/>
              </w:rPr>
              <w:t xml:space="preserve">Validité des offres </w:t>
            </w:r>
            <w:r w:rsidRPr="00AD700D">
              <w:rPr>
                <w:rFonts w:ascii="Arial Narrow" w:hAnsi="Arial Narrow"/>
              </w:rPr>
              <w:t>:</w:t>
            </w:r>
          </w:p>
          <w:p w14:paraId="2DB2A654" w14:textId="511A6439" w:rsidR="00A85CAC" w:rsidRPr="00AD700D" w:rsidRDefault="00A85CAC" w:rsidP="003D6260">
            <w:pPr>
              <w:widowControl w:val="0"/>
              <w:autoSpaceDE w:val="0"/>
              <w:spacing w:line="276" w:lineRule="auto"/>
              <w:jc w:val="both"/>
              <w:rPr>
                <w:rFonts w:ascii="Arial Narrow" w:hAnsi="Arial Narrow"/>
              </w:rPr>
            </w:pPr>
            <w:r w:rsidRPr="00AD700D">
              <w:rPr>
                <w:rFonts w:ascii="Arial Narrow" w:hAnsi="Arial Narrow"/>
              </w:rPr>
              <w:t xml:space="preserve">La période de validité des offres est </w:t>
            </w:r>
            <w:r w:rsidR="00604368">
              <w:rPr>
                <w:rFonts w:ascii="Arial Narrow" w:hAnsi="Arial Narrow"/>
              </w:rPr>
              <w:t>quatre-vingt-dix (90) jours</w:t>
            </w:r>
            <w:r w:rsidRPr="00AD700D">
              <w:rPr>
                <w:rFonts w:ascii="Arial Narrow" w:hAnsi="Arial Narrow"/>
              </w:rPr>
              <w:t xml:space="preserve"> à partir de la d</w:t>
            </w:r>
            <w:r w:rsidR="00604368">
              <w:rPr>
                <w:rFonts w:ascii="Arial Narrow" w:hAnsi="Arial Narrow"/>
              </w:rPr>
              <w:t>ate limite de dépôt des offres.</w:t>
            </w:r>
          </w:p>
        </w:tc>
      </w:tr>
      <w:tr w:rsidR="00A85CAC" w:rsidRPr="00AD700D" w14:paraId="186819F7" w14:textId="77777777" w:rsidTr="00311EDD">
        <w:trPr>
          <w:trHeight w:val="538"/>
          <w:jc w:val="center"/>
        </w:trPr>
        <w:tc>
          <w:tcPr>
            <w:tcW w:w="1136" w:type="dxa"/>
            <w:shd w:val="clear" w:color="auto" w:fill="auto"/>
            <w:tcMar>
              <w:top w:w="0" w:type="dxa"/>
              <w:left w:w="0" w:type="dxa"/>
              <w:bottom w:w="0" w:type="dxa"/>
              <w:right w:w="0" w:type="dxa"/>
            </w:tcMar>
            <w:vAlign w:val="center"/>
          </w:tcPr>
          <w:p w14:paraId="1FE1EC9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17.1.</w:t>
            </w:r>
          </w:p>
        </w:tc>
        <w:tc>
          <w:tcPr>
            <w:tcW w:w="9421" w:type="dxa"/>
            <w:shd w:val="clear" w:color="auto" w:fill="auto"/>
            <w:tcMar>
              <w:top w:w="0" w:type="dxa"/>
              <w:left w:w="0" w:type="dxa"/>
              <w:bottom w:w="0" w:type="dxa"/>
              <w:right w:w="0" w:type="dxa"/>
            </w:tcMar>
            <w:vAlign w:val="center"/>
          </w:tcPr>
          <w:p w14:paraId="1EFAED69" w14:textId="11778637" w:rsidR="00A85CAC" w:rsidRPr="00AD700D" w:rsidRDefault="00604368" w:rsidP="00067BDD">
            <w:pPr>
              <w:widowControl w:val="0"/>
              <w:autoSpaceDE w:val="0"/>
              <w:spacing w:line="276" w:lineRule="auto"/>
              <w:jc w:val="both"/>
              <w:rPr>
                <w:rFonts w:ascii="Arial Narrow" w:hAnsi="Arial Narrow"/>
                <w:i/>
                <w:iCs/>
              </w:rPr>
            </w:pPr>
            <w:r>
              <w:rPr>
                <w:rFonts w:ascii="Arial Narrow" w:hAnsi="Arial Narrow"/>
              </w:rPr>
              <w:t xml:space="preserve">Le Montant </w:t>
            </w:r>
            <w:r w:rsidR="00A85CAC" w:rsidRPr="00AD700D">
              <w:rPr>
                <w:rFonts w:ascii="Arial Narrow" w:hAnsi="Arial Narrow"/>
              </w:rPr>
              <w:t xml:space="preserve">du </w:t>
            </w:r>
            <w:r>
              <w:rPr>
                <w:rFonts w:ascii="Arial Narrow" w:hAnsi="Arial Narrow"/>
              </w:rPr>
              <w:t>cautionnement</w:t>
            </w:r>
            <w:r w:rsidR="00A85CAC" w:rsidRPr="00AD700D">
              <w:rPr>
                <w:rFonts w:ascii="Arial Narrow" w:hAnsi="Arial Narrow"/>
              </w:rPr>
              <w:t xml:space="preserve"> de soumission s’élève</w:t>
            </w:r>
            <w:r w:rsidR="000E127D">
              <w:rPr>
                <w:rFonts w:ascii="Arial Narrow" w:hAnsi="Arial Narrow"/>
              </w:rPr>
              <w:t xml:space="preserve"> à </w:t>
            </w:r>
            <w:r w:rsidR="00067BDD">
              <w:rPr>
                <w:rFonts w:ascii="Arial Narrow" w:hAnsi="Arial Narrow"/>
                <w:b/>
              </w:rPr>
              <w:t>quatre</w:t>
            </w:r>
            <w:r w:rsidR="007E4A7A">
              <w:rPr>
                <w:rFonts w:ascii="Arial Narrow" w:hAnsi="Arial Narrow"/>
                <w:b/>
              </w:rPr>
              <w:t xml:space="preserve"> cent </w:t>
            </w:r>
            <w:r w:rsidR="007E6287">
              <w:rPr>
                <w:rFonts w:ascii="Arial Narrow" w:hAnsi="Arial Narrow"/>
                <w:b/>
              </w:rPr>
              <w:t>mille</w:t>
            </w:r>
            <w:r w:rsidR="00067BDD">
              <w:rPr>
                <w:rFonts w:ascii="Arial Narrow" w:hAnsi="Arial Narrow"/>
                <w:b/>
              </w:rPr>
              <w:t xml:space="preserve"> (4</w:t>
            </w:r>
            <w:r w:rsidR="007E4A7A">
              <w:rPr>
                <w:rFonts w:ascii="Arial Narrow" w:hAnsi="Arial Narrow"/>
                <w:b/>
              </w:rPr>
              <w:t>00</w:t>
            </w:r>
            <w:r w:rsidRPr="003D6260">
              <w:rPr>
                <w:rFonts w:ascii="Arial Narrow" w:hAnsi="Arial Narrow"/>
                <w:b/>
              </w:rPr>
              <w:t xml:space="preserve"> 000) francs </w:t>
            </w:r>
          </w:p>
        </w:tc>
      </w:tr>
      <w:tr w:rsidR="00A85CAC" w:rsidRPr="00AD700D" w14:paraId="024ECAB3" w14:textId="77777777" w:rsidTr="00311EDD">
        <w:trPr>
          <w:trHeight w:hRule="exact" w:val="565"/>
          <w:jc w:val="center"/>
        </w:trPr>
        <w:tc>
          <w:tcPr>
            <w:tcW w:w="1136" w:type="dxa"/>
            <w:shd w:val="clear" w:color="auto" w:fill="auto"/>
            <w:tcMar>
              <w:top w:w="0" w:type="dxa"/>
              <w:left w:w="0" w:type="dxa"/>
              <w:bottom w:w="0" w:type="dxa"/>
              <w:right w:w="0" w:type="dxa"/>
            </w:tcMar>
            <w:vAlign w:val="center"/>
          </w:tcPr>
          <w:p w14:paraId="09D7CF6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18.1.</w:t>
            </w:r>
          </w:p>
        </w:tc>
        <w:tc>
          <w:tcPr>
            <w:tcW w:w="9421" w:type="dxa"/>
            <w:shd w:val="clear" w:color="auto" w:fill="auto"/>
            <w:tcMar>
              <w:top w:w="0" w:type="dxa"/>
              <w:left w:w="0" w:type="dxa"/>
              <w:bottom w:w="0" w:type="dxa"/>
              <w:right w:w="0" w:type="dxa"/>
            </w:tcMar>
            <w:vAlign w:val="center"/>
          </w:tcPr>
          <w:p w14:paraId="4E6E2107" w14:textId="41B286A3" w:rsidR="00A85CAC" w:rsidRPr="00AD700D" w:rsidRDefault="00A85CAC" w:rsidP="00067BDD">
            <w:pPr>
              <w:widowControl w:val="0"/>
              <w:tabs>
                <w:tab w:val="left" w:pos="9160"/>
              </w:tabs>
              <w:autoSpaceDE w:val="0"/>
              <w:spacing w:line="276" w:lineRule="auto"/>
              <w:jc w:val="both"/>
              <w:rPr>
                <w:rFonts w:ascii="Arial Narrow" w:hAnsi="Arial Narrow"/>
              </w:rPr>
            </w:pPr>
            <w:r w:rsidRPr="00AD700D">
              <w:rPr>
                <w:rFonts w:ascii="Arial Narrow" w:hAnsi="Arial Narrow"/>
              </w:rPr>
              <w:t xml:space="preserve">Les offres seront évaluées sur la base d’un délai prévisionnel d’exécution des travaux </w:t>
            </w:r>
            <w:r w:rsidR="00604368">
              <w:rPr>
                <w:rFonts w:ascii="Arial Narrow" w:hAnsi="Arial Narrow"/>
              </w:rPr>
              <w:t xml:space="preserve">de </w:t>
            </w:r>
            <w:r w:rsidR="00067BDD">
              <w:rPr>
                <w:rFonts w:ascii="Arial Narrow" w:hAnsi="Arial Narrow"/>
                <w:b/>
              </w:rPr>
              <w:t>deux</w:t>
            </w:r>
            <w:r w:rsidR="00604368" w:rsidRPr="007E4A7A">
              <w:rPr>
                <w:rFonts w:ascii="Arial Narrow" w:hAnsi="Arial Narrow"/>
                <w:b/>
              </w:rPr>
              <w:t xml:space="preserve"> (0</w:t>
            </w:r>
            <w:r w:rsidR="00067BDD">
              <w:rPr>
                <w:rFonts w:ascii="Arial Narrow" w:hAnsi="Arial Narrow"/>
                <w:b/>
              </w:rPr>
              <w:t>2</w:t>
            </w:r>
            <w:r w:rsidR="00604368" w:rsidRPr="003D6260">
              <w:rPr>
                <w:rFonts w:ascii="Arial Narrow" w:hAnsi="Arial Narrow"/>
                <w:b/>
              </w:rPr>
              <w:t>) mois</w:t>
            </w:r>
          </w:p>
        </w:tc>
      </w:tr>
      <w:tr w:rsidR="00A85CAC" w:rsidRPr="00AD700D" w14:paraId="101480D7" w14:textId="77777777" w:rsidTr="00311EDD">
        <w:trPr>
          <w:trHeight w:hRule="exact" w:val="528"/>
          <w:jc w:val="center"/>
        </w:trPr>
        <w:tc>
          <w:tcPr>
            <w:tcW w:w="1136" w:type="dxa"/>
            <w:shd w:val="clear" w:color="auto" w:fill="auto"/>
            <w:tcMar>
              <w:top w:w="0" w:type="dxa"/>
              <w:left w:w="0" w:type="dxa"/>
              <w:bottom w:w="0" w:type="dxa"/>
              <w:right w:w="0" w:type="dxa"/>
            </w:tcMar>
            <w:vAlign w:val="center"/>
          </w:tcPr>
          <w:p w14:paraId="23C2DD6A" w14:textId="77777777" w:rsidR="00A85CAC" w:rsidRPr="003D6260" w:rsidRDefault="00A85CAC" w:rsidP="00230C15">
            <w:pPr>
              <w:widowControl w:val="0"/>
              <w:autoSpaceDE w:val="0"/>
              <w:spacing w:line="360" w:lineRule="auto"/>
              <w:jc w:val="center"/>
              <w:rPr>
                <w:rFonts w:ascii="Arial Narrow" w:hAnsi="Arial Narrow"/>
              </w:rPr>
            </w:pPr>
            <w:r w:rsidRPr="003D6260">
              <w:rPr>
                <w:rFonts w:ascii="Arial Narrow" w:hAnsi="Arial Narrow"/>
              </w:rPr>
              <w:t>18.3.</w:t>
            </w:r>
          </w:p>
        </w:tc>
        <w:tc>
          <w:tcPr>
            <w:tcW w:w="9421" w:type="dxa"/>
            <w:shd w:val="clear" w:color="auto" w:fill="auto"/>
            <w:tcMar>
              <w:top w:w="0" w:type="dxa"/>
              <w:left w:w="0" w:type="dxa"/>
              <w:bottom w:w="0" w:type="dxa"/>
              <w:right w:w="0" w:type="dxa"/>
            </w:tcMar>
            <w:vAlign w:val="center"/>
          </w:tcPr>
          <w:p w14:paraId="0C0E3659" w14:textId="5E42604F" w:rsidR="00A85CAC" w:rsidRPr="003D6260" w:rsidRDefault="003D6260" w:rsidP="00A85CAC">
            <w:pPr>
              <w:widowControl w:val="0"/>
              <w:autoSpaceDE w:val="0"/>
              <w:jc w:val="both"/>
              <w:rPr>
                <w:rFonts w:ascii="Arial Narrow" w:hAnsi="Arial Narrow"/>
              </w:rPr>
            </w:pPr>
            <w:r w:rsidRPr="003D6260">
              <w:rPr>
                <w:rFonts w:ascii="Arial Narrow" w:hAnsi="Arial Narrow"/>
              </w:rPr>
              <w:t>Néant</w:t>
            </w:r>
          </w:p>
        </w:tc>
      </w:tr>
      <w:tr w:rsidR="00A85CAC" w:rsidRPr="00AD700D" w14:paraId="3E5B9CB2" w14:textId="77777777" w:rsidTr="00311EDD">
        <w:trPr>
          <w:trHeight w:hRule="exact" w:val="576"/>
          <w:jc w:val="center"/>
        </w:trPr>
        <w:tc>
          <w:tcPr>
            <w:tcW w:w="1136" w:type="dxa"/>
            <w:shd w:val="clear" w:color="auto" w:fill="auto"/>
            <w:tcMar>
              <w:top w:w="0" w:type="dxa"/>
              <w:left w:w="0" w:type="dxa"/>
              <w:bottom w:w="0" w:type="dxa"/>
              <w:right w:w="0" w:type="dxa"/>
            </w:tcMar>
            <w:vAlign w:val="center"/>
          </w:tcPr>
          <w:p w14:paraId="7D9F7086"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19.1.</w:t>
            </w:r>
          </w:p>
        </w:tc>
        <w:tc>
          <w:tcPr>
            <w:tcW w:w="9421" w:type="dxa"/>
            <w:shd w:val="clear" w:color="auto" w:fill="auto"/>
            <w:tcMar>
              <w:top w:w="0" w:type="dxa"/>
              <w:left w:w="0" w:type="dxa"/>
              <w:bottom w:w="0" w:type="dxa"/>
              <w:right w:w="0" w:type="dxa"/>
            </w:tcMar>
            <w:vAlign w:val="center"/>
          </w:tcPr>
          <w:p w14:paraId="57D26AE4" w14:textId="31C3B589" w:rsidR="00A85CAC" w:rsidRPr="00AD700D" w:rsidRDefault="00A85CAC" w:rsidP="003C75E5">
            <w:pPr>
              <w:widowControl w:val="0"/>
              <w:autoSpaceDE w:val="0"/>
              <w:jc w:val="both"/>
              <w:rPr>
                <w:rFonts w:ascii="Arial Narrow" w:hAnsi="Arial Narrow"/>
              </w:rPr>
            </w:pPr>
            <w:r w:rsidRPr="00AD700D">
              <w:rPr>
                <w:rFonts w:ascii="Arial Narrow" w:hAnsi="Arial Narrow"/>
              </w:rPr>
              <w:t>La réunion préparatoire à l’établissement des offres</w:t>
            </w:r>
            <w:r w:rsidR="003C75E5">
              <w:rPr>
                <w:rFonts w:ascii="Arial Narrow" w:hAnsi="Arial Narrow"/>
              </w:rPr>
              <w:t> : Sans objet</w:t>
            </w:r>
          </w:p>
        </w:tc>
      </w:tr>
      <w:tr w:rsidR="003C75E5" w:rsidRPr="00AD700D" w14:paraId="487F8CE8" w14:textId="77777777" w:rsidTr="00C74194">
        <w:trPr>
          <w:trHeight w:val="4670"/>
          <w:jc w:val="center"/>
        </w:trPr>
        <w:tc>
          <w:tcPr>
            <w:tcW w:w="1136" w:type="dxa"/>
            <w:shd w:val="clear" w:color="auto" w:fill="auto"/>
            <w:tcMar>
              <w:top w:w="0" w:type="dxa"/>
              <w:left w:w="0" w:type="dxa"/>
              <w:bottom w:w="0" w:type="dxa"/>
              <w:right w:w="0" w:type="dxa"/>
            </w:tcMar>
            <w:vAlign w:val="center"/>
          </w:tcPr>
          <w:p w14:paraId="2AB79C6E" w14:textId="501E5AE9" w:rsidR="003C75E5" w:rsidRPr="00AD700D" w:rsidRDefault="003C75E5" w:rsidP="00230C15">
            <w:pPr>
              <w:widowControl w:val="0"/>
              <w:autoSpaceDE w:val="0"/>
              <w:spacing w:line="360" w:lineRule="auto"/>
              <w:jc w:val="center"/>
              <w:rPr>
                <w:rFonts w:ascii="Arial Narrow" w:hAnsi="Arial Narrow"/>
              </w:rPr>
            </w:pPr>
            <w:r w:rsidRPr="00AD700D">
              <w:rPr>
                <w:rFonts w:ascii="Arial Narrow" w:hAnsi="Arial Narrow"/>
              </w:rPr>
              <w:t>20.</w:t>
            </w:r>
          </w:p>
        </w:tc>
        <w:tc>
          <w:tcPr>
            <w:tcW w:w="9421" w:type="dxa"/>
            <w:shd w:val="clear" w:color="auto" w:fill="auto"/>
            <w:tcMar>
              <w:top w:w="0" w:type="dxa"/>
              <w:left w:w="0" w:type="dxa"/>
              <w:bottom w:w="0" w:type="dxa"/>
              <w:right w:w="0" w:type="dxa"/>
            </w:tcMar>
            <w:vAlign w:val="center"/>
          </w:tcPr>
          <w:p w14:paraId="5FE723D3" w14:textId="3F4AF446" w:rsidR="00F26791" w:rsidRPr="00AD700D" w:rsidRDefault="001075A7" w:rsidP="001075A7">
            <w:pPr>
              <w:widowControl w:val="0"/>
              <w:autoSpaceDE w:val="0"/>
              <w:adjustRightInd w:val="0"/>
              <w:spacing w:line="276" w:lineRule="auto"/>
              <w:jc w:val="center"/>
              <w:rPr>
                <w:rFonts w:ascii="Arial Narrow" w:hAnsi="Arial Narrow"/>
                <w:i/>
                <w:iCs/>
              </w:rPr>
            </w:pPr>
            <w:r>
              <w:rPr>
                <w:rFonts w:ascii="Arial Narrow" w:hAnsi="Arial Narrow"/>
                <w:b/>
                <w:iCs/>
              </w:rPr>
              <w:t xml:space="preserve"> </w:t>
            </w:r>
          </w:p>
          <w:p w14:paraId="670CF91F" w14:textId="5FD6DD66" w:rsidR="00F26791" w:rsidRPr="008F4D0D" w:rsidRDefault="00F26791" w:rsidP="00F26791">
            <w:pPr>
              <w:tabs>
                <w:tab w:val="left" w:pos="820"/>
              </w:tabs>
              <w:ind w:left="833" w:right="70" w:hanging="360"/>
              <w:rPr>
                <w:rFonts w:ascii="Arial Narrow" w:eastAsia="Arial Narrow" w:hAnsi="Arial Narrow" w:cs="Arial"/>
              </w:rPr>
            </w:pPr>
            <w:r w:rsidRPr="00030793">
              <w:rPr>
                <w:rFonts w:ascii="Arial Narrow" w:eastAsia="Arial Narrow" w:hAnsi="Arial Narrow" w:cs="Arial"/>
                <w:b/>
              </w:rPr>
              <w:t>P</w:t>
            </w:r>
            <w:r w:rsidRPr="00030793">
              <w:rPr>
                <w:rFonts w:ascii="Arial Narrow" w:eastAsia="Arial Narrow" w:hAnsi="Arial Narrow" w:cs="Arial"/>
                <w:b/>
                <w:spacing w:val="1"/>
              </w:rPr>
              <w:t>ou</w:t>
            </w:r>
            <w:r w:rsidRPr="00030793">
              <w:rPr>
                <w:rFonts w:ascii="Arial Narrow" w:eastAsia="Arial Narrow" w:hAnsi="Arial Narrow" w:cs="Arial"/>
                <w:b/>
              </w:rPr>
              <w:t>r</w:t>
            </w:r>
            <w:r w:rsidRPr="00030793">
              <w:rPr>
                <w:rFonts w:ascii="Arial Narrow" w:eastAsia="Arial Narrow" w:hAnsi="Arial Narrow" w:cs="Arial"/>
                <w:b/>
                <w:spacing w:val="7"/>
              </w:rPr>
              <w:t xml:space="preserve"> </w:t>
            </w:r>
            <w:r w:rsidRPr="00030793">
              <w:rPr>
                <w:rFonts w:ascii="Arial Narrow" w:eastAsia="Arial Narrow" w:hAnsi="Arial Narrow" w:cs="Arial"/>
                <w:b/>
              </w:rPr>
              <w:t>la</w:t>
            </w:r>
            <w:r w:rsidRPr="00030793">
              <w:rPr>
                <w:rFonts w:ascii="Arial Narrow" w:eastAsia="Arial Narrow" w:hAnsi="Arial Narrow" w:cs="Arial"/>
                <w:b/>
                <w:spacing w:val="8"/>
              </w:rPr>
              <w:t xml:space="preserve"> </w:t>
            </w:r>
            <w:r w:rsidRPr="00030793">
              <w:rPr>
                <w:rFonts w:ascii="Arial Narrow" w:eastAsia="Arial Narrow" w:hAnsi="Arial Narrow" w:cs="Arial"/>
                <w:b/>
                <w:spacing w:val="-2"/>
              </w:rPr>
              <w:t>s</w:t>
            </w:r>
            <w:r w:rsidRPr="00030793">
              <w:rPr>
                <w:rFonts w:ascii="Arial Narrow" w:eastAsia="Arial Narrow" w:hAnsi="Arial Narrow" w:cs="Arial"/>
                <w:b/>
                <w:spacing w:val="1"/>
              </w:rPr>
              <w:t>ou</w:t>
            </w:r>
            <w:r w:rsidRPr="00030793">
              <w:rPr>
                <w:rFonts w:ascii="Arial Narrow" w:eastAsia="Arial Narrow" w:hAnsi="Arial Narrow" w:cs="Arial"/>
                <w:b/>
                <w:spacing w:val="-1"/>
              </w:rPr>
              <w:t>m</w:t>
            </w:r>
            <w:r w:rsidRPr="00030793">
              <w:rPr>
                <w:rFonts w:ascii="Arial Narrow" w:eastAsia="Arial Narrow" w:hAnsi="Arial Narrow" w:cs="Arial"/>
                <w:b/>
              </w:rPr>
              <w:t>iss</w:t>
            </w:r>
            <w:r w:rsidRPr="00030793">
              <w:rPr>
                <w:rFonts w:ascii="Arial Narrow" w:eastAsia="Arial Narrow" w:hAnsi="Arial Narrow" w:cs="Arial"/>
                <w:b/>
                <w:spacing w:val="-1"/>
              </w:rPr>
              <w:t>i</w:t>
            </w:r>
            <w:r w:rsidRPr="00030793">
              <w:rPr>
                <w:rFonts w:ascii="Arial Narrow" w:eastAsia="Arial Narrow" w:hAnsi="Arial Narrow" w:cs="Arial"/>
                <w:b/>
                <w:spacing w:val="1"/>
              </w:rPr>
              <w:t>o</w:t>
            </w:r>
            <w:r w:rsidRPr="00030793">
              <w:rPr>
                <w:rFonts w:ascii="Arial Narrow" w:eastAsia="Arial Narrow" w:hAnsi="Arial Narrow" w:cs="Arial"/>
                <w:b/>
              </w:rPr>
              <w:t>n</w:t>
            </w:r>
            <w:r w:rsidRPr="00030793">
              <w:rPr>
                <w:rFonts w:ascii="Arial Narrow" w:eastAsia="Arial Narrow" w:hAnsi="Arial Narrow" w:cs="Arial"/>
                <w:b/>
                <w:spacing w:val="6"/>
              </w:rPr>
              <w:t xml:space="preserve"> </w:t>
            </w:r>
            <w:r w:rsidRPr="00030793">
              <w:rPr>
                <w:rFonts w:ascii="Arial Narrow" w:eastAsia="Arial Narrow" w:hAnsi="Arial Narrow" w:cs="Arial"/>
                <w:b/>
                <w:spacing w:val="1"/>
              </w:rPr>
              <w:t>e</w:t>
            </w:r>
            <w:r w:rsidRPr="00030793">
              <w:rPr>
                <w:rFonts w:ascii="Arial Narrow" w:eastAsia="Arial Narrow" w:hAnsi="Arial Narrow" w:cs="Arial"/>
                <w:b/>
              </w:rPr>
              <w:t>n</w:t>
            </w:r>
            <w:r w:rsidRPr="00030793">
              <w:rPr>
                <w:rFonts w:ascii="Arial Narrow" w:eastAsia="Arial Narrow" w:hAnsi="Arial Narrow" w:cs="Arial"/>
                <w:b/>
                <w:spacing w:val="6"/>
              </w:rPr>
              <w:t xml:space="preserve"> </w:t>
            </w:r>
            <w:r w:rsidRPr="00030793">
              <w:rPr>
                <w:rFonts w:ascii="Arial Narrow" w:eastAsia="Arial Narrow" w:hAnsi="Arial Narrow" w:cs="Arial"/>
                <w:b/>
              </w:rPr>
              <w:t>l</w:t>
            </w:r>
            <w:r w:rsidRPr="00030793">
              <w:rPr>
                <w:rFonts w:ascii="Arial Narrow" w:eastAsia="Arial Narrow" w:hAnsi="Arial Narrow" w:cs="Arial"/>
                <w:b/>
                <w:spacing w:val="-1"/>
              </w:rPr>
              <w:t>i</w:t>
            </w:r>
            <w:r w:rsidRPr="00030793">
              <w:rPr>
                <w:rFonts w:ascii="Arial Narrow" w:eastAsia="Arial Narrow" w:hAnsi="Arial Narrow" w:cs="Arial"/>
                <w:b/>
                <w:spacing w:val="1"/>
              </w:rPr>
              <w:t>gn</w:t>
            </w:r>
            <w:r w:rsidRPr="00030793">
              <w:rPr>
                <w:rFonts w:ascii="Arial Narrow" w:eastAsia="Arial Narrow" w:hAnsi="Arial Narrow" w:cs="Arial"/>
                <w:b/>
                <w:spacing w:val="-1"/>
              </w:rPr>
              <w:t>e</w:t>
            </w:r>
            <w:r w:rsidRPr="008F4D0D">
              <w:rPr>
                <w:rFonts w:ascii="Arial Narrow" w:eastAsia="Arial Narrow" w:hAnsi="Arial Narrow" w:cs="Arial"/>
              </w:rPr>
              <w:t>,</w:t>
            </w:r>
            <w:r w:rsidRPr="008F4D0D">
              <w:rPr>
                <w:rFonts w:ascii="Arial Narrow" w:eastAsia="Arial Narrow" w:hAnsi="Arial Narrow" w:cs="Arial"/>
                <w:spacing w:val="8"/>
              </w:rPr>
              <w:t xml:space="preserve"> </w:t>
            </w:r>
            <w:r w:rsidRPr="008F4D0D">
              <w:rPr>
                <w:rFonts w:ascii="Arial Narrow" w:eastAsia="Arial Narrow" w:hAnsi="Arial Narrow" w:cs="Arial"/>
              </w:rPr>
              <w:t>l</w:t>
            </w:r>
            <w:r w:rsidRPr="008F4D0D">
              <w:rPr>
                <w:rFonts w:ascii="Arial Narrow" w:eastAsia="Arial Narrow" w:hAnsi="Arial Narrow" w:cs="Arial"/>
                <w:spacing w:val="-1"/>
              </w:rPr>
              <w:t>’</w:t>
            </w:r>
            <w:r w:rsidRPr="008F4D0D">
              <w:rPr>
                <w:rFonts w:ascii="Arial Narrow" w:eastAsia="Arial Narrow" w:hAnsi="Arial Narrow" w:cs="Arial"/>
                <w:spacing w:val="1"/>
              </w:rPr>
              <w:t>o</w:t>
            </w:r>
            <w:r w:rsidRPr="008F4D0D">
              <w:rPr>
                <w:rFonts w:ascii="Arial Narrow" w:eastAsia="Arial Narrow" w:hAnsi="Arial Narrow" w:cs="Arial"/>
              </w:rPr>
              <w:t>f</w:t>
            </w:r>
            <w:r w:rsidRPr="008F4D0D">
              <w:rPr>
                <w:rFonts w:ascii="Arial Narrow" w:eastAsia="Arial Narrow" w:hAnsi="Arial Narrow" w:cs="Arial"/>
                <w:spacing w:val="1"/>
              </w:rPr>
              <w:t>f</w:t>
            </w:r>
            <w:r w:rsidRPr="008F4D0D">
              <w:rPr>
                <w:rFonts w:ascii="Arial Narrow" w:eastAsia="Arial Narrow" w:hAnsi="Arial Narrow" w:cs="Arial"/>
              </w:rPr>
              <w:t>re</w:t>
            </w:r>
            <w:r w:rsidRPr="008F4D0D">
              <w:rPr>
                <w:rFonts w:ascii="Arial Narrow" w:eastAsia="Arial Narrow" w:hAnsi="Arial Narrow" w:cs="Arial"/>
                <w:spacing w:val="5"/>
              </w:rPr>
              <w:t xml:space="preserve"> </w:t>
            </w:r>
            <w:r w:rsidRPr="008F4D0D">
              <w:rPr>
                <w:rFonts w:ascii="Arial Narrow" w:eastAsia="Arial Narrow" w:hAnsi="Arial Narrow" w:cs="Arial"/>
                <w:spacing w:val="1"/>
              </w:rPr>
              <w:t>de</w:t>
            </w:r>
            <w:r w:rsidRPr="008F4D0D">
              <w:rPr>
                <w:rFonts w:ascii="Arial Narrow" w:eastAsia="Arial Narrow" w:hAnsi="Arial Narrow" w:cs="Arial"/>
              </w:rPr>
              <w:t>vra</w:t>
            </w:r>
            <w:r w:rsidRPr="008F4D0D">
              <w:rPr>
                <w:rFonts w:ascii="Arial Narrow" w:eastAsia="Arial Narrow" w:hAnsi="Arial Narrow" w:cs="Arial"/>
                <w:spacing w:val="5"/>
              </w:rPr>
              <w:t xml:space="preserve"> </w:t>
            </w:r>
            <w:r w:rsidRPr="008F4D0D">
              <w:rPr>
                <w:rFonts w:ascii="Arial Narrow" w:eastAsia="Arial Narrow" w:hAnsi="Arial Narrow" w:cs="Arial"/>
                <w:spacing w:val="1"/>
              </w:rPr>
              <w:t>ê</w:t>
            </w:r>
            <w:r w:rsidRPr="008F4D0D">
              <w:rPr>
                <w:rFonts w:ascii="Arial Narrow" w:eastAsia="Arial Narrow" w:hAnsi="Arial Narrow" w:cs="Arial"/>
              </w:rPr>
              <w:t>tre</w:t>
            </w:r>
            <w:r w:rsidRPr="008F4D0D">
              <w:rPr>
                <w:rFonts w:ascii="Arial Narrow" w:eastAsia="Arial Narrow" w:hAnsi="Arial Narrow" w:cs="Arial"/>
                <w:spacing w:val="8"/>
              </w:rPr>
              <w:t xml:space="preserve"> </w:t>
            </w:r>
            <w:r w:rsidRPr="008F4D0D">
              <w:rPr>
                <w:rFonts w:ascii="Arial Narrow" w:eastAsia="Arial Narrow" w:hAnsi="Arial Narrow" w:cs="Arial"/>
              </w:rPr>
              <w:t>t</w:t>
            </w:r>
            <w:r w:rsidRPr="008F4D0D">
              <w:rPr>
                <w:rFonts w:ascii="Arial Narrow" w:eastAsia="Arial Narrow" w:hAnsi="Arial Narrow" w:cs="Arial"/>
                <w:spacing w:val="-3"/>
              </w:rPr>
              <w:t>r</w:t>
            </w:r>
            <w:r w:rsidRPr="008F4D0D">
              <w:rPr>
                <w:rFonts w:ascii="Arial Narrow" w:eastAsia="Arial Narrow" w:hAnsi="Arial Narrow" w:cs="Arial"/>
                <w:spacing w:val="1"/>
              </w:rPr>
              <w:t>an</w:t>
            </w:r>
            <w:r w:rsidRPr="008F4D0D">
              <w:rPr>
                <w:rFonts w:ascii="Arial Narrow" w:eastAsia="Arial Narrow" w:hAnsi="Arial Narrow" w:cs="Arial"/>
              </w:rPr>
              <w:t>s</w:t>
            </w:r>
            <w:r w:rsidRPr="008F4D0D">
              <w:rPr>
                <w:rFonts w:ascii="Arial Narrow" w:eastAsia="Arial Narrow" w:hAnsi="Arial Narrow" w:cs="Arial"/>
                <w:spacing w:val="-1"/>
              </w:rPr>
              <w:t>m</w:t>
            </w:r>
            <w:r w:rsidRPr="008F4D0D">
              <w:rPr>
                <w:rFonts w:ascii="Arial Narrow" w:eastAsia="Arial Narrow" w:hAnsi="Arial Narrow" w:cs="Arial"/>
              </w:rPr>
              <w:t>ise</w:t>
            </w:r>
            <w:r w:rsidRPr="008F4D0D">
              <w:rPr>
                <w:rFonts w:ascii="Arial Narrow" w:eastAsia="Arial Narrow" w:hAnsi="Arial Narrow" w:cs="Arial"/>
                <w:spacing w:val="8"/>
              </w:rPr>
              <w:t xml:space="preserve"> </w:t>
            </w:r>
            <w:r w:rsidRPr="008F4D0D">
              <w:rPr>
                <w:rFonts w:ascii="Arial Narrow" w:eastAsia="Arial Narrow" w:hAnsi="Arial Narrow" w:cs="Arial"/>
                <w:spacing w:val="1"/>
              </w:rPr>
              <w:t>pa</w:t>
            </w:r>
            <w:r w:rsidRPr="008F4D0D">
              <w:rPr>
                <w:rFonts w:ascii="Arial Narrow" w:eastAsia="Arial Narrow" w:hAnsi="Arial Narrow" w:cs="Arial"/>
              </w:rPr>
              <w:t>r</w:t>
            </w:r>
            <w:r w:rsidRPr="008F4D0D">
              <w:rPr>
                <w:rFonts w:ascii="Arial Narrow" w:eastAsia="Arial Narrow" w:hAnsi="Arial Narrow" w:cs="Arial"/>
                <w:spacing w:val="7"/>
              </w:rPr>
              <w:t xml:space="preserve"> </w:t>
            </w:r>
            <w:r w:rsidRPr="008F4D0D">
              <w:rPr>
                <w:rFonts w:ascii="Arial Narrow" w:eastAsia="Arial Narrow" w:hAnsi="Arial Narrow" w:cs="Arial"/>
                <w:spacing w:val="-3"/>
              </w:rPr>
              <w:t>l</w:t>
            </w:r>
            <w:r w:rsidRPr="008F4D0D">
              <w:rPr>
                <w:rFonts w:ascii="Arial Narrow" w:eastAsia="Arial Narrow" w:hAnsi="Arial Narrow" w:cs="Arial"/>
              </w:rPr>
              <w:t>e</w:t>
            </w:r>
            <w:r w:rsidRPr="008F4D0D">
              <w:rPr>
                <w:rFonts w:ascii="Arial Narrow" w:eastAsia="Arial Narrow" w:hAnsi="Arial Narrow" w:cs="Arial"/>
                <w:spacing w:val="8"/>
              </w:rPr>
              <w:t xml:space="preserve"> </w:t>
            </w:r>
            <w:r w:rsidRPr="008F4D0D">
              <w:rPr>
                <w:rFonts w:ascii="Arial Narrow" w:eastAsia="Arial Narrow" w:hAnsi="Arial Narrow" w:cs="Arial"/>
              </w:rPr>
              <w:t>s</w:t>
            </w:r>
            <w:r w:rsidRPr="008F4D0D">
              <w:rPr>
                <w:rFonts w:ascii="Arial Narrow" w:eastAsia="Arial Narrow" w:hAnsi="Arial Narrow" w:cs="Arial"/>
                <w:spacing w:val="-1"/>
              </w:rPr>
              <w:t>o</w:t>
            </w:r>
            <w:r w:rsidRPr="008F4D0D">
              <w:rPr>
                <w:rFonts w:ascii="Arial Narrow" w:eastAsia="Arial Narrow" w:hAnsi="Arial Narrow" w:cs="Arial"/>
                <w:spacing w:val="1"/>
              </w:rPr>
              <w:t>u</w:t>
            </w:r>
            <w:r w:rsidRPr="008F4D0D">
              <w:rPr>
                <w:rFonts w:ascii="Arial Narrow" w:eastAsia="Arial Narrow" w:hAnsi="Arial Narrow" w:cs="Arial"/>
                <w:spacing w:val="-1"/>
              </w:rPr>
              <w:t>m</w:t>
            </w:r>
            <w:r w:rsidRPr="008F4D0D">
              <w:rPr>
                <w:rFonts w:ascii="Arial Narrow" w:eastAsia="Arial Narrow" w:hAnsi="Arial Narrow" w:cs="Arial"/>
              </w:rPr>
              <w:t>iss</w:t>
            </w:r>
            <w:r w:rsidRPr="008F4D0D">
              <w:rPr>
                <w:rFonts w:ascii="Arial Narrow" w:eastAsia="Arial Narrow" w:hAnsi="Arial Narrow" w:cs="Arial"/>
                <w:spacing w:val="-1"/>
              </w:rPr>
              <w:t>i</w:t>
            </w:r>
            <w:r w:rsidRPr="008F4D0D">
              <w:rPr>
                <w:rFonts w:ascii="Arial Narrow" w:eastAsia="Arial Narrow" w:hAnsi="Arial Narrow" w:cs="Arial"/>
                <w:spacing w:val="1"/>
              </w:rPr>
              <w:t>onna</w:t>
            </w:r>
            <w:r w:rsidRPr="008F4D0D">
              <w:rPr>
                <w:rFonts w:ascii="Arial Narrow" w:eastAsia="Arial Narrow" w:hAnsi="Arial Narrow" w:cs="Arial"/>
              </w:rPr>
              <w:t>i</w:t>
            </w:r>
            <w:r w:rsidRPr="008F4D0D">
              <w:rPr>
                <w:rFonts w:ascii="Arial Narrow" w:eastAsia="Arial Narrow" w:hAnsi="Arial Narrow" w:cs="Arial"/>
                <w:spacing w:val="-1"/>
              </w:rPr>
              <w:t>r</w:t>
            </w:r>
            <w:r w:rsidRPr="008F4D0D">
              <w:rPr>
                <w:rFonts w:ascii="Arial Narrow" w:eastAsia="Arial Narrow" w:hAnsi="Arial Narrow" w:cs="Arial"/>
              </w:rPr>
              <w:t>e</w:t>
            </w:r>
            <w:r w:rsidRPr="008F4D0D">
              <w:rPr>
                <w:rFonts w:ascii="Arial Narrow" w:eastAsia="Arial Narrow" w:hAnsi="Arial Narrow" w:cs="Arial"/>
                <w:spacing w:val="6"/>
              </w:rPr>
              <w:t xml:space="preserve"> </w:t>
            </w:r>
            <w:r w:rsidRPr="008F4D0D">
              <w:rPr>
                <w:rFonts w:ascii="Arial Narrow" w:eastAsia="Arial Narrow" w:hAnsi="Arial Narrow" w:cs="Arial"/>
              </w:rPr>
              <w:t>s</w:t>
            </w:r>
            <w:r w:rsidRPr="008F4D0D">
              <w:rPr>
                <w:rFonts w:ascii="Arial Narrow" w:eastAsia="Arial Narrow" w:hAnsi="Arial Narrow" w:cs="Arial"/>
                <w:spacing w:val="-1"/>
              </w:rPr>
              <w:t>u</w:t>
            </w:r>
            <w:r w:rsidRPr="008F4D0D">
              <w:rPr>
                <w:rFonts w:ascii="Arial Narrow" w:eastAsia="Arial Narrow" w:hAnsi="Arial Narrow" w:cs="Arial"/>
              </w:rPr>
              <w:t>r</w:t>
            </w:r>
            <w:r w:rsidRPr="008F4D0D">
              <w:rPr>
                <w:rFonts w:ascii="Arial Narrow" w:eastAsia="Arial Narrow" w:hAnsi="Arial Narrow" w:cs="Arial"/>
                <w:spacing w:val="7"/>
              </w:rPr>
              <w:t xml:space="preserve"> </w:t>
            </w:r>
            <w:r w:rsidRPr="008F4D0D">
              <w:rPr>
                <w:rFonts w:ascii="Arial Narrow" w:eastAsia="Arial Narrow" w:hAnsi="Arial Narrow" w:cs="Arial"/>
              </w:rPr>
              <w:t>la</w:t>
            </w:r>
            <w:r w:rsidRPr="008F4D0D">
              <w:rPr>
                <w:rFonts w:ascii="Arial Narrow" w:eastAsia="Arial Narrow" w:hAnsi="Arial Narrow" w:cs="Arial"/>
                <w:spacing w:val="8"/>
              </w:rPr>
              <w:t xml:space="preserve"> </w:t>
            </w:r>
            <w:r w:rsidRPr="008F4D0D">
              <w:rPr>
                <w:rFonts w:ascii="Arial Narrow" w:eastAsia="Arial Narrow" w:hAnsi="Arial Narrow" w:cs="Arial"/>
                <w:spacing w:val="1"/>
              </w:rPr>
              <w:t>p</w:t>
            </w:r>
            <w:r w:rsidRPr="008F4D0D">
              <w:rPr>
                <w:rFonts w:ascii="Arial Narrow" w:eastAsia="Arial Narrow" w:hAnsi="Arial Narrow" w:cs="Arial"/>
              </w:rPr>
              <w:t>la</w:t>
            </w:r>
            <w:r w:rsidRPr="008F4D0D">
              <w:rPr>
                <w:rFonts w:ascii="Arial Narrow" w:eastAsia="Arial Narrow" w:hAnsi="Arial Narrow" w:cs="Arial"/>
                <w:spacing w:val="-1"/>
              </w:rPr>
              <w:t>t</w:t>
            </w:r>
            <w:r w:rsidRPr="008F4D0D">
              <w:rPr>
                <w:rFonts w:ascii="Arial Narrow" w:eastAsia="Arial Narrow" w:hAnsi="Arial Narrow" w:cs="Arial"/>
                <w:spacing w:val="1"/>
              </w:rPr>
              <w:t>e</w:t>
            </w:r>
            <w:r w:rsidRPr="008F4D0D">
              <w:rPr>
                <w:rFonts w:ascii="Arial Narrow" w:eastAsia="Arial Narrow" w:hAnsi="Arial Narrow" w:cs="Arial"/>
              </w:rPr>
              <w:t>f</w:t>
            </w:r>
            <w:r w:rsidRPr="008F4D0D">
              <w:rPr>
                <w:rFonts w:ascii="Arial Narrow" w:eastAsia="Arial Narrow" w:hAnsi="Arial Narrow" w:cs="Arial"/>
                <w:spacing w:val="1"/>
              </w:rPr>
              <w:t>o</w:t>
            </w:r>
            <w:r w:rsidRPr="008F4D0D">
              <w:rPr>
                <w:rFonts w:ascii="Arial Narrow" w:eastAsia="Arial Narrow" w:hAnsi="Arial Narrow" w:cs="Arial"/>
              </w:rPr>
              <w:t>r</w:t>
            </w:r>
            <w:r w:rsidRPr="008F4D0D">
              <w:rPr>
                <w:rFonts w:ascii="Arial Narrow" w:eastAsia="Arial Narrow" w:hAnsi="Arial Narrow" w:cs="Arial"/>
                <w:spacing w:val="-1"/>
              </w:rPr>
              <w:t>m</w:t>
            </w:r>
            <w:r w:rsidRPr="008F4D0D">
              <w:rPr>
                <w:rFonts w:ascii="Arial Narrow" w:eastAsia="Arial Narrow" w:hAnsi="Arial Narrow" w:cs="Arial"/>
              </w:rPr>
              <w:t>e</w:t>
            </w:r>
            <w:r w:rsidRPr="008F4D0D">
              <w:rPr>
                <w:rFonts w:ascii="Arial Narrow" w:eastAsia="Arial Narrow" w:hAnsi="Arial Narrow" w:cs="Arial"/>
                <w:spacing w:val="8"/>
              </w:rPr>
              <w:t xml:space="preserve"> </w:t>
            </w:r>
            <w:r w:rsidRPr="008F4D0D">
              <w:rPr>
                <w:rFonts w:ascii="Arial Narrow" w:eastAsia="Arial Narrow" w:hAnsi="Arial Narrow" w:cs="Arial"/>
              </w:rPr>
              <w:t xml:space="preserve">CO- </w:t>
            </w:r>
            <w:r w:rsidRPr="008F4D0D">
              <w:rPr>
                <w:rFonts w:ascii="Arial Narrow" w:eastAsia="Arial Narrow" w:hAnsi="Arial Narrow" w:cs="Arial"/>
                <w:spacing w:val="1"/>
              </w:rPr>
              <w:t>LEP</w:t>
            </w:r>
            <w:r w:rsidRPr="008F4D0D">
              <w:rPr>
                <w:rFonts w:ascii="Arial Narrow" w:eastAsia="Arial Narrow" w:hAnsi="Arial Narrow" w:cs="Arial"/>
              </w:rPr>
              <w:t>S</w:t>
            </w:r>
            <w:r w:rsidRPr="008F4D0D">
              <w:rPr>
                <w:rFonts w:ascii="Arial Narrow" w:eastAsia="Arial Narrow" w:hAnsi="Arial Narrow" w:cs="Arial"/>
                <w:spacing w:val="2"/>
              </w:rPr>
              <w:t xml:space="preserve"> </w:t>
            </w:r>
            <w:r w:rsidRPr="008F4D0D">
              <w:rPr>
                <w:rFonts w:ascii="Arial Narrow" w:eastAsia="Arial Narrow" w:hAnsi="Arial Narrow" w:cs="Arial"/>
                <w:spacing w:val="1"/>
              </w:rPr>
              <w:t>a</w:t>
            </w:r>
            <w:r w:rsidRPr="008F4D0D">
              <w:rPr>
                <w:rFonts w:ascii="Arial Narrow" w:eastAsia="Arial Narrow" w:hAnsi="Arial Narrow" w:cs="Arial"/>
              </w:rPr>
              <w:t>u</w:t>
            </w:r>
            <w:r w:rsidRPr="008F4D0D">
              <w:rPr>
                <w:rFonts w:ascii="Arial Narrow" w:eastAsia="Arial Narrow" w:hAnsi="Arial Narrow" w:cs="Arial"/>
                <w:spacing w:val="1"/>
              </w:rPr>
              <w:t xml:space="preserve"> p</w:t>
            </w:r>
            <w:r w:rsidRPr="008F4D0D">
              <w:rPr>
                <w:rFonts w:ascii="Arial Narrow" w:eastAsia="Arial Narrow" w:hAnsi="Arial Narrow" w:cs="Arial"/>
              </w:rPr>
              <w:t>lus</w:t>
            </w:r>
            <w:r w:rsidRPr="008F4D0D">
              <w:rPr>
                <w:rFonts w:ascii="Arial Narrow" w:eastAsia="Arial Narrow" w:hAnsi="Arial Narrow" w:cs="Arial"/>
                <w:spacing w:val="1"/>
              </w:rPr>
              <w:t xml:space="preserve"> </w:t>
            </w:r>
            <w:r w:rsidRPr="008F4D0D">
              <w:rPr>
                <w:rFonts w:ascii="Arial Narrow" w:eastAsia="Arial Narrow" w:hAnsi="Arial Narrow" w:cs="Arial"/>
                <w:spacing w:val="-2"/>
              </w:rPr>
              <w:t>t</w:t>
            </w:r>
            <w:r w:rsidRPr="008F4D0D">
              <w:rPr>
                <w:rFonts w:ascii="Arial Narrow" w:eastAsia="Arial Narrow" w:hAnsi="Arial Narrow" w:cs="Arial"/>
                <w:spacing w:val="1"/>
              </w:rPr>
              <w:t>a</w:t>
            </w:r>
            <w:r w:rsidRPr="008F4D0D">
              <w:rPr>
                <w:rFonts w:ascii="Arial Narrow" w:eastAsia="Arial Narrow" w:hAnsi="Arial Narrow" w:cs="Arial"/>
              </w:rPr>
              <w:t xml:space="preserve">rd </w:t>
            </w:r>
            <w:r w:rsidRPr="008F4D0D">
              <w:rPr>
                <w:rFonts w:ascii="Arial Narrow" w:hAnsi="Arial Narrow" w:cs="Arial"/>
              </w:rPr>
              <w:t xml:space="preserve">le </w:t>
            </w:r>
            <w:r w:rsidR="005723B3" w:rsidRPr="005723B3">
              <w:rPr>
                <w:rFonts w:ascii="Arial Narrow" w:hAnsi="Arial Narrow" w:cs="Arial"/>
                <w:b/>
              </w:rPr>
              <w:t>29/08/2025</w:t>
            </w:r>
            <w:r w:rsidRPr="005723B3">
              <w:rPr>
                <w:rFonts w:ascii="Arial Narrow" w:hAnsi="Arial Narrow" w:cs="Arial"/>
                <w:b/>
              </w:rPr>
              <w:t xml:space="preserve"> à</w:t>
            </w:r>
            <w:r w:rsidRPr="005723B3">
              <w:rPr>
                <w:rFonts w:ascii="Arial Narrow" w:hAnsi="Arial Narrow" w:cs="Arial"/>
                <w:b/>
                <w:spacing w:val="1"/>
              </w:rPr>
              <w:t xml:space="preserve"> </w:t>
            </w:r>
            <w:r w:rsidR="005723B3" w:rsidRPr="005723B3">
              <w:rPr>
                <w:rFonts w:ascii="Arial Narrow" w:hAnsi="Arial Narrow" w:cs="Arial"/>
                <w:b/>
              </w:rPr>
              <w:t xml:space="preserve">14 </w:t>
            </w:r>
            <w:r w:rsidRPr="005723B3">
              <w:rPr>
                <w:rFonts w:ascii="Arial Narrow" w:hAnsi="Arial Narrow" w:cs="Arial"/>
                <w:b/>
              </w:rPr>
              <w:t>heures</w:t>
            </w:r>
            <w:r w:rsidRPr="008F4D0D">
              <w:rPr>
                <w:rFonts w:ascii="Arial Narrow" w:hAnsi="Arial Narrow" w:cs="Arial"/>
              </w:rPr>
              <w:t>, heure locale</w:t>
            </w:r>
            <w:r w:rsidRPr="008F4D0D">
              <w:rPr>
                <w:rFonts w:ascii="Arial Narrow" w:eastAsia="Arial Narrow" w:hAnsi="Arial Narrow" w:cs="Arial"/>
              </w:rPr>
              <w:t>.</w:t>
            </w:r>
            <w:r w:rsidRPr="008F4D0D">
              <w:rPr>
                <w:rFonts w:ascii="Arial Narrow" w:eastAsia="Arial Narrow" w:hAnsi="Arial Narrow" w:cs="Arial"/>
                <w:spacing w:val="1"/>
              </w:rPr>
              <w:t xml:space="preserve"> </w:t>
            </w:r>
            <w:r w:rsidRPr="008F4D0D">
              <w:rPr>
                <w:rFonts w:ascii="Arial Narrow" w:eastAsia="Arial Narrow" w:hAnsi="Arial Narrow" w:cs="Arial"/>
              </w:rPr>
              <w:t>U</w:t>
            </w:r>
            <w:r w:rsidRPr="008F4D0D">
              <w:rPr>
                <w:rFonts w:ascii="Arial Narrow" w:eastAsia="Arial Narrow" w:hAnsi="Arial Narrow" w:cs="Arial"/>
                <w:spacing w:val="1"/>
              </w:rPr>
              <w:t>n</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c</w:t>
            </w:r>
            <w:r w:rsidRPr="008F4D0D">
              <w:rPr>
                <w:rFonts w:ascii="Arial Narrow" w:eastAsia="Arial Narrow" w:hAnsi="Arial Narrow" w:cs="Arial"/>
                <w:spacing w:val="-1"/>
              </w:rPr>
              <w:t>o</w:t>
            </w:r>
            <w:r w:rsidRPr="008F4D0D">
              <w:rPr>
                <w:rFonts w:ascii="Arial Narrow" w:eastAsia="Arial Narrow" w:hAnsi="Arial Narrow" w:cs="Arial"/>
                <w:spacing w:val="1"/>
              </w:rPr>
              <w:t>p</w:t>
            </w:r>
            <w:r w:rsidRPr="008F4D0D">
              <w:rPr>
                <w:rFonts w:ascii="Arial Narrow" w:eastAsia="Arial Narrow" w:hAnsi="Arial Narrow" w:cs="Arial"/>
              </w:rPr>
              <w:t>ie</w:t>
            </w:r>
            <w:r w:rsidRPr="008F4D0D">
              <w:rPr>
                <w:rFonts w:ascii="Arial Narrow" w:eastAsia="Arial Narrow" w:hAnsi="Arial Narrow" w:cs="Arial"/>
                <w:spacing w:val="1"/>
              </w:rPr>
              <w:t xml:space="preserve"> 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2"/>
              </w:rPr>
              <w:t>s</w:t>
            </w:r>
            <w:r w:rsidRPr="008F4D0D">
              <w:rPr>
                <w:rFonts w:ascii="Arial Narrow" w:eastAsia="Arial Narrow" w:hAnsi="Arial Narrow" w:cs="Arial"/>
                <w:spacing w:val="1"/>
              </w:rPr>
              <w:t>au</w:t>
            </w:r>
            <w:r w:rsidRPr="008F4D0D">
              <w:rPr>
                <w:rFonts w:ascii="Arial Narrow" w:eastAsia="Arial Narrow" w:hAnsi="Arial Narrow" w:cs="Arial"/>
              </w:rPr>
              <w:t>v</w:t>
            </w:r>
            <w:r w:rsidRPr="008F4D0D">
              <w:rPr>
                <w:rFonts w:ascii="Arial Narrow" w:eastAsia="Arial Narrow" w:hAnsi="Arial Narrow" w:cs="Arial"/>
                <w:spacing w:val="-1"/>
              </w:rPr>
              <w:t>e</w:t>
            </w:r>
            <w:r w:rsidRPr="008F4D0D">
              <w:rPr>
                <w:rFonts w:ascii="Arial Narrow" w:eastAsia="Arial Narrow" w:hAnsi="Arial Narrow" w:cs="Arial"/>
                <w:spacing w:val="1"/>
              </w:rPr>
              <w:t>ga</w:t>
            </w:r>
            <w:r w:rsidRPr="008F4D0D">
              <w:rPr>
                <w:rFonts w:ascii="Arial Narrow" w:eastAsia="Arial Narrow" w:hAnsi="Arial Narrow" w:cs="Arial"/>
              </w:rPr>
              <w:t>rde</w:t>
            </w:r>
            <w:r w:rsidRPr="008F4D0D">
              <w:rPr>
                <w:rFonts w:ascii="Arial Narrow" w:eastAsia="Arial Narrow" w:hAnsi="Arial Narrow" w:cs="Arial"/>
                <w:spacing w:val="-1"/>
              </w:rPr>
              <w:t xml:space="preserve">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l’o</w:t>
            </w:r>
            <w:r w:rsidRPr="008F4D0D">
              <w:rPr>
                <w:rFonts w:ascii="Arial Narrow" w:eastAsia="Arial Narrow" w:hAnsi="Arial Narrow" w:cs="Arial"/>
                <w:spacing w:val="1"/>
              </w:rPr>
              <w:t>f</w:t>
            </w:r>
            <w:r w:rsidRPr="008F4D0D">
              <w:rPr>
                <w:rFonts w:ascii="Arial Narrow" w:eastAsia="Arial Narrow" w:hAnsi="Arial Narrow" w:cs="Arial"/>
              </w:rPr>
              <w:t>f</w:t>
            </w:r>
            <w:r w:rsidRPr="008F4D0D">
              <w:rPr>
                <w:rFonts w:ascii="Arial Narrow" w:eastAsia="Arial Narrow" w:hAnsi="Arial Narrow" w:cs="Arial"/>
                <w:spacing w:val="-3"/>
              </w:rPr>
              <w:t>r</w:t>
            </w:r>
            <w:r w:rsidRPr="008F4D0D">
              <w:rPr>
                <w:rFonts w:ascii="Arial Narrow" w:eastAsia="Arial Narrow" w:hAnsi="Arial Narrow" w:cs="Arial"/>
              </w:rPr>
              <w:t xml:space="preserve">e </w:t>
            </w:r>
            <w:r w:rsidRPr="008F4D0D">
              <w:rPr>
                <w:rFonts w:ascii="Arial Narrow" w:eastAsia="Arial Narrow" w:hAnsi="Arial Narrow" w:cs="Arial"/>
                <w:spacing w:val="1"/>
              </w:rPr>
              <w:t>en</w:t>
            </w:r>
            <w:r w:rsidRPr="008F4D0D">
              <w:rPr>
                <w:rFonts w:ascii="Arial Narrow" w:eastAsia="Arial Narrow" w:hAnsi="Arial Narrow" w:cs="Arial"/>
              </w:rPr>
              <w:t>re</w:t>
            </w:r>
            <w:r w:rsidRPr="008F4D0D">
              <w:rPr>
                <w:rFonts w:ascii="Arial Narrow" w:eastAsia="Arial Narrow" w:hAnsi="Arial Narrow" w:cs="Arial"/>
                <w:spacing w:val="1"/>
              </w:rPr>
              <w:t>g</w:t>
            </w:r>
            <w:r w:rsidRPr="008F4D0D">
              <w:rPr>
                <w:rFonts w:ascii="Arial Narrow" w:eastAsia="Arial Narrow" w:hAnsi="Arial Narrow" w:cs="Arial"/>
              </w:rPr>
              <w:t>istr</w:t>
            </w:r>
            <w:r w:rsidRPr="008F4D0D">
              <w:rPr>
                <w:rFonts w:ascii="Arial Narrow" w:eastAsia="Arial Narrow" w:hAnsi="Arial Narrow" w:cs="Arial"/>
                <w:spacing w:val="-2"/>
              </w:rPr>
              <w:t>é</w:t>
            </w:r>
            <w:r w:rsidRPr="008F4D0D">
              <w:rPr>
                <w:rFonts w:ascii="Arial Narrow" w:eastAsia="Arial Narrow" w:hAnsi="Arial Narrow" w:cs="Arial"/>
              </w:rPr>
              <w:t>e</w:t>
            </w:r>
            <w:r w:rsidRPr="008F4D0D">
              <w:rPr>
                <w:rFonts w:ascii="Arial Narrow" w:eastAsia="Arial Narrow" w:hAnsi="Arial Narrow" w:cs="Arial"/>
                <w:spacing w:val="-6"/>
              </w:rPr>
              <w:t xml:space="preserve"> </w:t>
            </w:r>
            <w:r w:rsidRPr="008F4D0D">
              <w:rPr>
                <w:rFonts w:ascii="Arial Narrow" w:eastAsia="Arial Narrow" w:hAnsi="Arial Narrow" w:cs="Arial"/>
              </w:rPr>
              <w:t>s</w:t>
            </w:r>
            <w:r w:rsidRPr="008F4D0D">
              <w:rPr>
                <w:rFonts w:ascii="Arial Narrow" w:eastAsia="Arial Narrow" w:hAnsi="Arial Narrow" w:cs="Arial"/>
                <w:spacing w:val="1"/>
              </w:rPr>
              <w:t>u</w:t>
            </w:r>
            <w:r w:rsidRPr="008F4D0D">
              <w:rPr>
                <w:rFonts w:ascii="Arial Narrow" w:eastAsia="Arial Narrow" w:hAnsi="Arial Narrow" w:cs="Arial"/>
              </w:rPr>
              <w:t>r</w:t>
            </w:r>
            <w:r w:rsidRPr="008F4D0D">
              <w:rPr>
                <w:rFonts w:ascii="Arial Narrow" w:eastAsia="Arial Narrow" w:hAnsi="Arial Narrow" w:cs="Arial"/>
                <w:spacing w:val="-7"/>
              </w:rPr>
              <w:t xml:space="preserve"> </w:t>
            </w:r>
            <w:r w:rsidRPr="008F4D0D">
              <w:rPr>
                <w:rFonts w:ascii="Arial Narrow" w:eastAsia="Arial Narrow" w:hAnsi="Arial Narrow" w:cs="Arial"/>
              </w:rPr>
              <w:t>clé</w:t>
            </w:r>
            <w:r w:rsidRPr="008F4D0D">
              <w:rPr>
                <w:rFonts w:ascii="Arial Narrow" w:eastAsia="Arial Narrow" w:hAnsi="Arial Narrow" w:cs="Arial"/>
                <w:spacing w:val="-6"/>
              </w:rPr>
              <w:t xml:space="preserve"> </w:t>
            </w:r>
            <w:r w:rsidRPr="008F4D0D">
              <w:rPr>
                <w:rFonts w:ascii="Arial Narrow" w:eastAsia="Arial Narrow" w:hAnsi="Arial Narrow" w:cs="Arial"/>
              </w:rPr>
              <w:t>U</w:t>
            </w:r>
            <w:r w:rsidRPr="008F4D0D">
              <w:rPr>
                <w:rFonts w:ascii="Arial Narrow" w:eastAsia="Arial Narrow" w:hAnsi="Arial Narrow" w:cs="Arial"/>
                <w:spacing w:val="-2"/>
              </w:rPr>
              <w:t>S</w:t>
            </w:r>
            <w:r w:rsidRPr="008F4D0D">
              <w:rPr>
                <w:rFonts w:ascii="Arial Narrow" w:eastAsia="Arial Narrow" w:hAnsi="Arial Narrow" w:cs="Arial"/>
              </w:rPr>
              <w:t>B</w:t>
            </w:r>
            <w:r w:rsidRPr="008F4D0D">
              <w:rPr>
                <w:rFonts w:ascii="Arial Narrow" w:eastAsia="Arial Narrow" w:hAnsi="Arial Narrow" w:cs="Arial"/>
                <w:spacing w:val="-6"/>
              </w:rPr>
              <w:t xml:space="preserve"> </w:t>
            </w:r>
            <w:r w:rsidRPr="008F4D0D">
              <w:rPr>
                <w:rFonts w:ascii="Arial Narrow" w:eastAsia="Arial Narrow" w:hAnsi="Arial Narrow" w:cs="Arial"/>
                <w:spacing w:val="-1"/>
              </w:rPr>
              <w:t>o</w:t>
            </w:r>
            <w:r w:rsidRPr="008F4D0D">
              <w:rPr>
                <w:rFonts w:ascii="Arial Narrow" w:eastAsia="Arial Narrow" w:hAnsi="Arial Narrow" w:cs="Arial"/>
              </w:rPr>
              <w:t>u</w:t>
            </w:r>
            <w:r w:rsidRPr="008F4D0D">
              <w:rPr>
                <w:rFonts w:ascii="Arial Narrow" w:eastAsia="Arial Narrow" w:hAnsi="Arial Narrow" w:cs="Arial"/>
                <w:spacing w:val="-8"/>
              </w:rPr>
              <w:t xml:space="preserve"> </w:t>
            </w:r>
            <w:r w:rsidRPr="008F4D0D">
              <w:rPr>
                <w:rFonts w:ascii="Arial Narrow" w:eastAsia="Arial Narrow" w:hAnsi="Arial Narrow" w:cs="Arial"/>
              </w:rPr>
              <w:t>C</w:t>
            </w:r>
            <w:r w:rsidRPr="008F4D0D">
              <w:rPr>
                <w:rFonts w:ascii="Arial Narrow" w:eastAsia="Arial Narrow" w:hAnsi="Arial Narrow" w:cs="Arial"/>
                <w:spacing w:val="-1"/>
              </w:rPr>
              <w:t>D</w:t>
            </w:r>
            <w:r w:rsidRPr="008F4D0D">
              <w:rPr>
                <w:rFonts w:ascii="Arial Narrow" w:eastAsia="Arial Narrow" w:hAnsi="Arial Narrow" w:cs="Arial"/>
              </w:rPr>
              <w:t>/DVD</w:t>
            </w:r>
            <w:r w:rsidRPr="008F4D0D">
              <w:rPr>
                <w:rFonts w:ascii="Arial Narrow" w:eastAsia="Arial Narrow" w:hAnsi="Arial Narrow" w:cs="Arial"/>
                <w:spacing w:val="-7"/>
              </w:rPr>
              <w:t xml:space="preserve"> </w:t>
            </w:r>
            <w:r w:rsidRPr="008F4D0D">
              <w:rPr>
                <w:rFonts w:ascii="Arial Narrow" w:eastAsia="Arial Narrow" w:hAnsi="Arial Narrow" w:cs="Arial"/>
                <w:spacing w:val="1"/>
              </w:rPr>
              <w:t>de</w:t>
            </w:r>
            <w:r w:rsidRPr="008F4D0D">
              <w:rPr>
                <w:rFonts w:ascii="Arial Narrow" w:eastAsia="Arial Narrow" w:hAnsi="Arial Narrow" w:cs="Arial"/>
              </w:rPr>
              <w:t>vra</w:t>
            </w:r>
            <w:r w:rsidRPr="008F4D0D">
              <w:rPr>
                <w:rFonts w:ascii="Arial Narrow" w:eastAsia="Arial Narrow" w:hAnsi="Arial Narrow" w:cs="Arial"/>
                <w:spacing w:val="-6"/>
              </w:rPr>
              <w:t xml:space="preserve"> </w:t>
            </w:r>
            <w:r w:rsidRPr="008F4D0D">
              <w:rPr>
                <w:rFonts w:ascii="Arial Narrow" w:eastAsia="Arial Narrow" w:hAnsi="Arial Narrow" w:cs="Arial"/>
                <w:spacing w:val="1"/>
              </w:rPr>
              <w:t>ê</w:t>
            </w:r>
            <w:r w:rsidRPr="008F4D0D">
              <w:rPr>
                <w:rFonts w:ascii="Arial Narrow" w:eastAsia="Arial Narrow" w:hAnsi="Arial Narrow" w:cs="Arial"/>
              </w:rPr>
              <w:t>t</w:t>
            </w:r>
            <w:r w:rsidRPr="008F4D0D">
              <w:rPr>
                <w:rFonts w:ascii="Arial Narrow" w:eastAsia="Arial Narrow" w:hAnsi="Arial Narrow" w:cs="Arial"/>
                <w:spacing w:val="-3"/>
              </w:rPr>
              <w:t>r</w:t>
            </w:r>
            <w:r w:rsidRPr="008F4D0D">
              <w:rPr>
                <w:rFonts w:ascii="Arial Narrow" w:eastAsia="Arial Narrow" w:hAnsi="Arial Narrow" w:cs="Arial"/>
              </w:rPr>
              <w:t>e</w:t>
            </w:r>
            <w:r w:rsidRPr="008F4D0D">
              <w:rPr>
                <w:rFonts w:ascii="Arial Narrow" w:eastAsia="Arial Narrow" w:hAnsi="Arial Narrow" w:cs="Arial"/>
                <w:spacing w:val="-6"/>
              </w:rPr>
              <w:t xml:space="preserve"> </w:t>
            </w:r>
            <w:r w:rsidRPr="008F4D0D">
              <w:rPr>
                <w:rFonts w:ascii="Arial Narrow" w:eastAsia="Arial Narrow" w:hAnsi="Arial Narrow" w:cs="Arial"/>
              </w:rPr>
              <w:t>tra</w:t>
            </w:r>
            <w:r w:rsidRPr="008F4D0D">
              <w:rPr>
                <w:rFonts w:ascii="Arial Narrow" w:eastAsia="Arial Narrow" w:hAnsi="Arial Narrow" w:cs="Arial"/>
                <w:spacing w:val="1"/>
              </w:rPr>
              <w:t>n</w:t>
            </w:r>
            <w:r w:rsidRPr="008F4D0D">
              <w:rPr>
                <w:rFonts w:ascii="Arial Narrow" w:eastAsia="Arial Narrow" w:hAnsi="Arial Narrow" w:cs="Arial"/>
              </w:rPr>
              <w:t>s</w:t>
            </w:r>
            <w:r w:rsidRPr="008F4D0D">
              <w:rPr>
                <w:rFonts w:ascii="Arial Narrow" w:eastAsia="Arial Narrow" w:hAnsi="Arial Narrow" w:cs="Arial"/>
                <w:spacing w:val="-1"/>
              </w:rPr>
              <w:t>m</w:t>
            </w:r>
            <w:r w:rsidRPr="008F4D0D">
              <w:rPr>
                <w:rFonts w:ascii="Arial Narrow" w:eastAsia="Arial Narrow" w:hAnsi="Arial Narrow" w:cs="Arial"/>
                <w:spacing w:val="-3"/>
              </w:rPr>
              <w:t>i</w:t>
            </w:r>
            <w:r w:rsidRPr="008F4D0D">
              <w:rPr>
                <w:rFonts w:ascii="Arial Narrow" w:eastAsia="Arial Narrow" w:hAnsi="Arial Narrow" w:cs="Arial"/>
              </w:rPr>
              <w:t>se</w:t>
            </w:r>
            <w:r w:rsidRPr="008F4D0D">
              <w:rPr>
                <w:rFonts w:ascii="Arial Narrow" w:eastAsia="Arial Narrow" w:hAnsi="Arial Narrow" w:cs="Arial"/>
                <w:spacing w:val="-6"/>
              </w:rPr>
              <w:t xml:space="preserve"> </w:t>
            </w:r>
            <w:r w:rsidRPr="008F4D0D">
              <w:rPr>
                <w:rFonts w:ascii="Arial Narrow" w:eastAsia="Arial Narrow" w:hAnsi="Arial Narrow" w:cs="Arial"/>
              </w:rPr>
              <w:t>s</w:t>
            </w:r>
            <w:r w:rsidRPr="008F4D0D">
              <w:rPr>
                <w:rFonts w:ascii="Arial Narrow" w:eastAsia="Arial Narrow" w:hAnsi="Arial Narrow" w:cs="Arial"/>
                <w:spacing w:val="1"/>
              </w:rPr>
              <w:t>ou</w:t>
            </w:r>
            <w:r w:rsidRPr="008F4D0D">
              <w:rPr>
                <w:rFonts w:ascii="Arial Narrow" w:eastAsia="Arial Narrow" w:hAnsi="Arial Narrow" w:cs="Arial"/>
              </w:rPr>
              <w:t>s</w:t>
            </w:r>
            <w:r w:rsidRPr="008F4D0D">
              <w:rPr>
                <w:rFonts w:ascii="Arial Narrow" w:eastAsia="Arial Narrow" w:hAnsi="Arial Narrow" w:cs="Arial"/>
                <w:spacing w:val="-9"/>
              </w:rPr>
              <w:t xml:space="preserve"> </w:t>
            </w:r>
            <w:r w:rsidRPr="008F4D0D">
              <w:rPr>
                <w:rFonts w:ascii="Arial Narrow" w:eastAsia="Arial Narrow" w:hAnsi="Arial Narrow" w:cs="Arial"/>
                <w:spacing w:val="1"/>
              </w:rPr>
              <w:t>p</w:t>
            </w:r>
            <w:r w:rsidRPr="008F4D0D">
              <w:rPr>
                <w:rFonts w:ascii="Arial Narrow" w:eastAsia="Arial Narrow" w:hAnsi="Arial Narrow" w:cs="Arial"/>
              </w:rPr>
              <w:t>li</w:t>
            </w:r>
            <w:r w:rsidRPr="008F4D0D">
              <w:rPr>
                <w:rFonts w:ascii="Arial Narrow" w:eastAsia="Arial Narrow" w:hAnsi="Arial Narrow" w:cs="Arial"/>
                <w:spacing w:val="-8"/>
              </w:rPr>
              <w:t xml:space="preserve"> </w:t>
            </w:r>
            <w:r w:rsidRPr="008F4D0D">
              <w:rPr>
                <w:rFonts w:ascii="Arial Narrow" w:eastAsia="Arial Narrow" w:hAnsi="Arial Narrow" w:cs="Arial"/>
              </w:rPr>
              <w:t>sc</w:t>
            </w:r>
            <w:r w:rsidRPr="008F4D0D">
              <w:rPr>
                <w:rFonts w:ascii="Arial Narrow" w:eastAsia="Arial Narrow" w:hAnsi="Arial Narrow" w:cs="Arial"/>
                <w:spacing w:val="1"/>
              </w:rPr>
              <w:t>e</w:t>
            </w:r>
            <w:r w:rsidRPr="008F4D0D">
              <w:rPr>
                <w:rFonts w:ascii="Arial Narrow" w:eastAsia="Arial Narrow" w:hAnsi="Arial Narrow" w:cs="Arial"/>
              </w:rPr>
              <w:t>l</w:t>
            </w:r>
            <w:r w:rsidRPr="008F4D0D">
              <w:rPr>
                <w:rFonts w:ascii="Arial Narrow" w:eastAsia="Arial Narrow" w:hAnsi="Arial Narrow" w:cs="Arial"/>
                <w:spacing w:val="-1"/>
              </w:rPr>
              <w:t>l</w:t>
            </w:r>
            <w:r w:rsidRPr="008F4D0D">
              <w:rPr>
                <w:rFonts w:ascii="Arial Narrow" w:eastAsia="Arial Narrow" w:hAnsi="Arial Narrow" w:cs="Arial"/>
              </w:rPr>
              <w:t>é</w:t>
            </w:r>
            <w:r w:rsidRPr="008F4D0D">
              <w:rPr>
                <w:rFonts w:ascii="Arial Narrow" w:eastAsia="Arial Narrow" w:hAnsi="Arial Narrow" w:cs="Arial"/>
                <w:spacing w:val="-6"/>
              </w:rPr>
              <w:t xml:space="preserve"> </w:t>
            </w:r>
            <w:r w:rsidRPr="008F4D0D">
              <w:rPr>
                <w:rFonts w:ascii="Arial Narrow" w:eastAsia="Arial Narrow" w:hAnsi="Arial Narrow" w:cs="Arial"/>
                <w:spacing w:val="1"/>
              </w:rPr>
              <w:t>a</w:t>
            </w:r>
            <w:r w:rsidRPr="008F4D0D">
              <w:rPr>
                <w:rFonts w:ascii="Arial Narrow" w:eastAsia="Arial Narrow" w:hAnsi="Arial Narrow" w:cs="Arial"/>
                <w:spacing w:val="-2"/>
              </w:rPr>
              <w:t>v</w:t>
            </w:r>
            <w:r w:rsidRPr="008F4D0D">
              <w:rPr>
                <w:rFonts w:ascii="Arial Narrow" w:eastAsia="Arial Narrow" w:hAnsi="Arial Narrow" w:cs="Arial"/>
                <w:spacing w:val="1"/>
              </w:rPr>
              <w:t>e</w:t>
            </w:r>
            <w:r w:rsidRPr="008F4D0D">
              <w:rPr>
                <w:rFonts w:ascii="Arial Narrow" w:eastAsia="Arial Narrow" w:hAnsi="Arial Narrow" w:cs="Arial"/>
              </w:rPr>
              <w:t>c</w:t>
            </w:r>
            <w:r w:rsidRPr="008F4D0D">
              <w:rPr>
                <w:rFonts w:ascii="Arial Narrow" w:eastAsia="Arial Narrow" w:hAnsi="Arial Narrow" w:cs="Arial"/>
                <w:spacing w:val="-7"/>
              </w:rPr>
              <w:t xml:space="preserve"> </w:t>
            </w:r>
            <w:r w:rsidRPr="008F4D0D">
              <w:rPr>
                <w:rFonts w:ascii="Arial Narrow" w:eastAsia="Arial Narrow" w:hAnsi="Arial Narrow" w:cs="Arial"/>
              </w:rPr>
              <w:t>l</w:t>
            </w:r>
            <w:r w:rsidRPr="008F4D0D">
              <w:rPr>
                <w:rFonts w:ascii="Arial Narrow" w:eastAsia="Arial Narrow" w:hAnsi="Arial Narrow" w:cs="Arial"/>
                <w:spacing w:val="-1"/>
              </w:rPr>
              <w:t>’</w:t>
            </w:r>
            <w:r w:rsidRPr="008F4D0D">
              <w:rPr>
                <w:rFonts w:ascii="Arial Narrow" w:eastAsia="Arial Narrow" w:hAnsi="Arial Narrow" w:cs="Arial"/>
              </w:rPr>
              <w:t>in</w:t>
            </w:r>
            <w:r w:rsidRPr="008F4D0D">
              <w:rPr>
                <w:rFonts w:ascii="Arial Narrow" w:eastAsia="Arial Narrow" w:hAnsi="Arial Narrow" w:cs="Arial"/>
                <w:spacing w:val="1"/>
              </w:rPr>
              <w:t>d</w:t>
            </w:r>
            <w:r w:rsidRPr="008F4D0D">
              <w:rPr>
                <w:rFonts w:ascii="Arial Narrow" w:eastAsia="Arial Narrow" w:hAnsi="Arial Narrow" w:cs="Arial"/>
                <w:spacing w:val="-3"/>
              </w:rPr>
              <w:t>i</w:t>
            </w:r>
            <w:r w:rsidRPr="008F4D0D">
              <w:rPr>
                <w:rFonts w:ascii="Arial Narrow" w:eastAsia="Arial Narrow" w:hAnsi="Arial Narrow" w:cs="Arial"/>
              </w:rPr>
              <w:t>c</w:t>
            </w:r>
            <w:r w:rsidRPr="008F4D0D">
              <w:rPr>
                <w:rFonts w:ascii="Arial Narrow" w:eastAsia="Arial Narrow" w:hAnsi="Arial Narrow" w:cs="Arial"/>
                <w:spacing w:val="1"/>
              </w:rPr>
              <w:t>a</w:t>
            </w:r>
            <w:r w:rsidRPr="008F4D0D">
              <w:rPr>
                <w:rFonts w:ascii="Arial Narrow" w:eastAsia="Arial Narrow" w:hAnsi="Arial Narrow" w:cs="Arial"/>
              </w:rPr>
              <w:t>ti</w:t>
            </w:r>
            <w:r w:rsidRPr="008F4D0D">
              <w:rPr>
                <w:rFonts w:ascii="Arial Narrow" w:eastAsia="Arial Narrow" w:hAnsi="Arial Narrow" w:cs="Arial"/>
                <w:spacing w:val="1"/>
              </w:rPr>
              <w:t>o</w:t>
            </w:r>
            <w:r w:rsidRPr="008F4D0D">
              <w:rPr>
                <w:rFonts w:ascii="Arial Narrow" w:eastAsia="Arial Narrow" w:hAnsi="Arial Narrow" w:cs="Arial"/>
              </w:rPr>
              <w:t>n</w:t>
            </w:r>
            <w:r w:rsidRPr="008F4D0D">
              <w:rPr>
                <w:rFonts w:ascii="Arial Narrow" w:eastAsia="Arial Narrow" w:hAnsi="Arial Narrow" w:cs="Arial"/>
                <w:spacing w:val="-6"/>
              </w:rPr>
              <w:t xml:space="preserve"> </w:t>
            </w:r>
            <w:r w:rsidRPr="008F4D0D">
              <w:rPr>
                <w:rFonts w:ascii="Arial Narrow" w:eastAsia="Arial Narrow" w:hAnsi="Arial Narrow" w:cs="Arial"/>
              </w:rPr>
              <w:t>clai</w:t>
            </w:r>
            <w:r w:rsidRPr="008F4D0D">
              <w:rPr>
                <w:rFonts w:ascii="Arial Narrow" w:eastAsia="Arial Narrow" w:hAnsi="Arial Narrow" w:cs="Arial"/>
                <w:spacing w:val="-1"/>
              </w:rPr>
              <w:t>r</w:t>
            </w:r>
            <w:r w:rsidRPr="008F4D0D">
              <w:rPr>
                <w:rFonts w:ascii="Arial Narrow" w:eastAsia="Arial Narrow" w:hAnsi="Arial Narrow" w:cs="Arial"/>
              </w:rPr>
              <w:t>e</w:t>
            </w:r>
            <w:r w:rsidRPr="008F4D0D">
              <w:rPr>
                <w:rFonts w:ascii="Arial Narrow" w:eastAsia="Arial Narrow" w:hAnsi="Arial Narrow" w:cs="Arial"/>
                <w:spacing w:val="-8"/>
              </w:rPr>
              <w:t xml:space="preserve"> </w:t>
            </w:r>
            <w:r w:rsidRPr="008F4D0D">
              <w:rPr>
                <w:rFonts w:ascii="Arial Narrow" w:eastAsia="Arial Narrow" w:hAnsi="Arial Narrow" w:cs="Arial"/>
                <w:spacing w:val="1"/>
              </w:rPr>
              <w:t>e</w:t>
            </w:r>
            <w:r w:rsidRPr="008F4D0D">
              <w:rPr>
                <w:rFonts w:ascii="Arial Narrow" w:eastAsia="Arial Narrow" w:hAnsi="Arial Narrow" w:cs="Arial"/>
              </w:rPr>
              <w:t>t</w:t>
            </w:r>
            <w:r w:rsidRPr="008F4D0D">
              <w:rPr>
                <w:rFonts w:ascii="Arial Narrow" w:eastAsia="Arial Narrow" w:hAnsi="Arial Narrow" w:cs="Arial"/>
                <w:spacing w:val="-6"/>
              </w:rPr>
              <w:t xml:space="preserve"> </w:t>
            </w:r>
            <w:r w:rsidRPr="008F4D0D">
              <w:rPr>
                <w:rFonts w:ascii="Arial Narrow" w:eastAsia="Arial Narrow" w:hAnsi="Arial Narrow" w:cs="Arial"/>
              </w:rPr>
              <w:t>l</w:t>
            </w:r>
            <w:r w:rsidRPr="008F4D0D">
              <w:rPr>
                <w:rFonts w:ascii="Arial Narrow" w:eastAsia="Arial Narrow" w:hAnsi="Arial Narrow" w:cs="Arial"/>
                <w:spacing w:val="-1"/>
              </w:rPr>
              <w:t>i</w:t>
            </w:r>
            <w:r w:rsidRPr="008F4D0D">
              <w:rPr>
                <w:rFonts w:ascii="Arial Narrow" w:eastAsia="Arial Narrow" w:hAnsi="Arial Narrow" w:cs="Arial"/>
              </w:rPr>
              <w:t>si</w:t>
            </w:r>
            <w:r w:rsidRPr="008F4D0D">
              <w:rPr>
                <w:rFonts w:ascii="Arial Narrow" w:eastAsia="Arial Narrow" w:hAnsi="Arial Narrow" w:cs="Arial"/>
                <w:spacing w:val="9"/>
              </w:rPr>
              <w:t>b</w:t>
            </w:r>
            <w:r w:rsidRPr="008F4D0D">
              <w:rPr>
                <w:rFonts w:ascii="Arial Narrow" w:eastAsia="Arial Narrow" w:hAnsi="Arial Narrow" w:cs="Arial"/>
              </w:rPr>
              <w:t>le</w:t>
            </w:r>
          </w:p>
          <w:p w14:paraId="77BE1644" w14:textId="77777777" w:rsidR="00F26791" w:rsidRDefault="00F26791" w:rsidP="00F26791">
            <w:pPr>
              <w:spacing w:line="242" w:lineRule="auto"/>
              <w:jc w:val="both"/>
              <w:rPr>
                <w:rFonts w:ascii="Arial Narrow" w:eastAsia="Arial Narrow" w:hAnsi="Arial Narrow" w:cs="Arial"/>
              </w:rPr>
            </w:pPr>
            <w:r w:rsidRPr="008F4D0D">
              <w:rPr>
                <w:rFonts w:ascii="Arial Narrow" w:eastAsia="Arial Narrow" w:hAnsi="Arial Narrow" w:cs="Arial"/>
              </w:rPr>
              <w:t>«</w:t>
            </w:r>
            <w:r w:rsidRPr="008F4D0D">
              <w:rPr>
                <w:rFonts w:ascii="Arial Narrow" w:eastAsia="Arial Narrow" w:hAnsi="Arial Narrow" w:cs="Arial"/>
                <w:spacing w:val="1"/>
              </w:rPr>
              <w:t xml:space="preserve"> </w:t>
            </w:r>
            <w:r w:rsidRPr="008F4D0D">
              <w:rPr>
                <w:rFonts w:ascii="Arial Narrow" w:eastAsia="Arial Narrow" w:hAnsi="Arial Narrow" w:cs="Arial"/>
              </w:rPr>
              <w:t>c</w:t>
            </w:r>
            <w:r w:rsidRPr="008F4D0D">
              <w:rPr>
                <w:rFonts w:ascii="Arial Narrow" w:eastAsia="Arial Narrow" w:hAnsi="Arial Narrow" w:cs="Arial"/>
                <w:spacing w:val="1"/>
              </w:rPr>
              <w:t>op</w:t>
            </w:r>
            <w:r w:rsidRPr="008F4D0D">
              <w:rPr>
                <w:rFonts w:ascii="Arial Narrow" w:eastAsia="Arial Narrow" w:hAnsi="Arial Narrow" w:cs="Arial"/>
                <w:spacing w:val="-3"/>
              </w:rPr>
              <w:t>i</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s</w:t>
            </w:r>
            <w:r w:rsidRPr="008F4D0D">
              <w:rPr>
                <w:rFonts w:ascii="Arial Narrow" w:eastAsia="Arial Narrow" w:hAnsi="Arial Narrow" w:cs="Arial"/>
                <w:spacing w:val="1"/>
              </w:rPr>
              <w:t>au</w:t>
            </w:r>
            <w:r w:rsidRPr="008F4D0D">
              <w:rPr>
                <w:rFonts w:ascii="Arial Narrow" w:eastAsia="Arial Narrow" w:hAnsi="Arial Narrow" w:cs="Arial"/>
                <w:spacing w:val="-2"/>
              </w:rPr>
              <w:t>v</w:t>
            </w:r>
            <w:r w:rsidRPr="008F4D0D">
              <w:rPr>
                <w:rFonts w:ascii="Arial Narrow" w:eastAsia="Arial Narrow" w:hAnsi="Arial Narrow" w:cs="Arial"/>
                <w:spacing w:val="1"/>
              </w:rPr>
              <w:t>e</w:t>
            </w:r>
            <w:r w:rsidRPr="008F4D0D">
              <w:rPr>
                <w:rFonts w:ascii="Arial Narrow" w:eastAsia="Arial Narrow" w:hAnsi="Arial Narrow" w:cs="Arial"/>
                <w:spacing w:val="-1"/>
              </w:rPr>
              <w:t>g</w:t>
            </w:r>
            <w:r w:rsidRPr="008F4D0D">
              <w:rPr>
                <w:rFonts w:ascii="Arial Narrow" w:eastAsia="Arial Narrow" w:hAnsi="Arial Narrow" w:cs="Arial"/>
                <w:spacing w:val="1"/>
              </w:rPr>
              <w:t>a</w:t>
            </w:r>
            <w:r w:rsidRPr="008F4D0D">
              <w:rPr>
                <w:rFonts w:ascii="Arial Narrow" w:eastAsia="Arial Narrow" w:hAnsi="Arial Narrow" w:cs="Arial"/>
              </w:rPr>
              <w:t>rde</w:t>
            </w:r>
            <w:r w:rsidRPr="008F4D0D">
              <w:rPr>
                <w:rFonts w:ascii="Arial Narrow" w:eastAsia="Arial Narrow" w:hAnsi="Arial Narrow" w:cs="Arial"/>
                <w:spacing w:val="2"/>
              </w:rPr>
              <w:t xml:space="preserve"> </w:t>
            </w:r>
            <w:r w:rsidRPr="008F4D0D">
              <w:rPr>
                <w:rFonts w:ascii="Arial Narrow" w:eastAsia="Arial Narrow" w:hAnsi="Arial Narrow" w:cs="Arial"/>
                <w:spacing w:val="1"/>
              </w:rPr>
              <w:t>»</w:t>
            </w:r>
            <w:r w:rsidRPr="008F4D0D">
              <w:rPr>
                <w:rFonts w:ascii="Arial Narrow" w:eastAsia="Arial Narrow" w:hAnsi="Arial Narrow" w:cs="Arial"/>
              </w:rPr>
              <w:t>,</w:t>
            </w:r>
            <w:r w:rsidRPr="008F4D0D">
              <w:rPr>
                <w:rFonts w:ascii="Arial Narrow" w:eastAsia="Arial Narrow" w:hAnsi="Arial Narrow" w:cs="Arial"/>
                <w:spacing w:val="1"/>
              </w:rPr>
              <w:t xml:space="preserve"> </w:t>
            </w:r>
            <w:r w:rsidRPr="008F4D0D">
              <w:rPr>
                <w:rFonts w:ascii="Arial Narrow" w:eastAsia="Arial Narrow" w:hAnsi="Arial Narrow" w:cs="Arial"/>
                <w:spacing w:val="-1"/>
              </w:rPr>
              <w:t>e</w:t>
            </w:r>
            <w:r w:rsidRPr="008F4D0D">
              <w:rPr>
                <w:rFonts w:ascii="Arial Narrow" w:eastAsia="Arial Narrow" w:hAnsi="Arial Narrow" w:cs="Arial"/>
              </w:rPr>
              <w:t>n</w:t>
            </w:r>
            <w:r w:rsidRPr="008F4D0D">
              <w:rPr>
                <w:rFonts w:ascii="Arial Narrow" w:eastAsia="Arial Narrow" w:hAnsi="Arial Narrow" w:cs="Arial"/>
                <w:spacing w:val="1"/>
              </w:rPr>
              <w:t xml:space="preserve"> p</w:t>
            </w:r>
            <w:r w:rsidRPr="008F4D0D">
              <w:rPr>
                <w:rFonts w:ascii="Arial Narrow" w:eastAsia="Arial Narrow" w:hAnsi="Arial Narrow" w:cs="Arial"/>
              </w:rPr>
              <w:t>lus</w:t>
            </w:r>
            <w:r w:rsidRPr="008F4D0D">
              <w:rPr>
                <w:rFonts w:ascii="Arial Narrow" w:eastAsia="Arial Narrow" w:hAnsi="Arial Narrow" w:cs="Arial"/>
                <w:spacing w:val="-2"/>
              </w:rPr>
              <w:t xml:space="preserve">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la</w:t>
            </w:r>
            <w:r w:rsidRPr="008F4D0D">
              <w:rPr>
                <w:rFonts w:ascii="Arial Narrow" w:eastAsia="Arial Narrow" w:hAnsi="Arial Narrow" w:cs="Arial"/>
                <w:spacing w:val="-1"/>
              </w:rPr>
              <w:t xml:space="preserve"> </w:t>
            </w:r>
            <w:r w:rsidRPr="008F4D0D">
              <w:rPr>
                <w:rFonts w:ascii="Arial Narrow" w:eastAsia="Arial Narrow" w:hAnsi="Arial Narrow" w:cs="Arial"/>
              </w:rPr>
              <w:t>me</w:t>
            </w:r>
            <w:r w:rsidRPr="008F4D0D">
              <w:rPr>
                <w:rFonts w:ascii="Arial Narrow" w:eastAsia="Arial Narrow" w:hAnsi="Arial Narrow" w:cs="Arial"/>
                <w:spacing w:val="1"/>
              </w:rPr>
              <w:t>n</w:t>
            </w:r>
            <w:r w:rsidRPr="008F4D0D">
              <w:rPr>
                <w:rFonts w:ascii="Arial Narrow" w:eastAsia="Arial Narrow" w:hAnsi="Arial Narrow" w:cs="Arial"/>
              </w:rPr>
              <w:t>t</w:t>
            </w:r>
            <w:r w:rsidRPr="008F4D0D">
              <w:rPr>
                <w:rFonts w:ascii="Arial Narrow" w:eastAsia="Arial Narrow" w:hAnsi="Arial Narrow" w:cs="Arial"/>
                <w:spacing w:val="-2"/>
              </w:rPr>
              <w:t>i</w:t>
            </w:r>
            <w:r w:rsidRPr="008F4D0D">
              <w:rPr>
                <w:rFonts w:ascii="Arial Narrow" w:eastAsia="Arial Narrow" w:hAnsi="Arial Narrow" w:cs="Arial"/>
                <w:spacing w:val="1"/>
              </w:rPr>
              <w:t>o</w:t>
            </w:r>
            <w:r w:rsidRPr="008F4D0D">
              <w:rPr>
                <w:rFonts w:ascii="Arial Narrow" w:eastAsia="Arial Narrow" w:hAnsi="Arial Narrow" w:cs="Arial"/>
              </w:rPr>
              <w:t>n</w:t>
            </w:r>
            <w:r w:rsidRPr="008F4D0D">
              <w:rPr>
                <w:rFonts w:ascii="Arial Narrow" w:eastAsia="Arial Narrow" w:hAnsi="Arial Narrow" w:cs="Arial"/>
                <w:spacing w:val="1"/>
              </w:rPr>
              <w:t xml:space="preserve"> </w:t>
            </w:r>
            <w:r w:rsidRPr="008F4D0D">
              <w:rPr>
                <w:rFonts w:ascii="Arial Narrow" w:eastAsia="Arial Narrow" w:hAnsi="Arial Narrow" w:cs="Arial"/>
              </w:rPr>
              <w:t>c</w:t>
            </w:r>
            <w:r w:rsidRPr="008F4D0D">
              <w:rPr>
                <w:rFonts w:ascii="Arial Narrow" w:eastAsia="Arial Narrow" w:hAnsi="Arial Narrow" w:cs="Arial"/>
                <w:spacing w:val="3"/>
              </w:rPr>
              <w:t>i</w:t>
            </w:r>
            <w:r w:rsidRPr="008F4D0D">
              <w:rPr>
                <w:rFonts w:ascii="Arial Narrow" w:eastAsia="Arial Narrow" w:hAnsi="Arial Narrow" w:cs="Arial"/>
                <w:spacing w:val="-1"/>
              </w:rPr>
              <w:t>-</w:t>
            </w:r>
            <w:r w:rsidRPr="008F4D0D">
              <w:rPr>
                <w:rFonts w:ascii="Arial Narrow" w:eastAsia="Arial Narrow" w:hAnsi="Arial Narrow" w:cs="Arial"/>
                <w:spacing w:val="1"/>
              </w:rPr>
              <w:t>de</w:t>
            </w:r>
            <w:r w:rsidRPr="008F4D0D">
              <w:rPr>
                <w:rFonts w:ascii="Arial Narrow" w:eastAsia="Arial Narrow" w:hAnsi="Arial Narrow" w:cs="Arial"/>
              </w:rPr>
              <w:t>s</w:t>
            </w:r>
            <w:r w:rsidRPr="008F4D0D">
              <w:rPr>
                <w:rFonts w:ascii="Arial Narrow" w:eastAsia="Arial Narrow" w:hAnsi="Arial Narrow" w:cs="Arial"/>
                <w:spacing w:val="-2"/>
              </w:rPr>
              <w:t>s</w:t>
            </w:r>
            <w:r w:rsidRPr="008F4D0D">
              <w:rPr>
                <w:rFonts w:ascii="Arial Narrow" w:eastAsia="Arial Narrow" w:hAnsi="Arial Narrow" w:cs="Arial"/>
                <w:spacing w:val="1"/>
              </w:rPr>
              <w:t>ous</w:t>
            </w:r>
            <w:r w:rsidRPr="008F4D0D">
              <w:rPr>
                <w:rFonts w:ascii="Arial Narrow" w:eastAsia="Arial Narrow" w:hAnsi="Arial Narrow" w:cs="Arial"/>
              </w:rPr>
              <w:t xml:space="preserve"> </w:t>
            </w:r>
            <w:r w:rsidRPr="008F4D0D">
              <w:rPr>
                <w:rFonts w:ascii="Arial Narrow" w:eastAsia="Arial Narrow" w:hAnsi="Arial Narrow" w:cs="Arial"/>
                <w:spacing w:val="1"/>
              </w:rPr>
              <w:t>d</w:t>
            </w:r>
            <w:r w:rsidRPr="008F4D0D">
              <w:rPr>
                <w:rFonts w:ascii="Arial Narrow" w:eastAsia="Arial Narrow" w:hAnsi="Arial Narrow" w:cs="Arial"/>
                <w:spacing w:val="-1"/>
              </w:rPr>
              <w:t>a</w:t>
            </w:r>
            <w:r w:rsidRPr="008F4D0D">
              <w:rPr>
                <w:rFonts w:ascii="Arial Narrow" w:eastAsia="Arial Narrow" w:hAnsi="Arial Narrow" w:cs="Arial"/>
                <w:spacing w:val="1"/>
              </w:rPr>
              <w:t>n</w:t>
            </w:r>
            <w:r w:rsidRPr="008F4D0D">
              <w:rPr>
                <w:rFonts w:ascii="Arial Narrow" w:eastAsia="Arial Narrow" w:hAnsi="Arial Narrow" w:cs="Arial"/>
              </w:rPr>
              <w:t>s l</w:t>
            </w:r>
            <w:r w:rsidRPr="008F4D0D">
              <w:rPr>
                <w:rFonts w:ascii="Arial Narrow" w:eastAsia="Arial Narrow" w:hAnsi="Arial Narrow" w:cs="Arial"/>
                <w:spacing w:val="1"/>
              </w:rPr>
              <w:t>e</w:t>
            </w:r>
            <w:r w:rsidRPr="008F4D0D">
              <w:rPr>
                <w:rFonts w:ascii="Arial Narrow" w:eastAsia="Arial Narrow" w:hAnsi="Arial Narrow" w:cs="Arial"/>
              </w:rPr>
              <w:t>s</w:t>
            </w:r>
            <w:r w:rsidRPr="008F4D0D">
              <w:rPr>
                <w:rFonts w:ascii="Arial Narrow" w:eastAsia="Arial Narrow" w:hAnsi="Arial Narrow" w:cs="Arial"/>
                <w:spacing w:val="-2"/>
              </w:rPr>
              <w:t xml:space="preserve"> </w:t>
            </w:r>
            <w:r w:rsidRPr="008F4D0D">
              <w:rPr>
                <w:rFonts w:ascii="Arial Narrow" w:eastAsia="Arial Narrow" w:hAnsi="Arial Narrow" w:cs="Arial"/>
                <w:spacing w:val="1"/>
              </w:rPr>
              <w:t>dé</w:t>
            </w:r>
            <w:r w:rsidRPr="008F4D0D">
              <w:rPr>
                <w:rFonts w:ascii="Arial Narrow" w:eastAsia="Arial Narrow" w:hAnsi="Arial Narrow" w:cs="Arial"/>
              </w:rPr>
              <w:t>lais i</w:t>
            </w:r>
            <w:r w:rsidRPr="008F4D0D">
              <w:rPr>
                <w:rFonts w:ascii="Arial Narrow" w:eastAsia="Arial Narrow" w:hAnsi="Arial Narrow" w:cs="Arial"/>
                <w:spacing w:val="-1"/>
              </w:rPr>
              <w:t>m</w:t>
            </w:r>
            <w:r w:rsidRPr="008F4D0D">
              <w:rPr>
                <w:rFonts w:ascii="Arial Narrow" w:eastAsia="Arial Narrow" w:hAnsi="Arial Narrow" w:cs="Arial"/>
                <w:spacing w:val="1"/>
              </w:rPr>
              <w:t>pa</w:t>
            </w:r>
            <w:r w:rsidRPr="008F4D0D">
              <w:rPr>
                <w:rFonts w:ascii="Arial Narrow" w:eastAsia="Arial Narrow" w:hAnsi="Arial Narrow" w:cs="Arial"/>
              </w:rPr>
              <w:t xml:space="preserve">rtis. </w:t>
            </w:r>
          </w:p>
          <w:p w14:paraId="7E3F1F27" w14:textId="77EBB900" w:rsidR="00067BDD" w:rsidRDefault="00067BDD" w:rsidP="00067BDD">
            <w:pPr>
              <w:widowControl w:val="0"/>
              <w:autoSpaceDE w:val="0"/>
              <w:adjustRightInd w:val="0"/>
              <w:spacing w:line="276" w:lineRule="auto"/>
              <w:jc w:val="center"/>
              <w:rPr>
                <w:rFonts w:ascii="Arial Narrow" w:hAnsi="Arial Narrow"/>
                <w:b/>
                <w:i/>
                <w:iCs/>
              </w:rPr>
            </w:pPr>
            <w:r>
              <w:rPr>
                <w:rFonts w:ascii="Arial Narrow" w:hAnsi="Arial Narrow"/>
                <w:b/>
                <w:iCs/>
              </w:rPr>
              <w:t>« </w:t>
            </w:r>
            <w:r w:rsidRPr="00AD700D">
              <w:rPr>
                <w:rFonts w:ascii="Arial Narrow" w:hAnsi="Arial Narrow"/>
                <w:b/>
                <w:iCs/>
                <w:lang w:val="pt-PT"/>
              </w:rPr>
              <w:t>AVIS</w:t>
            </w:r>
            <w:r w:rsidRPr="00AD700D">
              <w:rPr>
                <w:rFonts w:ascii="Arial Narrow" w:hAnsi="Arial Narrow"/>
                <w:b/>
                <w:iCs/>
                <w:spacing w:val="6"/>
                <w:lang w:val="pt-PT"/>
              </w:rPr>
              <w:t xml:space="preserve"> </w:t>
            </w:r>
            <w:r w:rsidR="001075A7">
              <w:rPr>
                <w:rFonts w:ascii="Arial Narrow" w:hAnsi="Arial Narrow"/>
                <w:b/>
                <w:iCs/>
                <w:lang w:val="pt-PT"/>
              </w:rPr>
              <w:t>D’APPEL D’OFFRE NATIONAL OUVERT</w:t>
            </w:r>
            <w:r w:rsidRPr="00AD700D">
              <w:rPr>
                <w:rFonts w:ascii="Arial Narrow" w:hAnsi="Arial Narrow"/>
                <w:b/>
                <w:iCs/>
                <w:spacing w:val="6"/>
                <w:lang w:val="pt-PT"/>
              </w:rPr>
              <w:t xml:space="preserve"> </w:t>
            </w:r>
            <w:r w:rsidRPr="00AD700D">
              <w:rPr>
                <w:rFonts w:ascii="Arial Narrow" w:hAnsi="Arial Narrow"/>
                <w:b/>
                <w:iCs/>
                <w:lang w:val="pt-PT"/>
              </w:rPr>
              <w:t>EN PROCÉDURE D’URGENCE N°</w:t>
            </w:r>
            <w:r w:rsidR="005723B3">
              <w:rPr>
                <w:rFonts w:ascii="Arial Narrow" w:hAnsi="Arial Narrow"/>
                <w:b/>
                <w:iCs/>
                <w:lang w:val="pt-PT"/>
              </w:rPr>
              <w:t>11</w:t>
            </w:r>
            <w:r w:rsidRPr="00AD700D">
              <w:rPr>
                <w:rFonts w:ascii="Arial Narrow" w:hAnsi="Arial Narrow" w:cs="Arial"/>
                <w:b/>
                <w:color w:val="000000" w:themeColor="text1"/>
                <w:sz w:val="26"/>
                <w:szCs w:val="26"/>
              </w:rPr>
              <w:t>/</w:t>
            </w:r>
            <w:r w:rsidR="001075A7">
              <w:rPr>
                <w:rFonts w:ascii="Arial Narrow" w:hAnsi="Arial Narrow"/>
                <w:b/>
                <w:iCs/>
              </w:rPr>
              <w:t>AONO</w:t>
            </w:r>
            <w:r w:rsidRPr="00AD700D">
              <w:rPr>
                <w:rFonts w:ascii="Arial Narrow" w:hAnsi="Arial Narrow"/>
                <w:b/>
                <w:iCs/>
              </w:rPr>
              <w:t>/ C</w:t>
            </w:r>
            <w:r>
              <w:rPr>
                <w:rFonts w:ascii="Arial Narrow" w:hAnsi="Arial Narrow"/>
                <w:b/>
                <w:iCs/>
              </w:rPr>
              <w:t>A-EBWA I</w:t>
            </w:r>
            <w:r w:rsidRPr="00AD700D">
              <w:rPr>
                <w:rFonts w:ascii="Arial Narrow" w:hAnsi="Arial Narrow"/>
                <w:b/>
                <w:iCs/>
              </w:rPr>
              <w:t xml:space="preserve">/CIPM/ </w:t>
            </w:r>
            <w:r>
              <w:rPr>
                <w:rFonts w:ascii="Arial Narrow" w:hAnsi="Arial Narrow"/>
                <w:b/>
                <w:iCs/>
              </w:rPr>
              <w:t>2025 DU</w:t>
            </w:r>
            <w:r w:rsidR="005723B3">
              <w:rPr>
                <w:rFonts w:ascii="Arial Narrow" w:hAnsi="Arial Narrow"/>
                <w:b/>
                <w:iCs/>
              </w:rPr>
              <w:t xml:space="preserve"> 29/07/2025 </w:t>
            </w:r>
            <w:r w:rsidRPr="00DD04D6">
              <w:rPr>
                <w:rFonts w:ascii="Arial Narrow" w:hAnsi="Arial Narrow"/>
                <w:b/>
                <w:iCs/>
              </w:rPr>
              <w:t xml:space="preserve">POUR </w:t>
            </w:r>
            <w:r w:rsidRPr="000B3443">
              <w:rPr>
                <w:rFonts w:ascii="Arial Narrow" w:hAnsi="Arial Narrow" w:cs="Arial"/>
                <w:b/>
                <w:color w:val="000000" w:themeColor="text1"/>
              </w:rPr>
              <w:t xml:space="preserve">L’ACHEVEMENT DE LA CONSTRUCTION DE LA FERME </w:t>
            </w:r>
            <w:r w:rsidRPr="00B031BE">
              <w:rPr>
                <w:rFonts w:ascii="Arial Narrow" w:hAnsi="Arial Narrow" w:cs="Arial"/>
                <w:b/>
              </w:rPr>
              <w:t>A</w:t>
            </w:r>
            <w:r w:rsidR="00B031BE" w:rsidRPr="00B031BE">
              <w:rPr>
                <w:rFonts w:ascii="Arial Narrow" w:hAnsi="Arial Narrow" w:cs="Arial"/>
                <w:b/>
              </w:rPr>
              <w:t>VICOLE</w:t>
            </w:r>
            <w:r w:rsidR="00B031BE">
              <w:rPr>
                <w:rFonts w:ascii="Arial Narrow" w:hAnsi="Arial Narrow" w:cs="Arial"/>
                <w:b/>
                <w:color w:val="000000" w:themeColor="text1"/>
              </w:rPr>
              <w:t xml:space="preserve"> D’</w:t>
            </w:r>
            <w:r w:rsidR="00B031BE" w:rsidRPr="000B3443">
              <w:rPr>
                <w:rFonts w:ascii="Arial Narrow" w:hAnsi="Arial Narrow" w:cs="Arial"/>
                <w:b/>
                <w:color w:val="000000" w:themeColor="text1"/>
              </w:rPr>
              <w:t>ENGOM</w:t>
            </w:r>
            <w:r w:rsidRPr="000B3443">
              <w:rPr>
                <w:rFonts w:ascii="Arial Narrow" w:hAnsi="Arial Narrow" w:cs="Arial"/>
                <w:b/>
                <w:color w:val="000000" w:themeColor="text1"/>
              </w:rPr>
              <w:t xml:space="preserve"> DANS L’ARRONDISSEMENT</w:t>
            </w:r>
            <w:r>
              <w:rPr>
                <w:rFonts w:ascii="Arial" w:hAnsi="Arial" w:cs="Arial"/>
                <w:b/>
                <w:color w:val="000000" w:themeColor="text1"/>
                <w:sz w:val="26"/>
                <w:szCs w:val="26"/>
              </w:rPr>
              <w:t xml:space="preserve"> </w:t>
            </w:r>
            <w:r w:rsidRPr="000B3443">
              <w:rPr>
                <w:rFonts w:ascii="Arial Narrow" w:hAnsi="Arial Narrow" w:cs="Arial"/>
                <w:b/>
                <w:color w:val="000000" w:themeColor="text1"/>
              </w:rPr>
              <w:t>D’EBOLOWA I</w:t>
            </w:r>
            <w:r w:rsidRPr="00DD04D6">
              <w:rPr>
                <w:rFonts w:ascii="Arial Narrow" w:hAnsi="Arial Narrow"/>
                <w:b/>
                <w:iCs/>
              </w:rPr>
              <w:t>, DEPARTEMENT DE LA MVILA, REGION DU SUD</w:t>
            </w:r>
            <w:r>
              <w:rPr>
                <w:rFonts w:ascii="Arial Narrow" w:hAnsi="Arial Narrow"/>
                <w:b/>
                <w:iCs/>
              </w:rPr>
              <w:t xml:space="preserve"> »</w:t>
            </w:r>
            <w:r w:rsidRPr="00AD700D">
              <w:rPr>
                <w:rFonts w:ascii="Arial Narrow" w:hAnsi="Arial Narrow"/>
                <w:b/>
                <w:i/>
                <w:iCs/>
              </w:rPr>
              <w:t xml:space="preserve"> </w:t>
            </w:r>
          </w:p>
          <w:p w14:paraId="4DDA0051" w14:textId="77777777" w:rsidR="001075A7" w:rsidRPr="00AD700D" w:rsidRDefault="001075A7" w:rsidP="001075A7">
            <w:pPr>
              <w:widowControl w:val="0"/>
              <w:autoSpaceDE w:val="0"/>
              <w:adjustRightInd w:val="0"/>
              <w:spacing w:line="276" w:lineRule="auto"/>
              <w:jc w:val="center"/>
              <w:rPr>
                <w:rFonts w:ascii="Arial Narrow" w:hAnsi="Arial Narrow"/>
                <w:i/>
                <w:iCs/>
              </w:rPr>
            </w:pPr>
            <w:r w:rsidRPr="00AD700D">
              <w:rPr>
                <w:rFonts w:ascii="Arial Narrow" w:hAnsi="Arial Narrow"/>
                <w:i/>
                <w:iCs/>
              </w:rPr>
              <w:t>‘’A</w:t>
            </w:r>
            <w:r w:rsidRPr="00AD700D">
              <w:rPr>
                <w:rFonts w:ascii="Arial Narrow" w:hAnsi="Arial Narrow"/>
                <w:i/>
                <w:iCs/>
                <w:spacing w:val="6"/>
              </w:rPr>
              <w:t xml:space="preserve"> </w:t>
            </w:r>
            <w:r w:rsidRPr="00AD700D">
              <w:rPr>
                <w:rFonts w:ascii="Arial Narrow" w:hAnsi="Arial Narrow"/>
                <w:i/>
                <w:iCs/>
              </w:rPr>
              <w:t>n'ouvrir</w:t>
            </w:r>
            <w:r w:rsidRPr="00AD700D">
              <w:rPr>
                <w:rFonts w:ascii="Arial Narrow" w:hAnsi="Arial Narrow"/>
                <w:i/>
                <w:iCs/>
                <w:spacing w:val="6"/>
              </w:rPr>
              <w:t xml:space="preserve"> </w:t>
            </w:r>
            <w:r w:rsidRPr="00AD700D">
              <w:rPr>
                <w:rFonts w:ascii="Arial Narrow" w:hAnsi="Arial Narrow"/>
                <w:i/>
                <w:iCs/>
              </w:rPr>
              <w:t>qu'en</w:t>
            </w:r>
            <w:r w:rsidRPr="00AD700D">
              <w:rPr>
                <w:rFonts w:ascii="Arial Narrow" w:hAnsi="Arial Narrow"/>
                <w:i/>
                <w:iCs/>
                <w:spacing w:val="6"/>
              </w:rPr>
              <w:t xml:space="preserve"> </w:t>
            </w:r>
            <w:r w:rsidRPr="00AD700D">
              <w:rPr>
                <w:rFonts w:ascii="Arial Narrow" w:hAnsi="Arial Narrow"/>
                <w:i/>
                <w:iCs/>
              </w:rPr>
              <w:t>séance</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dépouillement’’</w:t>
            </w:r>
          </w:p>
          <w:p w14:paraId="14F9CA7E" w14:textId="77777777" w:rsidR="001075A7" w:rsidRPr="00AD700D" w:rsidRDefault="001075A7" w:rsidP="00067BDD">
            <w:pPr>
              <w:widowControl w:val="0"/>
              <w:autoSpaceDE w:val="0"/>
              <w:adjustRightInd w:val="0"/>
              <w:spacing w:line="276" w:lineRule="auto"/>
              <w:jc w:val="center"/>
              <w:rPr>
                <w:rFonts w:ascii="Arial Narrow" w:hAnsi="Arial Narrow"/>
                <w:b/>
                <w:i/>
                <w:iCs/>
              </w:rPr>
            </w:pPr>
          </w:p>
          <w:p w14:paraId="26030595" w14:textId="77777777" w:rsidR="00F26791" w:rsidRDefault="00F26791" w:rsidP="00F26791">
            <w:pPr>
              <w:spacing w:before="4"/>
              <w:ind w:left="113" w:right="1803" w:firstLine="720"/>
              <w:rPr>
                <w:rFonts w:ascii="Arial Narrow" w:hAnsi="Arial Narrow"/>
                <w:i/>
                <w:iCs/>
                <w:sz w:val="6"/>
              </w:rPr>
            </w:pPr>
            <w:r>
              <w:rPr>
                <w:rFonts w:ascii="Arial Narrow" w:hAnsi="Arial Narrow"/>
                <w:i/>
                <w:iCs/>
                <w:sz w:val="6"/>
              </w:rPr>
              <w:tab/>
            </w:r>
          </w:p>
          <w:p w14:paraId="5CF9EC4F" w14:textId="77777777" w:rsidR="00F26791" w:rsidRPr="008F4D0D" w:rsidRDefault="00F26791" w:rsidP="00F26791">
            <w:pPr>
              <w:spacing w:before="4"/>
              <w:ind w:left="113" w:right="1803" w:firstLine="720"/>
              <w:rPr>
                <w:rFonts w:ascii="Arial Narrow" w:eastAsia="Arial Narrow" w:hAnsi="Arial Narrow" w:cs="Arial"/>
                <w:b/>
                <w:u w:val="single"/>
              </w:rPr>
            </w:pPr>
            <w:r w:rsidRPr="008F4D0D">
              <w:rPr>
                <w:rFonts w:ascii="Arial Narrow" w:eastAsia="Arial Narrow" w:hAnsi="Arial Narrow" w:cs="Arial"/>
                <w:b/>
                <w:u w:val="single"/>
              </w:rPr>
              <w:t>Tai</w:t>
            </w:r>
            <w:r w:rsidRPr="008F4D0D">
              <w:rPr>
                <w:rFonts w:ascii="Arial Narrow" w:eastAsia="Arial Narrow" w:hAnsi="Arial Narrow" w:cs="Arial"/>
                <w:b/>
                <w:spacing w:val="-1"/>
                <w:u w:val="single"/>
              </w:rPr>
              <w:t>l</w:t>
            </w:r>
            <w:r w:rsidRPr="008F4D0D">
              <w:rPr>
                <w:rFonts w:ascii="Arial Narrow" w:eastAsia="Arial Narrow" w:hAnsi="Arial Narrow" w:cs="Arial"/>
                <w:b/>
                <w:u w:val="single"/>
              </w:rPr>
              <w:t>le</w:t>
            </w:r>
            <w:r w:rsidRPr="008F4D0D">
              <w:rPr>
                <w:rFonts w:ascii="Arial Narrow" w:eastAsia="Arial Narrow" w:hAnsi="Arial Narrow" w:cs="Arial"/>
                <w:b/>
                <w:spacing w:val="1"/>
                <w:u w:val="single"/>
              </w:rPr>
              <w:t xml:space="preserve"> e</w:t>
            </w:r>
            <w:r w:rsidRPr="008F4D0D">
              <w:rPr>
                <w:rFonts w:ascii="Arial Narrow" w:eastAsia="Arial Narrow" w:hAnsi="Arial Narrow" w:cs="Arial"/>
                <w:b/>
                <w:u w:val="single"/>
              </w:rPr>
              <w:t>t</w:t>
            </w:r>
            <w:r w:rsidRPr="008F4D0D">
              <w:rPr>
                <w:rFonts w:ascii="Arial Narrow" w:eastAsia="Arial Narrow" w:hAnsi="Arial Narrow" w:cs="Arial"/>
                <w:b/>
                <w:spacing w:val="1"/>
                <w:u w:val="single"/>
              </w:rPr>
              <w:t xml:space="preserve"> </w:t>
            </w:r>
            <w:r w:rsidRPr="008F4D0D">
              <w:rPr>
                <w:rFonts w:ascii="Arial Narrow" w:eastAsia="Arial Narrow" w:hAnsi="Arial Narrow" w:cs="Arial"/>
                <w:b/>
                <w:spacing w:val="-2"/>
                <w:u w:val="single"/>
              </w:rPr>
              <w:t>f</w:t>
            </w:r>
            <w:r w:rsidRPr="008F4D0D">
              <w:rPr>
                <w:rFonts w:ascii="Arial Narrow" w:eastAsia="Arial Narrow" w:hAnsi="Arial Narrow" w:cs="Arial"/>
                <w:b/>
                <w:spacing w:val="1"/>
                <w:u w:val="single"/>
              </w:rPr>
              <w:t>o</w:t>
            </w:r>
            <w:r w:rsidRPr="008F4D0D">
              <w:rPr>
                <w:rFonts w:ascii="Arial Narrow" w:eastAsia="Arial Narrow" w:hAnsi="Arial Narrow" w:cs="Arial"/>
                <w:b/>
                <w:u w:val="single"/>
              </w:rPr>
              <w:t>r</w:t>
            </w:r>
            <w:r w:rsidRPr="008F4D0D">
              <w:rPr>
                <w:rFonts w:ascii="Arial Narrow" w:eastAsia="Arial Narrow" w:hAnsi="Arial Narrow" w:cs="Arial"/>
                <w:b/>
                <w:spacing w:val="-1"/>
                <w:u w:val="single"/>
              </w:rPr>
              <w:t>m</w:t>
            </w:r>
            <w:r w:rsidRPr="008F4D0D">
              <w:rPr>
                <w:rFonts w:ascii="Arial Narrow" w:eastAsia="Arial Narrow" w:hAnsi="Arial Narrow" w:cs="Arial"/>
                <w:b/>
                <w:spacing w:val="1"/>
                <w:u w:val="single"/>
              </w:rPr>
              <w:t>a</w:t>
            </w:r>
            <w:r w:rsidRPr="008F4D0D">
              <w:rPr>
                <w:rFonts w:ascii="Arial Narrow" w:eastAsia="Arial Narrow" w:hAnsi="Arial Narrow" w:cs="Arial"/>
                <w:b/>
                <w:u w:val="single"/>
              </w:rPr>
              <w:t>t</w:t>
            </w:r>
            <w:r w:rsidRPr="008F4D0D">
              <w:rPr>
                <w:rFonts w:ascii="Arial Narrow" w:eastAsia="Arial Narrow" w:hAnsi="Arial Narrow" w:cs="Arial"/>
                <w:b/>
                <w:spacing w:val="1"/>
                <w:u w:val="single"/>
              </w:rPr>
              <w:t xml:space="preserve"> </w:t>
            </w:r>
            <w:r w:rsidRPr="008F4D0D">
              <w:rPr>
                <w:rFonts w:ascii="Arial Narrow" w:eastAsia="Arial Narrow" w:hAnsi="Arial Narrow" w:cs="Arial"/>
                <w:b/>
                <w:spacing w:val="-1"/>
                <w:u w:val="single"/>
              </w:rPr>
              <w:t>d</w:t>
            </w:r>
            <w:r w:rsidRPr="008F4D0D">
              <w:rPr>
                <w:rFonts w:ascii="Arial Narrow" w:eastAsia="Arial Narrow" w:hAnsi="Arial Narrow" w:cs="Arial"/>
                <w:b/>
                <w:spacing w:val="1"/>
                <w:u w:val="single"/>
              </w:rPr>
              <w:t>e</w:t>
            </w:r>
            <w:r w:rsidRPr="008F4D0D">
              <w:rPr>
                <w:rFonts w:ascii="Arial Narrow" w:eastAsia="Arial Narrow" w:hAnsi="Arial Narrow" w:cs="Arial"/>
                <w:b/>
                <w:u w:val="single"/>
              </w:rPr>
              <w:t xml:space="preserve">s </w:t>
            </w:r>
            <w:r w:rsidRPr="008F4D0D">
              <w:rPr>
                <w:rFonts w:ascii="Arial Narrow" w:eastAsia="Arial Narrow" w:hAnsi="Arial Narrow" w:cs="Arial"/>
                <w:b/>
                <w:spacing w:val="1"/>
                <w:u w:val="single"/>
              </w:rPr>
              <w:t>f</w:t>
            </w:r>
            <w:r w:rsidRPr="008F4D0D">
              <w:rPr>
                <w:rFonts w:ascii="Arial Narrow" w:eastAsia="Arial Narrow" w:hAnsi="Arial Narrow" w:cs="Arial"/>
                <w:b/>
                <w:u w:val="single"/>
              </w:rPr>
              <w:t>ichi</w:t>
            </w:r>
            <w:r w:rsidRPr="008F4D0D">
              <w:rPr>
                <w:rFonts w:ascii="Arial Narrow" w:eastAsia="Arial Narrow" w:hAnsi="Arial Narrow" w:cs="Arial"/>
                <w:b/>
                <w:spacing w:val="1"/>
                <w:u w:val="single"/>
              </w:rPr>
              <w:t>e</w:t>
            </w:r>
            <w:r w:rsidRPr="008F4D0D">
              <w:rPr>
                <w:rFonts w:ascii="Arial Narrow" w:eastAsia="Arial Narrow" w:hAnsi="Arial Narrow" w:cs="Arial"/>
                <w:b/>
                <w:u w:val="single"/>
              </w:rPr>
              <w:t>rs</w:t>
            </w:r>
          </w:p>
          <w:p w14:paraId="7AEB81F7" w14:textId="77777777" w:rsidR="00F26791" w:rsidRPr="008F4D0D" w:rsidRDefault="00F26791" w:rsidP="00F26791">
            <w:pPr>
              <w:spacing w:before="2"/>
              <w:ind w:left="113"/>
              <w:rPr>
                <w:rFonts w:ascii="Arial Narrow" w:eastAsia="Arial Narrow" w:hAnsi="Arial Narrow" w:cs="Arial"/>
              </w:rPr>
            </w:pPr>
            <w:r w:rsidRPr="008F4D0D">
              <w:rPr>
                <w:rFonts w:ascii="Arial Narrow" w:eastAsia="Arial Narrow" w:hAnsi="Arial Narrow" w:cs="Arial"/>
                <w:spacing w:val="1"/>
              </w:rPr>
              <w:t>Pou</w:t>
            </w:r>
            <w:r w:rsidRPr="008F4D0D">
              <w:rPr>
                <w:rFonts w:ascii="Arial Narrow" w:eastAsia="Arial Narrow" w:hAnsi="Arial Narrow" w:cs="Arial"/>
              </w:rPr>
              <w:t>r</w:t>
            </w:r>
            <w:r w:rsidRPr="008F4D0D">
              <w:rPr>
                <w:rFonts w:ascii="Arial Narrow" w:eastAsia="Arial Narrow" w:hAnsi="Arial Narrow" w:cs="Arial"/>
                <w:spacing w:val="2"/>
              </w:rPr>
              <w:t xml:space="preserve"> </w:t>
            </w:r>
            <w:r w:rsidRPr="008F4D0D">
              <w:rPr>
                <w:rFonts w:ascii="Arial Narrow" w:eastAsia="Arial Narrow" w:hAnsi="Arial Narrow" w:cs="Arial"/>
              </w:rPr>
              <w:t>la</w:t>
            </w:r>
            <w:r w:rsidRPr="008F4D0D">
              <w:rPr>
                <w:rFonts w:ascii="Arial Narrow" w:eastAsia="Arial Narrow" w:hAnsi="Arial Narrow" w:cs="Arial"/>
                <w:spacing w:val="1"/>
              </w:rPr>
              <w:t xml:space="preserve"> </w:t>
            </w:r>
            <w:r w:rsidRPr="008F4D0D">
              <w:rPr>
                <w:rFonts w:ascii="Arial Narrow" w:eastAsia="Arial Narrow" w:hAnsi="Arial Narrow" w:cs="Arial"/>
              </w:rPr>
              <w:t>s</w:t>
            </w:r>
            <w:r w:rsidRPr="008F4D0D">
              <w:rPr>
                <w:rFonts w:ascii="Arial Narrow" w:eastAsia="Arial Narrow" w:hAnsi="Arial Narrow" w:cs="Arial"/>
                <w:spacing w:val="1"/>
              </w:rPr>
              <w:t>ou</w:t>
            </w:r>
            <w:r w:rsidRPr="008F4D0D">
              <w:rPr>
                <w:rFonts w:ascii="Arial Narrow" w:eastAsia="Arial Narrow" w:hAnsi="Arial Narrow" w:cs="Arial"/>
                <w:spacing w:val="-1"/>
              </w:rPr>
              <w:t>m</w:t>
            </w:r>
            <w:r w:rsidRPr="008F4D0D">
              <w:rPr>
                <w:rFonts w:ascii="Arial Narrow" w:eastAsia="Arial Narrow" w:hAnsi="Arial Narrow" w:cs="Arial"/>
              </w:rPr>
              <w:t>iss</w:t>
            </w:r>
            <w:r w:rsidRPr="008F4D0D">
              <w:rPr>
                <w:rFonts w:ascii="Arial Narrow" w:eastAsia="Arial Narrow" w:hAnsi="Arial Narrow" w:cs="Arial"/>
                <w:spacing w:val="-1"/>
              </w:rPr>
              <w:t>i</w:t>
            </w:r>
            <w:r w:rsidRPr="008F4D0D">
              <w:rPr>
                <w:rFonts w:ascii="Arial Narrow" w:eastAsia="Arial Narrow" w:hAnsi="Arial Narrow" w:cs="Arial"/>
                <w:spacing w:val="1"/>
              </w:rPr>
              <w:t>o</w:t>
            </w:r>
            <w:r w:rsidRPr="008F4D0D">
              <w:rPr>
                <w:rFonts w:ascii="Arial Narrow" w:eastAsia="Arial Narrow" w:hAnsi="Arial Narrow" w:cs="Arial"/>
              </w:rPr>
              <w:t>n</w:t>
            </w:r>
            <w:r w:rsidRPr="008F4D0D">
              <w:rPr>
                <w:rFonts w:ascii="Arial Narrow" w:eastAsia="Arial Narrow" w:hAnsi="Arial Narrow" w:cs="Arial"/>
                <w:spacing w:val="1"/>
              </w:rPr>
              <w:t xml:space="preserve"> e</w:t>
            </w:r>
            <w:r w:rsidRPr="008F4D0D">
              <w:rPr>
                <w:rFonts w:ascii="Arial Narrow" w:eastAsia="Arial Narrow" w:hAnsi="Arial Narrow" w:cs="Arial"/>
              </w:rPr>
              <w:t>n</w:t>
            </w:r>
            <w:r w:rsidRPr="008F4D0D">
              <w:rPr>
                <w:rFonts w:ascii="Arial Narrow" w:eastAsia="Arial Narrow" w:hAnsi="Arial Narrow" w:cs="Arial"/>
                <w:spacing w:val="1"/>
              </w:rPr>
              <w:t xml:space="preserve"> </w:t>
            </w:r>
            <w:r w:rsidRPr="008F4D0D">
              <w:rPr>
                <w:rFonts w:ascii="Arial Narrow" w:eastAsia="Arial Narrow" w:hAnsi="Arial Narrow" w:cs="Arial"/>
              </w:rPr>
              <w:t>l</w:t>
            </w:r>
            <w:r w:rsidRPr="008F4D0D">
              <w:rPr>
                <w:rFonts w:ascii="Arial Narrow" w:eastAsia="Arial Narrow" w:hAnsi="Arial Narrow" w:cs="Arial"/>
                <w:spacing w:val="-1"/>
              </w:rPr>
              <w:t>i</w:t>
            </w:r>
            <w:r w:rsidRPr="008F4D0D">
              <w:rPr>
                <w:rFonts w:ascii="Arial Narrow" w:eastAsia="Arial Narrow" w:hAnsi="Arial Narrow" w:cs="Arial"/>
                <w:spacing w:val="1"/>
              </w:rPr>
              <w:t>gn</w:t>
            </w:r>
            <w:r w:rsidRPr="008F4D0D">
              <w:rPr>
                <w:rFonts w:ascii="Arial Narrow" w:eastAsia="Arial Narrow" w:hAnsi="Arial Narrow" w:cs="Arial"/>
                <w:spacing w:val="-1"/>
              </w:rPr>
              <w:t>e</w:t>
            </w:r>
            <w:r w:rsidRPr="008F4D0D">
              <w:rPr>
                <w:rFonts w:ascii="Arial Narrow" w:eastAsia="Arial Narrow" w:hAnsi="Arial Narrow" w:cs="Arial"/>
              </w:rPr>
              <w:t>,</w:t>
            </w:r>
            <w:r w:rsidRPr="008F4D0D">
              <w:rPr>
                <w:rFonts w:ascii="Arial Narrow" w:eastAsia="Arial Narrow" w:hAnsi="Arial Narrow" w:cs="Arial"/>
                <w:spacing w:val="3"/>
              </w:rPr>
              <w:t xml:space="preserve"> </w:t>
            </w:r>
            <w:r w:rsidRPr="008F4D0D">
              <w:rPr>
                <w:rFonts w:ascii="Arial Narrow" w:eastAsia="Arial Narrow" w:hAnsi="Arial Narrow" w:cs="Arial"/>
              </w:rPr>
              <w:t>les</w:t>
            </w:r>
            <w:r w:rsidRPr="008F4D0D">
              <w:rPr>
                <w:rFonts w:ascii="Arial Narrow" w:eastAsia="Arial Narrow" w:hAnsi="Arial Narrow" w:cs="Arial"/>
                <w:spacing w:val="3"/>
              </w:rPr>
              <w:t xml:space="preserve"> </w:t>
            </w:r>
            <w:r w:rsidRPr="008F4D0D">
              <w:rPr>
                <w:rFonts w:ascii="Arial Narrow" w:eastAsia="Arial Narrow" w:hAnsi="Arial Narrow" w:cs="Arial"/>
              </w:rPr>
              <w:t>t</w:t>
            </w:r>
            <w:r w:rsidRPr="008F4D0D">
              <w:rPr>
                <w:rFonts w:ascii="Arial Narrow" w:eastAsia="Arial Narrow" w:hAnsi="Arial Narrow" w:cs="Arial"/>
                <w:spacing w:val="1"/>
              </w:rPr>
              <w:t>a</w:t>
            </w:r>
            <w:r w:rsidRPr="008F4D0D">
              <w:rPr>
                <w:rFonts w:ascii="Arial Narrow" w:eastAsia="Arial Narrow" w:hAnsi="Arial Narrow" w:cs="Arial"/>
              </w:rPr>
              <w:t>i</w:t>
            </w:r>
            <w:r w:rsidRPr="008F4D0D">
              <w:rPr>
                <w:rFonts w:ascii="Arial Narrow" w:eastAsia="Arial Narrow" w:hAnsi="Arial Narrow" w:cs="Arial"/>
                <w:spacing w:val="-1"/>
              </w:rPr>
              <w:t>l</w:t>
            </w:r>
            <w:r w:rsidRPr="008F4D0D">
              <w:rPr>
                <w:rFonts w:ascii="Arial Narrow" w:eastAsia="Arial Narrow" w:hAnsi="Arial Narrow" w:cs="Arial"/>
              </w:rPr>
              <w:t>les</w:t>
            </w:r>
            <w:r w:rsidRPr="008F4D0D">
              <w:rPr>
                <w:rFonts w:ascii="Arial Narrow" w:eastAsia="Arial Narrow" w:hAnsi="Arial Narrow" w:cs="Arial"/>
                <w:spacing w:val="1"/>
              </w:rPr>
              <w:t xml:space="preserve"> </w:t>
            </w:r>
            <w:r w:rsidRPr="008F4D0D">
              <w:rPr>
                <w:rFonts w:ascii="Arial Narrow" w:eastAsia="Arial Narrow" w:hAnsi="Arial Narrow" w:cs="Arial"/>
                <w:spacing w:val="-1"/>
              </w:rPr>
              <w:t>m</w:t>
            </w:r>
            <w:r w:rsidRPr="008F4D0D">
              <w:rPr>
                <w:rFonts w:ascii="Arial Narrow" w:eastAsia="Arial Narrow" w:hAnsi="Arial Narrow" w:cs="Arial"/>
                <w:spacing w:val="1"/>
              </w:rPr>
              <w:t>a</w:t>
            </w:r>
            <w:r w:rsidRPr="008F4D0D">
              <w:rPr>
                <w:rFonts w:ascii="Arial Narrow" w:eastAsia="Arial Narrow" w:hAnsi="Arial Narrow" w:cs="Arial"/>
              </w:rPr>
              <w:t>xi</w:t>
            </w:r>
            <w:r w:rsidRPr="008F4D0D">
              <w:rPr>
                <w:rFonts w:ascii="Arial Narrow" w:eastAsia="Arial Narrow" w:hAnsi="Arial Narrow" w:cs="Arial"/>
                <w:spacing w:val="-1"/>
              </w:rPr>
              <w:t>m</w:t>
            </w:r>
            <w:r w:rsidRPr="008F4D0D">
              <w:rPr>
                <w:rFonts w:ascii="Arial Narrow" w:eastAsia="Arial Narrow" w:hAnsi="Arial Narrow" w:cs="Arial"/>
                <w:spacing w:val="1"/>
              </w:rPr>
              <w:t>a</w:t>
            </w:r>
            <w:r w:rsidRPr="008F4D0D">
              <w:rPr>
                <w:rFonts w:ascii="Arial Narrow" w:eastAsia="Arial Narrow" w:hAnsi="Arial Narrow" w:cs="Arial"/>
              </w:rPr>
              <w:t>les</w:t>
            </w:r>
            <w:r w:rsidRPr="008F4D0D">
              <w:rPr>
                <w:rFonts w:ascii="Arial Narrow" w:eastAsia="Arial Narrow" w:hAnsi="Arial Narrow" w:cs="Arial"/>
                <w:spacing w:val="3"/>
              </w:rPr>
              <w:t xml:space="preserve"> </w:t>
            </w:r>
            <w:r w:rsidRPr="008F4D0D">
              <w:rPr>
                <w:rFonts w:ascii="Arial Narrow" w:eastAsia="Arial Narrow" w:hAnsi="Arial Narrow" w:cs="Arial"/>
                <w:spacing w:val="-1"/>
              </w:rPr>
              <w:t>d</w:t>
            </w:r>
            <w:r w:rsidRPr="008F4D0D">
              <w:rPr>
                <w:rFonts w:ascii="Arial Narrow" w:eastAsia="Arial Narrow" w:hAnsi="Arial Narrow" w:cs="Arial"/>
                <w:spacing w:val="1"/>
              </w:rPr>
              <w:t>e</w:t>
            </w:r>
            <w:r w:rsidRPr="008F4D0D">
              <w:rPr>
                <w:rFonts w:ascii="Arial Narrow" w:eastAsia="Arial Narrow" w:hAnsi="Arial Narrow" w:cs="Arial"/>
              </w:rPr>
              <w:t xml:space="preserve">s </w:t>
            </w:r>
            <w:r w:rsidRPr="008F4D0D">
              <w:rPr>
                <w:rFonts w:ascii="Arial Narrow" w:eastAsia="Arial Narrow" w:hAnsi="Arial Narrow" w:cs="Arial"/>
                <w:spacing w:val="1"/>
              </w:rPr>
              <w:t>do</w:t>
            </w:r>
            <w:r w:rsidRPr="008F4D0D">
              <w:rPr>
                <w:rFonts w:ascii="Arial Narrow" w:eastAsia="Arial Narrow" w:hAnsi="Arial Narrow" w:cs="Arial"/>
              </w:rPr>
              <w:t>c</w:t>
            </w:r>
            <w:r w:rsidRPr="008F4D0D">
              <w:rPr>
                <w:rFonts w:ascii="Arial Narrow" w:eastAsia="Arial Narrow" w:hAnsi="Arial Narrow" w:cs="Arial"/>
                <w:spacing w:val="1"/>
              </w:rPr>
              <w:t>u</w:t>
            </w:r>
            <w:r w:rsidRPr="008F4D0D">
              <w:rPr>
                <w:rFonts w:ascii="Arial Narrow" w:eastAsia="Arial Narrow" w:hAnsi="Arial Narrow" w:cs="Arial"/>
                <w:spacing w:val="-1"/>
              </w:rPr>
              <w:t>me</w:t>
            </w:r>
            <w:r w:rsidRPr="008F4D0D">
              <w:rPr>
                <w:rFonts w:ascii="Arial Narrow" w:eastAsia="Arial Narrow" w:hAnsi="Arial Narrow" w:cs="Arial"/>
                <w:spacing w:val="1"/>
              </w:rPr>
              <w:t>n</w:t>
            </w:r>
            <w:r w:rsidRPr="008F4D0D">
              <w:rPr>
                <w:rFonts w:ascii="Arial Narrow" w:eastAsia="Arial Narrow" w:hAnsi="Arial Narrow" w:cs="Arial"/>
              </w:rPr>
              <w:t>ts</w:t>
            </w:r>
            <w:r w:rsidRPr="008F4D0D">
              <w:rPr>
                <w:rFonts w:ascii="Arial Narrow" w:eastAsia="Arial Narrow" w:hAnsi="Arial Narrow" w:cs="Arial"/>
                <w:spacing w:val="3"/>
              </w:rPr>
              <w:t xml:space="preserve"> </w:t>
            </w:r>
            <w:r w:rsidRPr="008F4D0D">
              <w:rPr>
                <w:rFonts w:ascii="Arial Narrow" w:eastAsia="Arial Narrow" w:hAnsi="Arial Narrow" w:cs="Arial"/>
                <w:spacing w:val="-1"/>
              </w:rPr>
              <w:t>q</w:t>
            </w:r>
            <w:r w:rsidRPr="008F4D0D">
              <w:rPr>
                <w:rFonts w:ascii="Arial Narrow" w:eastAsia="Arial Narrow" w:hAnsi="Arial Narrow" w:cs="Arial"/>
                <w:spacing w:val="1"/>
              </w:rPr>
              <w:t>u</w:t>
            </w:r>
            <w:r w:rsidRPr="008F4D0D">
              <w:rPr>
                <w:rFonts w:ascii="Arial Narrow" w:eastAsia="Arial Narrow" w:hAnsi="Arial Narrow" w:cs="Arial"/>
              </w:rPr>
              <w:t>i</w:t>
            </w:r>
            <w:r w:rsidRPr="008F4D0D">
              <w:rPr>
                <w:rFonts w:ascii="Arial Narrow" w:eastAsia="Arial Narrow" w:hAnsi="Arial Narrow" w:cs="Arial"/>
                <w:spacing w:val="2"/>
              </w:rPr>
              <w:t xml:space="preserve"> </w:t>
            </w:r>
            <w:r w:rsidRPr="008F4D0D">
              <w:rPr>
                <w:rFonts w:ascii="Arial Narrow" w:eastAsia="Arial Narrow" w:hAnsi="Arial Narrow" w:cs="Arial"/>
              </w:rPr>
              <w:t>v</w:t>
            </w:r>
            <w:r w:rsidRPr="008F4D0D">
              <w:rPr>
                <w:rFonts w:ascii="Arial Narrow" w:eastAsia="Arial Narrow" w:hAnsi="Arial Narrow" w:cs="Arial"/>
                <w:spacing w:val="-1"/>
              </w:rPr>
              <w:t>o</w:t>
            </w:r>
            <w:r w:rsidRPr="008F4D0D">
              <w:rPr>
                <w:rFonts w:ascii="Arial Narrow" w:eastAsia="Arial Narrow" w:hAnsi="Arial Narrow" w:cs="Arial"/>
                <w:spacing w:val="1"/>
              </w:rPr>
              <w:t>n</w:t>
            </w:r>
            <w:r w:rsidRPr="008F4D0D">
              <w:rPr>
                <w:rFonts w:ascii="Arial Narrow" w:eastAsia="Arial Narrow" w:hAnsi="Arial Narrow" w:cs="Arial"/>
              </w:rPr>
              <w:t>t</w:t>
            </w:r>
            <w:r w:rsidRPr="008F4D0D">
              <w:rPr>
                <w:rFonts w:ascii="Arial Narrow" w:eastAsia="Arial Narrow" w:hAnsi="Arial Narrow" w:cs="Arial"/>
                <w:spacing w:val="3"/>
              </w:rPr>
              <w:t xml:space="preserve"> </w:t>
            </w:r>
            <w:r w:rsidRPr="008F4D0D">
              <w:rPr>
                <w:rFonts w:ascii="Arial Narrow" w:eastAsia="Arial Narrow" w:hAnsi="Arial Narrow" w:cs="Arial"/>
              </w:rPr>
              <w:t>tr</w:t>
            </w:r>
            <w:r w:rsidRPr="008F4D0D">
              <w:rPr>
                <w:rFonts w:ascii="Arial Narrow" w:eastAsia="Arial Narrow" w:hAnsi="Arial Narrow" w:cs="Arial"/>
                <w:spacing w:val="-2"/>
              </w:rPr>
              <w:t>a</w:t>
            </w:r>
            <w:r w:rsidRPr="008F4D0D">
              <w:rPr>
                <w:rFonts w:ascii="Arial Narrow" w:eastAsia="Arial Narrow" w:hAnsi="Arial Narrow" w:cs="Arial"/>
                <w:spacing w:val="1"/>
              </w:rPr>
              <w:t>n</w:t>
            </w:r>
            <w:r w:rsidRPr="008F4D0D">
              <w:rPr>
                <w:rFonts w:ascii="Arial Narrow" w:eastAsia="Arial Narrow" w:hAnsi="Arial Narrow" w:cs="Arial"/>
              </w:rPr>
              <w:t>sit</w:t>
            </w:r>
            <w:r w:rsidRPr="008F4D0D">
              <w:rPr>
                <w:rFonts w:ascii="Arial Narrow" w:eastAsia="Arial Narrow" w:hAnsi="Arial Narrow" w:cs="Arial"/>
                <w:spacing w:val="-2"/>
              </w:rPr>
              <w:t>e</w:t>
            </w:r>
            <w:r w:rsidRPr="008F4D0D">
              <w:rPr>
                <w:rFonts w:ascii="Arial Narrow" w:eastAsia="Arial Narrow" w:hAnsi="Arial Narrow" w:cs="Arial"/>
              </w:rPr>
              <w:t>r</w:t>
            </w:r>
            <w:r w:rsidRPr="008F4D0D">
              <w:rPr>
                <w:rFonts w:ascii="Arial Narrow" w:eastAsia="Arial Narrow" w:hAnsi="Arial Narrow" w:cs="Arial"/>
                <w:spacing w:val="2"/>
              </w:rPr>
              <w:t xml:space="preserve"> </w:t>
            </w:r>
            <w:r w:rsidRPr="008F4D0D">
              <w:rPr>
                <w:rFonts w:ascii="Arial Narrow" w:eastAsia="Arial Narrow" w:hAnsi="Arial Narrow" w:cs="Arial"/>
              </w:rPr>
              <w:t>s</w:t>
            </w:r>
            <w:r w:rsidRPr="008F4D0D">
              <w:rPr>
                <w:rFonts w:ascii="Arial Narrow" w:eastAsia="Arial Narrow" w:hAnsi="Arial Narrow" w:cs="Arial"/>
                <w:spacing w:val="1"/>
              </w:rPr>
              <w:t>u</w:t>
            </w:r>
            <w:r w:rsidRPr="008F4D0D">
              <w:rPr>
                <w:rFonts w:ascii="Arial Narrow" w:eastAsia="Arial Narrow" w:hAnsi="Arial Narrow" w:cs="Arial"/>
              </w:rPr>
              <w:t>r</w:t>
            </w:r>
            <w:r w:rsidRPr="008F4D0D">
              <w:rPr>
                <w:rFonts w:ascii="Arial Narrow" w:eastAsia="Arial Narrow" w:hAnsi="Arial Narrow" w:cs="Arial"/>
                <w:spacing w:val="2"/>
              </w:rPr>
              <w:t xml:space="preserve"> </w:t>
            </w:r>
            <w:r w:rsidRPr="008F4D0D">
              <w:rPr>
                <w:rFonts w:ascii="Arial Narrow" w:eastAsia="Arial Narrow" w:hAnsi="Arial Narrow" w:cs="Arial"/>
              </w:rPr>
              <w:t>la</w:t>
            </w:r>
            <w:r w:rsidRPr="008F4D0D">
              <w:rPr>
                <w:rFonts w:ascii="Arial Narrow" w:eastAsia="Arial Narrow" w:hAnsi="Arial Narrow" w:cs="Arial"/>
                <w:spacing w:val="3"/>
              </w:rPr>
              <w:t xml:space="preserve"> </w:t>
            </w:r>
            <w:r w:rsidRPr="008F4D0D">
              <w:rPr>
                <w:rFonts w:ascii="Arial Narrow" w:eastAsia="Arial Narrow" w:hAnsi="Arial Narrow" w:cs="Arial"/>
                <w:spacing w:val="1"/>
              </w:rPr>
              <w:t>p</w:t>
            </w:r>
            <w:r w:rsidRPr="008F4D0D">
              <w:rPr>
                <w:rFonts w:ascii="Arial Narrow" w:eastAsia="Arial Narrow" w:hAnsi="Arial Narrow" w:cs="Arial"/>
              </w:rPr>
              <w:t>l</w:t>
            </w:r>
            <w:r w:rsidRPr="008F4D0D">
              <w:rPr>
                <w:rFonts w:ascii="Arial Narrow" w:eastAsia="Arial Narrow" w:hAnsi="Arial Narrow" w:cs="Arial"/>
                <w:spacing w:val="-2"/>
              </w:rPr>
              <w:t>a</w:t>
            </w:r>
            <w:r w:rsidRPr="008F4D0D">
              <w:rPr>
                <w:rFonts w:ascii="Arial Narrow" w:eastAsia="Arial Narrow" w:hAnsi="Arial Narrow" w:cs="Arial"/>
              </w:rPr>
              <w:t>t</w:t>
            </w:r>
            <w:r w:rsidRPr="008F4D0D">
              <w:rPr>
                <w:rFonts w:ascii="Arial Narrow" w:eastAsia="Arial Narrow" w:hAnsi="Arial Narrow" w:cs="Arial"/>
                <w:spacing w:val="1"/>
              </w:rPr>
              <w:t>e</w:t>
            </w:r>
            <w:r w:rsidRPr="008F4D0D">
              <w:rPr>
                <w:rFonts w:ascii="Arial Narrow" w:eastAsia="Arial Narrow" w:hAnsi="Arial Narrow" w:cs="Arial"/>
                <w:spacing w:val="-2"/>
              </w:rPr>
              <w:t>f</w:t>
            </w:r>
            <w:r w:rsidRPr="008F4D0D">
              <w:rPr>
                <w:rFonts w:ascii="Arial Narrow" w:eastAsia="Arial Narrow" w:hAnsi="Arial Narrow" w:cs="Arial"/>
                <w:spacing w:val="1"/>
              </w:rPr>
              <w:t>o</w:t>
            </w:r>
            <w:r w:rsidRPr="008F4D0D">
              <w:rPr>
                <w:rFonts w:ascii="Arial Narrow" w:eastAsia="Arial Narrow" w:hAnsi="Arial Narrow" w:cs="Arial"/>
              </w:rPr>
              <w:t>r</w:t>
            </w:r>
            <w:r w:rsidRPr="008F4D0D">
              <w:rPr>
                <w:rFonts w:ascii="Arial Narrow" w:eastAsia="Arial Narrow" w:hAnsi="Arial Narrow" w:cs="Arial"/>
                <w:spacing w:val="-1"/>
              </w:rPr>
              <w:t>m</w:t>
            </w:r>
            <w:r w:rsidRPr="008F4D0D">
              <w:rPr>
                <w:rFonts w:ascii="Arial Narrow" w:eastAsia="Arial Narrow" w:hAnsi="Arial Narrow" w:cs="Arial"/>
              </w:rPr>
              <w:t>e</w:t>
            </w:r>
            <w:r w:rsidRPr="008F4D0D">
              <w:rPr>
                <w:rFonts w:ascii="Arial Narrow" w:eastAsia="Arial Narrow" w:hAnsi="Arial Narrow" w:cs="Arial"/>
                <w:spacing w:val="3"/>
              </w:rPr>
              <w:t xml:space="preserve"> </w:t>
            </w:r>
            <w:r w:rsidRPr="008F4D0D">
              <w:rPr>
                <w:rFonts w:ascii="Arial Narrow" w:eastAsia="Arial Narrow" w:hAnsi="Arial Narrow" w:cs="Arial"/>
                <w:spacing w:val="1"/>
              </w:rPr>
              <w:t>e</w:t>
            </w:r>
            <w:r w:rsidRPr="008F4D0D">
              <w:rPr>
                <w:rFonts w:ascii="Arial Narrow" w:eastAsia="Arial Narrow" w:hAnsi="Arial Narrow" w:cs="Arial"/>
              </w:rPr>
              <w:t>t</w:t>
            </w:r>
            <w:r w:rsidRPr="008F4D0D">
              <w:rPr>
                <w:rFonts w:ascii="Arial Narrow" w:eastAsia="Arial Narrow" w:hAnsi="Arial Narrow" w:cs="Arial"/>
                <w:spacing w:val="3"/>
              </w:rPr>
              <w:t xml:space="preserve"> </w:t>
            </w:r>
            <w:r w:rsidRPr="008F4D0D">
              <w:rPr>
                <w:rFonts w:ascii="Arial Narrow" w:eastAsia="Arial Narrow" w:hAnsi="Arial Narrow" w:cs="Arial"/>
                <w:spacing w:val="-2"/>
              </w:rPr>
              <w:t>c</w:t>
            </w:r>
            <w:r w:rsidRPr="008F4D0D">
              <w:rPr>
                <w:rFonts w:ascii="Arial Narrow" w:eastAsia="Arial Narrow" w:hAnsi="Arial Narrow" w:cs="Arial"/>
                <w:spacing w:val="1"/>
              </w:rPr>
              <w:t>on</w:t>
            </w:r>
            <w:r w:rsidRPr="008F4D0D">
              <w:rPr>
                <w:rFonts w:ascii="Arial Narrow" w:eastAsia="Arial Narrow" w:hAnsi="Arial Narrow" w:cs="Arial"/>
              </w:rPr>
              <w:t xml:space="preserve">stituant l’offre du soumissionnaire sont les suivantes : </w:t>
            </w:r>
          </w:p>
          <w:p w14:paraId="37E5D6D1" w14:textId="77777777" w:rsidR="00F26791" w:rsidRPr="008F4D0D" w:rsidRDefault="00F26791" w:rsidP="00F26791">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5"/>
              </w:rPr>
              <w:t xml:space="preserve"> </w:t>
            </w:r>
            <w:r w:rsidRPr="008F4D0D">
              <w:rPr>
                <w:rFonts w:ascii="Arial Narrow" w:eastAsia="Arial Narrow" w:hAnsi="Arial Narrow" w:cs="Arial"/>
              </w:rPr>
              <w:t>5</w:t>
            </w:r>
            <w:r w:rsidRPr="008F4D0D">
              <w:rPr>
                <w:rFonts w:ascii="Arial Narrow" w:eastAsia="Arial Narrow" w:hAnsi="Arial Narrow" w:cs="Arial"/>
                <w:spacing w:val="1"/>
              </w:rPr>
              <w:t xml:space="preserve"> </w:t>
            </w:r>
            <w:r w:rsidRPr="008F4D0D">
              <w:rPr>
                <w:rFonts w:ascii="Arial Narrow" w:eastAsia="Arial Narrow" w:hAnsi="Arial Narrow" w:cs="Arial"/>
              </w:rPr>
              <w:t xml:space="preserve">MO </w:t>
            </w:r>
            <w:r w:rsidRPr="008F4D0D">
              <w:rPr>
                <w:rFonts w:ascii="Arial Narrow" w:eastAsia="Arial Narrow" w:hAnsi="Arial Narrow" w:cs="Arial"/>
                <w:spacing w:val="1"/>
              </w:rPr>
              <w:t>p</w:t>
            </w:r>
            <w:r w:rsidRPr="008F4D0D">
              <w:rPr>
                <w:rFonts w:ascii="Arial Narrow" w:eastAsia="Arial Narrow" w:hAnsi="Arial Narrow" w:cs="Arial"/>
                <w:spacing w:val="-1"/>
              </w:rPr>
              <w:t>o</w:t>
            </w:r>
            <w:r w:rsidRPr="008F4D0D">
              <w:rPr>
                <w:rFonts w:ascii="Arial Narrow" w:eastAsia="Arial Narrow" w:hAnsi="Arial Narrow" w:cs="Arial"/>
                <w:spacing w:val="1"/>
              </w:rPr>
              <w:t>u</w:t>
            </w:r>
            <w:r w:rsidRPr="008F4D0D">
              <w:rPr>
                <w:rFonts w:ascii="Arial Narrow" w:eastAsia="Arial Narrow" w:hAnsi="Arial Narrow" w:cs="Arial"/>
              </w:rPr>
              <w:t>r l</w:t>
            </w:r>
            <w:r w:rsidRPr="008F4D0D">
              <w:rPr>
                <w:rFonts w:ascii="Arial Narrow" w:eastAsia="Arial Narrow" w:hAnsi="Arial Narrow" w:cs="Arial"/>
                <w:spacing w:val="-1"/>
              </w:rPr>
              <w:t>’</w:t>
            </w:r>
            <w:r w:rsidRPr="008F4D0D">
              <w:rPr>
                <w:rFonts w:ascii="Arial Narrow" w:eastAsia="Arial Narrow" w:hAnsi="Arial Narrow" w:cs="Arial"/>
              </w:rPr>
              <w:t>O</w:t>
            </w:r>
            <w:r w:rsidRPr="008F4D0D">
              <w:rPr>
                <w:rFonts w:ascii="Arial Narrow" w:eastAsia="Arial Narrow" w:hAnsi="Arial Narrow" w:cs="Arial"/>
                <w:spacing w:val="1"/>
              </w:rPr>
              <w:t>f</w:t>
            </w:r>
            <w:r w:rsidRPr="008F4D0D">
              <w:rPr>
                <w:rFonts w:ascii="Arial Narrow" w:eastAsia="Arial Narrow" w:hAnsi="Arial Narrow" w:cs="Arial"/>
              </w:rPr>
              <w:t xml:space="preserve">fre </w:t>
            </w:r>
            <w:r w:rsidRPr="008F4D0D">
              <w:rPr>
                <w:rFonts w:ascii="Arial Narrow" w:eastAsia="Arial Narrow" w:hAnsi="Arial Narrow" w:cs="Arial"/>
                <w:spacing w:val="-1"/>
              </w:rPr>
              <w:t>A</w:t>
            </w:r>
            <w:r w:rsidRPr="008F4D0D">
              <w:rPr>
                <w:rFonts w:ascii="Arial Narrow" w:eastAsia="Arial Narrow" w:hAnsi="Arial Narrow" w:cs="Arial"/>
                <w:spacing w:val="1"/>
              </w:rPr>
              <w:t>d</w:t>
            </w:r>
            <w:r w:rsidRPr="008F4D0D">
              <w:rPr>
                <w:rFonts w:ascii="Arial Narrow" w:eastAsia="Arial Narrow" w:hAnsi="Arial Narrow" w:cs="Arial"/>
                <w:spacing w:val="-1"/>
              </w:rPr>
              <w:t>m</w:t>
            </w:r>
            <w:r w:rsidRPr="008F4D0D">
              <w:rPr>
                <w:rFonts w:ascii="Arial Narrow" w:eastAsia="Arial Narrow" w:hAnsi="Arial Narrow" w:cs="Arial"/>
              </w:rPr>
              <w:t>inistrative</w:t>
            </w:r>
            <w:r w:rsidRPr="008F4D0D">
              <w:rPr>
                <w:rFonts w:ascii="Arial Narrow" w:eastAsia="Arial Narrow" w:hAnsi="Arial Narrow" w:cs="Arial"/>
                <w:spacing w:val="4"/>
              </w:rPr>
              <w:t xml:space="preserve"> </w:t>
            </w:r>
            <w:r w:rsidRPr="008F4D0D">
              <w:rPr>
                <w:rFonts w:ascii="Arial Narrow" w:eastAsia="Arial Narrow" w:hAnsi="Arial Narrow" w:cs="Arial"/>
              </w:rPr>
              <w:t>;</w:t>
            </w:r>
          </w:p>
          <w:p w14:paraId="076EF3F5" w14:textId="77777777" w:rsidR="00F26791" w:rsidRPr="008F4D0D" w:rsidRDefault="00F26791" w:rsidP="00F26791">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5"/>
              </w:rPr>
              <w:t xml:space="preserve"> </w:t>
            </w:r>
            <w:r w:rsidRPr="008F4D0D">
              <w:rPr>
                <w:rFonts w:ascii="Arial Narrow" w:eastAsia="Arial Narrow" w:hAnsi="Arial Narrow" w:cs="Arial"/>
                <w:spacing w:val="1"/>
              </w:rPr>
              <w:t>1</w:t>
            </w:r>
            <w:r w:rsidRPr="008F4D0D">
              <w:rPr>
                <w:rFonts w:ascii="Arial Narrow" w:eastAsia="Arial Narrow" w:hAnsi="Arial Narrow" w:cs="Arial"/>
              </w:rPr>
              <w:t>5</w:t>
            </w:r>
            <w:r w:rsidRPr="008F4D0D">
              <w:rPr>
                <w:rFonts w:ascii="Arial Narrow" w:eastAsia="Arial Narrow" w:hAnsi="Arial Narrow" w:cs="Arial"/>
                <w:spacing w:val="1"/>
              </w:rPr>
              <w:t xml:space="preserve"> </w:t>
            </w:r>
            <w:r w:rsidRPr="008F4D0D">
              <w:rPr>
                <w:rFonts w:ascii="Arial Narrow" w:eastAsia="Arial Narrow" w:hAnsi="Arial Narrow" w:cs="Arial"/>
              </w:rPr>
              <w:t xml:space="preserve">MO </w:t>
            </w:r>
            <w:r w:rsidRPr="008F4D0D">
              <w:rPr>
                <w:rFonts w:ascii="Arial Narrow" w:eastAsia="Arial Narrow" w:hAnsi="Arial Narrow" w:cs="Arial"/>
                <w:spacing w:val="-1"/>
              </w:rPr>
              <w:t>p</w:t>
            </w:r>
            <w:r w:rsidRPr="008F4D0D">
              <w:rPr>
                <w:rFonts w:ascii="Arial Narrow" w:eastAsia="Arial Narrow" w:hAnsi="Arial Narrow" w:cs="Arial"/>
                <w:spacing w:val="1"/>
              </w:rPr>
              <w:t>ou</w:t>
            </w:r>
            <w:r w:rsidRPr="008F4D0D">
              <w:rPr>
                <w:rFonts w:ascii="Arial Narrow" w:eastAsia="Arial Narrow" w:hAnsi="Arial Narrow" w:cs="Arial"/>
              </w:rPr>
              <w:t>r l</w:t>
            </w:r>
            <w:r w:rsidRPr="008F4D0D">
              <w:rPr>
                <w:rFonts w:ascii="Arial Narrow" w:eastAsia="Arial Narrow" w:hAnsi="Arial Narrow" w:cs="Arial"/>
                <w:spacing w:val="-1"/>
              </w:rPr>
              <w:t>’</w:t>
            </w:r>
            <w:r w:rsidRPr="008F4D0D">
              <w:rPr>
                <w:rFonts w:ascii="Arial Narrow" w:eastAsia="Arial Narrow" w:hAnsi="Arial Narrow" w:cs="Arial"/>
              </w:rPr>
              <w:t>O</w:t>
            </w:r>
            <w:r w:rsidRPr="008F4D0D">
              <w:rPr>
                <w:rFonts w:ascii="Arial Narrow" w:eastAsia="Arial Narrow" w:hAnsi="Arial Narrow" w:cs="Arial"/>
                <w:spacing w:val="1"/>
              </w:rPr>
              <w:t>f</w:t>
            </w:r>
            <w:r w:rsidRPr="008F4D0D">
              <w:rPr>
                <w:rFonts w:ascii="Arial Narrow" w:eastAsia="Arial Narrow" w:hAnsi="Arial Narrow" w:cs="Arial"/>
              </w:rPr>
              <w:t>fre</w:t>
            </w:r>
            <w:r w:rsidRPr="008F4D0D">
              <w:rPr>
                <w:rFonts w:ascii="Arial Narrow" w:eastAsia="Arial Narrow" w:hAnsi="Arial Narrow" w:cs="Arial"/>
                <w:spacing w:val="-2"/>
              </w:rPr>
              <w:t xml:space="preserve"> </w:t>
            </w:r>
            <w:r w:rsidRPr="008F4D0D">
              <w:rPr>
                <w:rFonts w:ascii="Arial Narrow" w:eastAsia="Arial Narrow" w:hAnsi="Arial Narrow" w:cs="Arial"/>
              </w:rPr>
              <w:t>T</w:t>
            </w:r>
            <w:r w:rsidRPr="008F4D0D">
              <w:rPr>
                <w:rFonts w:ascii="Arial Narrow" w:eastAsia="Arial Narrow" w:hAnsi="Arial Narrow" w:cs="Arial"/>
                <w:spacing w:val="1"/>
              </w:rPr>
              <w:t>e</w:t>
            </w:r>
            <w:r w:rsidRPr="008F4D0D">
              <w:rPr>
                <w:rFonts w:ascii="Arial Narrow" w:eastAsia="Arial Narrow" w:hAnsi="Arial Narrow" w:cs="Arial"/>
              </w:rPr>
              <w:t>c</w:t>
            </w:r>
            <w:r w:rsidRPr="008F4D0D">
              <w:rPr>
                <w:rFonts w:ascii="Arial Narrow" w:eastAsia="Arial Narrow" w:hAnsi="Arial Narrow" w:cs="Arial"/>
                <w:spacing w:val="-1"/>
              </w:rPr>
              <w:t>h</w:t>
            </w:r>
            <w:r w:rsidRPr="008F4D0D">
              <w:rPr>
                <w:rFonts w:ascii="Arial Narrow" w:eastAsia="Arial Narrow" w:hAnsi="Arial Narrow" w:cs="Arial"/>
                <w:spacing w:val="1"/>
              </w:rPr>
              <w:t>n</w:t>
            </w:r>
            <w:r w:rsidRPr="008F4D0D">
              <w:rPr>
                <w:rFonts w:ascii="Arial Narrow" w:eastAsia="Arial Narrow" w:hAnsi="Arial Narrow" w:cs="Arial"/>
              </w:rPr>
              <w:t>i</w:t>
            </w:r>
            <w:r w:rsidRPr="008F4D0D">
              <w:rPr>
                <w:rFonts w:ascii="Arial Narrow" w:eastAsia="Arial Narrow" w:hAnsi="Arial Narrow" w:cs="Arial"/>
                <w:spacing w:val="-2"/>
              </w:rPr>
              <w:t>q</w:t>
            </w:r>
            <w:r w:rsidRPr="008F4D0D">
              <w:rPr>
                <w:rFonts w:ascii="Arial Narrow" w:eastAsia="Arial Narrow" w:hAnsi="Arial Narrow" w:cs="Arial"/>
                <w:spacing w:val="1"/>
              </w:rPr>
              <w:t>u</w:t>
            </w:r>
            <w:r w:rsidRPr="008F4D0D">
              <w:rPr>
                <w:rFonts w:ascii="Arial Narrow" w:eastAsia="Arial Narrow" w:hAnsi="Arial Narrow" w:cs="Arial"/>
              </w:rPr>
              <w:t>e</w:t>
            </w:r>
            <w:r w:rsidRPr="008F4D0D">
              <w:rPr>
                <w:rFonts w:ascii="Arial Narrow" w:eastAsia="Arial Narrow" w:hAnsi="Arial Narrow" w:cs="Arial"/>
                <w:spacing w:val="4"/>
              </w:rPr>
              <w:t xml:space="preserve"> </w:t>
            </w:r>
            <w:r w:rsidRPr="008F4D0D">
              <w:rPr>
                <w:rFonts w:ascii="Arial Narrow" w:eastAsia="Arial Narrow" w:hAnsi="Arial Narrow" w:cs="Arial"/>
              </w:rPr>
              <w:t>;</w:t>
            </w:r>
          </w:p>
          <w:p w14:paraId="4691C449" w14:textId="77777777" w:rsidR="00F26791" w:rsidRPr="008F4D0D" w:rsidRDefault="00F26791" w:rsidP="00F26791">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6"/>
              </w:rPr>
              <w:t xml:space="preserve"> </w:t>
            </w:r>
            <w:r w:rsidRPr="008F4D0D">
              <w:rPr>
                <w:rFonts w:ascii="Arial Narrow" w:eastAsia="Arial Narrow" w:hAnsi="Arial Narrow" w:cs="Arial"/>
              </w:rPr>
              <w:t>5</w:t>
            </w:r>
            <w:r w:rsidRPr="008F4D0D">
              <w:rPr>
                <w:rFonts w:ascii="Arial Narrow" w:eastAsia="Arial Narrow" w:hAnsi="Arial Narrow" w:cs="Arial"/>
                <w:spacing w:val="1"/>
              </w:rPr>
              <w:t xml:space="preserve"> </w:t>
            </w:r>
            <w:r w:rsidRPr="008F4D0D">
              <w:rPr>
                <w:rFonts w:ascii="Arial Narrow" w:eastAsia="Arial Narrow" w:hAnsi="Arial Narrow" w:cs="Arial"/>
              </w:rPr>
              <w:t xml:space="preserve">MO </w:t>
            </w:r>
            <w:r w:rsidRPr="008F4D0D">
              <w:rPr>
                <w:rFonts w:ascii="Arial Narrow" w:eastAsia="Arial Narrow" w:hAnsi="Arial Narrow" w:cs="Arial"/>
                <w:spacing w:val="-1"/>
              </w:rPr>
              <w:t>p</w:t>
            </w:r>
            <w:r w:rsidRPr="008F4D0D">
              <w:rPr>
                <w:rFonts w:ascii="Arial Narrow" w:eastAsia="Arial Narrow" w:hAnsi="Arial Narrow" w:cs="Arial"/>
                <w:spacing w:val="1"/>
              </w:rPr>
              <w:t>ou</w:t>
            </w:r>
            <w:r w:rsidRPr="008F4D0D">
              <w:rPr>
                <w:rFonts w:ascii="Arial Narrow" w:eastAsia="Arial Narrow" w:hAnsi="Arial Narrow" w:cs="Arial"/>
              </w:rPr>
              <w:t>r l</w:t>
            </w:r>
            <w:r w:rsidRPr="008F4D0D">
              <w:rPr>
                <w:rFonts w:ascii="Arial Narrow" w:eastAsia="Arial Narrow" w:hAnsi="Arial Narrow" w:cs="Arial"/>
                <w:spacing w:val="-1"/>
              </w:rPr>
              <w:t>’</w:t>
            </w:r>
            <w:r w:rsidRPr="008F4D0D">
              <w:rPr>
                <w:rFonts w:ascii="Arial Narrow" w:eastAsia="Arial Narrow" w:hAnsi="Arial Narrow" w:cs="Arial"/>
              </w:rPr>
              <w:t>O</w:t>
            </w:r>
            <w:r w:rsidRPr="008F4D0D">
              <w:rPr>
                <w:rFonts w:ascii="Arial Narrow" w:eastAsia="Arial Narrow" w:hAnsi="Arial Narrow" w:cs="Arial"/>
                <w:spacing w:val="1"/>
              </w:rPr>
              <w:t>f</w:t>
            </w:r>
            <w:r w:rsidRPr="008F4D0D">
              <w:rPr>
                <w:rFonts w:ascii="Arial Narrow" w:eastAsia="Arial Narrow" w:hAnsi="Arial Narrow" w:cs="Arial"/>
              </w:rPr>
              <w:t>fre Fi</w:t>
            </w:r>
            <w:r w:rsidRPr="008F4D0D">
              <w:rPr>
                <w:rFonts w:ascii="Arial Narrow" w:eastAsia="Arial Narrow" w:hAnsi="Arial Narrow" w:cs="Arial"/>
                <w:spacing w:val="-2"/>
              </w:rPr>
              <w:t>n</w:t>
            </w:r>
            <w:r w:rsidRPr="008F4D0D">
              <w:rPr>
                <w:rFonts w:ascii="Arial Narrow" w:eastAsia="Arial Narrow" w:hAnsi="Arial Narrow" w:cs="Arial"/>
                <w:spacing w:val="1"/>
              </w:rPr>
              <w:t>an</w:t>
            </w:r>
            <w:r w:rsidRPr="008F4D0D">
              <w:rPr>
                <w:rFonts w:ascii="Arial Narrow" w:eastAsia="Arial Narrow" w:hAnsi="Arial Narrow" w:cs="Arial"/>
              </w:rPr>
              <w:t>ciè</w:t>
            </w:r>
            <w:r w:rsidRPr="008F4D0D">
              <w:rPr>
                <w:rFonts w:ascii="Arial Narrow" w:eastAsia="Arial Narrow" w:hAnsi="Arial Narrow" w:cs="Arial"/>
                <w:spacing w:val="-3"/>
              </w:rPr>
              <w:t>r</w:t>
            </w:r>
            <w:r w:rsidRPr="008F4D0D">
              <w:rPr>
                <w:rFonts w:ascii="Arial Narrow" w:eastAsia="Arial Narrow" w:hAnsi="Arial Narrow" w:cs="Arial"/>
                <w:spacing w:val="1"/>
              </w:rPr>
              <w:t>e</w:t>
            </w:r>
            <w:r w:rsidRPr="008F4D0D">
              <w:rPr>
                <w:rFonts w:ascii="Arial Narrow" w:eastAsia="Arial Narrow" w:hAnsi="Arial Narrow" w:cs="Arial"/>
              </w:rPr>
              <w:t>.</w:t>
            </w:r>
          </w:p>
          <w:p w14:paraId="61240CE5" w14:textId="77777777" w:rsidR="00F26791" w:rsidRPr="008F4D0D" w:rsidRDefault="00F26791" w:rsidP="00F26791">
            <w:pPr>
              <w:spacing w:before="7"/>
              <w:rPr>
                <w:rFonts w:ascii="Arial Narrow" w:hAnsi="Arial Narrow" w:cs="Arial"/>
              </w:rPr>
            </w:pPr>
          </w:p>
          <w:p w14:paraId="3F0F8801" w14:textId="77777777" w:rsidR="00F26791" w:rsidRPr="008F4D0D" w:rsidRDefault="00F26791" w:rsidP="00F26791">
            <w:pPr>
              <w:ind w:left="168"/>
              <w:rPr>
                <w:rFonts w:ascii="Arial Narrow" w:eastAsia="Arial Narrow" w:hAnsi="Arial Narrow" w:cs="Arial"/>
              </w:rPr>
            </w:pPr>
            <w:r w:rsidRPr="008F4D0D">
              <w:rPr>
                <w:rFonts w:ascii="Arial Narrow" w:eastAsia="Arial Narrow" w:hAnsi="Arial Narrow" w:cs="Arial"/>
                <w:b/>
                <w:spacing w:val="1"/>
                <w:u w:val="single"/>
              </w:rPr>
              <w:t>Le</w:t>
            </w:r>
            <w:r w:rsidRPr="008F4D0D">
              <w:rPr>
                <w:rFonts w:ascii="Arial Narrow" w:eastAsia="Arial Narrow" w:hAnsi="Arial Narrow" w:cs="Arial"/>
                <w:b/>
                <w:u w:val="single"/>
              </w:rPr>
              <w:t xml:space="preserve">s </w:t>
            </w:r>
            <w:r w:rsidRPr="008F4D0D">
              <w:rPr>
                <w:rFonts w:ascii="Arial Narrow" w:eastAsia="Arial Narrow" w:hAnsi="Arial Narrow" w:cs="Arial"/>
                <w:b/>
                <w:spacing w:val="-1"/>
                <w:u w:val="single"/>
              </w:rPr>
              <w:t>f</w:t>
            </w:r>
            <w:r w:rsidRPr="008F4D0D">
              <w:rPr>
                <w:rFonts w:ascii="Arial Narrow" w:eastAsia="Arial Narrow" w:hAnsi="Arial Narrow" w:cs="Arial"/>
                <w:b/>
                <w:spacing w:val="1"/>
                <w:u w:val="single"/>
              </w:rPr>
              <w:t>o</w:t>
            </w:r>
            <w:r w:rsidRPr="008F4D0D">
              <w:rPr>
                <w:rFonts w:ascii="Arial Narrow" w:eastAsia="Arial Narrow" w:hAnsi="Arial Narrow" w:cs="Arial"/>
                <w:b/>
                <w:u w:val="single"/>
              </w:rPr>
              <w:t>r</w:t>
            </w:r>
            <w:r w:rsidRPr="008F4D0D">
              <w:rPr>
                <w:rFonts w:ascii="Arial Narrow" w:eastAsia="Arial Narrow" w:hAnsi="Arial Narrow" w:cs="Arial"/>
                <w:b/>
                <w:spacing w:val="-1"/>
                <w:u w:val="single"/>
              </w:rPr>
              <w:t>m</w:t>
            </w:r>
            <w:r w:rsidRPr="008F4D0D">
              <w:rPr>
                <w:rFonts w:ascii="Arial Narrow" w:eastAsia="Arial Narrow" w:hAnsi="Arial Narrow" w:cs="Arial"/>
                <w:b/>
                <w:spacing w:val="1"/>
                <w:u w:val="single"/>
              </w:rPr>
              <w:t>a</w:t>
            </w:r>
            <w:r w:rsidRPr="008F4D0D">
              <w:rPr>
                <w:rFonts w:ascii="Arial Narrow" w:eastAsia="Arial Narrow" w:hAnsi="Arial Narrow" w:cs="Arial"/>
                <w:b/>
                <w:u w:val="single"/>
              </w:rPr>
              <w:t>ts</w:t>
            </w:r>
            <w:r w:rsidRPr="008F4D0D">
              <w:rPr>
                <w:rFonts w:ascii="Arial Narrow" w:eastAsia="Arial Narrow" w:hAnsi="Arial Narrow" w:cs="Arial"/>
                <w:b/>
                <w:spacing w:val="1"/>
                <w:u w:val="single"/>
              </w:rPr>
              <w:t xml:space="preserve"> a</w:t>
            </w:r>
            <w:r w:rsidRPr="008F4D0D">
              <w:rPr>
                <w:rFonts w:ascii="Arial Narrow" w:eastAsia="Arial Narrow" w:hAnsi="Arial Narrow" w:cs="Arial"/>
                <w:b/>
                <w:u w:val="single"/>
              </w:rPr>
              <w:t>c</w:t>
            </w:r>
            <w:r w:rsidRPr="008F4D0D">
              <w:rPr>
                <w:rFonts w:ascii="Arial Narrow" w:eastAsia="Arial Narrow" w:hAnsi="Arial Narrow" w:cs="Arial"/>
                <w:b/>
                <w:spacing w:val="-2"/>
                <w:u w:val="single"/>
              </w:rPr>
              <w:t>c</w:t>
            </w:r>
            <w:r w:rsidRPr="008F4D0D">
              <w:rPr>
                <w:rFonts w:ascii="Arial Narrow" w:eastAsia="Arial Narrow" w:hAnsi="Arial Narrow" w:cs="Arial"/>
                <w:b/>
                <w:spacing w:val="1"/>
                <w:u w:val="single"/>
              </w:rPr>
              <w:t>ep</w:t>
            </w:r>
            <w:r w:rsidRPr="008F4D0D">
              <w:rPr>
                <w:rFonts w:ascii="Arial Narrow" w:eastAsia="Arial Narrow" w:hAnsi="Arial Narrow" w:cs="Arial"/>
                <w:b/>
                <w:spacing w:val="-2"/>
                <w:u w:val="single"/>
              </w:rPr>
              <w:t>t</w:t>
            </w:r>
            <w:r w:rsidRPr="008F4D0D">
              <w:rPr>
                <w:rFonts w:ascii="Arial Narrow" w:eastAsia="Arial Narrow" w:hAnsi="Arial Narrow" w:cs="Arial"/>
                <w:b/>
                <w:spacing w:val="1"/>
                <w:u w:val="single"/>
              </w:rPr>
              <w:t>é</w:t>
            </w:r>
            <w:r w:rsidRPr="008F4D0D">
              <w:rPr>
                <w:rFonts w:ascii="Arial Narrow" w:eastAsia="Arial Narrow" w:hAnsi="Arial Narrow" w:cs="Arial"/>
                <w:b/>
                <w:u w:val="single"/>
              </w:rPr>
              <w:t>s s</w:t>
            </w:r>
            <w:r w:rsidRPr="008F4D0D">
              <w:rPr>
                <w:rFonts w:ascii="Arial Narrow" w:eastAsia="Arial Narrow" w:hAnsi="Arial Narrow" w:cs="Arial"/>
                <w:b/>
                <w:spacing w:val="-1"/>
                <w:u w:val="single"/>
              </w:rPr>
              <w:t>o</w:t>
            </w:r>
            <w:r w:rsidRPr="008F4D0D">
              <w:rPr>
                <w:rFonts w:ascii="Arial Narrow" w:eastAsia="Arial Narrow" w:hAnsi="Arial Narrow" w:cs="Arial"/>
                <w:b/>
                <w:spacing w:val="1"/>
                <w:u w:val="single"/>
              </w:rPr>
              <w:t>n</w:t>
            </w:r>
            <w:r w:rsidRPr="008F4D0D">
              <w:rPr>
                <w:rFonts w:ascii="Arial Narrow" w:eastAsia="Arial Narrow" w:hAnsi="Arial Narrow" w:cs="Arial"/>
                <w:b/>
                <w:u w:val="single"/>
              </w:rPr>
              <w:t>t</w:t>
            </w:r>
            <w:r w:rsidRPr="008F4D0D">
              <w:rPr>
                <w:rFonts w:ascii="Arial Narrow" w:eastAsia="Arial Narrow" w:hAnsi="Arial Narrow" w:cs="Arial"/>
                <w:b/>
                <w:spacing w:val="1"/>
                <w:u w:val="single"/>
              </w:rPr>
              <w:t xml:space="preserve"> </w:t>
            </w:r>
            <w:r w:rsidRPr="008F4D0D">
              <w:rPr>
                <w:rFonts w:ascii="Arial Narrow" w:eastAsia="Arial Narrow" w:hAnsi="Arial Narrow" w:cs="Arial"/>
                <w:b/>
                <w:spacing w:val="-3"/>
                <w:u w:val="single"/>
              </w:rPr>
              <w:t>l</w:t>
            </w:r>
            <w:r w:rsidRPr="008F4D0D">
              <w:rPr>
                <w:rFonts w:ascii="Arial Narrow" w:eastAsia="Arial Narrow" w:hAnsi="Arial Narrow" w:cs="Arial"/>
                <w:b/>
                <w:spacing w:val="1"/>
                <w:u w:val="single"/>
              </w:rPr>
              <w:t>e</w:t>
            </w:r>
            <w:r w:rsidRPr="008F4D0D">
              <w:rPr>
                <w:rFonts w:ascii="Arial Narrow" w:eastAsia="Arial Narrow" w:hAnsi="Arial Narrow" w:cs="Arial"/>
                <w:b/>
                <w:u w:val="single"/>
              </w:rPr>
              <w:t>s s</w:t>
            </w:r>
            <w:r w:rsidRPr="008F4D0D">
              <w:rPr>
                <w:rFonts w:ascii="Arial Narrow" w:eastAsia="Arial Narrow" w:hAnsi="Arial Narrow" w:cs="Arial"/>
                <w:b/>
                <w:spacing w:val="1"/>
                <w:u w:val="single"/>
              </w:rPr>
              <w:t>u</w:t>
            </w:r>
            <w:r w:rsidRPr="008F4D0D">
              <w:rPr>
                <w:rFonts w:ascii="Arial Narrow" w:eastAsia="Arial Narrow" w:hAnsi="Arial Narrow" w:cs="Arial"/>
                <w:b/>
                <w:u w:val="single"/>
              </w:rPr>
              <w:t>iva</w:t>
            </w:r>
            <w:r w:rsidRPr="008F4D0D">
              <w:rPr>
                <w:rFonts w:ascii="Arial Narrow" w:eastAsia="Arial Narrow" w:hAnsi="Arial Narrow" w:cs="Arial"/>
                <w:b/>
                <w:spacing w:val="-1"/>
                <w:u w:val="single"/>
              </w:rPr>
              <w:t>n</w:t>
            </w:r>
            <w:r w:rsidRPr="008F4D0D">
              <w:rPr>
                <w:rFonts w:ascii="Arial Narrow" w:eastAsia="Arial Narrow" w:hAnsi="Arial Narrow" w:cs="Arial"/>
                <w:b/>
                <w:u w:val="single"/>
              </w:rPr>
              <w:t>ts</w:t>
            </w:r>
            <w:r w:rsidRPr="008F4D0D">
              <w:rPr>
                <w:rFonts w:ascii="Arial Narrow" w:eastAsia="Arial Narrow" w:hAnsi="Arial Narrow" w:cs="Arial"/>
                <w:b/>
                <w:spacing w:val="5"/>
              </w:rPr>
              <w:t xml:space="preserve"> </w:t>
            </w:r>
            <w:r w:rsidRPr="008F4D0D">
              <w:rPr>
                <w:rFonts w:ascii="Arial Narrow" w:eastAsia="Arial Narrow" w:hAnsi="Arial Narrow" w:cs="Arial"/>
              </w:rPr>
              <w:t>:</w:t>
            </w:r>
          </w:p>
          <w:p w14:paraId="51E16DE5" w14:textId="77777777" w:rsidR="00F26791" w:rsidRPr="008F4D0D" w:rsidRDefault="00F26791" w:rsidP="00F26791">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5"/>
              </w:rPr>
              <w:t xml:space="preserve"> </w:t>
            </w:r>
            <w:r w:rsidRPr="008F4D0D">
              <w:rPr>
                <w:rFonts w:ascii="Arial Narrow" w:eastAsia="Arial Narrow" w:hAnsi="Arial Narrow" w:cs="Arial"/>
              </w:rPr>
              <w:t>For</w:t>
            </w:r>
            <w:r w:rsidRPr="008F4D0D">
              <w:rPr>
                <w:rFonts w:ascii="Arial Narrow" w:eastAsia="Arial Narrow" w:hAnsi="Arial Narrow" w:cs="Arial"/>
                <w:spacing w:val="-1"/>
              </w:rPr>
              <w:t>m</w:t>
            </w:r>
            <w:r w:rsidRPr="008F4D0D">
              <w:rPr>
                <w:rFonts w:ascii="Arial Narrow" w:eastAsia="Arial Narrow" w:hAnsi="Arial Narrow" w:cs="Arial"/>
                <w:spacing w:val="1"/>
              </w:rPr>
              <w:t>a</w:t>
            </w:r>
            <w:r w:rsidRPr="008F4D0D">
              <w:rPr>
                <w:rFonts w:ascii="Arial Narrow" w:eastAsia="Arial Narrow" w:hAnsi="Arial Narrow" w:cs="Arial"/>
              </w:rPr>
              <w:t>t</w:t>
            </w:r>
            <w:r w:rsidRPr="008F4D0D">
              <w:rPr>
                <w:rFonts w:ascii="Arial Narrow" w:eastAsia="Arial Narrow" w:hAnsi="Arial Narrow" w:cs="Arial"/>
                <w:spacing w:val="1"/>
              </w:rPr>
              <w:t xml:space="preserve"> P</w:t>
            </w:r>
            <w:r w:rsidRPr="008F4D0D">
              <w:rPr>
                <w:rFonts w:ascii="Arial Narrow" w:eastAsia="Arial Narrow" w:hAnsi="Arial Narrow" w:cs="Arial"/>
              </w:rPr>
              <w:t>DF p</w:t>
            </w:r>
            <w:r w:rsidRPr="008F4D0D">
              <w:rPr>
                <w:rFonts w:ascii="Arial Narrow" w:eastAsia="Arial Narrow" w:hAnsi="Arial Narrow" w:cs="Arial"/>
                <w:spacing w:val="-1"/>
              </w:rPr>
              <w:t>o</w:t>
            </w:r>
            <w:r w:rsidRPr="008F4D0D">
              <w:rPr>
                <w:rFonts w:ascii="Arial Narrow" w:eastAsia="Arial Narrow" w:hAnsi="Arial Narrow" w:cs="Arial"/>
                <w:spacing w:val="1"/>
              </w:rPr>
              <w:t>u</w:t>
            </w:r>
            <w:r w:rsidRPr="008F4D0D">
              <w:rPr>
                <w:rFonts w:ascii="Arial Narrow" w:eastAsia="Arial Narrow" w:hAnsi="Arial Narrow" w:cs="Arial"/>
              </w:rPr>
              <w:t xml:space="preserve">r les </w:t>
            </w:r>
            <w:r w:rsidRPr="008F4D0D">
              <w:rPr>
                <w:rFonts w:ascii="Arial Narrow" w:eastAsia="Arial Narrow" w:hAnsi="Arial Narrow" w:cs="Arial"/>
                <w:spacing w:val="-1"/>
              </w:rPr>
              <w:t>d</w:t>
            </w:r>
            <w:r w:rsidRPr="008F4D0D">
              <w:rPr>
                <w:rFonts w:ascii="Arial Narrow" w:eastAsia="Arial Narrow" w:hAnsi="Arial Narrow" w:cs="Arial"/>
                <w:spacing w:val="1"/>
              </w:rPr>
              <w:t>o</w:t>
            </w:r>
            <w:r w:rsidRPr="008F4D0D">
              <w:rPr>
                <w:rFonts w:ascii="Arial Narrow" w:eastAsia="Arial Narrow" w:hAnsi="Arial Narrow" w:cs="Arial"/>
              </w:rPr>
              <w:t>c</w:t>
            </w:r>
            <w:r w:rsidRPr="008F4D0D">
              <w:rPr>
                <w:rFonts w:ascii="Arial Narrow" w:eastAsia="Arial Narrow" w:hAnsi="Arial Narrow" w:cs="Arial"/>
                <w:spacing w:val="-1"/>
              </w:rPr>
              <w:t>um</w:t>
            </w:r>
            <w:r w:rsidRPr="008F4D0D">
              <w:rPr>
                <w:rFonts w:ascii="Arial Narrow" w:eastAsia="Arial Narrow" w:hAnsi="Arial Narrow" w:cs="Arial"/>
                <w:spacing w:val="1"/>
              </w:rPr>
              <w:t>en</w:t>
            </w:r>
            <w:r w:rsidRPr="008F4D0D">
              <w:rPr>
                <w:rFonts w:ascii="Arial Narrow" w:eastAsia="Arial Narrow" w:hAnsi="Arial Narrow" w:cs="Arial"/>
              </w:rPr>
              <w:t>ts</w:t>
            </w:r>
            <w:r w:rsidRPr="008F4D0D">
              <w:rPr>
                <w:rFonts w:ascii="Arial Narrow" w:eastAsia="Arial Narrow" w:hAnsi="Arial Narrow" w:cs="Arial"/>
                <w:spacing w:val="1"/>
              </w:rPr>
              <w:t xml:space="preserve"> </w:t>
            </w:r>
            <w:r w:rsidRPr="008F4D0D">
              <w:rPr>
                <w:rFonts w:ascii="Arial Narrow" w:eastAsia="Arial Narrow" w:hAnsi="Arial Narrow" w:cs="Arial"/>
              </w:rPr>
              <w:t>t</w:t>
            </w:r>
            <w:r w:rsidRPr="008F4D0D">
              <w:rPr>
                <w:rFonts w:ascii="Arial Narrow" w:eastAsia="Arial Narrow" w:hAnsi="Arial Narrow" w:cs="Arial"/>
                <w:spacing w:val="1"/>
              </w:rPr>
              <w:t>e</w:t>
            </w:r>
            <w:r w:rsidRPr="008F4D0D">
              <w:rPr>
                <w:rFonts w:ascii="Arial Narrow" w:eastAsia="Arial Narrow" w:hAnsi="Arial Narrow" w:cs="Arial"/>
                <w:spacing w:val="-2"/>
              </w:rPr>
              <w:t>x</w:t>
            </w:r>
            <w:r w:rsidRPr="008F4D0D">
              <w:rPr>
                <w:rFonts w:ascii="Arial Narrow" w:eastAsia="Arial Narrow" w:hAnsi="Arial Narrow" w:cs="Arial"/>
              </w:rPr>
              <w:t>t</w:t>
            </w:r>
            <w:r w:rsidRPr="008F4D0D">
              <w:rPr>
                <w:rFonts w:ascii="Arial Narrow" w:eastAsia="Arial Narrow" w:hAnsi="Arial Narrow" w:cs="Arial"/>
                <w:spacing w:val="1"/>
              </w:rPr>
              <w:t>ue</w:t>
            </w:r>
            <w:r w:rsidRPr="008F4D0D">
              <w:rPr>
                <w:rFonts w:ascii="Arial Narrow" w:eastAsia="Arial Narrow" w:hAnsi="Arial Narrow" w:cs="Arial"/>
              </w:rPr>
              <w:t>ls</w:t>
            </w:r>
            <w:r w:rsidRPr="008F4D0D">
              <w:rPr>
                <w:rFonts w:ascii="Arial Narrow" w:eastAsia="Arial Narrow" w:hAnsi="Arial Narrow" w:cs="Arial"/>
                <w:spacing w:val="1"/>
              </w:rPr>
              <w:t xml:space="preserve"> </w:t>
            </w:r>
            <w:r w:rsidRPr="008F4D0D">
              <w:rPr>
                <w:rFonts w:ascii="Arial Narrow" w:eastAsia="Arial Narrow" w:hAnsi="Arial Narrow" w:cs="Arial"/>
              </w:rPr>
              <w:t>;</w:t>
            </w:r>
          </w:p>
          <w:p w14:paraId="5041DABC" w14:textId="77777777" w:rsidR="00F26791" w:rsidRPr="008F4D0D" w:rsidRDefault="00F26791" w:rsidP="00F26791">
            <w:pPr>
              <w:ind w:left="540"/>
              <w:rPr>
                <w:rFonts w:ascii="Arial Narrow" w:eastAsia="Arial Narrow" w:hAnsi="Arial Narrow" w:cs="Arial"/>
              </w:rPr>
            </w:pPr>
            <w:r w:rsidRPr="008F4D0D">
              <w:rPr>
                <w:rFonts w:ascii="Arial Narrow" w:eastAsia="Arial Narrow" w:hAnsi="Arial Narrow" w:cs="Arial"/>
              </w:rPr>
              <w:t xml:space="preserve">•   </w:t>
            </w:r>
            <w:r w:rsidRPr="008F4D0D">
              <w:rPr>
                <w:rFonts w:ascii="Arial Narrow" w:eastAsia="Arial Narrow" w:hAnsi="Arial Narrow" w:cs="Arial"/>
                <w:spacing w:val="5"/>
              </w:rPr>
              <w:t xml:space="preserve"> </w:t>
            </w:r>
            <w:r w:rsidRPr="008F4D0D">
              <w:rPr>
                <w:rFonts w:ascii="Arial Narrow" w:eastAsia="Arial Narrow" w:hAnsi="Arial Narrow" w:cs="Arial"/>
              </w:rPr>
              <w:t>JP</w:t>
            </w:r>
            <w:r w:rsidRPr="008F4D0D">
              <w:rPr>
                <w:rFonts w:ascii="Arial Narrow" w:eastAsia="Arial Narrow" w:hAnsi="Arial Narrow" w:cs="Arial"/>
                <w:spacing w:val="1"/>
              </w:rPr>
              <w:t>E</w:t>
            </w:r>
            <w:r w:rsidRPr="008F4D0D">
              <w:rPr>
                <w:rFonts w:ascii="Arial Narrow" w:eastAsia="Arial Narrow" w:hAnsi="Arial Narrow" w:cs="Arial"/>
              </w:rPr>
              <w:t>G</w:t>
            </w:r>
            <w:r w:rsidRPr="008F4D0D">
              <w:rPr>
                <w:rFonts w:ascii="Arial Narrow" w:eastAsia="Arial Narrow" w:hAnsi="Arial Narrow" w:cs="Arial"/>
                <w:spacing w:val="1"/>
              </w:rPr>
              <w:t xml:space="preserve"> </w:t>
            </w:r>
            <w:r w:rsidRPr="008F4D0D">
              <w:rPr>
                <w:rFonts w:ascii="Arial Narrow" w:eastAsia="Arial Narrow" w:hAnsi="Arial Narrow" w:cs="Arial"/>
                <w:spacing w:val="-1"/>
              </w:rPr>
              <w:t>p</w:t>
            </w:r>
            <w:r w:rsidRPr="008F4D0D">
              <w:rPr>
                <w:rFonts w:ascii="Arial Narrow" w:eastAsia="Arial Narrow" w:hAnsi="Arial Narrow" w:cs="Arial"/>
                <w:spacing w:val="1"/>
              </w:rPr>
              <w:t>ou</w:t>
            </w:r>
            <w:r w:rsidRPr="008F4D0D">
              <w:rPr>
                <w:rFonts w:ascii="Arial Narrow" w:eastAsia="Arial Narrow" w:hAnsi="Arial Narrow" w:cs="Arial"/>
              </w:rPr>
              <w:t>r les i</w:t>
            </w:r>
            <w:r w:rsidRPr="008F4D0D">
              <w:rPr>
                <w:rFonts w:ascii="Arial Narrow" w:eastAsia="Arial Narrow" w:hAnsi="Arial Narrow" w:cs="Arial"/>
                <w:spacing w:val="-1"/>
              </w:rPr>
              <w:t>ma</w:t>
            </w:r>
            <w:r w:rsidRPr="008F4D0D">
              <w:rPr>
                <w:rFonts w:ascii="Arial Narrow" w:eastAsia="Arial Narrow" w:hAnsi="Arial Narrow" w:cs="Arial"/>
                <w:spacing w:val="1"/>
              </w:rPr>
              <w:t>ge</w:t>
            </w:r>
            <w:r w:rsidRPr="008F4D0D">
              <w:rPr>
                <w:rFonts w:ascii="Arial Narrow" w:eastAsia="Arial Narrow" w:hAnsi="Arial Narrow" w:cs="Arial"/>
              </w:rPr>
              <w:t>s.</w:t>
            </w:r>
          </w:p>
          <w:p w14:paraId="09713165" w14:textId="77777777" w:rsidR="00F26791" w:rsidRPr="008F4D0D" w:rsidRDefault="00F26791" w:rsidP="00F26791">
            <w:pPr>
              <w:spacing w:before="31"/>
              <w:ind w:left="113" w:right="77"/>
              <w:rPr>
                <w:rFonts w:ascii="Arial Narrow" w:eastAsia="Arial Narrow" w:hAnsi="Arial Narrow" w:cs="Arial"/>
              </w:rPr>
            </w:pPr>
            <w:r w:rsidRPr="008F4D0D">
              <w:rPr>
                <w:rFonts w:ascii="Arial Narrow" w:eastAsia="Arial Narrow" w:hAnsi="Arial Narrow" w:cs="Arial"/>
                <w:spacing w:val="1"/>
              </w:rPr>
              <w:t>L</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2"/>
              </w:rPr>
              <w:t>c</w:t>
            </w:r>
            <w:r w:rsidRPr="008F4D0D">
              <w:rPr>
                <w:rFonts w:ascii="Arial Narrow" w:eastAsia="Arial Narrow" w:hAnsi="Arial Narrow" w:cs="Arial"/>
                <w:spacing w:val="1"/>
              </w:rPr>
              <w:t>and</w:t>
            </w:r>
            <w:r w:rsidRPr="008F4D0D">
              <w:rPr>
                <w:rFonts w:ascii="Arial Narrow" w:eastAsia="Arial Narrow" w:hAnsi="Arial Narrow" w:cs="Arial"/>
              </w:rPr>
              <w:t>i</w:t>
            </w:r>
            <w:r w:rsidRPr="008F4D0D">
              <w:rPr>
                <w:rFonts w:ascii="Arial Narrow" w:eastAsia="Arial Narrow" w:hAnsi="Arial Narrow" w:cs="Arial"/>
                <w:spacing w:val="-2"/>
              </w:rPr>
              <w:t>d</w:t>
            </w:r>
            <w:r w:rsidRPr="008F4D0D">
              <w:rPr>
                <w:rFonts w:ascii="Arial Narrow" w:eastAsia="Arial Narrow" w:hAnsi="Arial Narrow" w:cs="Arial"/>
                <w:spacing w:val="1"/>
              </w:rPr>
              <w:t>a</w:t>
            </w:r>
            <w:r w:rsidRPr="008F4D0D">
              <w:rPr>
                <w:rFonts w:ascii="Arial Narrow" w:eastAsia="Arial Narrow" w:hAnsi="Arial Narrow" w:cs="Arial"/>
              </w:rPr>
              <w:t>t</w:t>
            </w:r>
            <w:r w:rsidRPr="008F4D0D">
              <w:rPr>
                <w:rFonts w:ascii="Arial Narrow" w:eastAsia="Arial Narrow" w:hAnsi="Arial Narrow" w:cs="Arial"/>
                <w:spacing w:val="1"/>
              </w:rPr>
              <w:t xml:space="preserve"> </w:t>
            </w:r>
            <w:r w:rsidRPr="008F4D0D">
              <w:rPr>
                <w:rFonts w:ascii="Arial Narrow" w:eastAsia="Arial Narrow" w:hAnsi="Arial Narrow" w:cs="Arial"/>
                <w:spacing w:val="-2"/>
              </w:rPr>
              <w:t>v</w:t>
            </w:r>
            <w:r w:rsidRPr="008F4D0D">
              <w:rPr>
                <w:rFonts w:ascii="Arial Narrow" w:eastAsia="Arial Narrow" w:hAnsi="Arial Narrow" w:cs="Arial"/>
                <w:spacing w:val="1"/>
              </w:rPr>
              <w:t>e</w:t>
            </w:r>
            <w:r w:rsidRPr="008F4D0D">
              <w:rPr>
                <w:rFonts w:ascii="Arial Narrow" w:eastAsia="Arial Narrow" w:hAnsi="Arial Narrow" w:cs="Arial"/>
              </w:rPr>
              <w:t>i</w:t>
            </w:r>
            <w:r w:rsidRPr="008F4D0D">
              <w:rPr>
                <w:rFonts w:ascii="Arial Narrow" w:eastAsia="Arial Narrow" w:hAnsi="Arial Narrow" w:cs="Arial"/>
                <w:spacing w:val="-1"/>
              </w:rPr>
              <w:t>l</w:t>
            </w:r>
            <w:r w:rsidRPr="008F4D0D">
              <w:rPr>
                <w:rFonts w:ascii="Arial Narrow" w:eastAsia="Arial Narrow" w:hAnsi="Arial Narrow" w:cs="Arial"/>
              </w:rPr>
              <w:t>lera à</w:t>
            </w:r>
            <w:r w:rsidRPr="008F4D0D">
              <w:rPr>
                <w:rFonts w:ascii="Arial Narrow" w:eastAsia="Arial Narrow" w:hAnsi="Arial Narrow" w:cs="Arial"/>
                <w:spacing w:val="2"/>
              </w:rPr>
              <w:t xml:space="preserve"> </w:t>
            </w:r>
            <w:r w:rsidRPr="008F4D0D">
              <w:rPr>
                <w:rFonts w:ascii="Arial Narrow" w:eastAsia="Arial Narrow" w:hAnsi="Arial Narrow" w:cs="Arial"/>
                <w:spacing w:val="1"/>
              </w:rPr>
              <w:t>u</w:t>
            </w:r>
            <w:r w:rsidRPr="008F4D0D">
              <w:rPr>
                <w:rFonts w:ascii="Arial Narrow" w:eastAsia="Arial Narrow" w:hAnsi="Arial Narrow" w:cs="Arial"/>
              </w:rPr>
              <w:t>til</w:t>
            </w:r>
            <w:r w:rsidRPr="008F4D0D">
              <w:rPr>
                <w:rFonts w:ascii="Arial Narrow" w:eastAsia="Arial Narrow" w:hAnsi="Arial Narrow" w:cs="Arial"/>
                <w:spacing w:val="-1"/>
              </w:rPr>
              <w:t>i</w:t>
            </w:r>
            <w:r w:rsidRPr="008F4D0D">
              <w:rPr>
                <w:rFonts w:ascii="Arial Narrow" w:eastAsia="Arial Narrow" w:hAnsi="Arial Narrow" w:cs="Arial"/>
              </w:rPr>
              <w:t>s</w:t>
            </w:r>
            <w:r w:rsidRPr="008F4D0D">
              <w:rPr>
                <w:rFonts w:ascii="Arial Narrow" w:eastAsia="Arial Narrow" w:hAnsi="Arial Narrow" w:cs="Arial"/>
                <w:spacing w:val="-1"/>
              </w:rPr>
              <w:t>e</w:t>
            </w:r>
            <w:r w:rsidRPr="008F4D0D">
              <w:rPr>
                <w:rFonts w:ascii="Arial Narrow" w:eastAsia="Arial Narrow" w:hAnsi="Arial Narrow" w:cs="Arial"/>
              </w:rPr>
              <w:t>r d</w:t>
            </w:r>
            <w:r w:rsidRPr="008F4D0D">
              <w:rPr>
                <w:rFonts w:ascii="Arial Narrow" w:eastAsia="Arial Narrow" w:hAnsi="Arial Narrow" w:cs="Arial"/>
                <w:spacing w:val="1"/>
              </w:rPr>
              <w:t>e</w:t>
            </w:r>
            <w:r w:rsidRPr="008F4D0D">
              <w:rPr>
                <w:rFonts w:ascii="Arial Narrow" w:eastAsia="Arial Narrow" w:hAnsi="Arial Narrow" w:cs="Arial"/>
              </w:rPr>
              <w:t>s l</w:t>
            </w:r>
            <w:r w:rsidRPr="008F4D0D">
              <w:rPr>
                <w:rFonts w:ascii="Arial Narrow" w:eastAsia="Arial Narrow" w:hAnsi="Arial Narrow" w:cs="Arial"/>
                <w:spacing w:val="-1"/>
              </w:rPr>
              <w:t>o</w:t>
            </w:r>
            <w:r w:rsidRPr="008F4D0D">
              <w:rPr>
                <w:rFonts w:ascii="Arial Narrow" w:eastAsia="Arial Narrow" w:hAnsi="Arial Narrow" w:cs="Arial"/>
                <w:spacing w:val="1"/>
              </w:rPr>
              <w:t>g</w:t>
            </w:r>
            <w:r w:rsidRPr="008F4D0D">
              <w:rPr>
                <w:rFonts w:ascii="Arial Narrow" w:eastAsia="Arial Narrow" w:hAnsi="Arial Narrow" w:cs="Arial"/>
              </w:rPr>
              <w:t>ic</w:t>
            </w:r>
            <w:r w:rsidRPr="008F4D0D">
              <w:rPr>
                <w:rFonts w:ascii="Arial Narrow" w:eastAsia="Arial Narrow" w:hAnsi="Arial Narrow" w:cs="Arial"/>
                <w:spacing w:val="-1"/>
              </w:rPr>
              <w:t>i</w:t>
            </w:r>
            <w:r w:rsidRPr="008F4D0D">
              <w:rPr>
                <w:rFonts w:ascii="Arial Narrow" w:eastAsia="Arial Narrow" w:hAnsi="Arial Narrow" w:cs="Arial"/>
                <w:spacing w:val="1"/>
              </w:rPr>
              <w:t>e</w:t>
            </w:r>
            <w:r w:rsidRPr="008F4D0D">
              <w:rPr>
                <w:rFonts w:ascii="Arial Narrow" w:eastAsia="Arial Narrow" w:hAnsi="Arial Narrow" w:cs="Arial"/>
              </w:rPr>
              <w:t xml:space="preserve">ls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rPr>
              <w:t>c</w:t>
            </w:r>
            <w:r w:rsidRPr="008F4D0D">
              <w:rPr>
                <w:rFonts w:ascii="Arial Narrow" w:eastAsia="Arial Narrow" w:hAnsi="Arial Narrow" w:cs="Arial"/>
                <w:spacing w:val="1"/>
              </w:rPr>
              <w:t>o</w:t>
            </w:r>
            <w:r w:rsidRPr="008F4D0D">
              <w:rPr>
                <w:rFonts w:ascii="Arial Narrow" w:eastAsia="Arial Narrow" w:hAnsi="Arial Narrow" w:cs="Arial"/>
                <w:spacing w:val="-1"/>
              </w:rPr>
              <w:t>m</w:t>
            </w:r>
            <w:r w:rsidRPr="008F4D0D">
              <w:rPr>
                <w:rFonts w:ascii="Arial Narrow" w:eastAsia="Arial Narrow" w:hAnsi="Arial Narrow" w:cs="Arial"/>
                <w:spacing w:val="1"/>
              </w:rPr>
              <w:t>p</w:t>
            </w:r>
            <w:r w:rsidRPr="008F4D0D">
              <w:rPr>
                <w:rFonts w:ascii="Arial Narrow" w:eastAsia="Arial Narrow" w:hAnsi="Arial Narrow" w:cs="Arial"/>
                <w:spacing w:val="-3"/>
              </w:rPr>
              <w:t>r</w:t>
            </w:r>
            <w:r w:rsidRPr="008F4D0D">
              <w:rPr>
                <w:rFonts w:ascii="Arial Narrow" w:eastAsia="Arial Narrow" w:hAnsi="Arial Narrow" w:cs="Arial"/>
                <w:spacing w:val="1"/>
              </w:rPr>
              <w:t>e</w:t>
            </w:r>
            <w:r w:rsidRPr="008F4D0D">
              <w:rPr>
                <w:rFonts w:ascii="Arial Narrow" w:eastAsia="Arial Narrow" w:hAnsi="Arial Narrow" w:cs="Arial"/>
              </w:rPr>
              <w:t>ssion</w:t>
            </w:r>
            <w:r w:rsidRPr="008F4D0D">
              <w:rPr>
                <w:rFonts w:ascii="Arial Narrow" w:eastAsia="Arial Narrow" w:hAnsi="Arial Narrow" w:cs="Arial"/>
                <w:spacing w:val="-1"/>
              </w:rPr>
              <w:t xml:space="preserve"> </w:t>
            </w:r>
            <w:r w:rsidRPr="008F4D0D">
              <w:rPr>
                <w:rFonts w:ascii="Arial Narrow" w:eastAsia="Arial Narrow" w:hAnsi="Arial Narrow" w:cs="Arial"/>
                <w:spacing w:val="1"/>
              </w:rPr>
              <w:t>a</w:t>
            </w:r>
            <w:r w:rsidRPr="008F4D0D">
              <w:rPr>
                <w:rFonts w:ascii="Arial Narrow" w:eastAsia="Arial Narrow" w:hAnsi="Arial Narrow" w:cs="Arial"/>
              </w:rPr>
              <w:t>fin</w:t>
            </w:r>
            <w:r w:rsidRPr="008F4D0D">
              <w:rPr>
                <w:rFonts w:ascii="Arial Narrow" w:eastAsia="Arial Narrow" w:hAnsi="Arial Narrow" w:cs="Arial"/>
                <w:spacing w:val="-1"/>
              </w:rPr>
              <w:t xml:space="preserve"> </w:t>
            </w:r>
            <w:r w:rsidRPr="008F4D0D">
              <w:rPr>
                <w:rFonts w:ascii="Arial Narrow" w:eastAsia="Arial Narrow" w:hAnsi="Arial Narrow" w:cs="Arial"/>
                <w:spacing w:val="1"/>
              </w:rPr>
              <w:t>d</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3"/>
              </w:rPr>
              <w:t>r</w:t>
            </w:r>
            <w:r w:rsidRPr="008F4D0D">
              <w:rPr>
                <w:rFonts w:ascii="Arial Narrow" w:eastAsia="Arial Narrow" w:hAnsi="Arial Narrow" w:cs="Arial"/>
                <w:spacing w:val="1"/>
              </w:rPr>
              <w:t>édu</w:t>
            </w:r>
            <w:r w:rsidRPr="008F4D0D">
              <w:rPr>
                <w:rFonts w:ascii="Arial Narrow" w:eastAsia="Arial Narrow" w:hAnsi="Arial Narrow" w:cs="Arial"/>
              </w:rPr>
              <w:t>i</w:t>
            </w:r>
            <w:r w:rsidRPr="008F4D0D">
              <w:rPr>
                <w:rFonts w:ascii="Arial Narrow" w:eastAsia="Arial Narrow" w:hAnsi="Arial Narrow" w:cs="Arial"/>
                <w:spacing w:val="-1"/>
              </w:rPr>
              <w:t>r</w:t>
            </w:r>
            <w:r w:rsidRPr="008F4D0D">
              <w:rPr>
                <w:rFonts w:ascii="Arial Narrow" w:eastAsia="Arial Narrow" w:hAnsi="Arial Narrow" w:cs="Arial"/>
              </w:rPr>
              <w:t>e</w:t>
            </w:r>
            <w:r w:rsidRPr="008F4D0D">
              <w:rPr>
                <w:rFonts w:ascii="Arial Narrow" w:eastAsia="Arial Narrow" w:hAnsi="Arial Narrow" w:cs="Arial"/>
                <w:spacing w:val="-1"/>
              </w:rPr>
              <w:t xml:space="preserve"> </w:t>
            </w:r>
            <w:r w:rsidRPr="008F4D0D">
              <w:rPr>
                <w:rFonts w:ascii="Arial Narrow" w:eastAsia="Arial Narrow" w:hAnsi="Arial Narrow" w:cs="Arial"/>
                <w:spacing w:val="1"/>
              </w:rPr>
              <w:t>é</w:t>
            </w:r>
            <w:r w:rsidRPr="008F4D0D">
              <w:rPr>
                <w:rFonts w:ascii="Arial Narrow" w:eastAsia="Arial Narrow" w:hAnsi="Arial Narrow" w:cs="Arial"/>
              </w:rPr>
              <w:t>v</w:t>
            </w:r>
            <w:r w:rsidRPr="008F4D0D">
              <w:rPr>
                <w:rFonts w:ascii="Arial Narrow" w:eastAsia="Arial Narrow" w:hAnsi="Arial Narrow" w:cs="Arial"/>
                <w:spacing w:val="-1"/>
              </w:rPr>
              <w:t>e</w:t>
            </w:r>
            <w:r w:rsidRPr="008F4D0D">
              <w:rPr>
                <w:rFonts w:ascii="Arial Narrow" w:eastAsia="Arial Narrow" w:hAnsi="Arial Narrow" w:cs="Arial"/>
                <w:spacing w:val="1"/>
              </w:rPr>
              <w:t>n</w:t>
            </w:r>
            <w:r w:rsidRPr="008F4D0D">
              <w:rPr>
                <w:rFonts w:ascii="Arial Narrow" w:eastAsia="Arial Narrow" w:hAnsi="Arial Narrow" w:cs="Arial"/>
              </w:rPr>
              <w:t>t</w:t>
            </w:r>
            <w:r w:rsidRPr="008F4D0D">
              <w:rPr>
                <w:rFonts w:ascii="Arial Narrow" w:eastAsia="Arial Narrow" w:hAnsi="Arial Narrow" w:cs="Arial"/>
                <w:spacing w:val="-1"/>
              </w:rPr>
              <w:t>u</w:t>
            </w:r>
            <w:r w:rsidRPr="008F4D0D">
              <w:rPr>
                <w:rFonts w:ascii="Arial Narrow" w:eastAsia="Arial Narrow" w:hAnsi="Arial Narrow" w:cs="Arial"/>
                <w:spacing w:val="1"/>
              </w:rPr>
              <w:t>e</w:t>
            </w:r>
            <w:r w:rsidRPr="008F4D0D">
              <w:rPr>
                <w:rFonts w:ascii="Arial Narrow" w:eastAsia="Arial Narrow" w:hAnsi="Arial Narrow" w:cs="Arial"/>
              </w:rPr>
              <w:t>l</w:t>
            </w:r>
            <w:r w:rsidRPr="008F4D0D">
              <w:rPr>
                <w:rFonts w:ascii="Arial Narrow" w:eastAsia="Arial Narrow" w:hAnsi="Arial Narrow" w:cs="Arial"/>
                <w:spacing w:val="-1"/>
              </w:rPr>
              <w:t>l</w:t>
            </w:r>
            <w:r w:rsidRPr="008F4D0D">
              <w:rPr>
                <w:rFonts w:ascii="Arial Narrow" w:eastAsia="Arial Narrow" w:hAnsi="Arial Narrow" w:cs="Arial"/>
                <w:spacing w:val="1"/>
              </w:rPr>
              <w:t>e</w:t>
            </w:r>
            <w:r w:rsidRPr="008F4D0D">
              <w:rPr>
                <w:rFonts w:ascii="Arial Narrow" w:eastAsia="Arial Narrow" w:hAnsi="Arial Narrow" w:cs="Arial"/>
                <w:spacing w:val="-1"/>
              </w:rPr>
              <w:t>m</w:t>
            </w:r>
            <w:r w:rsidRPr="008F4D0D">
              <w:rPr>
                <w:rFonts w:ascii="Arial Narrow" w:eastAsia="Arial Narrow" w:hAnsi="Arial Narrow" w:cs="Arial"/>
                <w:spacing w:val="1"/>
              </w:rPr>
              <w:t>en</w:t>
            </w:r>
            <w:r w:rsidRPr="008F4D0D">
              <w:rPr>
                <w:rFonts w:ascii="Arial Narrow" w:eastAsia="Arial Narrow" w:hAnsi="Arial Narrow" w:cs="Arial"/>
              </w:rPr>
              <w:t>t</w:t>
            </w:r>
            <w:r w:rsidRPr="008F4D0D">
              <w:rPr>
                <w:rFonts w:ascii="Arial Narrow" w:eastAsia="Arial Narrow" w:hAnsi="Arial Narrow" w:cs="Arial"/>
                <w:spacing w:val="1"/>
              </w:rPr>
              <w:t xml:space="preserve"> </w:t>
            </w:r>
            <w:r w:rsidRPr="008F4D0D">
              <w:rPr>
                <w:rFonts w:ascii="Arial Narrow" w:eastAsia="Arial Narrow" w:hAnsi="Arial Narrow" w:cs="Arial"/>
                <w:spacing w:val="-3"/>
              </w:rPr>
              <w:t>l</w:t>
            </w:r>
            <w:r w:rsidRPr="008F4D0D">
              <w:rPr>
                <w:rFonts w:ascii="Arial Narrow" w:eastAsia="Arial Narrow" w:hAnsi="Arial Narrow" w:cs="Arial"/>
              </w:rPr>
              <w:t>a</w:t>
            </w:r>
            <w:r w:rsidRPr="008F4D0D">
              <w:rPr>
                <w:rFonts w:ascii="Arial Narrow" w:eastAsia="Arial Narrow" w:hAnsi="Arial Narrow" w:cs="Arial"/>
                <w:spacing w:val="1"/>
              </w:rPr>
              <w:t xml:space="preserve"> </w:t>
            </w:r>
            <w:r w:rsidRPr="008F4D0D">
              <w:rPr>
                <w:rFonts w:ascii="Arial Narrow" w:eastAsia="Arial Narrow" w:hAnsi="Arial Narrow" w:cs="Arial"/>
                <w:spacing w:val="-1"/>
              </w:rPr>
              <w:t>t</w:t>
            </w:r>
            <w:r w:rsidRPr="008F4D0D">
              <w:rPr>
                <w:rFonts w:ascii="Arial Narrow" w:eastAsia="Arial Narrow" w:hAnsi="Arial Narrow" w:cs="Arial"/>
                <w:spacing w:val="1"/>
              </w:rPr>
              <w:t>a</w:t>
            </w:r>
            <w:r w:rsidRPr="008F4D0D">
              <w:rPr>
                <w:rFonts w:ascii="Arial Narrow" w:eastAsia="Arial Narrow" w:hAnsi="Arial Narrow" w:cs="Arial"/>
              </w:rPr>
              <w:t>i</w:t>
            </w:r>
            <w:r w:rsidRPr="008F4D0D">
              <w:rPr>
                <w:rFonts w:ascii="Arial Narrow" w:eastAsia="Arial Narrow" w:hAnsi="Arial Narrow" w:cs="Arial"/>
                <w:spacing w:val="-1"/>
              </w:rPr>
              <w:t>l</w:t>
            </w:r>
            <w:r w:rsidRPr="008F4D0D">
              <w:rPr>
                <w:rFonts w:ascii="Arial Narrow" w:eastAsia="Arial Narrow" w:hAnsi="Arial Narrow" w:cs="Arial"/>
              </w:rPr>
              <w:t>le</w:t>
            </w:r>
            <w:r w:rsidRPr="008F4D0D">
              <w:rPr>
                <w:rFonts w:ascii="Arial Narrow" w:eastAsia="Arial Narrow" w:hAnsi="Arial Narrow" w:cs="Arial"/>
                <w:spacing w:val="1"/>
              </w:rPr>
              <w:t xml:space="preserve"> de</w:t>
            </w:r>
            <w:r w:rsidRPr="008F4D0D">
              <w:rPr>
                <w:rFonts w:ascii="Arial Narrow" w:eastAsia="Arial Narrow" w:hAnsi="Arial Narrow" w:cs="Arial"/>
              </w:rPr>
              <w:t>s</w:t>
            </w:r>
            <w:r w:rsidRPr="008F4D0D">
              <w:rPr>
                <w:rFonts w:ascii="Arial Narrow" w:eastAsia="Arial Narrow" w:hAnsi="Arial Narrow" w:cs="Arial"/>
                <w:spacing w:val="-2"/>
              </w:rPr>
              <w:t xml:space="preserve"> </w:t>
            </w:r>
            <w:r w:rsidRPr="008F4D0D">
              <w:rPr>
                <w:rFonts w:ascii="Arial Narrow" w:eastAsia="Arial Narrow" w:hAnsi="Arial Narrow" w:cs="Arial"/>
                <w:spacing w:val="1"/>
              </w:rPr>
              <w:t>f</w:t>
            </w:r>
            <w:r w:rsidRPr="008F4D0D">
              <w:rPr>
                <w:rFonts w:ascii="Arial Narrow" w:eastAsia="Arial Narrow" w:hAnsi="Arial Narrow" w:cs="Arial"/>
              </w:rPr>
              <w:t>ichi</w:t>
            </w:r>
            <w:r w:rsidRPr="008F4D0D">
              <w:rPr>
                <w:rFonts w:ascii="Arial Narrow" w:eastAsia="Arial Narrow" w:hAnsi="Arial Narrow" w:cs="Arial"/>
                <w:spacing w:val="1"/>
              </w:rPr>
              <w:t>e</w:t>
            </w:r>
            <w:r w:rsidRPr="008F4D0D">
              <w:rPr>
                <w:rFonts w:ascii="Arial Narrow" w:eastAsia="Arial Narrow" w:hAnsi="Arial Narrow" w:cs="Arial"/>
              </w:rPr>
              <w:t>rs</w:t>
            </w:r>
            <w:r w:rsidRPr="008F4D0D">
              <w:rPr>
                <w:rFonts w:ascii="Arial Narrow" w:eastAsia="Arial Narrow" w:hAnsi="Arial Narrow" w:cs="Arial"/>
                <w:spacing w:val="-3"/>
              </w:rPr>
              <w:t xml:space="preserve"> </w:t>
            </w:r>
            <w:r w:rsidRPr="008F4D0D">
              <w:rPr>
                <w:rFonts w:ascii="Arial Narrow" w:eastAsia="Arial Narrow" w:hAnsi="Arial Narrow" w:cs="Arial"/>
              </w:rPr>
              <w:t>à tra</w:t>
            </w:r>
            <w:r w:rsidRPr="008F4D0D">
              <w:rPr>
                <w:rFonts w:ascii="Arial Narrow" w:eastAsia="Arial Narrow" w:hAnsi="Arial Narrow" w:cs="Arial"/>
                <w:spacing w:val="1"/>
              </w:rPr>
              <w:t>n</w:t>
            </w:r>
            <w:r w:rsidRPr="008F4D0D">
              <w:rPr>
                <w:rFonts w:ascii="Arial Narrow" w:eastAsia="Arial Narrow" w:hAnsi="Arial Narrow" w:cs="Arial"/>
              </w:rPr>
              <w:t>s</w:t>
            </w:r>
            <w:r w:rsidRPr="008F4D0D">
              <w:rPr>
                <w:rFonts w:ascii="Arial Narrow" w:eastAsia="Arial Narrow" w:hAnsi="Arial Narrow" w:cs="Arial"/>
                <w:spacing w:val="-1"/>
              </w:rPr>
              <w:t>m</w:t>
            </w:r>
            <w:r w:rsidRPr="008F4D0D">
              <w:rPr>
                <w:rFonts w:ascii="Arial Narrow" w:eastAsia="Arial Narrow" w:hAnsi="Arial Narrow" w:cs="Arial"/>
                <w:spacing w:val="1"/>
              </w:rPr>
              <w:t>e</w:t>
            </w:r>
            <w:r w:rsidRPr="008F4D0D">
              <w:rPr>
                <w:rFonts w:ascii="Arial Narrow" w:eastAsia="Arial Narrow" w:hAnsi="Arial Narrow" w:cs="Arial"/>
              </w:rPr>
              <w:t>t</w:t>
            </w:r>
            <w:r w:rsidRPr="008F4D0D">
              <w:rPr>
                <w:rFonts w:ascii="Arial Narrow" w:eastAsia="Arial Narrow" w:hAnsi="Arial Narrow" w:cs="Arial"/>
                <w:spacing w:val="1"/>
              </w:rPr>
              <w:t>t</w:t>
            </w:r>
            <w:r w:rsidRPr="008F4D0D">
              <w:rPr>
                <w:rFonts w:ascii="Arial Narrow" w:eastAsia="Arial Narrow" w:hAnsi="Arial Narrow" w:cs="Arial"/>
              </w:rPr>
              <w:t>re</w:t>
            </w:r>
            <w:r w:rsidRPr="008F4D0D">
              <w:rPr>
                <w:rFonts w:ascii="Arial Narrow" w:eastAsia="Arial Narrow" w:hAnsi="Arial Narrow" w:cs="Arial"/>
                <w:spacing w:val="-2"/>
              </w:rPr>
              <w:t>.</w:t>
            </w:r>
          </w:p>
          <w:p w14:paraId="75DB9AFE" w14:textId="22873D32" w:rsidR="00F26791" w:rsidRPr="00F26791" w:rsidRDefault="00F26791" w:rsidP="00F26791">
            <w:pPr>
              <w:pStyle w:val="Corpsdetexte"/>
              <w:spacing w:line="242" w:lineRule="auto"/>
              <w:jc w:val="both"/>
              <w:rPr>
                <w:rFonts w:ascii="Arial Narrow" w:hAnsi="Arial Narrow"/>
              </w:rPr>
            </w:pPr>
            <w:r w:rsidRPr="008F4D0D">
              <w:rPr>
                <w:rFonts w:ascii="Arial Narrow" w:hAnsi="Arial Narrow"/>
              </w:rPr>
              <w:t>Toute offre non conforme aux prescriptions du Dossier</w:t>
            </w:r>
            <w:r w:rsidRPr="008F4D0D">
              <w:rPr>
                <w:rFonts w:ascii="Arial Narrow" w:hAnsi="Arial Narrow"/>
                <w:spacing w:val="1"/>
              </w:rPr>
              <w:t xml:space="preserve"> </w:t>
            </w:r>
            <w:r w:rsidRPr="008F4D0D">
              <w:rPr>
                <w:rFonts w:ascii="Arial Narrow" w:hAnsi="Arial Narrow"/>
              </w:rPr>
              <w:t>d’Appel</w:t>
            </w:r>
            <w:r w:rsidRPr="008F4D0D">
              <w:rPr>
                <w:rFonts w:ascii="Arial Narrow" w:hAnsi="Arial Narrow"/>
                <w:spacing w:val="1"/>
              </w:rPr>
              <w:t xml:space="preserve"> </w:t>
            </w:r>
            <w:r w:rsidRPr="008F4D0D">
              <w:rPr>
                <w:rFonts w:ascii="Arial Narrow" w:hAnsi="Arial Narrow"/>
              </w:rPr>
              <w:t>d’Offres</w:t>
            </w:r>
            <w:r w:rsidRPr="008F4D0D">
              <w:rPr>
                <w:rFonts w:ascii="Arial Narrow" w:hAnsi="Arial Narrow"/>
                <w:spacing w:val="2"/>
              </w:rPr>
              <w:t xml:space="preserve"> </w:t>
            </w:r>
            <w:r w:rsidRPr="008F4D0D">
              <w:rPr>
                <w:rFonts w:ascii="Arial Narrow" w:hAnsi="Arial Narrow"/>
              </w:rPr>
              <w:t>sera</w:t>
            </w:r>
            <w:r w:rsidRPr="008F4D0D">
              <w:rPr>
                <w:rFonts w:ascii="Arial Narrow" w:hAnsi="Arial Narrow"/>
                <w:spacing w:val="-1"/>
              </w:rPr>
              <w:t xml:space="preserve"> </w:t>
            </w:r>
            <w:r w:rsidRPr="008F4D0D">
              <w:rPr>
                <w:rFonts w:ascii="Arial Narrow" w:hAnsi="Arial Narrow"/>
              </w:rPr>
              <w:t>déclarée</w:t>
            </w:r>
            <w:r w:rsidRPr="008F4D0D">
              <w:rPr>
                <w:rFonts w:ascii="Arial Narrow" w:hAnsi="Arial Narrow"/>
                <w:spacing w:val="-1"/>
              </w:rPr>
              <w:t xml:space="preserve"> </w:t>
            </w:r>
            <w:r w:rsidRPr="008F4D0D">
              <w:rPr>
                <w:rFonts w:ascii="Arial Narrow" w:hAnsi="Arial Narrow"/>
              </w:rPr>
              <w:t>irrecevable.</w:t>
            </w:r>
          </w:p>
          <w:p w14:paraId="2BBEBB5B" w14:textId="38D7BCF5" w:rsidR="003C75E5" w:rsidRPr="003C75E5" w:rsidRDefault="003C75E5" w:rsidP="003D6260">
            <w:pPr>
              <w:widowControl w:val="0"/>
              <w:autoSpaceDE w:val="0"/>
              <w:spacing w:line="276" w:lineRule="auto"/>
              <w:jc w:val="both"/>
              <w:rPr>
                <w:rFonts w:ascii="Arial Narrow" w:hAnsi="Arial Narrow"/>
                <w:i/>
              </w:rPr>
            </w:pPr>
            <w:r w:rsidRPr="003C75E5">
              <w:rPr>
                <w:rFonts w:ascii="Arial Narrow" w:hAnsi="Arial Narrow"/>
                <w:i/>
              </w:rPr>
              <w:t>Aux fins de la remise des offres, l’adresse du Maître d’Ouvrage à utiliser pour l’envoi des offres est la suivante :</w:t>
            </w:r>
          </w:p>
          <w:p w14:paraId="4F266634" w14:textId="6CAD810F" w:rsidR="003C75E5" w:rsidRPr="003C75E5" w:rsidRDefault="003C75E5" w:rsidP="003D6260">
            <w:pPr>
              <w:widowControl w:val="0"/>
              <w:autoSpaceDE w:val="0"/>
              <w:spacing w:line="276" w:lineRule="auto"/>
              <w:ind w:left="519"/>
              <w:rPr>
                <w:rFonts w:ascii="Arial Narrow" w:hAnsi="Arial Narrow"/>
                <w:i/>
              </w:rPr>
            </w:pPr>
            <w:r>
              <w:rPr>
                <w:rFonts w:ascii="Arial Narrow" w:hAnsi="Arial Narrow"/>
                <w:i/>
                <w:iCs/>
                <w:color w:val="ED7D31" w:themeColor="accent2"/>
              </w:rPr>
              <w:t xml:space="preserve"> </w:t>
            </w:r>
            <w:r w:rsidRPr="003C75E5">
              <w:rPr>
                <w:rFonts w:ascii="Arial Narrow" w:hAnsi="Arial Narrow"/>
                <w:i/>
                <w:iCs/>
              </w:rPr>
              <w:t>Service du</w:t>
            </w:r>
            <w:r w:rsidR="00F26791">
              <w:rPr>
                <w:rFonts w:ascii="Arial Narrow" w:hAnsi="Arial Narrow"/>
                <w:i/>
                <w:iCs/>
              </w:rPr>
              <w:t xml:space="preserve"> Maître d’ouvrage:: SIGAMP CAE </w:t>
            </w:r>
            <w:r w:rsidRPr="003C75E5">
              <w:rPr>
                <w:rFonts w:ascii="Arial Narrow" w:hAnsi="Arial Narrow"/>
                <w:i/>
                <w:iCs/>
              </w:rPr>
              <w:t>I</w:t>
            </w:r>
          </w:p>
          <w:p w14:paraId="0F2BB20F" w14:textId="5E6165C3" w:rsidR="003C75E5" w:rsidRPr="003C75E5" w:rsidRDefault="00F26791" w:rsidP="003D6260">
            <w:pPr>
              <w:widowControl w:val="0"/>
              <w:autoSpaceDE w:val="0"/>
              <w:spacing w:line="276" w:lineRule="auto"/>
              <w:ind w:left="519"/>
              <w:rPr>
                <w:rFonts w:ascii="Arial Narrow" w:hAnsi="Arial Narrow"/>
                <w:i/>
              </w:rPr>
            </w:pPr>
            <w:r>
              <w:rPr>
                <w:rFonts w:ascii="Arial Narrow" w:hAnsi="Arial Narrow"/>
                <w:i/>
              </w:rPr>
              <w:t xml:space="preserve">Adresse : MAIRIE EBOLOWA </w:t>
            </w:r>
            <w:r w:rsidR="003C75E5" w:rsidRPr="003C75E5">
              <w:rPr>
                <w:rFonts w:ascii="Arial Narrow" w:hAnsi="Arial Narrow"/>
                <w:i/>
              </w:rPr>
              <w:t>I</w:t>
            </w:r>
          </w:p>
          <w:p w14:paraId="60F8EBEB" w14:textId="5989CA32" w:rsidR="003C75E5" w:rsidRPr="00AD700D" w:rsidRDefault="003C75E5" w:rsidP="00F26791">
            <w:pPr>
              <w:widowControl w:val="0"/>
              <w:autoSpaceDE w:val="0"/>
              <w:spacing w:line="276" w:lineRule="auto"/>
              <w:ind w:left="519"/>
              <w:rPr>
                <w:rFonts w:ascii="Arial Narrow" w:hAnsi="Arial Narrow"/>
                <w:i/>
                <w:iCs/>
                <w:color w:val="ED7D31" w:themeColor="accent2"/>
              </w:rPr>
            </w:pPr>
          </w:p>
        </w:tc>
      </w:tr>
      <w:tr w:rsidR="00A85CAC" w:rsidRPr="00AD700D" w14:paraId="67A80BCE" w14:textId="77777777" w:rsidTr="00C74194">
        <w:trPr>
          <w:trHeight w:hRule="exact" w:val="1440"/>
          <w:jc w:val="center"/>
        </w:trPr>
        <w:tc>
          <w:tcPr>
            <w:tcW w:w="1136" w:type="dxa"/>
            <w:shd w:val="clear" w:color="auto" w:fill="auto"/>
            <w:tcMar>
              <w:top w:w="0" w:type="dxa"/>
              <w:left w:w="0" w:type="dxa"/>
              <w:bottom w:w="0" w:type="dxa"/>
              <w:right w:w="0" w:type="dxa"/>
            </w:tcMar>
            <w:vAlign w:val="center"/>
          </w:tcPr>
          <w:p w14:paraId="539023FD"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20.1.</w:t>
            </w:r>
          </w:p>
        </w:tc>
        <w:tc>
          <w:tcPr>
            <w:tcW w:w="9421" w:type="dxa"/>
            <w:shd w:val="clear" w:color="auto" w:fill="auto"/>
            <w:tcMar>
              <w:top w:w="0" w:type="dxa"/>
              <w:left w:w="0" w:type="dxa"/>
              <w:bottom w:w="0" w:type="dxa"/>
              <w:right w:w="0" w:type="dxa"/>
            </w:tcMar>
            <w:vAlign w:val="center"/>
          </w:tcPr>
          <w:p w14:paraId="47CDAC40" w14:textId="55FC9588" w:rsidR="00A85CAC" w:rsidRPr="00AD700D" w:rsidRDefault="00A85CAC" w:rsidP="003D6260">
            <w:pPr>
              <w:widowControl w:val="0"/>
              <w:autoSpaceDE w:val="0"/>
              <w:adjustRightInd w:val="0"/>
              <w:spacing w:before="3" w:line="276" w:lineRule="auto"/>
              <w:ind w:right="132"/>
              <w:rPr>
                <w:rFonts w:ascii="Arial Narrow" w:hAnsi="Arial Narrow"/>
                <w:b/>
              </w:rPr>
            </w:pPr>
            <w:r w:rsidRPr="00AD700D">
              <w:rPr>
                <w:rFonts w:ascii="Arial Narrow" w:hAnsi="Arial Narrow"/>
                <w:b/>
              </w:rPr>
              <w:t xml:space="preserve">La date et </w:t>
            </w:r>
            <w:r w:rsidR="0075249A" w:rsidRPr="00AD700D">
              <w:rPr>
                <w:rFonts w:ascii="Arial Narrow" w:hAnsi="Arial Narrow"/>
                <w:b/>
              </w:rPr>
              <w:t>l’</w:t>
            </w:r>
            <w:r w:rsidRPr="00AD700D">
              <w:rPr>
                <w:rFonts w:ascii="Arial Narrow" w:hAnsi="Arial Narrow"/>
                <w:b/>
              </w:rPr>
              <w:t>heure limites de remise des offres sont les suivantes :</w:t>
            </w:r>
          </w:p>
          <w:p w14:paraId="3855F4BC" w14:textId="424C04A8" w:rsidR="00A85CAC" w:rsidRPr="00AD700D" w:rsidRDefault="00A85CAC" w:rsidP="003D6260">
            <w:pPr>
              <w:widowControl w:val="0"/>
              <w:autoSpaceDE w:val="0"/>
              <w:adjustRightInd w:val="0"/>
              <w:spacing w:before="3" w:line="276" w:lineRule="auto"/>
              <w:ind w:right="132"/>
              <w:rPr>
                <w:rFonts w:ascii="Arial Narrow" w:hAnsi="Arial Narrow"/>
              </w:rPr>
            </w:pPr>
            <w:r w:rsidRPr="00AD700D">
              <w:rPr>
                <w:rFonts w:ascii="Arial Narrow" w:hAnsi="Arial Narrow"/>
              </w:rPr>
              <w:t xml:space="preserve">Date : </w:t>
            </w:r>
            <w:r w:rsidR="005723B3">
              <w:rPr>
                <w:rFonts w:ascii="Arial Narrow" w:hAnsi="Arial Narrow"/>
              </w:rPr>
              <w:t>29/08/2025</w:t>
            </w:r>
          </w:p>
          <w:p w14:paraId="549A8FD6" w14:textId="4FE0BCA8" w:rsidR="00A85CAC" w:rsidRPr="00AD700D" w:rsidRDefault="00A85CAC" w:rsidP="003D6260">
            <w:pPr>
              <w:widowControl w:val="0"/>
              <w:autoSpaceDE w:val="0"/>
              <w:adjustRightInd w:val="0"/>
              <w:spacing w:before="3" w:line="276" w:lineRule="auto"/>
              <w:ind w:right="132"/>
              <w:rPr>
                <w:rFonts w:ascii="Arial Narrow" w:hAnsi="Arial Narrow"/>
              </w:rPr>
            </w:pPr>
            <w:r w:rsidRPr="00AD700D">
              <w:rPr>
                <w:rFonts w:ascii="Arial Narrow" w:hAnsi="Arial Narrow"/>
              </w:rPr>
              <w:t>Heure </w:t>
            </w:r>
            <w:r w:rsidRPr="00AD700D">
              <w:rPr>
                <w:rFonts w:ascii="Arial Narrow" w:hAnsi="Arial Narrow"/>
                <w:iCs/>
              </w:rPr>
              <w:t xml:space="preserve">: </w:t>
            </w:r>
            <w:r w:rsidR="005723B3">
              <w:rPr>
                <w:rFonts w:ascii="Arial Narrow" w:hAnsi="Arial Narrow"/>
                <w:iCs/>
              </w:rPr>
              <w:t xml:space="preserve">14 heures </w:t>
            </w:r>
          </w:p>
          <w:p w14:paraId="2BD363CA" w14:textId="7770E142" w:rsidR="00A85CAC" w:rsidRPr="00AD700D" w:rsidRDefault="00A85CAC" w:rsidP="003D6260">
            <w:pPr>
              <w:widowControl w:val="0"/>
              <w:autoSpaceDE w:val="0"/>
              <w:adjustRightInd w:val="0"/>
              <w:spacing w:before="3" w:line="276" w:lineRule="auto"/>
              <w:ind w:right="132"/>
              <w:rPr>
                <w:rFonts w:ascii="Arial Narrow" w:hAnsi="Arial Narrow"/>
              </w:rPr>
            </w:pPr>
            <w:r w:rsidRPr="00AD700D">
              <w:rPr>
                <w:rFonts w:ascii="Arial Narrow" w:hAnsi="Arial Narrow"/>
                <w:i/>
                <w:iCs/>
              </w:rPr>
              <w:t xml:space="preserve">le </w:t>
            </w:r>
            <w:r w:rsidR="00107872">
              <w:rPr>
                <w:rFonts w:ascii="Arial Narrow" w:hAnsi="Arial Narrow"/>
                <w:i/>
                <w:iCs/>
              </w:rPr>
              <w:t xml:space="preserve">fuseau horaire de référence est </w:t>
            </w:r>
            <w:r w:rsidRPr="00AD700D">
              <w:rPr>
                <w:rFonts w:ascii="Arial Narrow" w:hAnsi="Arial Narrow"/>
                <w:i/>
                <w:iCs/>
              </w:rPr>
              <w:t>l’heure locale (GMT/UTC + 1) visible sur la page de soumission</w:t>
            </w:r>
          </w:p>
        </w:tc>
      </w:tr>
      <w:tr w:rsidR="00A85CAC" w:rsidRPr="00AD700D" w14:paraId="605DA687" w14:textId="77777777" w:rsidTr="00C74194">
        <w:trPr>
          <w:trHeight w:hRule="exact" w:val="672"/>
          <w:jc w:val="center"/>
        </w:trPr>
        <w:tc>
          <w:tcPr>
            <w:tcW w:w="1136" w:type="dxa"/>
            <w:vMerge w:val="restart"/>
            <w:shd w:val="clear" w:color="auto" w:fill="auto"/>
            <w:tcMar>
              <w:top w:w="0" w:type="dxa"/>
              <w:left w:w="0" w:type="dxa"/>
              <w:bottom w:w="0" w:type="dxa"/>
              <w:right w:w="0" w:type="dxa"/>
            </w:tcMar>
            <w:vAlign w:val="center"/>
          </w:tcPr>
          <w:p w14:paraId="34D9CC5B" w14:textId="67DCDD08" w:rsidR="00A85CAC" w:rsidRPr="00AD700D" w:rsidRDefault="00A85CAC" w:rsidP="00230C15">
            <w:pPr>
              <w:widowControl w:val="0"/>
              <w:autoSpaceDE w:val="0"/>
              <w:spacing w:line="360" w:lineRule="auto"/>
              <w:jc w:val="center"/>
              <w:rPr>
                <w:rFonts w:ascii="Arial Narrow" w:hAnsi="Arial Narrow"/>
                <w:b/>
              </w:rPr>
            </w:pPr>
            <w:r w:rsidRPr="00AD700D">
              <w:rPr>
                <w:rFonts w:ascii="Arial Narrow" w:hAnsi="Arial Narrow"/>
                <w:b/>
              </w:rPr>
              <w:t>22.2</w:t>
            </w:r>
          </w:p>
        </w:tc>
        <w:tc>
          <w:tcPr>
            <w:tcW w:w="9421" w:type="dxa"/>
            <w:shd w:val="clear" w:color="auto" w:fill="auto"/>
            <w:tcMar>
              <w:top w:w="0" w:type="dxa"/>
              <w:left w:w="0" w:type="dxa"/>
              <w:bottom w:w="0" w:type="dxa"/>
              <w:right w:w="0" w:type="dxa"/>
            </w:tcMar>
            <w:vAlign w:val="center"/>
          </w:tcPr>
          <w:p w14:paraId="228195D4" w14:textId="77777777" w:rsidR="00A85CAC" w:rsidRPr="00AD700D" w:rsidRDefault="00A85CAC" w:rsidP="00230C15">
            <w:pPr>
              <w:widowControl w:val="0"/>
              <w:autoSpaceDE w:val="0"/>
              <w:spacing w:line="360" w:lineRule="auto"/>
              <w:jc w:val="center"/>
              <w:rPr>
                <w:rFonts w:ascii="Arial Narrow" w:hAnsi="Arial Narrow"/>
                <w:b/>
              </w:rPr>
            </w:pPr>
            <w:r w:rsidRPr="00AD700D">
              <w:rPr>
                <w:rFonts w:ascii="Arial Narrow" w:hAnsi="Arial Narrow"/>
                <w:b/>
              </w:rPr>
              <w:t>D. DEPOT DES OFFRES</w:t>
            </w:r>
          </w:p>
        </w:tc>
      </w:tr>
      <w:tr w:rsidR="00A85CAC" w:rsidRPr="00AD700D" w14:paraId="5CEB24FA" w14:textId="77777777" w:rsidTr="001B191D">
        <w:trPr>
          <w:trHeight w:hRule="exact" w:val="1112"/>
          <w:jc w:val="center"/>
        </w:trPr>
        <w:tc>
          <w:tcPr>
            <w:tcW w:w="1136" w:type="dxa"/>
            <w:vMerge/>
            <w:shd w:val="clear" w:color="auto" w:fill="auto"/>
            <w:tcMar>
              <w:top w:w="0" w:type="dxa"/>
              <w:left w:w="0" w:type="dxa"/>
              <w:bottom w:w="0" w:type="dxa"/>
              <w:right w:w="0" w:type="dxa"/>
            </w:tcMar>
            <w:vAlign w:val="center"/>
          </w:tcPr>
          <w:p w14:paraId="2FCF7ED6" w14:textId="77777777" w:rsidR="00A85CAC" w:rsidRPr="00AD700D" w:rsidRDefault="00A85CAC" w:rsidP="00230C15">
            <w:pPr>
              <w:widowControl w:val="0"/>
              <w:autoSpaceDE w:val="0"/>
              <w:spacing w:line="360" w:lineRule="auto"/>
              <w:jc w:val="center"/>
              <w:rPr>
                <w:rFonts w:ascii="Arial Narrow" w:hAnsi="Arial Narrow"/>
                <w:b/>
              </w:rPr>
            </w:pPr>
          </w:p>
        </w:tc>
        <w:tc>
          <w:tcPr>
            <w:tcW w:w="9421" w:type="dxa"/>
            <w:shd w:val="clear" w:color="auto" w:fill="auto"/>
            <w:tcMar>
              <w:top w:w="0" w:type="dxa"/>
              <w:left w:w="0" w:type="dxa"/>
              <w:bottom w:w="0" w:type="dxa"/>
              <w:right w:w="0" w:type="dxa"/>
            </w:tcMar>
            <w:vAlign w:val="center"/>
          </w:tcPr>
          <w:p w14:paraId="5B7C33DE" w14:textId="77777777" w:rsidR="00A85CAC" w:rsidRPr="00AD700D" w:rsidRDefault="00A85CAC" w:rsidP="003D6260">
            <w:pPr>
              <w:widowControl w:val="0"/>
              <w:autoSpaceDE w:val="0"/>
              <w:spacing w:line="276" w:lineRule="auto"/>
              <w:jc w:val="center"/>
              <w:rPr>
                <w:rFonts w:ascii="Arial Narrow" w:hAnsi="Arial Narrow"/>
                <w:b/>
                <w:bCs/>
                <w:spacing w:val="10"/>
              </w:rPr>
            </w:pPr>
            <w:r w:rsidRPr="00AD700D">
              <w:rPr>
                <w:rFonts w:ascii="Arial Narrow" w:hAnsi="Arial Narrow"/>
                <w:b/>
                <w:bCs/>
                <w:spacing w:val="10"/>
              </w:rPr>
              <w:t>MODE DE SOUMISSION</w:t>
            </w:r>
          </w:p>
          <w:p w14:paraId="46419482" w14:textId="4189CFAB" w:rsidR="00A85CAC" w:rsidRPr="00AD700D" w:rsidRDefault="001B191D" w:rsidP="0024419E">
            <w:pPr>
              <w:widowControl w:val="0"/>
              <w:autoSpaceDE w:val="0"/>
              <w:spacing w:line="276" w:lineRule="auto"/>
              <w:jc w:val="both"/>
              <w:rPr>
                <w:rFonts w:ascii="Arial Narrow" w:hAnsi="Arial Narrow"/>
                <w:b/>
              </w:rPr>
            </w:pPr>
            <w:r w:rsidRPr="001B191D">
              <w:rPr>
                <w:rFonts w:ascii="Arial Narrow" w:hAnsi="Arial Narrow"/>
              </w:rPr>
              <w:t xml:space="preserve">Le mode de soumission retenu pour cette consultation est en ligne. </w:t>
            </w:r>
          </w:p>
        </w:tc>
      </w:tr>
      <w:tr w:rsidR="00A85CAC" w:rsidRPr="00AD700D" w14:paraId="5C00DA9B" w14:textId="77777777" w:rsidTr="00C74194">
        <w:trPr>
          <w:trHeight w:val="425"/>
          <w:jc w:val="center"/>
        </w:trPr>
        <w:tc>
          <w:tcPr>
            <w:tcW w:w="1136" w:type="dxa"/>
            <w:shd w:val="clear" w:color="auto" w:fill="auto"/>
            <w:tcMar>
              <w:top w:w="0" w:type="dxa"/>
              <w:left w:w="0" w:type="dxa"/>
              <w:bottom w:w="0" w:type="dxa"/>
              <w:right w:w="0" w:type="dxa"/>
            </w:tcMar>
            <w:vAlign w:val="center"/>
          </w:tcPr>
          <w:p w14:paraId="64403605" w14:textId="77777777" w:rsidR="00A85CAC" w:rsidRPr="00AD700D" w:rsidRDefault="00A85CAC" w:rsidP="00230C15">
            <w:pPr>
              <w:widowControl w:val="0"/>
              <w:autoSpaceDE w:val="0"/>
              <w:spacing w:line="360" w:lineRule="auto"/>
              <w:jc w:val="center"/>
              <w:rPr>
                <w:rFonts w:ascii="Arial Narrow" w:hAnsi="Arial Narrow"/>
                <w:b/>
              </w:rPr>
            </w:pPr>
          </w:p>
        </w:tc>
        <w:tc>
          <w:tcPr>
            <w:tcW w:w="9421" w:type="dxa"/>
            <w:shd w:val="clear" w:color="auto" w:fill="auto"/>
            <w:tcMar>
              <w:top w:w="0" w:type="dxa"/>
              <w:left w:w="0" w:type="dxa"/>
              <w:bottom w:w="0" w:type="dxa"/>
              <w:right w:w="0" w:type="dxa"/>
            </w:tcMar>
            <w:vAlign w:val="center"/>
          </w:tcPr>
          <w:p w14:paraId="0E653722" w14:textId="77777777" w:rsidR="00A85CAC" w:rsidRPr="00AD700D" w:rsidRDefault="00A85CAC" w:rsidP="003D6260">
            <w:pPr>
              <w:widowControl w:val="0"/>
              <w:autoSpaceDE w:val="0"/>
              <w:spacing w:line="276" w:lineRule="auto"/>
              <w:jc w:val="center"/>
              <w:rPr>
                <w:rFonts w:ascii="Arial Narrow" w:hAnsi="Arial Narrow"/>
                <w:b/>
              </w:rPr>
            </w:pPr>
            <w:r w:rsidRPr="00AD700D">
              <w:rPr>
                <w:rFonts w:ascii="Arial Narrow" w:hAnsi="Arial Narrow"/>
                <w:b/>
              </w:rPr>
              <w:t>E. OUVERTURE DES PLIS ET EVALUATION DES OFFRES</w:t>
            </w:r>
          </w:p>
        </w:tc>
      </w:tr>
      <w:tr w:rsidR="00A85CAC" w:rsidRPr="00AD700D" w14:paraId="57CCA663" w14:textId="77777777" w:rsidTr="00C74194">
        <w:trPr>
          <w:trHeight w:val="368"/>
          <w:jc w:val="center"/>
        </w:trPr>
        <w:tc>
          <w:tcPr>
            <w:tcW w:w="1136" w:type="dxa"/>
            <w:vMerge w:val="restart"/>
            <w:shd w:val="clear" w:color="auto" w:fill="auto"/>
            <w:tcMar>
              <w:top w:w="0" w:type="dxa"/>
              <w:left w:w="0" w:type="dxa"/>
              <w:bottom w:w="0" w:type="dxa"/>
              <w:right w:w="0" w:type="dxa"/>
            </w:tcMar>
            <w:vAlign w:val="center"/>
          </w:tcPr>
          <w:p w14:paraId="27CF628C" w14:textId="77777777" w:rsidR="00A85CAC" w:rsidRPr="00AD700D" w:rsidRDefault="00A85CAC" w:rsidP="00230C15">
            <w:pPr>
              <w:widowControl w:val="0"/>
              <w:autoSpaceDE w:val="0"/>
              <w:spacing w:line="360" w:lineRule="auto"/>
              <w:jc w:val="center"/>
              <w:rPr>
                <w:rFonts w:ascii="Arial Narrow" w:hAnsi="Arial Narrow"/>
              </w:rPr>
            </w:pPr>
          </w:p>
          <w:p w14:paraId="5A046076"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25.1</w:t>
            </w:r>
          </w:p>
        </w:tc>
        <w:tc>
          <w:tcPr>
            <w:tcW w:w="9421" w:type="dxa"/>
            <w:shd w:val="clear" w:color="auto" w:fill="auto"/>
            <w:tcMar>
              <w:top w:w="0" w:type="dxa"/>
              <w:left w:w="0" w:type="dxa"/>
              <w:bottom w:w="0" w:type="dxa"/>
              <w:right w:w="0" w:type="dxa"/>
            </w:tcMar>
            <w:vAlign w:val="center"/>
          </w:tcPr>
          <w:p w14:paraId="1D855A84" w14:textId="356FA3FE" w:rsidR="00A85CAC" w:rsidRPr="00EB6D50" w:rsidRDefault="00A85CAC" w:rsidP="003D6260">
            <w:pPr>
              <w:widowControl w:val="0"/>
              <w:autoSpaceDE w:val="0"/>
              <w:spacing w:line="276" w:lineRule="auto"/>
              <w:ind w:right="-20"/>
              <w:jc w:val="both"/>
              <w:rPr>
                <w:rFonts w:ascii="Arial Narrow" w:hAnsi="Arial Narrow"/>
              </w:rPr>
            </w:pPr>
            <w:r w:rsidRPr="00EB6D50">
              <w:rPr>
                <w:rFonts w:ascii="Arial Narrow" w:hAnsi="Arial Narrow"/>
              </w:rPr>
              <w:t xml:space="preserve">L’ouverture </w:t>
            </w:r>
            <w:r w:rsidRPr="00EB6D50">
              <w:rPr>
                <w:rFonts w:ascii="Arial Narrow" w:hAnsi="Arial Narrow"/>
                <w:iCs/>
              </w:rPr>
              <w:t>des plis se fait en un temps et</w:t>
            </w:r>
            <w:r w:rsidR="00107872" w:rsidRPr="00EB6D50">
              <w:rPr>
                <w:rFonts w:ascii="Arial Narrow" w:hAnsi="Arial Narrow"/>
              </w:rPr>
              <w:t xml:space="preserve"> aur</w:t>
            </w:r>
            <w:r w:rsidR="005723B3">
              <w:rPr>
                <w:rFonts w:ascii="Arial Narrow" w:hAnsi="Arial Narrow"/>
              </w:rPr>
              <w:t xml:space="preserve">a lieu le </w:t>
            </w:r>
            <w:r w:rsidR="005723B3" w:rsidRPr="005723B3">
              <w:rPr>
                <w:rFonts w:ascii="Arial Narrow" w:hAnsi="Arial Narrow"/>
                <w:b/>
              </w:rPr>
              <w:t>29/08/2025</w:t>
            </w:r>
            <w:r w:rsidR="00107872" w:rsidRPr="005723B3">
              <w:rPr>
                <w:rFonts w:ascii="Arial Narrow" w:hAnsi="Arial Narrow"/>
                <w:b/>
              </w:rPr>
              <w:t xml:space="preserve"> à</w:t>
            </w:r>
            <w:r w:rsidR="005723B3" w:rsidRPr="005723B3">
              <w:rPr>
                <w:rFonts w:ascii="Arial Narrow" w:hAnsi="Arial Narrow"/>
                <w:b/>
              </w:rPr>
              <w:t xml:space="preserve"> 15 </w:t>
            </w:r>
            <w:r w:rsidRPr="005723B3">
              <w:rPr>
                <w:rFonts w:ascii="Arial Narrow" w:hAnsi="Arial Narrow"/>
                <w:b/>
                <w:spacing w:val="2"/>
              </w:rPr>
              <w:t>heure</w:t>
            </w:r>
            <w:r w:rsidRPr="005723B3">
              <w:rPr>
                <w:rFonts w:ascii="Arial Narrow" w:hAnsi="Arial Narrow"/>
                <w:b/>
              </w:rPr>
              <w:t>s</w:t>
            </w:r>
            <w:r w:rsidRPr="00EB6D50">
              <w:rPr>
                <w:rFonts w:ascii="Arial Narrow" w:hAnsi="Arial Narrow"/>
              </w:rPr>
              <w:t xml:space="preserve"> </w:t>
            </w:r>
            <w:r w:rsidRPr="00EB6D50">
              <w:rPr>
                <w:rFonts w:ascii="Arial Narrow" w:hAnsi="Arial Narrow"/>
                <w:spacing w:val="2"/>
              </w:rPr>
              <w:t>pa</w:t>
            </w:r>
            <w:r w:rsidRPr="00EB6D50">
              <w:rPr>
                <w:rFonts w:ascii="Arial Narrow" w:hAnsi="Arial Narrow"/>
              </w:rPr>
              <w:t xml:space="preserve">r </w:t>
            </w:r>
            <w:r w:rsidRPr="00EB6D50">
              <w:rPr>
                <w:rFonts w:ascii="Arial Narrow" w:hAnsi="Arial Narrow"/>
                <w:spacing w:val="2"/>
              </w:rPr>
              <w:t>l</w:t>
            </w:r>
            <w:r w:rsidRPr="00EB6D50">
              <w:rPr>
                <w:rFonts w:ascii="Arial Narrow" w:hAnsi="Arial Narrow"/>
              </w:rPr>
              <w:t xml:space="preserve">a </w:t>
            </w:r>
            <w:r w:rsidRPr="00EB6D50">
              <w:rPr>
                <w:rFonts w:ascii="Arial Narrow" w:hAnsi="Arial Narrow"/>
                <w:spacing w:val="2"/>
              </w:rPr>
              <w:t>Commissio</w:t>
            </w:r>
            <w:r w:rsidRPr="00EB6D50">
              <w:rPr>
                <w:rFonts w:ascii="Arial Narrow" w:hAnsi="Arial Narrow"/>
              </w:rPr>
              <w:t xml:space="preserve">n </w:t>
            </w:r>
            <w:r w:rsidR="00107872" w:rsidRPr="00EB6D50">
              <w:rPr>
                <w:rFonts w:ascii="Arial Narrow" w:hAnsi="Arial Narrow"/>
              </w:rPr>
              <w:t xml:space="preserve">Interne </w:t>
            </w:r>
            <w:r w:rsidRPr="00EB6D50">
              <w:rPr>
                <w:rFonts w:ascii="Arial Narrow" w:hAnsi="Arial Narrow"/>
                <w:spacing w:val="2"/>
              </w:rPr>
              <w:t>d</w:t>
            </w:r>
            <w:r w:rsidRPr="00EB6D50">
              <w:rPr>
                <w:rFonts w:ascii="Arial Narrow" w:hAnsi="Arial Narrow"/>
              </w:rPr>
              <w:t xml:space="preserve">e </w:t>
            </w:r>
            <w:r w:rsidRPr="00EB6D50">
              <w:rPr>
                <w:rFonts w:ascii="Arial Narrow" w:hAnsi="Arial Narrow"/>
                <w:spacing w:val="2"/>
              </w:rPr>
              <w:t>Passatio</w:t>
            </w:r>
            <w:r w:rsidRPr="00EB6D50">
              <w:rPr>
                <w:rFonts w:ascii="Arial Narrow" w:hAnsi="Arial Narrow"/>
              </w:rPr>
              <w:t xml:space="preserve">n </w:t>
            </w:r>
            <w:r w:rsidRPr="00EB6D50">
              <w:rPr>
                <w:rFonts w:ascii="Arial Narrow" w:hAnsi="Arial Narrow"/>
                <w:spacing w:val="2"/>
              </w:rPr>
              <w:t xml:space="preserve">des </w:t>
            </w:r>
            <w:r w:rsidRPr="00EB6D50">
              <w:rPr>
                <w:rFonts w:ascii="Arial Narrow" w:hAnsi="Arial Narrow"/>
              </w:rPr>
              <w:t>Marchés</w:t>
            </w:r>
            <w:r w:rsidR="00EB6D50" w:rsidRPr="00EB6D50">
              <w:rPr>
                <w:rFonts w:ascii="Arial Narrow" w:hAnsi="Arial Narrow"/>
              </w:rPr>
              <w:t xml:space="preserve"> de la Commune</w:t>
            </w:r>
            <w:r w:rsidR="00346CAD">
              <w:rPr>
                <w:rFonts w:ascii="Arial Narrow" w:hAnsi="Arial Narrow"/>
              </w:rPr>
              <w:t xml:space="preserve"> d’Arrondissement d’Ebolowa </w:t>
            </w:r>
            <w:r w:rsidR="00EB6D50" w:rsidRPr="00EB6D50">
              <w:rPr>
                <w:rFonts w:ascii="Arial Narrow" w:hAnsi="Arial Narrow"/>
              </w:rPr>
              <w:t>I,</w:t>
            </w:r>
            <w:r w:rsidRPr="00EB6D50">
              <w:rPr>
                <w:rFonts w:ascii="Arial Narrow" w:hAnsi="Arial Narrow"/>
                <w:iCs/>
              </w:rPr>
              <w:t xml:space="preserve"> </w:t>
            </w:r>
            <w:r w:rsidRPr="00EB6D50">
              <w:rPr>
                <w:rFonts w:ascii="Arial Narrow" w:hAnsi="Arial Narrow"/>
              </w:rPr>
              <w:t>dans la salle de</w:t>
            </w:r>
            <w:r w:rsidR="00C672EE" w:rsidRPr="00EB6D50">
              <w:rPr>
                <w:rFonts w:ascii="Arial Narrow" w:hAnsi="Arial Narrow"/>
              </w:rPr>
              <w:t>s</w:t>
            </w:r>
            <w:r w:rsidRPr="00EB6D50">
              <w:rPr>
                <w:rFonts w:ascii="Arial Narrow" w:hAnsi="Arial Narrow"/>
              </w:rPr>
              <w:t xml:space="preserve"> </w:t>
            </w:r>
            <w:r w:rsidR="00F767DB">
              <w:rPr>
                <w:rFonts w:ascii="Arial Narrow" w:hAnsi="Arial Narrow"/>
              </w:rPr>
              <w:t>des conférences de la Délégation Régionale des marchés publics du Sud sise à NGALANE</w:t>
            </w:r>
            <w:r w:rsidR="00107872" w:rsidRPr="00EB6D50">
              <w:rPr>
                <w:rFonts w:ascii="Arial Narrow" w:hAnsi="Arial Narrow"/>
              </w:rPr>
              <w:t>.</w:t>
            </w:r>
            <w:r w:rsidRPr="00EB6D50">
              <w:rPr>
                <w:rFonts w:ascii="Arial Narrow" w:hAnsi="Arial Narrow"/>
              </w:rPr>
              <w:t xml:space="preserve"> </w:t>
            </w:r>
          </w:p>
          <w:p w14:paraId="1003DE9E" w14:textId="77777777" w:rsidR="00A85CAC" w:rsidRPr="00C672EE" w:rsidRDefault="00A85CAC" w:rsidP="003D6260">
            <w:pPr>
              <w:widowControl w:val="0"/>
              <w:autoSpaceDE w:val="0"/>
              <w:spacing w:line="276" w:lineRule="auto"/>
              <w:ind w:right="-20"/>
              <w:jc w:val="both"/>
              <w:rPr>
                <w:rFonts w:ascii="Arial Narrow" w:hAnsi="Arial Narrow"/>
              </w:rPr>
            </w:pPr>
            <w:r w:rsidRPr="00C672EE">
              <w:rPr>
                <w:rFonts w:ascii="Arial Narrow" w:hAnsi="Arial Narrow"/>
              </w:rPr>
              <w:t>Seuls les soumissionnaires peuvent assister à cette séance d'ouverture ou s'y faire représenter par une seule personne de leur choix dûment mandatée même en cas de groupement d’entreprises.</w:t>
            </w:r>
          </w:p>
          <w:p w14:paraId="55C2D087" w14:textId="2E6EF7C6" w:rsidR="00A85CAC" w:rsidRPr="00C672EE" w:rsidRDefault="00A85CAC" w:rsidP="00B031BE">
            <w:pPr>
              <w:widowControl w:val="0"/>
              <w:autoSpaceDE w:val="0"/>
              <w:spacing w:line="276" w:lineRule="auto"/>
              <w:ind w:right="81"/>
              <w:jc w:val="both"/>
              <w:rPr>
                <w:rFonts w:ascii="Arial Narrow" w:hAnsi="Arial Narrow"/>
                <w:b/>
              </w:rPr>
            </w:pPr>
            <w:r w:rsidRPr="00C672EE">
              <w:rPr>
                <w:rFonts w:ascii="Arial Narrow" w:hAnsi="Arial Narrow"/>
                <w:b/>
              </w:rPr>
              <w:t>Sous peine de</w:t>
            </w:r>
            <w:r w:rsidRPr="00EB6D50">
              <w:rPr>
                <w:rFonts w:ascii="Arial Narrow" w:hAnsi="Arial Narrow"/>
                <w:b/>
              </w:rPr>
              <w:t xml:space="preserve"> </w:t>
            </w:r>
            <w:r w:rsidRPr="00C672EE">
              <w:rPr>
                <w:rFonts w:ascii="Arial Narrow" w:hAnsi="Arial Narrow"/>
                <w:b/>
              </w:rPr>
              <w:t>rejet, les</w:t>
            </w:r>
            <w:r w:rsidRPr="00EB6D50">
              <w:rPr>
                <w:rFonts w:ascii="Arial Narrow" w:hAnsi="Arial Narrow"/>
                <w:b/>
              </w:rPr>
              <w:t xml:space="preserve"> </w:t>
            </w:r>
            <w:r w:rsidRPr="00C672EE">
              <w:rPr>
                <w:rFonts w:ascii="Arial Narrow" w:hAnsi="Arial Narrow"/>
                <w:b/>
              </w:rPr>
              <w:t xml:space="preserve">pièces </w:t>
            </w:r>
            <w:r w:rsidRPr="00EB6D50">
              <w:rPr>
                <w:rFonts w:ascii="Arial Narrow" w:hAnsi="Arial Narrow"/>
                <w:b/>
              </w:rPr>
              <w:t xml:space="preserve">du dossier </w:t>
            </w:r>
            <w:r w:rsidRPr="00C672EE">
              <w:rPr>
                <w:rFonts w:ascii="Arial Narrow" w:hAnsi="Arial Narrow"/>
                <w:b/>
              </w:rPr>
              <w:t>administratif</w:t>
            </w:r>
            <w:r w:rsidRPr="00EB6D50">
              <w:rPr>
                <w:rFonts w:ascii="Arial Narrow" w:hAnsi="Arial Narrow"/>
                <w:b/>
              </w:rPr>
              <w:t xml:space="preserve"> </w:t>
            </w:r>
            <w:r w:rsidRPr="00C672EE">
              <w:rPr>
                <w:rFonts w:ascii="Arial Narrow" w:hAnsi="Arial Narrow"/>
                <w:b/>
              </w:rPr>
              <w:t>requises</w:t>
            </w:r>
            <w:r w:rsidRPr="00C672EE">
              <w:rPr>
                <w:rFonts w:ascii="Arial Narrow" w:hAnsi="Arial Narrow"/>
                <w:b/>
                <w:spacing w:val="-6"/>
              </w:rPr>
              <w:t xml:space="preserve"> </w:t>
            </w:r>
            <w:r w:rsidRPr="00C672EE">
              <w:rPr>
                <w:rFonts w:ascii="Arial Narrow" w:hAnsi="Arial Narrow"/>
                <w:b/>
              </w:rPr>
              <w:t>doivent</w:t>
            </w:r>
            <w:r w:rsidRPr="00C672EE">
              <w:rPr>
                <w:rFonts w:ascii="Arial Narrow" w:hAnsi="Arial Narrow"/>
                <w:b/>
                <w:spacing w:val="-6"/>
              </w:rPr>
              <w:t xml:space="preserve"> </w:t>
            </w:r>
            <w:r w:rsidRPr="00C672EE">
              <w:rPr>
                <w:rFonts w:ascii="Arial Narrow" w:hAnsi="Arial Narrow"/>
                <w:b/>
              </w:rPr>
              <w:t>être</w:t>
            </w:r>
            <w:r w:rsidRPr="00C672EE">
              <w:rPr>
                <w:rFonts w:ascii="Arial Narrow" w:hAnsi="Arial Narrow"/>
                <w:b/>
                <w:spacing w:val="-6"/>
              </w:rPr>
              <w:t xml:space="preserve"> </w:t>
            </w:r>
            <w:r w:rsidRPr="00C672EE">
              <w:rPr>
                <w:rFonts w:ascii="Arial Narrow" w:hAnsi="Arial Narrow"/>
                <w:b/>
              </w:rPr>
              <w:t>produites en</w:t>
            </w:r>
            <w:r w:rsidRPr="00C672EE">
              <w:rPr>
                <w:rFonts w:ascii="Arial Narrow" w:hAnsi="Arial Narrow"/>
                <w:b/>
                <w:spacing w:val="-8"/>
              </w:rPr>
              <w:t xml:space="preserve"> </w:t>
            </w:r>
            <w:r w:rsidRPr="00C672EE">
              <w:rPr>
                <w:rFonts w:ascii="Arial Narrow" w:hAnsi="Arial Narrow"/>
                <w:b/>
              </w:rPr>
              <w:t>originaux</w:t>
            </w:r>
            <w:r w:rsidRPr="00C672EE">
              <w:rPr>
                <w:rFonts w:ascii="Arial Narrow" w:hAnsi="Arial Narrow"/>
                <w:b/>
                <w:spacing w:val="-8"/>
              </w:rPr>
              <w:t xml:space="preserve"> </w:t>
            </w:r>
            <w:r w:rsidRPr="00C672EE">
              <w:rPr>
                <w:rFonts w:ascii="Arial Narrow" w:hAnsi="Arial Narrow"/>
                <w:b/>
              </w:rPr>
              <w:t>ou</w:t>
            </w:r>
            <w:r w:rsidRPr="00C672EE">
              <w:rPr>
                <w:rFonts w:ascii="Arial Narrow" w:hAnsi="Arial Narrow"/>
                <w:b/>
                <w:spacing w:val="-8"/>
              </w:rPr>
              <w:t xml:space="preserve"> </w:t>
            </w:r>
            <w:r w:rsidRPr="00C672EE">
              <w:rPr>
                <w:rFonts w:ascii="Arial Narrow" w:hAnsi="Arial Narrow"/>
                <w:b/>
              </w:rPr>
              <w:t>en</w:t>
            </w:r>
            <w:r w:rsidRPr="00C672EE">
              <w:rPr>
                <w:rFonts w:ascii="Arial Narrow" w:hAnsi="Arial Narrow"/>
                <w:b/>
                <w:spacing w:val="-8"/>
              </w:rPr>
              <w:t xml:space="preserve"> </w:t>
            </w:r>
            <w:r w:rsidRPr="00C672EE">
              <w:rPr>
                <w:rFonts w:ascii="Arial Narrow" w:hAnsi="Arial Narrow"/>
                <w:b/>
              </w:rPr>
              <w:t>copies</w:t>
            </w:r>
            <w:r w:rsidRPr="00C672EE">
              <w:rPr>
                <w:rFonts w:ascii="Arial Narrow" w:hAnsi="Arial Narrow"/>
                <w:b/>
                <w:spacing w:val="-8"/>
              </w:rPr>
              <w:t xml:space="preserve"> </w:t>
            </w:r>
            <w:r w:rsidRPr="00C672EE">
              <w:rPr>
                <w:rFonts w:ascii="Arial Narrow" w:hAnsi="Arial Narrow"/>
                <w:b/>
              </w:rPr>
              <w:t>certifiées</w:t>
            </w:r>
            <w:r w:rsidRPr="00C672EE">
              <w:rPr>
                <w:rFonts w:ascii="Arial Narrow" w:hAnsi="Arial Narrow"/>
                <w:b/>
                <w:spacing w:val="-8"/>
              </w:rPr>
              <w:t xml:space="preserve"> </w:t>
            </w:r>
            <w:r w:rsidRPr="00C672EE">
              <w:rPr>
                <w:rFonts w:ascii="Arial Narrow" w:hAnsi="Arial Narrow"/>
                <w:b/>
              </w:rPr>
              <w:t>conformes</w:t>
            </w:r>
            <w:r w:rsidRPr="00C672EE">
              <w:rPr>
                <w:rFonts w:ascii="Arial Narrow" w:hAnsi="Arial Narrow"/>
                <w:b/>
                <w:spacing w:val="-8"/>
              </w:rPr>
              <w:t xml:space="preserve"> </w:t>
            </w:r>
            <w:r w:rsidRPr="00C672EE">
              <w:rPr>
                <w:rFonts w:ascii="Arial Narrow" w:hAnsi="Arial Narrow"/>
                <w:b/>
              </w:rPr>
              <w:t>par</w:t>
            </w:r>
            <w:r w:rsidRPr="00C672EE">
              <w:rPr>
                <w:rFonts w:ascii="Arial Narrow" w:hAnsi="Arial Narrow"/>
                <w:b/>
                <w:spacing w:val="-8"/>
              </w:rPr>
              <w:t xml:space="preserve"> </w:t>
            </w:r>
            <w:r w:rsidRPr="00C672EE">
              <w:rPr>
                <w:rFonts w:ascii="Arial Narrow" w:hAnsi="Arial Narrow"/>
                <w:b/>
              </w:rPr>
              <w:t xml:space="preserve">le </w:t>
            </w:r>
            <w:r w:rsidRPr="00C672EE">
              <w:rPr>
                <w:rFonts w:ascii="Arial Narrow" w:hAnsi="Arial Narrow"/>
                <w:b/>
                <w:spacing w:val="1"/>
              </w:rPr>
              <w:t>servic</w:t>
            </w:r>
            <w:r w:rsidRPr="00C672EE">
              <w:rPr>
                <w:rFonts w:ascii="Arial Narrow" w:hAnsi="Arial Narrow"/>
                <w:b/>
              </w:rPr>
              <w:t xml:space="preserve">e </w:t>
            </w:r>
            <w:r w:rsidRPr="00C672EE">
              <w:rPr>
                <w:rFonts w:ascii="Arial Narrow" w:hAnsi="Arial Narrow"/>
                <w:b/>
                <w:spacing w:val="1"/>
              </w:rPr>
              <w:t>émetteu</w:t>
            </w:r>
            <w:r w:rsidRPr="00C672EE">
              <w:rPr>
                <w:rFonts w:ascii="Arial Narrow" w:hAnsi="Arial Narrow"/>
                <w:b/>
              </w:rPr>
              <w:t xml:space="preserve">r ou </w:t>
            </w:r>
            <w:r w:rsidR="0075249A" w:rsidRPr="00C672EE">
              <w:rPr>
                <w:rFonts w:ascii="Arial Narrow" w:hAnsi="Arial Narrow"/>
                <w:b/>
              </w:rPr>
              <w:t>l’A</w:t>
            </w:r>
            <w:r w:rsidRPr="00C672EE">
              <w:rPr>
                <w:rFonts w:ascii="Arial Narrow" w:hAnsi="Arial Narrow"/>
                <w:b/>
              </w:rPr>
              <w:t xml:space="preserve">utorité </w:t>
            </w:r>
            <w:r w:rsidR="0075249A" w:rsidRPr="00C672EE">
              <w:rPr>
                <w:rFonts w:ascii="Arial Narrow" w:hAnsi="Arial Narrow"/>
                <w:b/>
              </w:rPr>
              <w:t>A</w:t>
            </w:r>
            <w:r w:rsidRPr="00C672EE">
              <w:rPr>
                <w:rFonts w:ascii="Arial Narrow" w:hAnsi="Arial Narrow"/>
                <w:b/>
              </w:rPr>
              <w:t>dministrative compétente</w:t>
            </w:r>
            <w:r w:rsidRPr="00C672EE">
              <w:rPr>
                <w:rFonts w:ascii="Arial Narrow" w:hAnsi="Arial Narrow"/>
                <w:b/>
                <w:strike/>
              </w:rPr>
              <w:t>,</w:t>
            </w:r>
            <w:r w:rsidRPr="00C672EE">
              <w:rPr>
                <w:rFonts w:ascii="Arial Narrow" w:hAnsi="Arial Narrow"/>
                <w:b/>
              </w:rPr>
              <w:t xml:space="preserve"> conformément aux stipulations du Règlement Particulier </w:t>
            </w:r>
            <w:r w:rsidR="00452E83">
              <w:rPr>
                <w:rFonts w:ascii="Arial Narrow" w:hAnsi="Arial Narrow"/>
                <w:b/>
              </w:rPr>
              <w:t>de la consultation</w:t>
            </w:r>
            <w:r w:rsidRPr="00C672EE">
              <w:rPr>
                <w:rFonts w:ascii="Arial Narrow" w:hAnsi="Arial Narrow"/>
                <w:b/>
              </w:rPr>
              <w:t>. Elles doivent être valide</w:t>
            </w:r>
            <w:r w:rsidR="0075249A" w:rsidRPr="00C672EE">
              <w:rPr>
                <w:rFonts w:ascii="Arial Narrow" w:hAnsi="Arial Narrow"/>
                <w:b/>
              </w:rPr>
              <w:t>s</w:t>
            </w:r>
            <w:r w:rsidRPr="00C672EE">
              <w:rPr>
                <w:rFonts w:ascii="Arial Narrow" w:hAnsi="Arial Narrow"/>
                <w:b/>
              </w:rPr>
              <w:t xml:space="preserve"> au moment du dépôt de l’Offre</w:t>
            </w:r>
            <w:r w:rsidR="0075249A" w:rsidRPr="00C672EE">
              <w:rPr>
                <w:rFonts w:ascii="Arial Narrow" w:hAnsi="Arial Narrow"/>
                <w:b/>
              </w:rPr>
              <w:t>,</w:t>
            </w:r>
            <w:r w:rsidRPr="00C672EE">
              <w:rPr>
                <w:rFonts w:ascii="Arial Narrow" w:hAnsi="Arial Narrow"/>
                <w:b/>
              </w:rPr>
              <w:t xml:space="preserve"> dater de moins de trois (03) mois à compter de la date</w:t>
            </w:r>
            <w:r w:rsidRPr="00C672EE">
              <w:rPr>
                <w:rFonts w:ascii="Arial Narrow" w:hAnsi="Arial Narrow"/>
                <w:b/>
                <w:spacing w:val="2"/>
              </w:rPr>
              <w:t xml:space="preserve"> limite originelle d’ouverture des offres </w:t>
            </w:r>
            <w:r w:rsidRPr="00C672EE">
              <w:rPr>
                <w:rFonts w:ascii="Arial Narrow" w:hAnsi="Arial Narrow"/>
                <w:b/>
              </w:rPr>
              <w:t>ou</w:t>
            </w:r>
            <w:r w:rsidRPr="00C672EE">
              <w:rPr>
                <w:rFonts w:ascii="Arial Narrow" w:hAnsi="Arial Narrow"/>
                <w:b/>
                <w:spacing w:val="1"/>
              </w:rPr>
              <w:t xml:space="preserve"> </w:t>
            </w:r>
            <w:r w:rsidRPr="00C672EE">
              <w:rPr>
                <w:rFonts w:ascii="Arial Narrow" w:hAnsi="Arial Narrow"/>
                <w:b/>
              </w:rPr>
              <w:t>avoir</w:t>
            </w:r>
            <w:r w:rsidRPr="00C672EE">
              <w:rPr>
                <w:rFonts w:ascii="Arial Narrow" w:hAnsi="Arial Narrow"/>
                <w:b/>
                <w:spacing w:val="1"/>
              </w:rPr>
              <w:t xml:space="preserve"> </w:t>
            </w:r>
            <w:r w:rsidRPr="00C672EE">
              <w:rPr>
                <w:rFonts w:ascii="Arial Narrow" w:hAnsi="Arial Narrow"/>
                <w:b/>
              </w:rPr>
              <w:t>été</w:t>
            </w:r>
            <w:r w:rsidRPr="00C672EE">
              <w:rPr>
                <w:rFonts w:ascii="Arial Narrow" w:hAnsi="Arial Narrow"/>
                <w:b/>
                <w:spacing w:val="1"/>
              </w:rPr>
              <w:t xml:space="preserve"> </w:t>
            </w:r>
            <w:r w:rsidRPr="00C672EE">
              <w:rPr>
                <w:rFonts w:ascii="Arial Narrow" w:hAnsi="Arial Narrow"/>
                <w:b/>
              </w:rPr>
              <w:t>établies</w:t>
            </w:r>
            <w:r w:rsidRPr="00C672EE">
              <w:rPr>
                <w:rFonts w:ascii="Arial Narrow" w:hAnsi="Arial Narrow"/>
                <w:b/>
                <w:spacing w:val="1"/>
              </w:rPr>
              <w:t xml:space="preserve"> </w:t>
            </w:r>
            <w:r w:rsidRPr="00C672EE">
              <w:rPr>
                <w:rFonts w:ascii="Arial Narrow" w:hAnsi="Arial Narrow"/>
                <w:b/>
              </w:rPr>
              <w:t>postérieurement</w:t>
            </w:r>
            <w:r w:rsidRPr="00C672EE">
              <w:rPr>
                <w:rFonts w:ascii="Arial Narrow" w:hAnsi="Arial Narrow"/>
                <w:b/>
                <w:spacing w:val="1"/>
              </w:rPr>
              <w:t xml:space="preserve"> </w:t>
            </w:r>
            <w:r w:rsidRPr="00C672EE">
              <w:rPr>
                <w:rFonts w:ascii="Arial Narrow" w:hAnsi="Arial Narrow"/>
                <w:b/>
              </w:rPr>
              <w:t>à</w:t>
            </w:r>
            <w:r w:rsidRPr="00C672EE">
              <w:rPr>
                <w:rFonts w:ascii="Arial Narrow" w:hAnsi="Arial Narrow"/>
                <w:b/>
                <w:spacing w:val="1"/>
              </w:rPr>
              <w:t xml:space="preserve"> </w:t>
            </w:r>
            <w:r w:rsidRPr="00C672EE">
              <w:rPr>
                <w:rFonts w:ascii="Arial Narrow" w:hAnsi="Arial Narrow"/>
                <w:b/>
              </w:rPr>
              <w:t>la date</w:t>
            </w:r>
            <w:r w:rsidRPr="00C672EE">
              <w:rPr>
                <w:rFonts w:ascii="Arial Narrow" w:hAnsi="Arial Narrow"/>
                <w:b/>
                <w:spacing w:val="6"/>
              </w:rPr>
              <w:t xml:space="preserve"> </w:t>
            </w:r>
            <w:r w:rsidRPr="00C672EE">
              <w:rPr>
                <w:rFonts w:ascii="Arial Narrow" w:hAnsi="Arial Narrow"/>
                <w:b/>
              </w:rPr>
              <w:t>de</w:t>
            </w:r>
            <w:r w:rsidRPr="00C672EE">
              <w:rPr>
                <w:rFonts w:ascii="Arial Narrow" w:hAnsi="Arial Narrow"/>
                <w:b/>
                <w:spacing w:val="6"/>
              </w:rPr>
              <w:t xml:space="preserve"> </w:t>
            </w:r>
            <w:r w:rsidRPr="00C672EE">
              <w:rPr>
                <w:rFonts w:ascii="Arial Narrow" w:hAnsi="Arial Narrow"/>
                <w:b/>
              </w:rPr>
              <w:t>signature</w:t>
            </w:r>
            <w:r w:rsidRPr="00C672EE">
              <w:rPr>
                <w:rFonts w:ascii="Arial Narrow" w:hAnsi="Arial Narrow"/>
                <w:b/>
                <w:spacing w:val="6"/>
              </w:rPr>
              <w:t xml:space="preserve"> </w:t>
            </w:r>
            <w:r w:rsidRPr="00C672EE">
              <w:rPr>
                <w:rFonts w:ascii="Arial Narrow" w:hAnsi="Arial Narrow"/>
                <w:b/>
              </w:rPr>
              <w:t>de</w:t>
            </w:r>
            <w:r w:rsidRPr="00C672EE">
              <w:rPr>
                <w:rFonts w:ascii="Arial Narrow" w:hAnsi="Arial Narrow"/>
                <w:b/>
                <w:spacing w:val="6"/>
              </w:rPr>
              <w:t xml:space="preserve"> </w:t>
            </w:r>
            <w:r w:rsidRPr="00C672EE">
              <w:rPr>
                <w:rFonts w:ascii="Arial Narrow" w:hAnsi="Arial Narrow"/>
                <w:b/>
              </w:rPr>
              <w:t>l’</w:t>
            </w:r>
            <w:r w:rsidR="00BA177C" w:rsidRPr="00C672EE">
              <w:rPr>
                <w:rFonts w:ascii="Arial Narrow" w:hAnsi="Arial Narrow"/>
                <w:b/>
              </w:rPr>
              <w:t>A</w:t>
            </w:r>
            <w:r w:rsidRPr="00C672EE">
              <w:rPr>
                <w:rFonts w:ascii="Arial Narrow" w:hAnsi="Arial Narrow"/>
                <w:b/>
              </w:rPr>
              <w:t>vis</w:t>
            </w:r>
            <w:r w:rsidRPr="00C672EE">
              <w:rPr>
                <w:rFonts w:ascii="Arial Narrow" w:hAnsi="Arial Narrow"/>
                <w:b/>
                <w:spacing w:val="6"/>
              </w:rPr>
              <w:t xml:space="preserve"> </w:t>
            </w:r>
            <w:r w:rsidR="005723B3">
              <w:rPr>
                <w:rFonts w:ascii="Arial Narrow" w:hAnsi="Arial Narrow"/>
                <w:b/>
              </w:rPr>
              <w:t>d’Appel d’Offre</w:t>
            </w:r>
            <w:r w:rsidR="00B031BE">
              <w:rPr>
                <w:rFonts w:ascii="Arial Narrow" w:hAnsi="Arial Narrow"/>
                <w:b/>
              </w:rPr>
              <w:t>.</w:t>
            </w:r>
          </w:p>
          <w:p w14:paraId="2DC6BFDC" w14:textId="345D0831" w:rsidR="00A85CAC" w:rsidRPr="00C672EE" w:rsidRDefault="00A85CAC" w:rsidP="003D6260">
            <w:pPr>
              <w:widowControl w:val="0"/>
              <w:autoSpaceDE w:val="0"/>
              <w:spacing w:line="276" w:lineRule="auto"/>
              <w:ind w:right="81"/>
              <w:jc w:val="both"/>
              <w:rPr>
                <w:rFonts w:ascii="Arial Narrow" w:hAnsi="Arial Narrow"/>
                <w:w w:val="110"/>
              </w:rPr>
            </w:pPr>
            <w:r w:rsidRPr="00C672EE">
              <w:rPr>
                <w:rFonts w:ascii="Arial Narrow" w:hAnsi="Arial Narrow"/>
                <w:w w:val="110"/>
              </w:rPr>
              <w:t>En</w:t>
            </w:r>
            <w:r w:rsidRPr="00C672EE">
              <w:rPr>
                <w:rFonts w:ascii="Arial Narrow" w:hAnsi="Arial Narrow"/>
                <w:spacing w:val="-5"/>
                <w:w w:val="110"/>
              </w:rPr>
              <w:t xml:space="preserve"> </w:t>
            </w:r>
            <w:r w:rsidRPr="00C672EE">
              <w:rPr>
                <w:rFonts w:ascii="Arial Narrow" w:hAnsi="Arial Narrow"/>
                <w:w w:val="110"/>
              </w:rPr>
              <w:t>cas</w:t>
            </w:r>
            <w:r w:rsidRPr="00C672EE">
              <w:rPr>
                <w:rFonts w:ascii="Arial Narrow" w:hAnsi="Arial Narrow"/>
                <w:spacing w:val="-5"/>
                <w:w w:val="110"/>
              </w:rPr>
              <w:t xml:space="preserve"> </w:t>
            </w:r>
            <w:r w:rsidRPr="00C672EE">
              <w:rPr>
                <w:rFonts w:ascii="Arial Narrow" w:hAnsi="Arial Narrow"/>
                <w:w w:val="110"/>
              </w:rPr>
              <w:t>d’absence</w:t>
            </w:r>
            <w:r w:rsidRPr="00C672EE">
              <w:rPr>
                <w:rFonts w:ascii="Arial Narrow" w:hAnsi="Arial Narrow"/>
                <w:spacing w:val="-5"/>
                <w:w w:val="110"/>
              </w:rPr>
              <w:t xml:space="preserve"> </w:t>
            </w:r>
            <w:r w:rsidRPr="00C672EE">
              <w:rPr>
                <w:rFonts w:ascii="Arial Narrow" w:hAnsi="Arial Narrow"/>
                <w:w w:val="110"/>
              </w:rPr>
              <w:t>ou</w:t>
            </w:r>
            <w:r w:rsidRPr="00C672EE">
              <w:rPr>
                <w:rFonts w:ascii="Arial Narrow" w:hAnsi="Arial Narrow"/>
                <w:spacing w:val="-5"/>
                <w:w w:val="110"/>
              </w:rPr>
              <w:t xml:space="preserve"> </w:t>
            </w:r>
            <w:r w:rsidRPr="00C672EE">
              <w:rPr>
                <w:rFonts w:ascii="Arial Narrow" w:hAnsi="Arial Narrow"/>
                <w:w w:val="110"/>
              </w:rPr>
              <w:t>de</w:t>
            </w:r>
            <w:r w:rsidRPr="00C672EE">
              <w:rPr>
                <w:rFonts w:ascii="Arial Narrow" w:hAnsi="Arial Narrow"/>
                <w:spacing w:val="-5"/>
                <w:w w:val="110"/>
              </w:rPr>
              <w:t xml:space="preserve"> </w:t>
            </w:r>
            <w:r w:rsidRPr="00C672EE">
              <w:rPr>
                <w:rFonts w:ascii="Arial Narrow" w:hAnsi="Arial Narrow"/>
                <w:spacing w:val="-3"/>
                <w:w w:val="110"/>
              </w:rPr>
              <w:t>non-conformité</w:t>
            </w:r>
            <w:r w:rsidRPr="00C672EE">
              <w:rPr>
                <w:rFonts w:ascii="Arial Narrow" w:hAnsi="Arial Narrow"/>
                <w:spacing w:val="-5"/>
                <w:w w:val="110"/>
              </w:rPr>
              <w:t xml:space="preserve"> </w:t>
            </w:r>
            <w:r w:rsidRPr="00C672EE">
              <w:rPr>
                <w:rFonts w:ascii="Arial Narrow" w:hAnsi="Arial Narrow"/>
                <w:w w:val="110"/>
              </w:rPr>
              <w:t>d’une</w:t>
            </w:r>
            <w:r w:rsidRPr="00C672EE">
              <w:rPr>
                <w:rFonts w:ascii="Arial Narrow" w:hAnsi="Arial Narrow"/>
                <w:spacing w:val="-5"/>
                <w:w w:val="110"/>
              </w:rPr>
              <w:t xml:space="preserve"> </w:t>
            </w:r>
            <w:r w:rsidRPr="00C672EE">
              <w:rPr>
                <w:rFonts w:ascii="Arial Narrow" w:hAnsi="Arial Narrow"/>
                <w:w w:val="110"/>
              </w:rPr>
              <w:t>pièce</w:t>
            </w:r>
            <w:r w:rsidRPr="00C672EE">
              <w:rPr>
                <w:rFonts w:ascii="Arial Narrow" w:hAnsi="Arial Narrow"/>
                <w:spacing w:val="-5"/>
                <w:w w:val="110"/>
              </w:rPr>
              <w:t xml:space="preserve"> </w:t>
            </w:r>
            <w:r w:rsidRPr="00C672EE">
              <w:rPr>
                <w:rFonts w:ascii="Arial Narrow" w:hAnsi="Arial Narrow"/>
                <w:w w:val="110"/>
              </w:rPr>
              <w:t>du</w:t>
            </w:r>
            <w:r w:rsidRPr="00C672EE">
              <w:rPr>
                <w:rFonts w:ascii="Arial Narrow" w:hAnsi="Arial Narrow"/>
                <w:spacing w:val="-5"/>
                <w:w w:val="110"/>
              </w:rPr>
              <w:t xml:space="preserve"> </w:t>
            </w:r>
            <w:r w:rsidRPr="00C672EE">
              <w:rPr>
                <w:rFonts w:ascii="Arial Narrow" w:hAnsi="Arial Narrow"/>
                <w:w w:val="110"/>
              </w:rPr>
              <w:t xml:space="preserve">dossier </w:t>
            </w:r>
            <w:r w:rsidRPr="00C672EE">
              <w:rPr>
                <w:rFonts w:ascii="Arial Narrow" w:hAnsi="Arial Narrow"/>
                <w:spacing w:val="-3"/>
                <w:w w:val="110"/>
              </w:rPr>
              <w:t xml:space="preserve">administratif </w:t>
            </w:r>
            <w:r w:rsidRPr="00C672EE">
              <w:rPr>
                <w:rFonts w:ascii="Arial Narrow" w:hAnsi="Arial Narrow"/>
                <w:w w:val="110"/>
              </w:rPr>
              <w:t xml:space="preserve">lors de </w:t>
            </w:r>
            <w:r w:rsidRPr="00C672EE">
              <w:rPr>
                <w:rFonts w:ascii="Arial Narrow" w:hAnsi="Arial Narrow"/>
                <w:spacing w:val="-3"/>
                <w:w w:val="110"/>
              </w:rPr>
              <w:t xml:space="preserve">l’ouverture </w:t>
            </w:r>
            <w:r w:rsidRPr="00C672EE">
              <w:rPr>
                <w:rFonts w:ascii="Arial Narrow" w:hAnsi="Arial Narrow"/>
                <w:w w:val="110"/>
              </w:rPr>
              <w:t>des plis</w:t>
            </w:r>
            <w:r w:rsidR="00AD6221">
              <w:rPr>
                <w:rFonts w:ascii="Arial Narrow" w:hAnsi="Arial Narrow"/>
                <w:w w:val="110"/>
              </w:rPr>
              <w:t xml:space="preserve"> hors mis la caution de soumission</w:t>
            </w:r>
            <w:r w:rsidRPr="00C672EE">
              <w:rPr>
                <w:rFonts w:ascii="Arial Narrow" w:hAnsi="Arial Narrow"/>
                <w:w w:val="110"/>
              </w:rPr>
              <w:t xml:space="preserve">, un délai de </w:t>
            </w:r>
            <w:r w:rsidRPr="00C672EE">
              <w:rPr>
                <w:rFonts w:ascii="Arial Narrow" w:hAnsi="Arial Narrow"/>
                <w:spacing w:val="-3"/>
                <w:w w:val="110"/>
              </w:rPr>
              <w:t>quarante-huit heures</w:t>
            </w:r>
            <w:r w:rsidRPr="00C672EE">
              <w:rPr>
                <w:rFonts w:ascii="Arial Narrow" w:hAnsi="Arial Narrow"/>
                <w:spacing w:val="-15"/>
                <w:w w:val="110"/>
              </w:rPr>
              <w:t xml:space="preserve"> </w:t>
            </w:r>
            <w:r w:rsidRPr="00C672EE">
              <w:rPr>
                <w:rFonts w:ascii="Arial Narrow" w:hAnsi="Arial Narrow"/>
                <w:spacing w:val="-2"/>
                <w:w w:val="110"/>
              </w:rPr>
              <w:t>est</w:t>
            </w:r>
            <w:r w:rsidRPr="00C672EE">
              <w:rPr>
                <w:rFonts w:ascii="Arial Narrow" w:hAnsi="Arial Narrow"/>
                <w:spacing w:val="-15"/>
                <w:w w:val="110"/>
              </w:rPr>
              <w:t xml:space="preserve"> </w:t>
            </w:r>
            <w:r w:rsidRPr="00C672EE">
              <w:rPr>
                <w:rFonts w:ascii="Arial Narrow" w:hAnsi="Arial Narrow"/>
                <w:spacing w:val="-4"/>
                <w:w w:val="110"/>
              </w:rPr>
              <w:t>accordé</w:t>
            </w:r>
            <w:r w:rsidRPr="00C672EE">
              <w:rPr>
                <w:rFonts w:ascii="Arial Narrow" w:hAnsi="Arial Narrow"/>
                <w:spacing w:val="-15"/>
                <w:w w:val="110"/>
              </w:rPr>
              <w:t xml:space="preserve"> </w:t>
            </w:r>
            <w:r w:rsidRPr="00C672EE">
              <w:rPr>
                <w:rFonts w:ascii="Arial Narrow" w:hAnsi="Arial Narrow"/>
                <w:w w:val="110"/>
              </w:rPr>
              <w:t>aux</w:t>
            </w:r>
            <w:r w:rsidRPr="00C672EE">
              <w:rPr>
                <w:rFonts w:ascii="Arial Narrow" w:hAnsi="Arial Narrow"/>
                <w:spacing w:val="-15"/>
                <w:w w:val="110"/>
              </w:rPr>
              <w:t xml:space="preserve"> </w:t>
            </w:r>
            <w:r w:rsidRPr="00C672EE">
              <w:rPr>
                <w:rFonts w:ascii="Arial Narrow" w:hAnsi="Arial Narrow"/>
                <w:spacing w:val="-3"/>
                <w:w w:val="110"/>
              </w:rPr>
              <w:t>soumissionnaires</w:t>
            </w:r>
            <w:r w:rsidRPr="00C672EE">
              <w:rPr>
                <w:rFonts w:ascii="Arial Narrow" w:hAnsi="Arial Narrow"/>
                <w:spacing w:val="-15"/>
                <w:w w:val="110"/>
              </w:rPr>
              <w:t xml:space="preserve"> </w:t>
            </w:r>
            <w:r w:rsidRPr="00C672EE">
              <w:rPr>
                <w:rFonts w:ascii="Arial Narrow" w:hAnsi="Arial Narrow"/>
                <w:spacing w:val="-3"/>
                <w:w w:val="110"/>
              </w:rPr>
              <w:t>concernés</w:t>
            </w:r>
            <w:r w:rsidRPr="00C672EE">
              <w:rPr>
                <w:rFonts w:ascii="Arial Narrow" w:hAnsi="Arial Narrow"/>
                <w:spacing w:val="-15"/>
                <w:w w:val="110"/>
              </w:rPr>
              <w:t xml:space="preserve"> </w:t>
            </w:r>
            <w:r w:rsidRPr="00C672EE">
              <w:rPr>
                <w:rFonts w:ascii="Arial Narrow" w:hAnsi="Arial Narrow"/>
                <w:w w:val="110"/>
              </w:rPr>
              <w:t>pour</w:t>
            </w:r>
            <w:r w:rsidRPr="00C672EE">
              <w:rPr>
                <w:rFonts w:ascii="Arial Narrow" w:hAnsi="Arial Narrow"/>
                <w:spacing w:val="-15"/>
                <w:w w:val="110"/>
              </w:rPr>
              <w:t xml:space="preserve"> </w:t>
            </w:r>
            <w:r w:rsidRPr="00C672EE">
              <w:rPr>
                <w:rFonts w:ascii="Arial Narrow" w:hAnsi="Arial Narrow"/>
                <w:spacing w:val="-3"/>
                <w:w w:val="110"/>
              </w:rPr>
              <w:t>produire</w:t>
            </w:r>
            <w:r w:rsidRPr="00C672EE">
              <w:rPr>
                <w:rFonts w:ascii="Arial Narrow" w:hAnsi="Arial Narrow"/>
                <w:spacing w:val="-15"/>
                <w:w w:val="110"/>
              </w:rPr>
              <w:t xml:space="preserve"> </w:t>
            </w:r>
            <w:r w:rsidRPr="00C672EE">
              <w:rPr>
                <w:rFonts w:ascii="Arial Narrow" w:hAnsi="Arial Narrow"/>
                <w:w w:val="110"/>
              </w:rPr>
              <w:t xml:space="preserve">ou </w:t>
            </w:r>
            <w:r w:rsidRPr="00C672EE">
              <w:rPr>
                <w:rFonts w:ascii="Arial Narrow" w:hAnsi="Arial Narrow"/>
                <w:spacing w:val="-3"/>
                <w:w w:val="110"/>
              </w:rPr>
              <w:t>remplacer</w:t>
            </w:r>
            <w:r w:rsidRPr="00C672EE">
              <w:rPr>
                <w:rFonts w:ascii="Arial Narrow" w:hAnsi="Arial Narrow"/>
                <w:spacing w:val="-25"/>
                <w:w w:val="110"/>
              </w:rPr>
              <w:t xml:space="preserve"> </w:t>
            </w:r>
            <w:r w:rsidRPr="00C672EE">
              <w:rPr>
                <w:rFonts w:ascii="Arial Narrow" w:hAnsi="Arial Narrow"/>
                <w:w w:val="110"/>
              </w:rPr>
              <w:t>la</w:t>
            </w:r>
            <w:r w:rsidRPr="00C672EE">
              <w:rPr>
                <w:rFonts w:ascii="Arial Narrow" w:hAnsi="Arial Narrow"/>
                <w:spacing w:val="-25"/>
                <w:w w:val="110"/>
              </w:rPr>
              <w:t xml:space="preserve"> </w:t>
            </w:r>
            <w:r w:rsidRPr="00C672EE">
              <w:rPr>
                <w:rFonts w:ascii="Arial Narrow" w:hAnsi="Arial Narrow"/>
                <w:w w:val="110"/>
              </w:rPr>
              <w:t>pièce</w:t>
            </w:r>
            <w:r w:rsidRPr="00C672EE">
              <w:rPr>
                <w:rFonts w:ascii="Arial Narrow" w:hAnsi="Arial Narrow"/>
                <w:spacing w:val="-25"/>
                <w:w w:val="110"/>
              </w:rPr>
              <w:t xml:space="preserve"> </w:t>
            </w:r>
            <w:r w:rsidRPr="00C672EE">
              <w:rPr>
                <w:rFonts w:ascii="Arial Narrow" w:hAnsi="Arial Narrow"/>
                <w:w w:val="110"/>
              </w:rPr>
              <w:t>en</w:t>
            </w:r>
            <w:r w:rsidRPr="00C672EE">
              <w:rPr>
                <w:rFonts w:ascii="Arial Narrow" w:hAnsi="Arial Narrow"/>
                <w:spacing w:val="-25"/>
                <w:w w:val="110"/>
              </w:rPr>
              <w:t xml:space="preserve"> </w:t>
            </w:r>
            <w:r w:rsidRPr="00C672EE">
              <w:rPr>
                <w:rFonts w:ascii="Arial Narrow" w:hAnsi="Arial Narrow"/>
                <w:w w:val="110"/>
              </w:rPr>
              <w:t>question.</w:t>
            </w:r>
          </w:p>
          <w:p w14:paraId="2FA1961D" w14:textId="0513026F" w:rsidR="00A85CAC" w:rsidRPr="00C672EE" w:rsidRDefault="00A85CAC" w:rsidP="003D6260">
            <w:pPr>
              <w:widowControl w:val="0"/>
              <w:autoSpaceDE w:val="0"/>
              <w:spacing w:line="276" w:lineRule="auto"/>
              <w:ind w:right="81"/>
              <w:jc w:val="both"/>
              <w:rPr>
                <w:rFonts w:ascii="Arial Narrow" w:hAnsi="Arial Narrow"/>
                <w:w w:val="110"/>
              </w:rPr>
            </w:pPr>
            <w:r w:rsidRPr="00C672EE">
              <w:rPr>
                <w:rFonts w:ascii="Arial Narrow" w:hAnsi="Arial Narrow"/>
                <w:w w:val="110"/>
              </w:rPr>
              <w:t>Est déclarée irrecevable et rejetée par la Commission de Passation des Marchés :</w:t>
            </w:r>
          </w:p>
          <w:p w14:paraId="67A1C5B4" w14:textId="45FCF467" w:rsidR="00A85CAC" w:rsidRPr="00C672EE" w:rsidRDefault="00A85CAC" w:rsidP="005674CC">
            <w:pPr>
              <w:pStyle w:val="Paragraphedeliste"/>
              <w:widowControl w:val="0"/>
              <w:numPr>
                <w:ilvl w:val="0"/>
                <w:numId w:val="33"/>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 xml:space="preserve">les </w:t>
            </w:r>
            <w:r w:rsidR="00F767DB">
              <w:rPr>
                <w:rFonts w:ascii="Arial Narrow" w:hAnsi="Arial Narrow"/>
                <w:w w:val="110"/>
                <w:sz w:val="24"/>
                <w:szCs w:val="24"/>
              </w:rPr>
              <w:t xml:space="preserve">enveloppes de copie de sauvegarde, </w:t>
            </w:r>
            <w:r w:rsidRPr="00C672EE">
              <w:rPr>
                <w:rFonts w:ascii="Arial Narrow" w:hAnsi="Arial Narrow"/>
                <w:w w:val="110"/>
                <w:sz w:val="24"/>
                <w:szCs w:val="24"/>
              </w:rPr>
              <w:t xml:space="preserve">portant les indications sur l’identité des soumissionnaires, </w:t>
            </w:r>
          </w:p>
          <w:p w14:paraId="2BD22066" w14:textId="021A4C61" w:rsidR="00A85CAC" w:rsidRPr="00C672EE" w:rsidRDefault="00A85CAC" w:rsidP="005674CC">
            <w:pPr>
              <w:pStyle w:val="Paragraphedeliste"/>
              <w:widowControl w:val="0"/>
              <w:numPr>
                <w:ilvl w:val="0"/>
                <w:numId w:val="33"/>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 xml:space="preserve">les plis sans indication de l’identité </w:t>
            </w:r>
            <w:r w:rsidR="00F767DB">
              <w:rPr>
                <w:rFonts w:ascii="Arial Narrow" w:hAnsi="Arial Narrow"/>
                <w:w w:val="110"/>
                <w:sz w:val="24"/>
                <w:szCs w:val="24"/>
              </w:rPr>
              <w:t>de l’appel d’offre</w:t>
            </w:r>
            <w:r w:rsidRPr="00C672EE">
              <w:rPr>
                <w:rFonts w:ascii="Arial Narrow" w:hAnsi="Arial Narrow"/>
                <w:w w:val="110"/>
                <w:sz w:val="24"/>
                <w:szCs w:val="24"/>
              </w:rPr>
              <w:t>;</w:t>
            </w:r>
          </w:p>
          <w:p w14:paraId="061DD5C5" w14:textId="78B1D9BC" w:rsidR="00A85CAC" w:rsidRPr="00C672EE" w:rsidRDefault="00A85CAC" w:rsidP="005674CC">
            <w:pPr>
              <w:pStyle w:val="Paragraphedeliste"/>
              <w:widowControl w:val="0"/>
              <w:numPr>
                <w:ilvl w:val="0"/>
                <w:numId w:val="33"/>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Toute offre non conforme aux prescriptions du D</w:t>
            </w:r>
            <w:r w:rsidR="00F767DB">
              <w:rPr>
                <w:rFonts w:ascii="Arial Narrow" w:hAnsi="Arial Narrow"/>
                <w:w w:val="110"/>
                <w:sz w:val="24"/>
                <w:szCs w:val="24"/>
              </w:rPr>
              <w:t>AO</w:t>
            </w:r>
            <w:r w:rsidRPr="00C672EE">
              <w:rPr>
                <w:rFonts w:ascii="Arial Narrow" w:hAnsi="Arial Narrow"/>
                <w:w w:val="110"/>
                <w:sz w:val="24"/>
                <w:szCs w:val="24"/>
              </w:rPr>
              <w:t>,</w:t>
            </w:r>
          </w:p>
          <w:p w14:paraId="419EA3C8" w14:textId="7C13C351" w:rsidR="00A85CAC" w:rsidRPr="00C672EE" w:rsidRDefault="00A85CAC" w:rsidP="005674CC">
            <w:pPr>
              <w:pStyle w:val="Paragraphedeliste"/>
              <w:widowControl w:val="0"/>
              <w:numPr>
                <w:ilvl w:val="0"/>
                <w:numId w:val="33"/>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w:t>
            </w:r>
            <w:r w:rsidR="00452E83">
              <w:rPr>
                <w:rFonts w:ascii="Arial Narrow" w:hAnsi="Arial Narrow"/>
                <w:w w:val="110"/>
                <w:sz w:val="24"/>
                <w:szCs w:val="24"/>
              </w:rPr>
              <w:t>de consultation</w:t>
            </w:r>
            <w:r w:rsidRPr="00C672EE">
              <w:rPr>
                <w:rFonts w:ascii="Arial Narrow" w:hAnsi="Arial Narrow"/>
                <w:w w:val="110"/>
                <w:sz w:val="24"/>
                <w:szCs w:val="24"/>
              </w:rPr>
              <w:t xml:space="preserve">,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2FFBB98" w14:textId="1F5C30F8" w:rsidR="00A85CAC" w:rsidRPr="00C672EE" w:rsidRDefault="00A85CAC" w:rsidP="005674CC">
            <w:pPr>
              <w:pStyle w:val="Paragraphedeliste"/>
              <w:widowControl w:val="0"/>
              <w:numPr>
                <w:ilvl w:val="0"/>
                <w:numId w:val="33"/>
              </w:numPr>
              <w:autoSpaceDE w:val="0"/>
              <w:spacing w:after="0" w:line="276" w:lineRule="auto"/>
              <w:jc w:val="both"/>
              <w:rPr>
                <w:rFonts w:ascii="Arial Narrow" w:hAnsi="Arial Narrow"/>
                <w:sz w:val="24"/>
                <w:szCs w:val="24"/>
              </w:rPr>
            </w:pPr>
            <w:r w:rsidRPr="00C672EE">
              <w:rPr>
                <w:rFonts w:ascii="Arial Narrow" w:hAnsi="Arial Narrow"/>
                <w:w w:val="110"/>
                <w:sz w:val="24"/>
                <w:szCs w:val="24"/>
              </w:rPr>
              <w:t xml:space="preserve">La Commission </w:t>
            </w:r>
            <w:r w:rsidR="00C672EE">
              <w:rPr>
                <w:rFonts w:ascii="Arial Narrow" w:hAnsi="Arial Narrow"/>
                <w:w w:val="110"/>
                <w:sz w:val="24"/>
                <w:szCs w:val="24"/>
              </w:rPr>
              <w:t xml:space="preserve">Interne </w:t>
            </w:r>
            <w:r w:rsidRPr="00C672EE">
              <w:rPr>
                <w:rFonts w:ascii="Arial Narrow" w:hAnsi="Arial Narrow"/>
                <w:w w:val="110"/>
                <w:sz w:val="24"/>
                <w:szCs w:val="24"/>
              </w:rPr>
              <w:t>de Passation des Marchés établira un procès-verbal de la séance d’ouverture des plis, dont une copie sera remise à tous les soumissionnaires</w:t>
            </w:r>
            <w:r w:rsidR="0075249A" w:rsidRPr="00C672EE">
              <w:rPr>
                <w:rFonts w:ascii="Arial Narrow" w:hAnsi="Arial Narrow"/>
                <w:w w:val="110"/>
                <w:sz w:val="24"/>
                <w:szCs w:val="24"/>
              </w:rPr>
              <w:t>.</w:t>
            </w:r>
          </w:p>
        </w:tc>
      </w:tr>
      <w:tr w:rsidR="00A85CAC" w:rsidRPr="00AD700D" w14:paraId="07F91B5B" w14:textId="77777777" w:rsidTr="00C74194">
        <w:trPr>
          <w:trHeight w:val="669"/>
          <w:jc w:val="center"/>
        </w:trPr>
        <w:tc>
          <w:tcPr>
            <w:tcW w:w="1136" w:type="dxa"/>
            <w:vMerge/>
            <w:shd w:val="clear" w:color="auto" w:fill="auto"/>
            <w:tcMar>
              <w:top w:w="0" w:type="dxa"/>
              <w:left w:w="0" w:type="dxa"/>
              <w:bottom w:w="0" w:type="dxa"/>
              <w:right w:w="0" w:type="dxa"/>
            </w:tcMar>
            <w:vAlign w:val="center"/>
          </w:tcPr>
          <w:p w14:paraId="4FBBD2E9" w14:textId="77777777" w:rsidR="00A85CAC" w:rsidRPr="00AD700D" w:rsidRDefault="00A85CAC" w:rsidP="00230C15">
            <w:pPr>
              <w:widowControl w:val="0"/>
              <w:autoSpaceDE w:val="0"/>
              <w:spacing w:line="360" w:lineRule="auto"/>
              <w:jc w:val="center"/>
              <w:rPr>
                <w:rFonts w:ascii="Arial Narrow" w:hAnsi="Arial Narrow"/>
              </w:rPr>
            </w:pPr>
          </w:p>
        </w:tc>
        <w:tc>
          <w:tcPr>
            <w:tcW w:w="9421" w:type="dxa"/>
            <w:shd w:val="clear" w:color="auto" w:fill="auto"/>
            <w:tcMar>
              <w:top w:w="0" w:type="dxa"/>
              <w:left w:w="0" w:type="dxa"/>
              <w:bottom w:w="0" w:type="dxa"/>
              <w:right w:w="0" w:type="dxa"/>
            </w:tcMar>
            <w:vAlign w:val="center"/>
          </w:tcPr>
          <w:p w14:paraId="739721D0" w14:textId="7224233F" w:rsidR="00A85CAC" w:rsidRPr="00C672EE" w:rsidRDefault="00A85CAC" w:rsidP="00F767DB">
            <w:pPr>
              <w:widowControl w:val="0"/>
              <w:autoSpaceDE w:val="0"/>
              <w:jc w:val="both"/>
              <w:rPr>
                <w:rFonts w:ascii="Arial Narrow" w:hAnsi="Arial Narrow"/>
                <w:iCs/>
              </w:rPr>
            </w:pPr>
            <w:r w:rsidRPr="00C672EE">
              <w:rPr>
                <w:rFonts w:ascii="Arial Narrow" w:hAnsi="Arial Narrow"/>
                <w:iCs/>
              </w:rPr>
              <w:t>L’ouverture de la séance de dépouillement doit se faire au plus tard une heure après celle limite de réception des offres fixée da</w:t>
            </w:r>
            <w:r w:rsidR="00C672EE" w:rsidRPr="00C672EE">
              <w:rPr>
                <w:rFonts w:ascii="Arial Narrow" w:hAnsi="Arial Narrow"/>
                <w:iCs/>
              </w:rPr>
              <w:t xml:space="preserve">ns le Dossier </w:t>
            </w:r>
            <w:r w:rsidR="00F767DB">
              <w:rPr>
                <w:rFonts w:ascii="Arial Narrow" w:hAnsi="Arial Narrow"/>
                <w:iCs/>
              </w:rPr>
              <w:t>d’Appel d’Offre.</w:t>
            </w:r>
            <w:r w:rsidR="005723B3">
              <w:rPr>
                <w:rFonts w:ascii="Arial Narrow" w:hAnsi="Arial Narrow"/>
                <w:iCs/>
              </w:rPr>
              <w:t xml:space="preserve"> </w:t>
            </w:r>
          </w:p>
        </w:tc>
      </w:tr>
      <w:tr w:rsidR="00A85CAC" w:rsidRPr="00AD700D" w14:paraId="6ECDA99F" w14:textId="77777777" w:rsidTr="00C74194">
        <w:trPr>
          <w:trHeight w:val="71"/>
          <w:jc w:val="center"/>
        </w:trPr>
        <w:tc>
          <w:tcPr>
            <w:tcW w:w="1136" w:type="dxa"/>
            <w:shd w:val="clear" w:color="auto" w:fill="auto"/>
            <w:tcMar>
              <w:top w:w="0" w:type="dxa"/>
              <w:left w:w="0" w:type="dxa"/>
              <w:bottom w:w="0" w:type="dxa"/>
              <w:right w:w="0" w:type="dxa"/>
            </w:tcMar>
            <w:vAlign w:val="center"/>
          </w:tcPr>
          <w:p w14:paraId="6117FAA8"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29</w:t>
            </w:r>
          </w:p>
        </w:tc>
        <w:tc>
          <w:tcPr>
            <w:tcW w:w="9421" w:type="dxa"/>
            <w:shd w:val="clear" w:color="auto" w:fill="auto"/>
            <w:tcMar>
              <w:top w:w="0" w:type="dxa"/>
              <w:left w:w="0" w:type="dxa"/>
              <w:bottom w:w="0" w:type="dxa"/>
              <w:right w:w="0" w:type="dxa"/>
            </w:tcMar>
            <w:vAlign w:val="center"/>
          </w:tcPr>
          <w:p w14:paraId="6FF7DEF0" w14:textId="6F690A31" w:rsidR="00A85CAC" w:rsidRPr="00323B23" w:rsidRDefault="00A85CAC" w:rsidP="003D6260">
            <w:pPr>
              <w:widowControl w:val="0"/>
              <w:autoSpaceDE w:val="0"/>
              <w:spacing w:line="276" w:lineRule="auto"/>
              <w:jc w:val="both"/>
              <w:rPr>
                <w:rFonts w:ascii="Arial Narrow" w:hAnsi="Arial Narrow"/>
                <w:b/>
                <w:iCs/>
              </w:rPr>
            </w:pPr>
            <w:r w:rsidRPr="00C672EE">
              <w:rPr>
                <w:rFonts w:ascii="Arial Narrow" w:hAnsi="Arial Narrow"/>
                <w:iCs/>
              </w:rPr>
              <w:t>L’évaluation des offres se fera sur la base des critères ci-après</w:t>
            </w:r>
            <w:r w:rsidR="003D6260">
              <w:rPr>
                <w:rFonts w:ascii="Arial Narrow" w:hAnsi="Arial Narrow"/>
                <w:b/>
                <w:iCs/>
              </w:rPr>
              <w:t xml:space="preserve"> </w:t>
            </w:r>
            <w:r w:rsidRPr="00323B23">
              <w:rPr>
                <w:rFonts w:ascii="Arial Narrow" w:hAnsi="Arial Narrow"/>
                <w:bCs/>
                <w:iCs/>
                <w:color w:val="000000" w:themeColor="text1"/>
              </w:rPr>
              <w:t>: Etant entendu qu’un critère ne peut être à la</w:t>
            </w:r>
            <w:r w:rsidR="003D6260">
              <w:rPr>
                <w:rFonts w:ascii="Arial Narrow" w:hAnsi="Arial Narrow"/>
                <w:bCs/>
                <w:iCs/>
                <w:color w:val="000000" w:themeColor="text1"/>
              </w:rPr>
              <w:t xml:space="preserve"> fois éliminatoire et essentiel</w:t>
            </w:r>
            <w:r w:rsidRPr="00323B23">
              <w:rPr>
                <w:rFonts w:ascii="Arial Narrow" w:hAnsi="Arial Narrow"/>
                <w:iCs/>
                <w:color w:val="000000" w:themeColor="text1"/>
              </w:rPr>
              <w:t> </w:t>
            </w:r>
            <w:r w:rsidRPr="00323B23">
              <w:rPr>
                <w:rFonts w:ascii="Arial Narrow" w:hAnsi="Arial Narrow"/>
                <w:iCs/>
              </w:rPr>
              <w:t>:</w:t>
            </w:r>
            <w:r w:rsidR="005723B3">
              <w:rPr>
                <w:rFonts w:ascii="Arial Narrow" w:hAnsi="Arial Narrow"/>
                <w:iCs/>
              </w:rPr>
              <w:t xml:space="preserve"> </w:t>
            </w:r>
          </w:p>
          <w:p w14:paraId="3D7D3649" w14:textId="07DFC756" w:rsidR="00A85CAC" w:rsidRPr="00323B23" w:rsidRDefault="00A85CAC" w:rsidP="003D6260">
            <w:pPr>
              <w:pStyle w:val="Paragraphedeliste"/>
              <w:widowControl w:val="0"/>
              <w:numPr>
                <w:ilvl w:val="0"/>
                <w:numId w:val="8"/>
              </w:numPr>
              <w:autoSpaceDE w:val="0"/>
              <w:spacing w:after="0" w:line="276" w:lineRule="auto"/>
              <w:jc w:val="both"/>
              <w:rPr>
                <w:rFonts w:ascii="Arial Narrow" w:hAnsi="Arial Narrow"/>
                <w:iCs/>
                <w:sz w:val="24"/>
                <w:szCs w:val="24"/>
              </w:rPr>
            </w:pPr>
            <w:r w:rsidRPr="000A062C">
              <w:rPr>
                <w:rFonts w:ascii="Arial Narrow" w:hAnsi="Arial Narrow"/>
                <w:b/>
                <w:iCs/>
                <w:sz w:val="24"/>
                <w:szCs w:val="24"/>
              </w:rPr>
              <w:t>Les</w:t>
            </w:r>
            <w:r w:rsidRPr="00323B23">
              <w:rPr>
                <w:rFonts w:ascii="Arial Narrow" w:hAnsi="Arial Narrow"/>
                <w:iCs/>
                <w:sz w:val="24"/>
                <w:szCs w:val="24"/>
              </w:rPr>
              <w:t xml:space="preserve"> </w:t>
            </w:r>
            <w:r w:rsidRPr="00323B23">
              <w:rPr>
                <w:rFonts w:ascii="Arial Narrow" w:hAnsi="Arial Narrow"/>
                <w:b/>
                <w:iCs/>
                <w:sz w:val="24"/>
                <w:szCs w:val="24"/>
              </w:rPr>
              <w:t>critères éliminatoires</w:t>
            </w:r>
            <w:r w:rsidRPr="00323B23">
              <w:rPr>
                <w:rFonts w:ascii="Arial Narrow" w:hAnsi="Arial Narrow"/>
                <w:iCs/>
                <w:sz w:val="24"/>
                <w:szCs w:val="24"/>
              </w:rPr>
              <w:t xml:space="preserve"> fixant les conditions minimales à remplir pour être admis à l’évaluation selon les critères essentiels. Ils ne doivent pas faire l’objet de notation. Le non-respect de ces critères entraîne le rejet</w:t>
            </w:r>
            <w:r w:rsidR="00067BDD">
              <w:rPr>
                <w:rFonts w:ascii="Arial Narrow" w:hAnsi="Arial Narrow"/>
                <w:iCs/>
                <w:sz w:val="24"/>
                <w:szCs w:val="24"/>
              </w:rPr>
              <w:t xml:space="preserve"> de l’offre du soumissionnaire.</w:t>
            </w:r>
          </w:p>
          <w:p w14:paraId="4F008F87" w14:textId="6DE695E3" w:rsidR="00A85CAC" w:rsidRPr="00323B23" w:rsidRDefault="00A85CAC" w:rsidP="003D6260">
            <w:pPr>
              <w:widowControl w:val="0"/>
              <w:autoSpaceDE w:val="0"/>
              <w:spacing w:line="276" w:lineRule="auto"/>
              <w:ind w:left="114" w:hanging="114"/>
              <w:jc w:val="both"/>
              <w:rPr>
                <w:rFonts w:ascii="Arial Narrow" w:hAnsi="Arial Narrow"/>
                <w:iCs/>
                <w:spacing w:val="-2"/>
              </w:rPr>
            </w:pPr>
            <w:r w:rsidRPr="00323B23">
              <w:rPr>
                <w:rFonts w:ascii="Arial Narrow" w:hAnsi="Arial Narrow"/>
                <w:iCs/>
              </w:rPr>
              <w:t>Il s'agit</w:t>
            </w:r>
            <w:r w:rsidRPr="00323B23">
              <w:rPr>
                <w:rFonts w:ascii="Arial Narrow" w:hAnsi="Arial Narrow"/>
                <w:iCs/>
                <w:spacing w:val="-2"/>
              </w:rPr>
              <w:t xml:space="preserve"> </w:t>
            </w:r>
            <w:r w:rsidRPr="00323B23">
              <w:rPr>
                <w:rFonts w:ascii="Arial Narrow" w:hAnsi="Arial Narrow"/>
                <w:iCs/>
              </w:rPr>
              <w:t>notamment</w:t>
            </w:r>
            <w:r w:rsidRPr="00323B23">
              <w:rPr>
                <w:rFonts w:ascii="Arial Narrow" w:hAnsi="Arial Narrow"/>
                <w:iCs/>
                <w:spacing w:val="-2"/>
              </w:rPr>
              <w:t xml:space="preserve"> :</w:t>
            </w:r>
          </w:p>
          <w:p w14:paraId="043CC2C4" w14:textId="0ACDF0C8"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 xml:space="preserve">de l’absence </w:t>
            </w:r>
            <w:r w:rsidR="006B1973">
              <w:rPr>
                <w:rFonts w:ascii="Arial Narrow" w:hAnsi="Arial Narrow"/>
                <w:sz w:val="24"/>
                <w:szCs w:val="24"/>
              </w:rPr>
              <w:t xml:space="preserve">ou de la non-conformité </w:t>
            </w:r>
            <w:r w:rsidRPr="00323B23">
              <w:rPr>
                <w:rFonts w:ascii="Arial Narrow" w:hAnsi="Arial Narrow"/>
                <w:sz w:val="24"/>
                <w:szCs w:val="24"/>
              </w:rPr>
              <w:t>du cautionnement de soumission à l’ouverture des plis ;</w:t>
            </w:r>
          </w:p>
          <w:p w14:paraId="2A087BD2" w14:textId="77777777"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 xml:space="preserve">de la non production au-delà du délai de 48 h après l’ouverture des plis, d’une pièce du dossier administratif jugée non conforme ou absente lors de l’ouverture des plis, (excepté le cautionnement de soumission); </w:t>
            </w:r>
          </w:p>
          <w:p w14:paraId="2282FDFC" w14:textId="77777777"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des fausses déclarations, manœuvres frauduleuses ou des pièces falsifiées ;</w:t>
            </w:r>
          </w:p>
          <w:p w14:paraId="16566618" w14:textId="77777777"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du non-respect de 70 % des critères essentiels ;</w:t>
            </w:r>
          </w:p>
          <w:p w14:paraId="0B976D61" w14:textId="77777777"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 xml:space="preserve">de l’absence d’un élément de l’offre financière ; </w:t>
            </w:r>
          </w:p>
          <w:p w14:paraId="4B4BE0BA" w14:textId="77777777" w:rsidR="00C672EE" w:rsidRPr="00323B23" w:rsidRDefault="00C672EE" w:rsidP="003D6260">
            <w:pPr>
              <w:pStyle w:val="Paragraphedeliste"/>
              <w:widowControl w:val="0"/>
              <w:numPr>
                <w:ilvl w:val="0"/>
                <w:numId w:val="21"/>
              </w:numPr>
              <w:autoSpaceDE w:val="0"/>
              <w:spacing w:after="0" w:line="276" w:lineRule="auto"/>
              <w:jc w:val="both"/>
              <w:rPr>
                <w:rFonts w:ascii="Arial Narrow" w:hAnsi="Arial Narrow"/>
                <w:sz w:val="24"/>
                <w:szCs w:val="24"/>
              </w:rPr>
            </w:pPr>
            <w:r w:rsidRPr="00323B23">
              <w:rPr>
                <w:rFonts w:ascii="Arial Narrow" w:hAnsi="Arial Narrow"/>
                <w:sz w:val="24"/>
                <w:szCs w:val="24"/>
              </w:rPr>
              <w:t>de l’absence de la charte d’intégrité datée et signée ;</w:t>
            </w:r>
          </w:p>
          <w:p w14:paraId="4B85115E" w14:textId="475DC0EB" w:rsidR="00A85CAC" w:rsidRPr="0044747C" w:rsidRDefault="00C672EE" w:rsidP="0044747C">
            <w:pPr>
              <w:pStyle w:val="Paragraphedeliste"/>
              <w:numPr>
                <w:ilvl w:val="0"/>
                <w:numId w:val="21"/>
              </w:numPr>
              <w:rPr>
                <w:rFonts w:ascii="Arial Narrow" w:hAnsi="Arial Narrow"/>
                <w:sz w:val="24"/>
              </w:rPr>
            </w:pPr>
            <w:r w:rsidRPr="0044747C">
              <w:rPr>
                <w:rFonts w:ascii="Arial Narrow" w:hAnsi="Arial Narrow"/>
                <w:sz w:val="24"/>
              </w:rPr>
              <w:t xml:space="preserve">de l’absence de la déclaration d’engagement au respect des clauses environnementales et sociales datée et signée </w:t>
            </w:r>
          </w:p>
          <w:p w14:paraId="12A20A9D" w14:textId="08F71BA2" w:rsidR="00015E25" w:rsidRPr="005723B3" w:rsidRDefault="00A85CAC" w:rsidP="007A58B3">
            <w:pPr>
              <w:pStyle w:val="Paragraphedeliste"/>
              <w:widowControl w:val="0"/>
              <w:numPr>
                <w:ilvl w:val="0"/>
                <w:numId w:val="8"/>
              </w:numPr>
              <w:autoSpaceDE w:val="0"/>
              <w:spacing w:line="276" w:lineRule="auto"/>
              <w:ind w:left="114"/>
              <w:jc w:val="both"/>
              <w:rPr>
                <w:rFonts w:ascii="Arial Narrow" w:hAnsi="Arial Narrow"/>
              </w:rPr>
            </w:pPr>
            <w:r w:rsidRPr="005723B3">
              <w:rPr>
                <w:rFonts w:ascii="Arial Narrow" w:hAnsi="Arial Narrow"/>
                <w:i/>
                <w:iCs/>
                <w:sz w:val="24"/>
                <w:szCs w:val="24"/>
              </w:rPr>
              <w:t xml:space="preserve">Les </w:t>
            </w:r>
            <w:r w:rsidRPr="005723B3">
              <w:rPr>
                <w:rFonts w:ascii="Arial Narrow" w:hAnsi="Arial Narrow"/>
                <w:b/>
                <w:i/>
                <w:iCs/>
                <w:sz w:val="24"/>
                <w:szCs w:val="24"/>
              </w:rPr>
              <w:t>critères dits essentiels</w:t>
            </w:r>
            <w:r w:rsidRPr="005723B3">
              <w:rPr>
                <w:rFonts w:ascii="Arial Narrow" w:hAnsi="Arial Narrow"/>
                <w:i/>
                <w:iCs/>
                <w:sz w:val="24"/>
                <w:szCs w:val="24"/>
              </w:rPr>
              <w:t xml:space="preserve"> attestant de la capacité technico-financière des candidats à exécuter les prestations, objet </w:t>
            </w:r>
            <w:r w:rsidR="005723B3">
              <w:rPr>
                <w:rFonts w:ascii="Arial Narrow" w:hAnsi="Arial Narrow"/>
                <w:i/>
                <w:iCs/>
                <w:sz w:val="24"/>
                <w:szCs w:val="24"/>
              </w:rPr>
              <w:t>de l’Avis d’Appel d’Offre</w:t>
            </w:r>
            <w:r w:rsidRPr="005723B3">
              <w:rPr>
                <w:rFonts w:ascii="Arial Narrow" w:hAnsi="Arial Narrow"/>
                <w:i/>
                <w:iCs/>
                <w:sz w:val="24"/>
                <w:szCs w:val="24"/>
              </w:rPr>
              <w:t xml:space="preserve">. </w:t>
            </w:r>
            <w:r w:rsidR="00015E25" w:rsidRPr="005723B3">
              <w:rPr>
                <w:rFonts w:ascii="Arial Narrow" w:hAnsi="Arial Narrow"/>
              </w:rPr>
              <w:t>Les</w:t>
            </w:r>
            <w:r w:rsidR="00015E25" w:rsidRPr="005723B3">
              <w:rPr>
                <w:rFonts w:ascii="Arial Narrow" w:hAnsi="Arial Narrow"/>
                <w:spacing w:val="26"/>
              </w:rPr>
              <w:t xml:space="preserve"> </w:t>
            </w:r>
            <w:r w:rsidR="00015E25" w:rsidRPr="005723B3">
              <w:rPr>
                <w:rFonts w:ascii="Arial Narrow" w:hAnsi="Arial Narrow"/>
              </w:rPr>
              <w:t>critères essentiels à la qualification des soumissionnaires porteront à titre indicatif sur</w:t>
            </w:r>
            <w:r w:rsidR="00015E25" w:rsidRPr="005723B3">
              <w:rPr>
                <w:rFonts w:ascii="Arial Narrow" w:hAnsi="Arial Narrow"/>
                <w:spacing w:val="6"/>
              </w:rPr>
              <w:t> :</w:t>
            </w:r>
            <w:r w:rsidR="005723B3">
              <w:rPr>
                <w:rFonts w:ascii="Arial Narrow" w:hAnsi="Arial Narrow"/>
                <w:spacing w:val="6"/>
              </w:rPr>
              <w:t xml:space="preserve"> </w:t>
            </w:r>
          </w:p>
          <w:tbl>
            <w:tblPr>
              <w:tblW w:w="9275" w:type="dxa"/>
              <w:tblInd w:w="114" w:type="dxa"/>
              <w:tblLayout w:type="fixed"/>
              <w:tblCellMar>
                <w:left w:w="10" w:type="dxa"/>
                <w:right w:w="10" w:type="dxa"/>
              </w:tblCellMar>
              <w:tblLook w:val="0000" w:firstRow="0" w:lastRow="0" w:firstColumn="0" w:lastColumn="0" w:noHBand="0" w:noVBand="0"/>
            </w:tblPr>
            <w:tblGrid>
              <w:gridCol w:w="9275"/>
            </w:tblGrid>
            <w:tr w:rsidR="00015E25" w:rsidRPr="00015E25" w14:paraId="316274DA" w14:textId="77777777" w:rsidTr="00015E25">
              <w:trPr>
                <w:trHeight w:val="1929"/>
              </w:trPr>
              <w:tc>
                <w:tcPr>
                  <w:tcW w:w="9275" w:type="dxa"/>
                  <w:shd w:val="clear" w:color="auto" w:fill="auto"/>
                  <w:tcMar>
                    <w:top w:w="0" w:type="dxa"/>
                    <w:left w:w="0" w:type="dxa"/>
                    <w:bottom w:w="0" w:type="dxa"/>
                    <w:right w:w="0" w:type="dxa"/>
                  </w:tcMar>
                </w:tcPr>
                <w:p w14:paraId="6D7DEE57" w14:textId="77777777" w:rsidR="00015E25" w:rsidRPr="00015E25" w:rsidRDefault="00015E25" w:rsidP="00015E25">
                  <w:pPr>
                    <w:numPr>
                      <w:ilvl w:val="0"/>
                      <w:numId w:val="20"/>
                    </w:numPr>
                    <w:spacing w:line="276" w:lineRule="auto"/>
                    <w:rPr>
                      <w:rFonts w:ascii="Arial Narrow" w:eastAsia="Calibri" w:hAnsi="Arial Narrow"/>
                      <w:iCs/>
                      <w:noProof/>
                      <w:lang w:val="fr-CM" w:eastAsia="en-US"/>
                    </w:rPr>
                  </w:pPr>
                  <w:r w:rsidRPr="00015E25">
                    <w:rPr>
                      <w:rFonts w:ascii="Arial Narrow" w:eastAsia="Calibri" w:hAnsi="Arial Narrow"/>
                      <w:iCs/>
                      <w:noProof/>
                      <w:lang w:val="fr-CM" w:eastAsia="en-US"/>
                    </w:rPr>
                    <w:t>la présentation de l’offre ;</w:t>
                  </w:r>
                </w:p>
                <w:p w14:paraId="132D807C" w14:textId="77777777" w:rsidR="00015E25" w:rsidRPr="00015E25" w:rsidRDefault="00015E25" w:rsidP="00015E25">
                  <w:pPr>
                    <w:numPr>
                      <w:ilvl w:val="0"/>
                      <w:numId w:val="20"/>
                    </w:numPr>
                    <w:spacing w:line="276" w:lineRule="auto"/>
                    <w:rPr>
                      <w:rFonts w:ascii="Arial Narrow" w:eastAsia="Calibri" w:hAnsi="Arial Narrow"/>
                      <w:iCs/>
                      <w:noProof/>
                      <w:lang w:val="fr-CM" w:eastAsia="en-US"/>
                    </w:rPr>
                  </w:pPr>
                  <w:r w:rsidRPr="00015E25">
                    <w:rPr>
                      <w:rFonts w:ascii="Arial Narrow" w:eastAsia="Calibri" w:hAnsi="Arial Narrow"/>
                      <w:iCs/>
                      <w:noProof/>
                      <w:lang w:val="fr-CM" w:eastAsia="en-US"/>
                    </w:rPr>
                    <w:t>les références du soumissionnaire ;</w:t>
                  </w:r>
                </w:p>
                <w:p w14:paraId="53A6D8B5" w14:textId="2593DB05" w:rsidR="00015E25" w:rsidRPr="00015E25" w:rsidRDefault="00015E25" w:rsidP="00015E25">
                  <w:pPr>
                    <w:numPr>
                      <w:ilvl w:val="0"/>
                      <w:numId w:val="20"/>
                    </w:numPr>
                    <w:spacing w:line="276" w:lineRule="auto"/>
                    <w:jc w:val="both"/>
                    <w:rPr>
                      <w:rFonts w:ascii="Arial Narrow" w:eastAsia="Calibri" w:hAnsi="Arial Narrow"/>
                      <w:iCs/>
                      <w:noProof/>
                      <w:lang w:val="fr-CM" w:eastAsia="en-US"/>
                    </w:rPr>
                  </w:pPr>
                  <w:r w:rsidRPr="00015E25">
                    <w:rPr>
                      <w:rFonts w:ascii="Arial Narrow" w:eastAsia="Calibri" w:hAnsi="Arial Narrow"/>
                      <w:iCs/>
                      <w:noProof/>
                      <w:lang w:val="fr-CM" w:eastAsia="en-US"/>
                    </w:rPr>
                    <w:t xml:space="preserve">la capacité financière (attestation de </w:t>
                  </w:r>
                  <w:r w:rsidR="005723B3">
                    <w:rPr>
                      <w:rFonts w:ascii="Arial Narrow" w:eastAsia="Calibri" w:hAnsi="Arial Narrow"/>
                      <w:iCs/>
                      <w:noProof/>
                      <w:lang w:val="fr-CM" w:eastAsia="en-US"/>
                    </w:rPr>
                    <w:t>capacité</w:t>
                  </w:r>
                  <w:r w:rsidRPr="00015E25">
                    <w:rPr>
                      <w:rFonts w:ascii="Arial Narrow" w:eastAsia="Calibri" w:hAnsi="Arial Narrow"/>
                      <w:iCs/>
                      <w:noProof/>
                      <w:lang w:val="fr-CM" w:eastAsia="en-US"/>
                    </w:rPr>
                    <w:t xml:space="preserve"> financière) supérieure ou égale aux 2/3 du coût total du projet ;</w:t>
                  </w:r>
                  <w:r w:rsidR="005723B3">
                    <w:rPr>
                      <w:rFonts w:ascii="Arial Narrow" w:eastAsia="Calibri" w:hAnsi="Arial Narrow"/>
                      <w:iCs/>
                      <w:noProof/>
                      <w:lang w:val="fr-CM" w:eastAsia="en-US"/>
                    </w:rPr>
                    <w:t xml:space="preserve"> </w:t>
                  </w:r>
                </w:p>
                <w:p w14:paraId="42D4726B" w14:textId="77777777" w:rsidR="00015E25" w:rsidRPr="00015E25" w:rsidRDefault="00015E25" w:rsidP="00015E25">
                  <w:pPr>
                    <w:numPr>
                      <w:ilvl w:val="0"/>
                      <w:numId w:val="20"/>
                    </w:numPr>
                    <w:spacing w:line="276" w:lineRule="auto"/>
                    <w:rPr>
                      <w:rFonts w:ascii="Arial Narrow" w:eastAsia="Calibri" w:hAnsi="Arial Narrow"/>
                      <w:iCs/>
                      <w:noProof/>
                      <w:lang w:val="fr-CM" w:eastAsia="en-US"/>
                    </w:rPr>
                  </w:pPr>
                  <w:r w:rsidRPr="00015E25">
                    <w:rPr>
                      <w:rFonts w:ascii="Arial Narrow" w:eastAsia="Calibri" w:hAnsi="Arial Narrow"/>
                      <w:iCs/>
                      <w:noProof/>
                      <w:lang w:val="fr-CM" w:eastAsia="en-US"/>
                    </w:rPr>
                    <w:t xml:space="preserve">la qualification et l’expérience du personnel ; </w:t>
                  </w:r>
                </w:p>
                <w:p w14:paraId="6B364477" w14:textId="77777777" w:rsidR="00015E25" w:rsidRPr="00015E25" w:rsidRDefault="00015E25" w:rsidP="00015E25">
                  <w:pPr>
                    <w:numPr>
                      <w:ilvl w:val="0"/>
                      <w:numId w:val="20"/>
                    </w:numPr>
                    <w:spacing w:line="276" w:lineRule="auto"/>
                    <w:rPr>
                      <w:rFonts w:ascii="Arial Narrow" w:eastAsia="Calibri" w:hAnsi="Arial Narrow"/>
                      <w:iCs/>
                      <w:noProof/>
                      <w:lang w:val="fr-CM" w:eastAsia="en-US"/>
                    </w:rPr>
                  </w:pPr>
                  <w:r w:rsidRPr="00015E25">
                    <w:rPr>
                      <w:rFonts w:ascii="Arial Narrow" w:eastAsia="Calibri" w:hAnsi="Arial Narrow"/>
                      <w:iCs/>
                      <w:noProof/>
                      <w:lang w:val="fr-CM" w:eastAsia="en-US"/>
                    </w:rPr>
                    <w:t xml:space="preserve">les moyens logistiques ; </w:t>
                  </w:r>
                </w:p>
                <w:p w14:paraId="1BED8204" w14:textId="77777777" w:rsidR="00015E25" w:rsidRPr="00015E25" w:rsidRDefault="00015E25" w:rsidP="00015E25">
                  <w:pPr>
                    <w:widowControl w:val="0"/>
                    <w:numPr>
                      <w:ilvl w:val="0"/>
                      <w:numId w:val="20"/>
                    </w:numPr>
                    <w:autoSpaceDE w:val="0"/>
                    <w:spacing w:line="276" w:lineRule="auto"/>
                    <w:jc w:val="both"/>
                    <w:rPr>
                      <w:rFonts w:ascii="Arial Narrow" w:eastAsia="Calibri" w:hAnsi="Arial Narrow"/>
                      <w:noProof/>
                      <w:lang w:val="fr-CM" w:eastAsia="en-US"/>
                    </w:rPr>
                  </w:pPr>
                  <w:r w:rsidRPr="00015E25">
                    <w:rPr>
                      <w:rFonts w:ascii="Arial Narrow" w:eastAsia="Calibri" w:hAnsi="Arial Narrow"/>
                      <w:iCs/>
                      <w:noProof/>
                      <w:lang w:val="fr-CM" w:eastAsia="en-US"/>
                    </w:rPr>
                    <w:t>la méthodologie.</w:t>
                  </w:r>
                </w:p>
                <w:p w14:paraId="01A1A5CE" w14:textId="0AEBBFD1" w:rsidR="00015E25" w:rsidRPr="00015E25" w:rsidRDefault="00015E25" w:rsidP="00015E25">
                  <w:pPr>
                    <w:widowControl w:val="0"/>
                    <w:autoSpaceDE w:val="0"/>
                    <w:spacing w:line="276" w:lineRule="auto"/>
                    <w:jc w:val="both"/>
                    <w:rPr>
                      <w:rFonts w:ascii="Arial Narrow" w:hAnsi="Arial Narrow"/>
                      <w:b/>
                      <w:noProof/>
                      <w:lang w:val="fr-CM"/>
                    </w:rPr>
                  </w:pPr>
                  <w:r w:rsidRPr="00015E25">
                    <w:rPr>
                      <w:rFonts w:ascii="Arial Narrow" w:hAnsi="Arial Narrow"/>
                      <w:b/>
                      <w:noProof/>
                      <w:lang w:val="fr-CM"/>
                    </w:rPr>
                    <w:t>Toute offre technique ayant obtenu au moment de son évaluation un pourcentage de « oui » supérieur ou égal à 70 % verra son offre financière examinée.</w:t>
                  </w:r>
                  <w:r w:rsidR="005723B3">
                    <w:rPr>
                      <w:rFonts w:ascii="Arial Narrow" w:hAnsi="Arial Narrow"/>
                      <w:b/>
                      <w:noProof/>
                      <w:lang w:val="fr-CM"/>
                    </w:rPr>
                    <w:t xml:space="preserve"> </w:t>
                  </w:r>
                </w:p>
              </w:tc>
            </w:tr>
          </w:tbl>
          <w:p w14:paraId="29299EB2" w14:textId="77777777" w:rsidR="00015E25" w:rsidRPr="00015E25" w:rsidRDefault="00015E25" w:rsidP="00015E25">
            <w:pPr>
              <w:widowControl w:val="0"/>
              <w:autoSpaceDE w:val="0"/>
              <w:spacing w:line="360" w:lineRule="auto"/>
              <w:jc w:val="both"/>
              <w:rPr>
                <w:rFonts w:ascii="Arial Narrow" w:hAnsi="Arial Narrow"/>
                <w:noProof/>
                <w:lang w:val="fr-CM"/>
              </w:rPr>
            </w:pPr>
            <w:r w:rsidRPr="00015E25">
              <w:rPr>
                <w:rFonts w:ascii="Arial Narrow" w:hAnsi="Arial Narrow"/>
                <w:noProof/>
                <w:lang w:val="fr-CM"/>
              </w:rPr>
              <w:t xml:space="preserve">L’évaluation des critères essentiels ou relatifs à la qualification des Soumissionnaires portera à titre indicatif sur: </w:t>
            </w:r>
          </w:p>
          <w:p w14:paraId="3CB9ED4A" w14:textId="77777777" w:rsidR="00015E25" w:rsidRPr="00015E25" w:rsidRDefault="00015E25" w:rsidP="00015E25">
            <w:pPr>
              <w:widowControl w:val="0"/>
              <w:numPr>
                <w:ilvl w:val="0"/>
                <w:numId w:val="20"/>
              </w:numPr>
              <w:autoSpaceDE w:val="0"/>
              <w:spacing w:before="44" w:line="360" w:lineRule="auto"/>
              <w:ind w:right="132"/>
              <w:jc w:val="both"/>
              <w:rPr>
                <w:rFonts w:ascii="Arial Narrow" w:eastAsia="Calibri" w:hAnsi="Arial Narrow"/>
                <w:iCs/>
                <w:noProof/>
                <w:lang w:val="fr-CM" w:eastAsia="en-US"/>
              </w:rPr>
            </w:pPr>
            <w:r w:rsidRPr="00015E25">
              <w:rPr>
                <w:rFonts w:ascii="Arial Narrow" w:eastAsia="Calibri" w:hAnsi="Arial Narrow"/>
                <w:b/>
                <w:iCs/>
                <w:noProof/>
                <w:lang w:val="fr-CM" w:eastAsia="en-US"/>
              </w:rPr>
              <w:t>la présentation de l’offre</w:t>
            </w:r>
            <w:r w:rsidRPr="00015E25">
              <w:rPr>
                <w:rFonts w:ascii="Arial Narrow" w:eastAsia="Calibri" w:hAnsi="Arial Narrow"/>
                <w:iCs/>
                <w:noProof/>
                <w:lang w:val="fr-CM" w:eastAsia="en-US"/>
              </w:rPr>
              <w:t> ;</w:t>
            </w:r>
          </w:p>
          <w:p w14:paraId="468CD30C" w14:textId="70895F00" w:rsidR="00015E25" w:rsidRPr="00015E25" w:rsidRDefault="0024419E" w:rsidP="0024419E">
            <w:pPr>
              <w:tabs>
                <w:tab w:val="left" w:pos="1093"/>
              </w:tabs>
              <w:ind w:left="720"/>
              <w:jc w:val="both"/>
              <w:rPr>
                <w:rFonts w:ascii="Arial Narrow" w:eastAsia="Calibri" w:hAnsi="Arial Narrow"/>
                <w:noProof/>
                <w:lang w:val="fr-CM" w:eastAsia="en-US"/>
              </w:rPr>
            </w:pPr>
            <w:r>
              <w:rPr>
                <w:rFonts w:ascii="Arial Narrow" w:eastAsia="Calibri" w:hAnsi="Arial Narrow"/>
                <w:noProof/>
                <w:lang w:val="fr-CM" w:eastAsia="en-US"/>
              </w:rPr>
              <w:t>-</w:t>
            </w:r>
            <w:r>
              <w:rPr>
                <w:rFonts w:ascii="Arial Narrow" w:eastAsia="Calibri" w:hAnsi="Arial Narrow"/>
                <w:noProof/>
                <w:lang w:val="fr-CM" w:eastAsia="en-US"/>
              </w:rPr>
              <w:tab/>
              <w:t>Lisibilité de l’offre</w:t>
            </w:r>
          </w:p>
          <w:p w14:paraId="67A25555" w14:textId="203AF7FA" w:rsidR="00015E25" w:rsidRPr="00015E25" w:rsidRDefault="00015E25" w:rsidP="009D102B">
            <w:pPr>
              <w:tabs>
                <w:tab w:val="left" w:pos="1093"/>
              </w:tabs>
              <w:ind w:left="720"/>
              <w:jc w:val="both"/>
              <w:rPr>
                <w:rFonts w:ascii="Arial Narrow" w:eastAsia="Calibri" w:hAnsi="Arial Narrow"/>
                <w:noProof/>
                <w:lang w:val="fr-CM" w:eastAsia="en-US"/>
              </w:rPr>
            </w:pPr>
            <w:r w:rsidRPr="00015E25">
              <w:rPr>
                <w:rFonts w:ascii="Arial Narrow" w:eastAsia="Calibri" w:hAnsi="Arial Narrow"/>
                <w:noProof/>
                <w:lang w:val="fr-CM" w:eastAsia="en-US"/>
              </w:rPr>
              <w:t>-</w:t>
            </w:r>
            <w:r w:rsidRPr="00015E25">
              <w:rPr>
                <w:rFonts w:ascii="Arial Narrow" w:eastAsia="Calibri" w:hAnsi="Arial Narrow"/>
                <w:noProof/>
                <w:lang w:val="fr-CM" w:eastAsia="en-US"/>
              </w:rPr>
              <w:tab/>
              <w:t xml:space="preserve">Intercalaires </w:t>
            </w:r>
          </w:p>
          <w:p w14:paraId="64D33E26" w14:textId="0F2B9B2A" w:rsidR="00015E25" w:rsidRPr="00346CAD" w:rsidRDefault="00015E25" w:rsidP="00346CAD">
            <w:pPr>
              <w:tabs>
                <w:tab w:val="left" w:pos="1093"/>
              </w:tabs>
              <w:ind w:left="720"/>
              <w:jc w:val="both"/>
              <w:rPr>
                <w:rFonts w:ascii="Arial Narrow" w:eastAsia="Calibri" w:hAnsi="Arial Narrow"/>
                <w:noProof/>
                <w:lang w:val="fr-CM" w:eastAsia="en-US"/>
              </w:rPr>
            </w:pPr>
            <w:r w:rsidRPr="00015E25">
              <w:rPr>
                <w:rFonts w:ascii="Arial Narrow" w:eastAsia="Calibri" w:hAnsi="Arial Narrow"/>
                <w:noProof/>
                <w:lang w:val="fr-CM" w:eastAsia="en-US"/>
              </w:rPr>
              <w:t>-</w:t>
            </w:r>
            <w:r w:rsidRPr="00015E25">
              <w:rPr>
                <w:rFonts w:ascii="Arial Narrow" w:eastAsia="Calibri" w:hAnsi="Arial Narrow"/>
                <w:noProof/>
                <w:lang w:val="fr-CM" w:eastAsia="en-US"/>
              </w:rPr>
              <w:tab/>
              <w:t xml:space="preserve">Pièces dans l’ordre du </w:t>
            </w:r>
            <w:r w:rsidR="009D102B">
              <w:rPr>
                <w:rFonts w:ascii="Arial Narrow" w:eastAsia="Calibri" w:hAnsi="Arial Narrow"/>
                <w:noProof/>
                <w:lang w:val="fr-CM" w:eastAsia="en-US"/>
              </w:rPr>
              <w:t>RPAO</w:t>
            </w:r>
            <w:r w:rsidR="00346CAD">
              <w:rPr>
                <w:rFonts w:ascii="Arial Narrow" w:eastAsia="Calibri" w:hAnsi="Arial Narrow"/>
                <w:noProof/>
                <w:lang w:val="fr-CM" w:eastAsia="en-US"/>
              </w:rPr>
              <w:t xml:space="preserve">, </w:t>
            </w:r>
          </w:p>
          <w:p w14:paraId="17041C23" w14:textId="77777777" w:rsidR="00015E25" w:rsidRPr="00015E25" w:rsidRDefault="00015E25" w:rsidP="00015E25">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015E25">
              <w:rPr>
                <w:rFonts w:ascii="Arial Narrow" w:eastAsia="Calibri" w:hAnsi="Arial Narrow"/>
                <w:b/>
                <w:iCs/>
                <w:noProof/>
                <w:lang w:val="fr-CM" w:eastAsia="en-US"/>
              </w:rPr>
              <w:t>Les références du soumissionnaire</w:t>
            </w:r>
          </w:p>
          <w:p w14:paraId="4ACA1C2D" w14:textId="4A4B75CB" w:rsidR="00015E25" w:rsidRPr="00015E25" w:rsidRDefault="00015E25" w:rsidP="00015E25">
            <w:pPr>
              <w:spacing w:line="360" w:lineRule="auto"/>
              <w:ind w:left="720"/>
              <w:jc w:val="both"/>
              <w:rPr>
                <w:rFonts w:ascii="Arial Narrow" w:eastAsia="Calibri" w:hAnsi="Arial Narrow"/>
                <w:b/>
                <w:noProof/>
                <w:color w:val="000000"/>
                <w:u w:val="single"/>
                <w:lang w:val="fr-CM" w:eastAsia="en-US"/>
              </w:rPr>
            </w:pPr>
            <w:bookmarkStart w:id="190" w:name="_Hlk162973801"/>
            <w:bookmarkStart w:id="191" w:name="_Hlk163150892"/>
            <w:r w:rsidRPr="00015E25">
              <w:rPr>
                <w:rFonts w:ascii="Arial Narrow" w:eastAsia="Calibri" w:hAnsi="Arial Narrow"/>
                <w:b/>
                <w:noProof/>
                <w:color w:val="000000"/>
                <w:u w:val="single"/>
                <w:lang w:val="fr-CM" w:eastAsia="en-US"/>
              </w:rPr>
              <w:t>Expérience sp</w:t>
            </w:r>
            <w:r w:rsidR="00FB6CB5">
              <w:rPr>
                <w:rFonts w:ascii="Arial Narrow" w:eastAsia="Calibri" w:hAnsi="Arial Narrow"/>
                <w:b/>
                <w:noProof/>
                <w:color w:val="000000"/>
                <w:u w:val="single"/>
                <w:lang w:val="fr-CM" w:eastAsia="en-US"/>
              </w:rPr>
              <w:t xml:space="preserve">écifique en travaux similaires </w:t>
            </w:r>
            <w:r w:rsidRPr="00015E25">
              <w:rPr>
                <w:rFonts w:ascii="Arial Narrow" w:eastAsia="Calibri" w:hAnsi="Arial Narrow"/>
                <w:b/>
                <w:noProof/>
                <w:color w:val="000000"/>
                <w:u w:val="single"/>
                <w:lang w:val="fr-CM" w:eastAsia="en-US"/>
              </w:rPr>
              <w:t xml:space="preserve">à ceux </w:t>
            </w:r>
            <w:r w:rsidR="00452E83">
              <w:rPr>
                <w:rFonts w:ascii="Arial Narrow" w:eastAsia="Calibri" w:hAnsi="Arial Narrow"/>
                <w:b/>
                <w:noProof/>
                <w:color w:val="000000"/>
                <w:u w:val="single"/>
                <w:lang w:val="fr-CM" w:eastAsia="en-US"/>
              </w:rPr>
              <w:t>de la consultation</w:t>
            </w:r>
            <w:r w:rsidRPr="00015E25">
              <w:rPr>
                <w:rFonts w:ascii="Arial Narrow" w:eastAsia="Calibri" w:hAnsi="Arial Narrow"/>
                <w:b/>
                <w:noProof/>
                <w:color w:val="000000"/>
                <w:u w:val="single"/>
                <w:lang w:val="fr-CM" w:eastAsia="en-US"/>
              </w:rPr>
              <w:t xml:space="preserve"> </w:t>
            </w:r>
          </w:p>
          <w:p w14:paraId="46A7C0E4" w14:textId="46DAFCD5" w:rsidR="00015E25" w:rsidRPr="00015E25" w:rsidRDefault="00015E25" w:rsidP="00015E25">
            <w:pPr>
              <w:spacing w:line="276" w:lineRule="auto"/>
              <w:ind w:right="137"/>
              <w:jc w:val="both"/>
              <w:rPr>
                <w:rFonts w:ascii="Arial Narrow" w:eastAsia="Calibri" w:hAnsi="Arial Narrow"/>
                <w:noProof/>
                <w:color w:val="000000"/>
                <w:lang w:val="fr-CM" w:eastAsia="en-US"/>
              </w:rPr>
            </w:pPr>
            <w:r w:rsidRPr="00015E25">
              <w:rPr>
                <w:rFonts w:ascii="Arial Narrow" w:eastAsia="Calibri" w:hAnsi="Arial Narrow"/>
                <w:noProof/>
                <w:color w:val="000000"/>
                <w:lang w:val="fr-CM" w:eastAsia="en-US"/>
              </w:rPr>
              <w:t xml:space="preserve">Avoir effectivement exécuté de manière satisfaisante et achevé pour l’essentiel, en tant qu’entrepreneur, au moins </w:t>
            </w:r>
            <w:r w:rsidR="001322C2">
              <w:rPr>
                <w:rFonts w:ascii="Arial Narrow" w:eastAsia="Calibri" w:hAnsi="Arial Narrow"/>
                <w:bCs/>
                <w:noProof/>
                <w:color w:val="000000"/>
                <w:lang w:val="fr-CM" w:eastAsia="en-US"/>
              </w:rPr>
              <w:t>un (01</w:t>
            </w:r>
            <w:r w:rsidRPr="00015E25">
              <w:rPr>
                <w:rFonts w:ascii="Arial Narrow" w:eastAsia="Calibri" w:hAnsi="Arial Narrow"/>
                <w:bCs/>
                <w:noProof/>
                <w:color w:val="000000"/>
                <w:lang w:val="fr-CM" w:eastAsia="en-US"/>
              </w:rPr>
              <w:t xml:space="preserve">) marchés </w:t>
            </w:r>
            <w:r w:rsidR="00FB6CB5">
              <w:rPr>
                <w:rFonts w:ascii="Arial Narrow" w:eastAsia="Calibri" w:hAnsi="Arial Narrow"/>
                <w:noProof/>
                <w:color w:val="000000"/>
                <w:lang w:val="fr-CM" w:eastAsia="en-US"/>
              </w:rPr>
              <w:t>de</w:t>
            </w:r>
            <w:r w:rsidRPr="00015E25">
              <w:rPr>
                <w:rFonts w:ascii="Arial Narrow" w:eastAsia="Calibri" w:hAnsi="Arial Narrow"/>
                <w:noProof/>
                <w:color w:val="000000"/>
                <w:lang w:val="fr-CM" w:eastAsia="en-US"/>
              </w:rPr>
              <w:t xml:space="preserve"> travaux</w:t>
            </w:r>
            <w:r w:rsidR="00FB6CB5">
              <w:rPr>
                <w:rFonts w:ascii="Arial Narrow" w:eastAsia="Calibri" w:hAnsi="Arial Narrow"/>
                <w:noProof/>
                <w:color w:val="000000"/>
                <w:lang w:val="fr-CM" w:eastAsia="en-US"/>
              </w:rPr>
              <w:t>,</w:t>
            </w:r>
            <w:r w:rsidRPr="00015E25">
              <w:rPr>
                <w:rFonts w:ascii="Arial Narrow" w:eastAsia="Calibri" w:hAnsi="Arial Narrow"/>
                <w:noProof/>
                <w:color w:val="000000"/>
                <w:lang w:val="fr-CM" w:eastAsia="en-US"/>
              </w:rPr>
              <w:t xml:space="preserve"> au cours des trois (03) dernières années.</w:t>
            </w:r>
          </w:p>
          <w:p w14:paraId="4995C5A6" w14:textId="77777777" w:rsidR="00015E25" w:rsidRPr="00015E25" w:rsidRDefault="00015E25" w:rsidP="00015E25">
            <w:pPr>
              <w:spacing w:line="244" w:lineRule="auto"/>
              <w:ind w:right="137"/>
              <w:jc w:val="both"/>
              <w:rPr>
                <w:rFonts w:ascii="Arial Narrow" w:eastAsia="Calibri" w:hAnsi="Arial Narrow"/>
                <w:i/>
                <w:noProof/>
                <w:color w:val="000000"/>
                <w:lang w:val="fr-CM" w:eastAsia="en-US"/>
              </w:rPr>
            </w:pPr>
            <w:r w:rsidRPr="00015E25">
              <w:rPr>
                <w:rFonts w:ascii="Arial Narrow" w:eastAsia="Calibri" w:hAnsi="Arial Narrow"/>
                <w:i/>
                <w:noProof/>
                <w:color w:val="000000"/>
                <w:lang w:val="fr-CM" w:eastAsia="en-US"/>
              </w:rPr>
              <w:t xml:space="preserve">Ces références devront être accompagnées des pièces justificatives, en l’occurrence : </w:t>
            </w:r>
          </w:p>
          <w:p w14:paraId="11CC5590" w14:textId="77777777" w:rsidR="00015E25" w:rsidRPr="00015E25" w:rsidRDefault="00015E25" w:rsidP="005674CC">
            <w:pPr>
              <w:numPr>
                <w:ilvl w:val="0"/>
                <w:numId w:val="41"/>
              </w:numPr>
              <w:spacing w:line="244" w:lineRule="auto"/>
              <w:ind w:right="137"/>
              <w:jc w:val="both"/>
              <w:rPr>
                <w:rFonts w:ascii="Arial Narrow" w:eastAsia="Calibri" w:hAnsi="Arial Narrow"/>
                <w:i/>
                <w:noProof/>
                <w:color w:val="000000"/>
                <w:lang w:val="fr-CM" w:eastAsia="en-US"/>
              </w:rPr>
            </w:pPr>
            <w:r w:rsidRPr="00015E25">
              <w:rPr>
                <w:rFonts w:ascii="Arial Narrow" w:eastAsia="Calibri" w:hAnsi="Arial Narrow"/>
                <w:i/>
                <w:noProof/>
                <w:color w:val="000000"/>
                <w:lang w:val="fr-CM" w:eastAsia="en-US"/>
              </w:rPr>
              <w:t>Copies des premières et dernières pages du contrat ;</w:t>
            </w:r>
          </w:p>
          <w:p w14:paraId="66FB2A23" w14:textId="77777777" w:rsidR="00015E25" w:rsidRPr="00015E25" w:rsidRDefault="00015E25" w:rsidP="005674CC">
            <w:pPr>
              <w:numPr>
                <w:ilvl w:val="0"/>
                <w:numId w:val="41"/>
              </w:numPr>
              <w:spacing w:line="244" w:lineRule="auto"/>
              <w:ind w:right="137"/>
              <w:jc w:val="both"/>
              <w:rPr>
                <w:rFonts w:ascii="Arial Narrow" w:eastAsia="Calibri" w:hAnsi="Arial Narrow"/>
                <w:i/>
                <w:noProof/>
                <w:color w:val="000000"/>
                <w:lang w:val="fr-CM" w:eastAsia="en-US"/>
              </w:rPr>
            </w:pPr>
            <w:r w:rsidRPr="00015E25">
              <w:rPr>
                <w:rFonts w:ascii="Arial Narrow" w:eastAsia="Calibri" w:hAnsi="Arial Narrow"/>
                <w:i/>
                <w:noProof/>
                <w:color w:val="000000"/>
                <w:lang w:val="fr-CM" w:eastAsia="en-US"/>
              </w:rPr>
              <w:t>PV de réception provisoire ou définitive ou attestation de bonne fin signée du Maitre d’Ouvrage ;</w:t>
            </w:r>
          </w:p>
          <w:p w14:paraId="4C8C5CBA" w14:textId="77777777" w:rsidR="00015E25" w:rsidRPr="00015E25" w:rsidRDefault="00015E25" w:rsidP="005674CC">
            <w:pPr>
              <w:numPr>
                <w:ilvl w:val="0"/>
                <w:numId w:val="41"/>
              </w:numPr>
              <w:spacing w:line="244" w:lineRule="auto"/>
              <w:ind w:right="137"/>
              <w:jc w:val="both"/>
              <w:rPr>
                <w:rFonts w:ascii="Arial Narrow" w:eastAsia="Calibri" w:hAnsi="Arial Narrow"/>
                <w:i/>
                <w:noProof/>
                <w:color w:val="000000"/>
                <w:lang w:val="fr-CM" w:eastAsia="en-US"/>
              </w:rPr>
            </w:pPr>
            <w:r w:rsidRPr="00015E25">
              <w:rPr>
                <w:rFonts w:ascii="Arial Narrow" w:eastAsia="Calibri" w:hAnsi="Arial Narrow"/>
                <w:i/>
                <w:noProof/>
                <w:color w:val="000000"/>
                <w:lang w:val="fr-CM" w:eastAsia="en-US"/>
              </w:rPr>
              <w:t>Autres justificatifs le cas échéant et à préciser.</w:t>
            </w:r>
          </w:p>
          <w:p w14:paraId="62CE7B32" w14:textId="2622B706" w:rsidR="00015E25" w:rsidRPr="00023BF5" w:rsidRDefault="00015E25" w:rsidP="00015E25">
            <w:pPr>
              <w:numPr>
                <w:ilvl w:val="0"/>
                <w:numId w:val="20"/>
              </w:numPr>
              <w:spacing w:line="276" w:lineRule="auto"/>
              <w:ind w:right="137"/>
              <w:jc w:val="both"/>
              <w:rPr>
                <w:rFonts w:ascii="Arial Narrow" w:eastAsia="Calibri" w:hAnsi="Arial Narrow"/>
                <w:noProof/>
                <w:lang w:val="fr-CM" w:eastAsia="en-US"/>
              </w:rPr>
            </w:pPr>
            <w:r w:rsidRPr="00023BF5">
              <w:rPr>
                <w:rFonts w:ascii="Arial Narrow" w:eastAsia="Calibri" w:hAnsi="Arial Narrow"/>
                <w:b/>
                <w:iCs/>
                <w:noProof/>
                <w:lang w:val="fr-CM" w:eastAsia="en-US"/>
              </w:rPr>
              <w:t xml:space="preserve">la capacité financière (attestation de </w:t>
            </w:r>
            <w:r w:rsidR="009450C4">
              <w:rPr>
                <w:rFonts w:ascii="Arial Narrow" w:eastAsia="Calibri" w:hAnsi="Arial Narrow"/>
                <w:b/>
                <w:iCs/>
                <w:noProof/>
                <w:lang w:val="fr-CM" w:eastAsia="en-US"/>
              </w:rPr>
              <w:t>capacité</w:t>
            </w:r>
            <w:r w:rsidRPr="00023BF5">
              <w:rPr>
                <w:rFonts w:ascii="Arial Narrow" w:eastAsia="Calibri" w:hAnsi="Arial Narrow"/>
                <w:b/>
                <w:iCs/>
                <w:noProof/>
                <w:lang w:val="fr-CM" w:eastAsia="en-US"/>
              </w:rPr>
              <w:t xml:space="preserve"> financière) </w:t>
            </w:r>
            <w:r w:rsidRPr="00023BF5">
              <w:rPr>
                <w:rFonts w:ascii="Arial Narrow" w:eastAsia="Calibri" w:hAnsi="Arial Narrow"/>
                <w:noProof/>
                <w:lang w:eastAsia="en-US"/>
              </w:rPr>
              <w:t xml:space="preserve">d'au moins </w:t>
            </w:r>
            <w:r w:rsidR="00346CAD">
              <w:rPr>
                <w:rFonts w:ascii="Arial Narrow" w:eastAsia="Calibri" w:hAnsi="Arial Narrow"/>
                <w:b/>
                <w:noProof/>
                <w:lang w:eastAsia="en-US"/>
              </w:rPr>
              <w:t>20</w:t>
            </w:r>
            <w:r w:rsidRPr="00023BF5">
              <w:rPr>
                <w:rFonts w:ascii="Arial Narrow" w:eastAsia="Calibri" w:hAnsi="Arial Narrow"/>
                <w:b/>
                <w:iCs/>
                <w:noProof/>
                <w:lang w:eastAsia="en-US"/>
              </w:rPr>
              <w:t xml:space="preserve"> 000 000 </w:t>
            </w:r>
            <w:r w:rsidRPr="00023BF5">
              <w:rPr>
                <w:rFonts w:ascii="Arial Narrow" w:eastAsia="Calibri" w:hAnsi="Arial Narrow"/>
                <w:b/>
                <w:noProof/>
                <w:lang w:eastAsia="en-US"/>
              </w:rPr>
              <w:t>FCFA</w:t>
            </w:r>
            <w:r w:rsidRPr="00023BF5">
              <w:rPr>
                <w:rFonts w:ascii="Arial Narrow" w:eastAsia="Calibri" w:hAnsi="Arial Narrow"/>
                <w:noProof/>
                <w:lang w:eastAsia="en-US"/>
              </w:rPr>
              <w:t xml:space="preserve"> délivrée par une banque de 1</w:t>
            </w:r>
            <w:r w:rsidRPr="00023BF5">
              <w:rPr>
                <w:rFonts w:ascii="Arial Narrow" w:eastAsia="Calibri" w:hAnsi="Arial Narrow"/>
                <w:noProof/>
                <w:vertAlign w:val="superscript"/>
                <w:lang w:eastAsia="en-US"/>
              </w:rPr>
              <w:t>er</w:t>
            </w:r>
            <w:r w:rsidRPr="00023BF5">
              <w:rPr>
                <w:rFonts w:ascii="Arial Narrow" w:eastAsia="Calibri" w:hAnsi="Arial Narrow"/>
                <w:noProof/>
                <w:lang w:eastAsia="en-US"/>
              </w:rPr>
              <w:t xml:space="preserve"> Ordre agrée par le Ministère en charge des finances</w:t>
            </w:r>
          </w:p>
          <w:p w14:paraId="26590641" w14:textId="77777777" w:rsidR="00015E25" w:rsidRPr="00015E25" w:rsidRDefault="00015E25" w:rsidP="00015E25">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015E25">
              <w:rPr>
                <w:rFonts w:ascii="Arial Narrow" w:eastAsia="Calibri" w:hAnsi="Arial Narrow"/>
                <w:b/>
                <w:iCs/>
                <w:noProof/>
                <w:lang w:val="fr-CM" w:eastAsia="en-US"/>
              </w:rPr>
              <w:t>la qualification et l’expérience du personnel</w:t>
            </w:r>
          </w:p>
          <w:p w14:paraId="4051C454" w14:textId="77777777" w:rsidR="00015E25" w:rsidRPr="00015E25" w:rsidRDefault="00015E25" w:rsidP="00015E25">
            <w:pPr>
              <w:spacing w:line="360" w:lineRule="auto"/>
              <w:jc w:val="both"/>
              <w:rPr>
                <w:rFonts w:ascii="Arial Narrow" w:hAnsi="Arial Narrow"/>
                <w:noProof/>
                <w:lang w:val="fr-CM"/>
              </w:rPr>
            </w:pPr>
            <w:r w:rsidRPr="00015E25">
              <w:rPr>
                <w:rFonts w:ascii="Arial Narrow" w:hAnsi="Arial Narrow"/>
                <w:noProof/>
                <w:lang w:val="fr-CM"/>
              </w:rPr>
              <w:t>Le Candidat doit établir qu’il dispose du personnel requis pour les postes-clés exigés, notamment :</w:t>
            </w:r>
          </w:p>
          <w:tbl>
            <w:tblPr>
              <w:tblW w:w="8617" w:type="dxa"/>
              <w:tblInd w:w="457" w:type="dxa"/>
              <w:tblLayout w:type="fixed"/>
              <w:tblCellMar>
                <w:left w:w="0" w:type="dxa"/>
                <w:right w:w="0" w:type="dxa"/>
              </w:tblCellMar>
              <w:tblLook w:val="0000" w:firstRow="0" w:lastRow="0" w:firstColumn="0" w:lastColumn="0" w:noHBand="0" w:noVBand="0"/>
            </w:tblPr>
            <w:tblGrid>
              <w:gridCol w:w="1273"/>
              <w:gridCol w:w="1023"/>
              <w:gridCol w:w="961"/>
              <w:gridCol w:w="1559"/>
              <w:gridCol w:w="2268"/>
              <w:gridCol w:w="1533"/>
            </w:tblGrid>
            <w:tr w:rsidR="00015E25" w:rsidRPr="00015E25" w14:paraId="44ABE9F2" w14:textId="77777777" w:rsidTr="00015E25">
              <w:trPr>
                <w:trHeight w:hRule="exact" w:val="800"/>
              </w:trPr>
              <w:tc>
                <w:tcPr>
                  <w:tcW w:w="127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BE5A6C1" w14:textId="77777777" w:rsidR="00015E25" w:rsidRPr="00015E25" w:rsidRDefault="00015E25" w:rsidP="00015E25">
                  <w:pPr>
                    <w:widowControl w:val="0"/>
                    <w:tabs>
                      <w:tab w:val="left" w:pos="3295"/>
                    </w:tabs>
                    <w:autoSpaceDE w:val="0"/>
                    <w:adjustRightInd w:val="0"/>
                    <w:jc w:val="center"/>
                    <w:rPr>
                      <w:rFonts w:ascii="Arial Narrow" w:hAnsi="Arial Narrow"/>
                      <w:noProof/>
                      <w:sz w:val="18"/>
                      <w:lang w:val="fr-CM"/>
                    </w:rPr>
                  </w:pPr>
                  <w:r w:rsidRPr="00015E25">
                    <w:rPr>
                      <w:rFonts w:ascii="Arial Narrow" w:hAnsi="Arial Narrow"/>
                      <w:b/>
                      <w:bCs/>
                      <w:noProof/>
                      <w:sz w:val="18"/>
                      <w:lang w:val="fr-CM"/>
                    </w:rPr>
                    <w:t>Nom</w:t>
                  </w:r>
                </w:p>
              </w:tc>
              <w:tc>
                <w:tcPr>
                  <w:tcW w:w="102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543B0497" w14:textId="77777777" w:rsidR="00015E25" w:rsidRPr="00015E25" w:rsidRDefault="00015E25" w:rsidP="00015E25">
                  <w:pPr>
                    <w:widowControl w:val="0"/>
                    <w:tabs>
                      <w:tab w:val="left" w:pos="3295"/>
                    </w:tabs>
                    <w:autoSpaceDE w:val="0"/>
                    <w:adjustRightInd w:val="0"/>
                    <w:jc w:val="center"/>
                    <w:rPr>
                      <w:rFonts w:ascii="Arial Narrow" w:hAnsi="Arial Narrow"/>
                      <w:b/>
                      <w:bCs/>
                      <w:noProof/>
                      <w:sz w:val="18"/>
                      <w:lang w:val="fr-CM"/>
                    </w:rPr>
                  </w:pPr>
                  <w:r w:rsidRPr="00015E25">
                    <w:rPr>
                      <w:rFonts w:ascii="Arial Narrow" w:hAnsi="Arial Narrow"/>
                      <w:b/>
                      <w:bCs/>
                      <w:noProof/>
                      <w:sz w:val="18"/>
                      <w:lang w:val="fr-CM"/>
                    </w:rPr>
                    <w:t>Fonction proposée</w:t>
                  </w:r>
                </w:p>
              </w:tc>
              <w:tc>
                <w:tcPr>
                  <w:tcW w:w="96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72C03D2" w14:textId="77777777" w:rsidR="00015E25" w:rsidRPr="00015E25" w:rsidRDefault="00015E25" w:rsidP="00015E25">
                  <w:pPr>
                    <w:widowControl w:val="0"/>
                    <w:tabs>
                      <w:tab w:val="left" w:pos="3295"/>
                    </w:tabs>
                    <w:autoSpaceDE w:val="0"/>
                    <w:adjustRightInd w:val="0"/>
                    <w:jc w:val="center"/>
                    <w:rPr>
                      <w:rFonts w:ascii="Arial Narrow" w:hAnsi="Arial Narrow"/>
                      <w:noProof/>
                      <w:sz w:val="18"/>
                      <w:lang w:val="fr-CM"/>
                    </w:rPr>
                  </w:pPr>
                  <w:r w:rsidRPr="00015E25">
                    <w:rPr>
                      <w:rFonts w:ascii="Arial Narrow" w:hAnsi="Arial Narrow"/>
                      <w:b/>
                      <w:bCs/>
                      <w:noProof/>
                      <w:sz w:val="18"/>
                      <w:lang w:val="fr-CM"/>
                    </w:rPr>
                    <w:t>Qualification minimale</w:t>
                  </w:r>
                </w:p>
              </w:tc>
              <w:tc>
                <w:tcPr>
                  <w:tcW w:w="15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E9B8FDD" w14:textId="77777777" w:rsidR="00015E25" w:rsidRPr="00015E25" w:rsidRDefault="00015E25" w:rsidP="00015E25">
                  <w:pPr>
                    <w:widowControl w:val="0"/>
                    <w:autoSpaceDE w:val="0"/>
                    <w:adjustRightInd w:val="0"/>
                    <w:jc w:val="center"/>
                    <w:rPr>
                      <w:rFonts w:ascii="Arial Narrow" w:hAnsi="Arial Narrow"/>
                      <w:b/>
                      <w:bCs/>
                      <w:noProof/>
                      <w:sz w:val="18"/>
                      <w:lang w:val="fr-CM"/>
                    </w:rPr>
                  </w:pPr>
                  <w:r w:rsidRPr="00015E25">
                    <w:rPr>
                      <w:rFonts w:ascii="Arial Narrow" w:hAnsi="Arial Narrow"/>
                      <w:b/>
                      <w:bCs/>
                      <w:noProof/>
                      <w:sz w:val="18"/>
                      <w:lang w:val="fr-CM"/>
                    </w:rPr>
                    <w:t>Année d’Expérience Générale</w:t>
                  </w:r>
                </w:p>
              </w:tc>
              <w:tc>
                <w:tcPr>
                  <w:tcW w:w="226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0EB05CC" w14:textId="77777777" w:rsidR="00015E25" w:rsidRPr="00015E25" w:rsidRDefault="00015E25" w:rsidP="00015E25">
                  <w:pPr>
                    <w:widowControl w:val="0"/>
                    <w:autoSpaceDE w:val="0"/>
                    <w:adjustRightInd w:val="0"/>
                    <w:jc w:val="center"/>
                    <w:rPr>
                      <w:rFonts w:ascii="Arial Narrow" w:hAnsi="Arial Narrow"/>
                      <w:b/>
                      <w:bCs/>
                      <w:noProof/>
                      <w:sz w:val="18"/>
                      <w:lang w:val="fr-CM"/>
                    </w:rPr>
                  </w:pPr>
                  <w:r w:rsidRPr="00015E25">
                    <w:rPr>
                      <w:rFonts w:ascii="Arial Narrow" w:hAnsi="Arial Narrow"/>
                      <w:b/>
                      <w:bCs/>
                      <w:noProof/>
                      <w:sz w:val="18"/>
                      <w:lang w:val="fr-CM"/>
                    </w:rPr>
                    <w:t>Expérience Spécifique En Terme de projets similaires</w:t>
                  </w:r>
                </w:p>
              </w:tc>
              <w:tc>
                <w:tcPr>
                  <w:tcW w:w="153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34A4E55" w14:textId="77777777" w:rsidR="00015E25" w:rsidRPr="00015E25" w:rsidRDefault="00015E25" w:rsidP="00015E25">
                  <w:pPr>
                    <w:widowControl w:val="0"/>
                    <w:autoSpaceDE w:val="0"/>
                    <w:adjustRightInd w:val="0"/>
                    <w:ind w:left="18"/>
                    <w:jc w:val="center"/>
                    <w:rPr>
                      <w:rFonts w:ascii="Arial Narrow" w:hAnsi="Arial Narrow"/>
                      <w:b/>
                      <w:bCs/>
                      <w:noProof/>
                      <w:sz w:val="18"/>
                      <w:lang w:val="fr-CM"/>
                    </w:rPr>
                  </w:pPr>
                  <w:r w:rsidRPr="00015E25">
                    <w:rPr>
                      <w:rFonts w:ascii="Arial Narrow" w:hAnsi="Arial Narrow"/>
                      <w:b/>
                      <w:bCs/>
                      <w:noProof/>
                      <w:sz w:val="18"/>
                      <w:lang w:val="fr-CM"/>
                    </w:rPr>
                    <w:t>Poste ou fonction Occupé pour Chaque projet</w:t>
                  </w:r>
                </w:p>
              </w:tc>
            </w:tr>
            <w:tr w:rsidR="00015E25" w:rsidRPr="00015E25" w14:paraId="081FB28D" w14:textId="77777777" w:rsidTr="00015E25">
              <w:trPr>
                <w:trHeight w:hRule="exact" w:val="345"/>
              </w:trPr>
              <w:tc>
                <w:tcPr>
                  <w:tcW w:w="1273" w:type="dxa"/>
                  <w:tcBorders>
                    <w:top w:val="single" w:sz="4" w:space="0" w:color="221F1F"/>
                    <w:left w:val="single" w:sz="4" w:space="0" w:color="221F1F"/>
                    <w:bottom w:val="single" w:sz="4" w:space="0" w:color="221F1F"/>
                    <w:right w:val="single" w:sz="4" w:space="0" w:color="221F1F"/>
                  </w:tcBorders>
                  <w:vAlign w:val="center"/>
                </w:tcPr>
                <w:p w14:paraId="123AC54E" w14:textId="77777777" w:rsidR="00015E25" w:rsidRPr="00015E25" w:rsidRDefault="00015E25" w:rsidP="00015E25">
                  <w:pPr>
                    <w:widowControl w:val="0"/>
                    <w:autoSpaceDE w:val="0"/>
                    <w:adjustRightInd w:val="0"/>
                    <w:spacing w:before="60" w:after="60" w:line="360" w:lineRule="auto"/>
                    <w:rPr>
                      <w:rFonts w:ascii="Arial Narrow" w:hAnsi="Arial Narrow"/>
                      <w:noProof/>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73AFF363" w14:textId="77777777" w:rsidR="00015E25" w:rsidRPr="00015E25" w:rsidRDefault="00015E25" w:rsidP="00015E25">
                  <w:pPr>
                    <w:widowControl w:val="0"/>
                    <w:autoSpaceDE w:val="0"/>
                    <w:adjustRightInd w:val="0"/>
                    <w:spacing w:before="60" w:after="60" w:line="360" w:lineRule="auto"/>
                    <w:rPr>
                      <w:rFonts w:ascii="Arial Narrow" w:hAnsi="Arial Narrow"/>
                      <w:noProof/>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401903B1" w14:textId="77777777" w:rsidR="00015E25" w:rsidRPr="00015E25" w:rsidRDefault="00015E25" w:rsidP="00015E25">
                  <w:pPr>
                    <w:widowControl w:val="0"/>
                    <w:autoSpaceDE w:val="0"/>
                    <w:adjustRightInd w:val="0"/>
                    <w:spacing w:before="60" w:after="60" w:line="360" w:lineRule="auto"/>
                    <w:rPr>
                      <w:rFonts w:ascii="Arial Narrow" w:hAnsi="Arial Narrow"/>
                      <w:noProof/>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1AAF7857" w14:textId="77777777" w:rsidR="00015E25" w:rsidRPr="00015E25" w:rsidRDefault="00015E25" w:rsidP="00015E25">
                  <w:pPr>
                    <w:widowControl w:val="0"/>
                    <w:autoSpaceDE w:val="0"/>
                    <w:adjustRightInd w:val="0"/>
                    <w:spacing w:before="60" w:after="60" w:line="360" w:lineRule="auto"/>
                    <w:rPr>
                      <w:rFonts w:ascii="Arial Narrow" w:hAnsi="Arial Narrow"/>
                      <w:noProof/>
                      <w:lang w:val="fr-CM"/>
                    </w:rPr>
                  </w:pPr>
                  <w:r w:rsidRPr="00015E25">
                    <w:rPr>
                      <w:rFonts w:ascii="Arial Narrow" w:hAnsi="Arial Narrow"/>
                      <w:noProof/>
                      <w:lang w:val="fr-CM"/>
                    </w:rPr>
                    <w:t xml:space="preserve"> </w:t>
                  </w:r>
                </w:p>
              </w:tc>
              <w:tc>
                <w:tcPr>
                  <w:tcW w:w="2268" w:type="dxa"/>
                  <w:tcBorders>
                    <w:top w:val="single" w:sz="4" w:space="0" w:color="221F1F"/>
                    <w:left w:val="single" w:sz="4" w:space="0" w:color="221F1F"/>
                    <w:bottom w:val="single" w:sz="4" w:space="0" w:color="221F1F"/>
                    <w:right w:val="single" w:sz="4" w:space="0" w:color="221F1F"/>
                  </w:tcBorders>
                  <w:vAlign w:val="center"/>
                </w:tcPr>
                <w:p w14:paraId="58A86FAE" w14:textId="77777777" w:rsidR="00015E25" w:rsidRPr="00015E25" w:rsidRDefault="00015E25" w:rsidP="00015E25">
                  <w:pPr>
                    <w:widowControl w:val="0"/>
                    <w:autoSpaceDE w:val="0"/>
                    <w:adjustRightInd w:val="0"/>
                    <w:spacing w:before="60" w:after="60" w:line="360" w:lineRule="auto"/>
                    <w:rPr>
                      <w:rFonts w:ascii="Arial Narrow" w:hAnsi="Arial Narrow"/>
                      <w:noProof/>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50D14A64" w14:textId="77777777" w:rsidR="00015E25" w:rsidRPr="00015E25" w:rsidRDefault="00015E25" w:rsidP="00015E25">
                  <w:pPr>
                    <w:widowControl w:val="0"/>
                    <w:autoSpaceDE w:val="0"/>
                    <w:adjustRightInd w:val="0"/>
                    <w:spacing w:before="60" w:after="60" w:line="360" w:lineRule="auto"/>
                    <w:rPr>
                      <w:rFonts w:ascii="Arial Narrow" w:hAnsi="Arial Narrow"/>
                      <w:noProof/>
                      <w:lang w:val="fr-CM"/>
                    </w:rPr>
                  </w:pPr>
                </w:p>
              </w:tc>
            </w:tr>
            <w:tr w:rsidR="00015E25" w:rsidRPr="00015E25" w14:paraId="4947E4B3" w14:textId="77777777" w:rsidTr="00015E25">
              <w:trPr>
                <w:trHeight w:hRule="exact" w:val="279"/>
              </w:trPr>
              <w:tc>
                <w:tcPr>
                  <w:tcW w:w="1273" w:type="dxa"/>
                  <w:tcBorders>
                    <w:top w:val="single" w:sz="4" w:space="0" w:color="221F1F"/>
                    <w:left w:val="single" w:sz="4" w:space="0" w:color="221F1F"/>
                    <w:bottom w:val="single" w:sz="4" w:space="0" w:color="221F1F"/>
                    <w:right w:val="single" w:sz="4" w:space="0" w:color="221F1F"/>
                  </w:tcBorders>
                  <w:vAlign w:val="center"/>
                </w:tcPr>
                <w:p w14:paraId="431184FE"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1227DFD7"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1EC2ED3C"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3713DE21"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103D6ED5"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1FD1A8DD"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r>
            <w:tr w:rsidR="00015E25" w:rsidRPr="00015E25" w14:paraId="7478D62C" w14:textId="77777777" w:rsidTr="00015E25">
              <w:trPr>
                <w:trHeight w:hRule="exact" w:val="299"/>
              </w:trPr>
              <w:tc>
                <w:tcPr>
                  <w:tcW w:w="1273" w:type="dxa"/>
                  <w:tcBorders>
                    <w:top w:val="single" w:sz="4" w:space="0" w:color="221F1F"/>
                    <w:left w:val="single" w:sz="4" w:space="0" w:color="221F1F"/>
                    <w:bottom w:val="single" w:sz="4" w:space="0" w:color="221F1F"/>
                    <w:right w:val="single" w:sz="4" w:space="0" w:color="221F1F"/>
                  </w:tcBorders>
                  <w:vAlign w:val="center"/>
                </w:tcPr>
                <w:p w14:paraId="661D8CA1"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16A8E205"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67F39203"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06355FC6"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48A7EADF"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6CEA52D6"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r>
            <w:tr w:rsidR="00015E25" w:rsidRPr="00015E25" w14:paraId="1992A665" w14:textId="77777777" w:rsidTr="00015E25">
              <w:trPr>
                <w:trHeight w:hRule="exact" w:val="259"/>
              </w:trPr>
              <w:tc>
                <w:tcPr>
                  <w:tcW w:w="1273" w:type="dxa"/>
                  <w:tcBorders>
                    <w:top w:val="single" w:sz="4" w:space="0" w:color="221F1F"/>
                    <w:left w:val="single" w:sz="4" w:space="0" w:color="221F1F"/>
                    <w:bottom w:val="single" w:sz="4" w:space="0" w:color="221F1F"/>
                    <w:right w:val="single" w:sz="4" w:space="0" w:color="221F1F"/>
                  </w:tcBorders>
                  <w:vAlign w:val="center"/>
                </w:tcPr>
                <w:p w14:paraId="5ABD4EB1"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2B80CE1E"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07702B5F"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753C8026"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2D0D2B31"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6D3EB42A"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r>
            <w:tr w:rsidR="00015E25" w:rsidRPr="00015E25" w14:paraId="53DEC0B3" w14:textId="77777777" w:rsidTr="00015E25">
              <w:trPr>
                <w:trHeight w:hRule="exact" w:val="291"/>
              </w:trPr>
              <w:tc>
                <w:tcPr>
                  <w:tcW w:w="1273" w:type="dxa"/>
                  <w:tcBorders>
                    <w:top w:val="single" w:sz="4" w:space="0" w:color="221F1F"/>
                    <w:left w:val="single" w:sz="4" w:space="0" w:color="221F1F"/>
                    <w:bottom w:val="single" w:sz="4" w:space="0" w:color="221F1F"/>
                    <w:right w:val="single" w:sz="4" w:space="0" w:color="221F1F"/>
                  </w:tcBorders>
                  <w:vAlign w:val="center"/>
                </w:tcPr>
                <w:p w14:paraId="2A064357"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4D52217E"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62DBC426"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2400DCCB"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50231C4E"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6E01BDE4"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r>
            <w:tr w:rsidR="00015E25" w:rsidRPr="00015E25" w14:paraId="1FEE840F" w14:textId="77777777" w:rsidTr="00015E25">
              <w:trPr>
                <w:trHeight w:hRule="exact" w:val="295"/>
              </w:trPr>
              <w:tc>
                <w:tcPr>
                  <w:tcW w:w="1273" w:type="dxa"/>
                  <w:tcBorders>
                    <w:top w:val="single" w:sz="4" w:space="0" w:color="221F1F"/>
                    <w:left w:val="single" w:sz="4" w:space="0" w:color="221F1F"/>
                    <w:bottom w:val="single" w:sz="4" w:space="0" w:color="221F1F"/>
                    <w:right w:val="single" w:sz="4" w:space="0" w:color="221F1F"/>
                  </w:tcBorders>
                  <w:vAlign w:val="center"/>
                </w:tcPr>
                <w:p w14:paraId="23936A05"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6957173C"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4D233555"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5AC1E43B"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5B5D89EB"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2E80D816" w14:textId="77777777" w:rsidR="00015E25" w:rsidRPr="00015E25" w:rsidRDefault="00015E25" w:rsidP="00015E25">
                  <w:pPr>
                    <w:widowControl w:val="0"/>
                    <w:autoSpaceDE w:val="0"/>
                    <w:adjustRightInd w:val="0"/>
                    <w:spacing w:before="60" w:after="60" w:line="360" w:lineRule="auto"/>
                    <w:rPr>
                      <w:rFonts w:ascii="Arial Narrow" w:hAnsi="Arial Narrow"/>
                      <w:noProof/>
                      <w:highlight w:val="yellow"/>
                      <w:lang w:val="fr-CM"/>
                    </w:rPr>
                  </w:pPr>
                </w:p>
              </w:tc>
            </w:tr>
          </w:tbl>
          <w:p w14:paraId="432C6645" w14:textId="77777777" w:rsidR="001322C2" w:rsidRDefault="001322C2" w:rsidP="00015E25">
            <w:pPr>
              <w:spacing w:after="160" w:line="276" w:lineRule="auto"/>
              <w:jc w:val="both"/>
              <w:rPr>
                <w:rFonts w:ascii="Arial Narrow" w:eastAsia="Calibri" w:hAnsi="Arial Narrow"/>
                <w:b/>
                <w:bCs/>
                <w:i/>
                <w:iCs/>
                <w:noProof/>
                <w:lang w:val="fr-CM" w:eastAsia="en-US"/>
              </w:rPr>
            </w:pPr>
          </w:p>
          <w:p w14:paraId="4F016FB9" w14:textId="77777777" w:rsidR="00015E25" w:rsidRPr="00015E25" w:rsidRDefault="00015E25" w:rsidP="00015E25">
            <w:pPr>
              <w:spacing w:after="160" w:line="276" w:lineRule="auto"/>
              <w:jc w:val="both"/>
              <w:rPr>
                <w:rFonts w:ascii="Arial Narrow" w:eastAsia="Calibri" w:hAnsi="Arial Narrow"/>
                <w:noProof/>
                <w:lang w:val="fr-CM" w:eastAsia="en-US"/>
              </w:rPr>
            </w:pPr>
            <w:r w:rsidRPr="00015E25">
              <w:rPr>
                <w:rFonts w:ascii="Arial Narrow" w:eastAsia="Calibri" w:hAnsi="Arial Narrow"/>
                <w:b/>
                <w:bCs/>
                <w:noProof/>
                <w:u w:val="single"/>
                <w:lang w:val="fr-CM" w:eastAsia="en-US"/>
              </w:rPr>
              <w:t>NB</w:t>
            </w:r>
            <w:r w:rsidRPr="00015E25">
              <w:rPr>
                <w:rFonts w:ascii="Arial Narrow" w:eastAsia="Calibri" w:hAnsi="Arial Narrow"/>
                <w:bCs/>
                <w:noProof/>
                <w:lang w:val="fr-CM" w:eastAsia="en-US"/>
              </w:rPr>
              <w:t xml:space="preserve"> : </w:t>
            </w:r>
            <w:r w:rsidRPr="00015E25">
              <w:rPr>
                <w:rFonts w:ascii="Arial Narrow" w:eastAsia="Calibri" w:hAnsi="Arial Narrow"/>
                <w:noProof/>
                <w:lang w:val="fr-CM" w:eastAsia="en-US"/>
              </w:rPr>
              <w:t xml:space="preserve">Tout agent public listé parmi le personnel et qui n’a pas présenté tous les documents susceptibles de justifier sa libération de l’Administration sera considéré dans l’évaluation. </w:t>
            </w:r>
          </w:p>
          <w:p w14:paraId="0527F303" w14:textId="77777777" w:rsidR="00015E25" w:rsidRPr="00015E25" w:rsidRDefault="00015E25" w:rsidP="00015E25">
            <w:pPr>
              <w:spacing w:line="276" w:lineRule="auto"/>
              <w:jc w:val="both"/>
              <w:rPr>
                <w:rFonts w:ascii="Arial Narrow" w:eastAsia="Calibri" w:hAnsi="Arial Narrow"/>
                <w:noProof/>
                <w:lang w:val="fr-CM" w:eastAsia="en-US"/>
              </w:rPr>
            </w:pPr>
            <w:r w:rsidRPr="00015E25">
              <w:rPr>
                <w:rFonts w:ascii="Arial Narrow" w:eastAsia="Calibri" w:hAnsi="Arial Narrow"/>
                <w:noProof/>
                <w:lang w:val="fr-CM" w:eastAsia="en-US"/>
              </w:rPr>
              <w:t xml:space="preserve">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 </w:t>
            </w:r>
          </w:p>
          <w:p w14:paraId="3B889762" w14:textId="61DBD6A7" w:rsidR="00015E25" w:rsidRDefault="00015E25" w:rsidP="001322C2">
            <w:pPr>
              <w:spacing w:line="276" w:lineRule="auto"/>
              <w:jc w:val="both"/>
              <w:rPr>
                <w:rFonts w:ascii="Arial Narrow" w:eastAsia="Calibri" w:hAnsi="Arial Narrow"/>
                <w:b/>
                <w:iCs/>
                <w:noProof/>
                <w:lang w:val="fr-CM" w:eastAsia="en-US"/>
              </w:rPr>
            </w:pPr>
            <w:r w:rsidRPr="00015E25">
              <w:rPr>
                <w:rFonts w:ascii="Arial Narrow" w:hAnsi="Arial Narrow"/>
                <w:i/>
                <w:noProof/>
                <w:lang w:val="fr-CM"/>
              </w:rPr>
              <w:t>Insérer dans le tableau ci-dessus :(i) la liste des postes-clés (par ex : conducteur de travau</w:t>
            </w:r>
            <w:r w:rsidR="001322C2">
              <w:rPr>
                <w:rFonts w:ascii="Arial Narrow" w:hAnsi="Arial Narrow"/>
                <w:i/>
                <w:noProof/>
                <w:lang w:val="fr-CM"/>
              </w:rPr>
              <w:t>x, Chef chantier,</w:t>
            </w:r>
            <w:r w:rsidRPr="00015E25">
              <w:rPr>
                <w:rFonts w:ascii="Arial Narrow" w:hAnsi="Arial Narrow"/>
                <w:i/>
                <w:noProof/>
                <w:lang w:val="fr-CM"/>
              </w:rPr>
              <w:t xml:space="preserve">. (ii) le nombre d’années d’expérience en travaux demandé pour chacun des personnels clés (de </w:t>
            </w:r>
            <w:r w:rsidR="001322C2">
              <w:rPr>
                <w:rFonts w:ascii="Arial Narrow" w:hAnsi="Arial Narrow"/>
                <w:i/>
                <w:noProof/>
                <w:lang w:val="fr-CM"/>
              </w:rPr>
              <w:t>2</w:t>
            </w:r>
            <w:r w:rsidR="005723B3">
              <w:rPr>
                <w:rFonts w:ascii="Arial Narrow" w:hAnsi="Arial Narrow"/>
                <w:i/>
                <w:noProof/>
                <w:lang w:val="fr-CM"/>
              </w:rPr>
              <w:t xml:space="preserve"> ans), et </w:t>
            </w:r>
            <w:r w:rsidRPr="00015E25">
              <w:rPr>
                <w:rFonts w:ascii="Arial Narrow" w:eastAsia="Calibri" w:hAnsi="Arial Narrow"/>
                <w:b/>
                <w:iCs/>
                <w:noProof/>
                <w:lang w:val="fr-CM" w:eastAsia="en-US"/>
              </w:rPr>
              <w:t>Les moyens logistiques</w:t>
            </w:r>
            <w:r w:rsidR="00023BF5">
              <w:rPr>
                <w:rFonts w:ascii="Arial Narrow" w:eastAsia="Calibri" w:hAnsi="Arial Narrow"/>
                <w:b/>
                <w:iCs/>
                <w:noProof/>
                <w:lang w:val="fr-CM" w:eastAsia="en-US"/>
              </w:rPr>
              <w:t xml:space="preserve"> et matériels</w:t>
            </w:r>
          </w:p>
          <w:p w14:paraId="7F72007C" w14:textId="77777777" w:rsidR="005723B3" w:rsidRPr="00015E25" w:rsidRDefault="005723B3" w:rsidP="001322C2">
            <w:pPr>
              <w:spacing w:line="276" w:lineRule="auto"/>
              <w:jc w:val="both"/>
              <w:rPr>
                <w:rFonts w:ascii="Arial Narrow" w:eastAsia="Calibri" w:hAnsi="Arial Narrow"/>
                <w:b/>
                <w:iCs/>
                <w:noProof/>
                <w:lang w:val="fr-CM" w:eastAsia="en-US"/>
              </w:rPr>
            </w:pPr>
          </w:p>
          <w:p w14:paraId="02244CEB" w14:textId="77777777" w:rsidR="00015E25" w:rsidRPr="00015E25" w:rsidRDefault="00015E25" w:rsidP="00015E25">
            <w:pPr>
              <w:spacing w:line="360" w:lineRule="auto"/>
              <w:jc w:val="both"/>
              <w:rPr>
                <w:rFonts w:ascii="Arial Narrow" w:eastAsia="Calibri" w:hAnsi="Arial Narrow"/>
                <w:noProof/>
                <w:lang w:val="fr-CM" w:eastAsia="en-US"/>
              </w:rPr>
            </w:pPr>
            <w:r w:rsidRPr="00015E25">
              <w:rPr>
                <w:rFonts w:ascii="Arial Narrow" w:eastAsia="Calibri" w:hAnsi="Arial Narrow"/>
                <w:noProof/>
                <w:lang w:val="fr-CM" w:eastAsia="en-US"/>
              </w:rPr>
              <w:t>Le Soumissionnaire doit justifier qu’il dispose en propre ou location les matériels ci-après :</w:t>
            </w:r>
          </w:p>
          <w:tbl>
            <w:tblPr>
              <w:tblW w:w="8943" w:type="dxa"/>
              <w:tblInd w:w="415" w:type="dxa"/>
              <w:tblLayout w:type="fixed"/>
              <w:tblCellMar>
                <w:left w:w="10" w:type="dxa"/>
                <w:right w:w="10" w:type="dxa"/>
              </w:tblCellMar>
              <w:tblLook w:val="0000" w:firstRow="0" w:lastRow="0" w:firstColumn="0" w:lastColumn="0" w:noHBand="0" w:noVBand="0"/>
            </w:tblPr>
            <w:tblGrid>
              <w:gridCol w:w="523"/>
              <w:gridCol w:w="2493"/>
              <w:gridCol w:w="992"/>
              <w:gridCol w:w="1559"/>
              <w:gridCol w:w="1134"/>
              <w:gridCol w:w="1276"/>
              <w:gridCol w:w="966"/>
            </w:tblGrid>
            <w:tr w:rsidR="00015E25" w:rsidRPr="00015E25" w14:paraId="06AC66FF" w14:textId="77777777" w:rsidTr="00015E25">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77D55" w14:textId="77777777" w:rsidR="00015E25" w:rsidRPr="00015E25" w:rsidRDefault="00015E25" w:rsidP="00015E25">
                  <w:pPr>
                    <w:jc w:val="center"/>
                    <w:rPr>
                      <w:rFonts w:ascii="Arial Narrow" w:eastAsia="Calibri" w:hAnsi="Arial Narrow"/>
                      <w:b/>
                      <w:noProof/>
                      <w:sz w:val="20"/>
                      <w:lang w:val="fr-CM"/>
                    </w:rPr>
                  </w:pPr>
                  <w:r w:rsidRPr="00015E25">
                    <w:rPr>
                      <w:rFonts w:ascii="Arial Narrow" w:hAnsi="Arial Narrow"/>
                      <w:b/>
                      <w:noProof/>
                      <w:sz w:val="20"/>
                      <w:lang w:val="fr-CM"/>
                    </w:rPr>
                    <w:t>N°</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FF4EE" w14:textId="77777777" w:rsidR="00015E25" w:rsidRPr="00015E25" w:rsidRDefault="00015E25" w:rsidP="00015E25">
                  <w:pPr>
                    <w:jc w:val="center"/>
                    <w:rPr>
                      <w:rFonts w:ascii="Arial Narrow" w:eastAsia="Calibri" w:hAnsi="Arial Narrow"/>
                      <w:b/>
                      <w:noProof/>
                      <w:sz w:val="20"/>
                      <w:lang w:val="fr-CM"/>
                    </w:rPr>
                  </w:pPr>
                  <w:r w:rsidRPr="00015E25">
                    <w:rPr>
                      <w:rFonts w:ascii="Arial Narrow" w:hAnsi="Arial Narrow"/>
                      <w:b/>
                      <w:noProof/>
                      <w:sz w:val="20"/>
                      <w:lang w:val="fr-CM"/>
                    </w:rPr>
                    <w:t>Désignation et caractéristiques du matériel</w:t>
                  </w:r>
                </w:p>
              </w:tc>
              <w:tc>
                <w:tcPr>
                  <w:tcW w:w="992" w:type="dxa"/>
                  <w:tcBorders>
                    <w:top w:val="single" w:sz="4" w:space="0" w:color="000000"/>
                    <w:left w:val="single" w:sz="4" w:space="0" w:color="000000"/>
                    <w:bottom w:val="single" w:sz="4" w:space="0" w:color="000000"/>
                    <w:right w:val="single" w:sz="4" w:space="0" w:color="000000"/>
                  </w:tcBorders>
                  <w:vAlign w:val="center"/>
                </w:tcPr>
                <w:p w14:paraId="58E43124" w14:textId="77777777" w:rsidR="00015E25" w:rsidRPr="00015E25" w:rsidRDefault="00015E25" w:rsidP="00015E25">
                  <w:pPr>
                    <w:jc w:val="center"/>
                    <w:rPr>
                      <w:rFonts w:ascii="Arial Narrow" w:hAnsi="Arial Narrow"/>
                      <w:b/>
                      <w:noProof/>
                      <w:sz w:val="20"/>
                      <w:lang w:val="fr-CM"/>
                    </w:rPr>
                  </w:pPr>
                  <w:r w:rsidRPr="00015E25">
                    <w:rPr>
                      <w:rFonts w:ascii="Arial Narrow" w:hAnsi="Arial Narrow"/>
                      <w:b/>
                      <w:noProof/>
                      <w:sz w:val="20"/>
                      <w:lang w:val="fr-CM"/>
                    </w:rPr>
                    <w:t>Age / Etat</w:t>
                  </w:r>
                </w:p>
              </w:tc>
              <w:tc>
                <w:tcPr>
                  <w:tcW w:w="1559" w:type="dxa"/>
                  <w:tcBorders>
                    <w:top w:val="single" w:sz="4" w:space="0" w:color="000000"/>
                    <w:left w:val="single" w:sz="4" w:space="0" w:color="000000"/>
                    <w:bottom w:val="single" w:sz="4" w:space="0" w:color="000000"/>
                    <w:right w:val="single" w:sz="4" w:space="0" w:color="000000"/>
                  </w:tcBorders>
                  <w:vAlign w:val="center"/>
                </w:tcPr>
                <w:p w14:paraId="453E1462" w14:textId="77777777" w:rsidR="00015E25" w:rsidRPr="00015E25" w:rsidRDefault="00015E25" w:rsidP="00015E25">
                  <w:pPr>
                    <w:jc w:val="center"/>
                    <w:rPr>
                      <w:rFonts w:ascii="Arial Narrow" w:hAnsi="Arial Narrow"/>
                      <w:b/>
                      <w:noProof/>
                      <w:sz w:val="20"/>
                      <w:lang w:val="fr-CM"/>
                    </w:rPr>
                  </w:pPr>
                  <w:r w:rsidRPr="00015E25">
                    <w:rPr>
                      <w:rFonts w:ascii="Arial Narrow" w:hAnsi="Arial Narrow"/>
                      <w:b/>
                      <w:noProof/>
                      <w:sz w:val="20"/>
                      <w:lang w:val="fr-CM"/>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0D96D" w14:textId="77777777" w:rsidR="00015E25" w:rsidRPr="00015E25" w:rsidRDefault="00015E25" w:rsidP="00015E25">
                  <w:pPr>
                    <w:jc w:val="center"/>
                    <w:rPr>
                      <w:rFonts w:ascii="Arial Narrow" w:eastAsia="Calibri" w:hAnsi="Arial Narrow"/>
                      <w:b/>
                      <w:noProof/>
                      <w:sz w:val="20"/>
                      <w:lang w:val="fr-CM"/>
                    </w:rPr>
                  </w:pPr>
                  <w:r w:rsidRPr="00015E25">
                    <w:rPr>
                      <w:rFonts w:ascii="Arial Narrow" w:eastAsia="Calibri" w:hAnsi="Arial Narrow"/>
                      <w:b/>
                      <w:noProof/>
                      <w:sz w:val="20"/>
                      <w:lang w:val="fr-CM"/>
                    </w:rPr>
                    <w:t>Propriétaire / location</w:t>
                  </w:r>
                </w:p>
              </w:tc>
              <w:tc>
                <w:tcPr>
                  <w:tcW w:w="1276" w:type="dxa"/>
                  <w:tcBorders>
                    <w:top w:val="single" w:sz="4" w:space="0" w:color="000000"/>
                    <w:left w:val="single" w:sz="4" w:space="0" w:color="000000"/>
                    <w:bottom w:val="single" w:sz="4" w:space="0" w:color="000000"/>
                    <w:right w:val="single" w:sz="4" w:space="0" w:color="000000"/>
                  </w:tcBorders>
                  <w:vAlign w:val="center"/>
                </w:tcPr>
                <w:p w14:paraId="2AC22508" w14:textId="77777777" w:rsidR="00015E25" w:rsidRPr="00015E25" w:rsidRDefault="00015E25" w:rsidP="00015E25">
                  <w:pPr>
                    <w:jc w:val="center"/>
                    <w:rPr>
                      <w:rFonts w:ascii="Arial Narrow" w:hAnsi="Arial Narrow"/>
                      <w:b/>
                      <w:noProof/>
                      <w:sz w:val="20"/>
                      <w:lang w:val="fr-CM"/>
                    </w:rPr>
                  </w:pPr>
                  <w:r w:rsidRPr="00015E25">
                    <w:rPr>
                      <w:rFonts w:ascii="Arial Narrow" w:hAnsi="Arial Narrow"/>
                      <w:b/>
                      <w:noProof/>
                      <w:sz w:val="20"/>
                      <w:lang w:val="fr-CM"/>
                    </w:rPr>
                    <w:t xml:space="preserve">Année d’obtention </w:t>
                  </w:r>
                </w:p>
              </w:tc>
              <w:tc>
                <w:tcPr>
                  <w:tcW w:w="966" w:type="dxa"/>
                  <w:tcBorders>
                    <w:top w:val="single" w:sz="4" w:space="0" w:color="000000"/>
                    <w:left w:val="single" w:sz="4" w:space="0" w:color="000000"/>
                    <w:bottom w:val="single" w:sz="4" w:space="0" w:color="000000"/>
                    <w:right w:val="single" w:sz="4" w:space="0" w:color="000000"/>
                  </w:tcBorders>
                  <w:vAlign w:val="center"/>
                </w:tcPr>
                <w:p w14:paraId="75137640" w14:textId="77777777" w:rsidR="00015E25" w:rsidRPr="00015E25" w:rsidRDefault="00015E25" w:rsidP="00015E25">
                  <w:pPr>
                    <w:jc w:val="center"/>
                    <w:rPr>
                      <w:rFonts w:ascii="Arial Narrow" w:hAnsi="Arial Narrow"/>
                      <w:b/>
                      <w:noProof/>
                      <w:sz w:val="20"/>
                      <w:lang w:val="fr-CM"/>
                    </w:rPr>
                  </w:pPr>
                  <w:r w:rsidRPr="00015E25">
                    <w:rPr>
                      <w:rFonts w:ascii="Arial Narrow" w:hAnsi="Arial Narrow"/>
                      <w:b/>
                      <w:noProof/>
                      <w:sz w:val="20"/>
                      <w:lang w:val="fr-CM"/>
                    </w:rPr>
                    <w:t xml:space="preserve">Justificatif </w:t>
                  </w:r>
                </w:p>
              </w:tc>
            </w:tr>
            <w:tr w:rsidR="00015E25" w:rsidRPr="00015E25" w14:paraId="3D0A5CFC" w14:textId="77777777" w:rsidTr="00015E25">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7EDED" w14:textId="77777777" w:rsidR="00015E25" w:rsidRPr="00015E25" w:rsidRDefault="00015E25" w:rsidP="00015E25">
                  <w:pPr>
                    <w:jc w:val="center"/>
                    <w:rPr>
                      <w:rFonts w:ascii="Arial Narrow" w:eastAsia="Calibri" w:hAnsi="Arial Narrow"/>
                      <w:noProof/>
                      <w:sz w:val="22"/>
                      <w:lang w:val="fr-CM"/>
                    </w:rPr>
                  </w:pPr>
                  <w:r w:rsidRPr="00015E25">
                    <w:rPr>
                      <w:rFonts w:ascii="Arial Narrow" w:eastAsia="Calibri" w:hAnsi="Arial Narrow"/>
                      <w:noProof/>
                      <w:sz w:val="22"/>
                      <w:lang w:val="fr-CM"/>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F53CC" w14:textId="77777777" w:rsidR="00015E25" w:rsidRPr="00015E25" w:rsidRDefault="00015E25" w:rsidP="00015E25">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1EE8383" w14:textId="77777777" w:rsidR="00015E25" w:rsidRPr="00015E25" w:rsidRDefault="00015E25" w:rsidP="00015E25">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6382097" w14:textId="77777777" w:rsidR="00015E25" w:rsidRPr="00015E25" w:rsidRDefault="00015E25" w:rsidP="00015E25">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471F30" w14:textId="77777777" w:rsidR="00015E25" w:rsidRPr="00015E25" w:rsidRDefault="00015E25" w:rsidP="00015E25">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846894" w14:textId="77777777" w:rsidR="00015E25" w:rsidRPr="00015E25" w:rsidRDefault="00015E25" w:rsidP="00015E25">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4BACBE39" w14:textId="77777777" w:rsidR="00015E25" w:rsidRPr="00015E25" w:rsidRDefault="00015E25" w:rsidP="00015E25">
                  <w:pPr>
                    <w:rPr>
                      <w:rFonts w:ascii="Arial Narrow" w:eastAsia="Calibri" w:hAnsi="Arial Narrow"/>
                      <w:noProof/>
                      <w:lang w:val="fr-CM"/>
                    </w:rPr>
                  </w:pPr>
                </w:p>
              </w:tc>
            </w:tr>
            <w:tr w:rsidR="00015E25" w:rsidRPr="00015E25" w14:paraId="607B6D23" w14:textId="77777777" w:rsidTr="00015E25">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E05F0" w14:textId="77777777" w:rsidR="00015E25" w:rsidRPr="00015E25" w:rsidRDefault="00015E25" w:rsidP="00015E25">
                  <w:pPr>
                    <w:jc w:val="center"/>
                    <w:rPr>
                      <w:rFonts w:ascii="Arial Narrow" w:eastAsia="Calibri" w:hAnsi="Arial Narrow"/>
                      <w:noProof/>
                      <w:sz w:val="22"/>
                      <w:lang w:val="fr-CM"/>
                    </w:rPr>
                  </w:pPr>
                  <w:r w:rsidRPr="00015E25">
                    <w:rPr>
                      <w:rFonts w:ascii="Arial Narrow" w:eastAsia="Calibri" w:hAnsi="Arial Narrow"/>
                      <w:noProof/>
                      <w:sz w:val="22"/>
                      <w:lang w:val="fr-CM"/>
                    </w:rPr>
                    <w:t>2</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6B296" w14:textId="77777777" w:rsidR="00015E25" w:rsidRPr="00015E25" w:rsidRDefault="00015E25" w:rsidP="00015E25">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70DFBA2" w14:textId="77777777" w:rsidR="00015E25" w:rsidRPr="00015E25" w:rsidRDefault="00015E25" w:rsidP="00015E25">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7B5935" w14:textId="77777777" w:rsidR="00015E25" w:rsidRPr="00015E25" w:rsidRDefault="00015E25" w:rsidP="00015E25">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1A1A8C" w14:textId="77777777" w:rsidR="00015E25" w:rsidRPr="00015E25" w:rsidRDefault="00015E25" w:rsidP="00015E25">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D7953F5" w14:textId="77777777" w:rsidR="00015E25" w:rsidRPr="00015E25" w:rsidRDefault="00015E25" w:rsidP="00015E25">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3296DBCF" w14:textId="77777777" w:rsidR="00015E25" w:rsidRPr="00015E25" w:rsidRDefault="00015E25" w:rsidP="00015E25">
                  <w:pPr>
                    <w:rPr>
                      <w:rFonts w:ascii="Arial Narrow" w:eastAsia="Calibri" w:hAnsi="Arial Narrow"/>
                      <w:noProof/>
                      <w:lang w:val="fr-CM"/>
                    </w:rPr>
                  </w:pPr>
                </w:p>
              </w:tc>
            </w:tr>
            <w:tr w:rsidR="00015E25" w:rsidRPr="00015E25" w14:paraId="4A4F4FF0" w14:textId="77777777" w:rsidTr="00015E25">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6C8DA" w14:textId="77777777" w:rsidR="00015E25" w:rsidRPr="00015E25" w:rsidRDefault="00015E25" w:rsidP="00015E25">
                  <w:pPr>
                    <w:jc w:val="center"/>
                    <w:rPr>
                      <w:rFonts w:ascii="Arial Narrow" w:eastAsia="Calibri" w:hAnsi="Arial Narrow"/>
                      <w:noProof/>
                      <w:sz w:val="22"/>
                      <w:lang w:val="fr-CM"/>
                    </w:rPr>
                  </w:pPr>
                  <w:r w:rsidRPr="00015E25">
                    <w:rPr>
                      <w:rFonts w:ascii="Arial Narrow" w:eastAsia="Calibri" w:hAnsi="Arial Narrow"/>
                      <w:noProof/>
                      <w:sz w:val="22"/>
                      <w:lang w:val="fr-CM"/>
                    </w:rPr>
                    <w:t>…</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45E09" w14:textId="77777777" w:rsidR="00015E25" w:rsidRPr="00015E25" w:rsidRDefault="00015E25" w:rsidP="00015E25">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386F70" w14:textId="77777777" w:rsidR="00015E25" w:rsidRPr="00015E25" w:rsidRDefault="00015E25" w:rsidP="00015E25">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17F24D" w14:textId="77777777" w:rsidR="00015E25" w:rsidRPr="00015E25" w:rsidRDefault="00015E25" w:rsidP="00015E25">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2B77347" w14:textId="77777777" w:rsidR="00015E25" w:rsidRPr="00015E25" w:rsidRDefault="00015E25" w:rsidP="00015E25">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CE35A6" w14:textId="77777777" w:rsidR="00015E25" w:rsidRPr="00015E25" w:rsidRDefault="00015E25" w:rsidP="00015E25">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7BECE663" w14:textId="77777777" w:rsidR="00015E25" w:rsidRPr="00015E25" w:rsidRDefault="00015E25" w:rsidP="00015E25">
                  <w:pPr>
                    <w:rPr>
                      <w:rFonts w:ascii="Arial Narrow" w:eastAsia="Calibri" w:hAnsi="Arial Narrow"/>
                      <w:noProof/>
                      <w:lang w:val="fr-CM"/>
                    </w:rPr>
                  </w:pPr>
                </w:p>
              </w:tc>
            </w:tr>
            <w:tr w:rsidR="00015E25" w:rsidRPr="00015E25" w14:paraId="47855AFA" w14:textId="77777777" w:rsidTr="00015E25">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A7A49" w14:textId="77777777" w:rsidR="00015E25" w:rsidRPr="00015E25" w:rsidRDefault="00015E25" w:rsidP="00015E25">
                  <w:pPr>
                    <w:jc w:val="center"/>
                    <w:rPr>
                      <w:rFonts w:ascii="Arial Narrow" w:eastAsia="Calibri" w:hAnsi="Arial Narrow"/>
                      <w:noProof/>
                      <w:sz w:val="22"/>
                      <w:lang w:val="fr-CM"/>
                    </w:rPr>
                  </w:pPr>
                  <w:r w:rsidRPr="00015E25">
                    <w:rPr>
                      <w:rFonts w:ascii="Arial Narrow" w:eastAsia="Calibri" w:hAnsi="Arial Narrow"/>
                      <w:noProof/>
                      <w:sz w:val="22"/>
                      <w:lang w:val="fr-CM"/>
                    </w:rPr>
                    <w:t>N</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22308" w14:textId="77777777" w:rsidR="00015E25" w:rsidRPr="00015E25" w:rsidRDefault="00015E25" w:rsidP="00015E25">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7369B95" w14:textId="77777777" w:rsidR="00015E25" w:rsidRPr="00015E25" w:rsidRDefault="00015E25" w:rsidP="00015E25">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FB8D60" w14:textId="77777777" w:rsidR="00015E25" w:rsidRPr="00015E25" w:rsidRDefault="00015E25" w:rsidP="00015E25">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16B8B72" w14:textId="77777777" w:rsidR="00015E25" w:rsidRPr="00015E25" w:rsidRDefault="00015E25" w:rsidP="00015E25">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5D159A6" w14:textId="77777777" w:rsidR="00015E25" w:rsidRPr="00015E25" w:rsidRDefault="00015E25" w:rsidP="00015E25">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3B6908DA" w14:textId="77777777" w:rsidR="00015E25" w:rsidRPr="00015E25" w:rsidRDefault="00015E25" w:rsidP="00015E25">
                  <w:pPr>
                    <w:rPr>
                      <w:rFonts w:ascii="Arial Narrow" w:eastAsia="Calibri" w:hAnsi="Arial Narrow"/>
                      <w:noProof/>
                      <w:lang w:val="fr-CM"/>
                    </w:rPr>
                  </w:pPr>
                </w:p>
              </w:tc>
            </w:tr>
          </w:tbl>
          <w:p w14:paraId="6200031B" w14:textId="463CC9DE" w:rsidR="00015E25" w:rsidRPr="00015E25" w:rsidRDefault="00015E25" w:rsidP="00015E25">
            <w:pPr>
              <w:spacing w:line="244" w:lineRule="auto"/>
              <w:jc w:val="center"/>
              <w:rPr>
                <w:rFonts w:ascii="Arial Narrow" w:eastAsia="Calibri" w:hAnsi="Arial Narrow"/>
                <w:b/>
                <w:bCs/>
                <w:i/>
                <w:iCs/>
                <w:noProof/>
                <w:lang w:val="fr-CM" w:eastAsia="en-US"/>
              </w:rPr>
            </w:pPr>
          </w:p>
          <w:p w14:paraId="35841E4B" w14:textId="112A5D9D" w:rsidR="00015E25" w:rsidRPr="00015E25" w:rsidRDefault="00015E25" w:rsidP="00015E25">
            <w:pPr>
              <w:spacing w:line="360" w:lineRule="auto"/>
              <w:jc w:val="both"/>
              <w:rPr>
                <w:rFonts w:ascii="Arial Narrow" w:eastAsia="Calibri" w:hAnsi="Arial Narrow"/>
                <w:i/>
                <w:noProof/>
                <w:lang w:val="fr-CM" w:eastAsia="en-US"/>
              </w:rPr>
            </w:pPr>
            <w:r w:rsidRPr="00015E25">
              <w:rPr>
                <w:rFonts w:ascii="Arial Narrow" w:eastAsia="Calibri" w:hAnsi="Arial Narrow"/>
                <w:i/>
                <w:noProof/>
                <w:lang w:val="fr-CM" w:eastAsia="en-US"/>
              </w:rPr>
              <w:t xml:space="preserve">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w:t>
            </w:r>
            <w:r w:rsidR="001322C2">
              <w:rPr>
                <w:rFonts w:ascii="Arial Narrow" w:eastAsia="Calibri" w:hAnsi="Arial Narrow"/>
                <w:i/>
                <w:noProof/>
                <w:lang w:val="fr-CM" w:eastAsia="en-US"/>
              </w:rPr>
              <w:t>décote lors de l’évaluation.</w:t>
            </w:r>
            <w:r w:rsidR="005723B3">
              <w:rPr>
                <w:rFonts w:ascii="Arial Narrow" w:eastAsia="Calibri" w:hAnsi="Arial Narrow"/>
                <w:i/>
                <w:noProof/>
                <w:lang w:val="fr-CM" w:eastAsia="en-US"/>
              </w:rPr>
              <w:t xml:space="preserve"> </w:t>
            </w:r>
          </w:p>
          <w:p w14:paraId="288AE3E9" w14:textId="77777777" w:rsidR="00015E25" w:rsidRPr="00015E25" w:rsidRDefault="00015E25" w:rsidP="00015E25">
            <w:pPr>
              <w:spacing w:line="276" w:lineRule="auto"/>
              <w:jc w:val="both"/>
              <w:rPr>
                <w:rFonts w:ascii="Arial Narrow" w:eastAsia="Calibri" w:hAnsi="Arial Narrow"/>
                <w:i/>
                <w:noProof/>
                <w:lang w:val="fr-CM"/>
              </w:rPr>
            </w:pPr>
            <w:r w:rsidRPr="00015E25">
              <w:rPr>
                <w:rFonts w:ascii="Arial Narrow" w:eastAsia="Calibri" w:hAnsi="Arial Narrow"/>
                <w:b/>
                <w:i/>
                <w:noProof/>
                <w:u w:val="single"/>
                <w:lang w:val="fr-CM"/>
              </w:rPr>
              <w:t>NB</w:t>
            </w:r>
            <w:r w:rsidRPr="00015E25">
              <w:rPr>
                <w:rFonts w:ascii="Arial Narrow" w:eastAsia="Calibri" w:hAnsi="Arial Narrow"/>
                <w:b/>
                <w:i/>
                <w:noProof/>
                <w:lang w:val="fr-CM"/>
              </w:rPr>
              <w:t xml:space="preserve"> : </w:t>
            </w:r>
            <w:r w:rsidRPr="00015E25">
              <w:rPr>
                <w:rFonts w:ascii="Arial Narrow" w:eastAsia="Calibri" w:hAnsi="Arial Narrow"/>
                <w:i/>
                <w:noProof/>
                <w:color w:val="000000"/>
                <w:lang w:val="fr-CM"/>
              </w:rPr>
              <w:t>Joindre les copies certifiées par les services émetteurs ou toute autre autorité habilitée, des cartes grises pour les matériels roulants et les factures d’achat</w:t>
            </w:r>
            <w:r w:rsidRPr="00015E25">
              <w:rPr>
                <w:rFonts w:ascii="Arial Narrow" w:hAnsi="Arial Narrow"/>
                <w:noProof/>
                <w:color w:val="000000"/>
                <w:lang w:val="fr-CM"/>
              </w:rPr>
              <w:t xml:space="preserve"> </w:t>
            </w:r>
            <w:r w:rsidRPr="00015E25">
              <w:rPr>
                <w:rFonts w:ascii="Arial Narrow" w:eastAsia="Calibri" w:hAnsi="Arial Narrow"/>
                <w:i/>
                <w:noProof/>
                <w:color w:val="000000"/>
                <w:lang w:val="fr-CM"/>
              </w:rPr>
              <w:t xml:space="preserve">indiquant le numéro de contribuable de chaque émetteur pour les autres, le cas échéant, accompagnées d’un engagement de location de matériel signé. </w:t>
            </w:r>
          </w:p>
          <w:bookmarkEnd w:id="190"/>
          <w:p w14:paraId="21561BB7" w14:textId="340B59BD" w:rsidR="005723B3" w:rsidRPr="00F81997" w:rsidRDefault="00015E25" w:rsidP="00F81997">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015E25">
              <w:rPr>
                <w:rFonts w:ascii="Arial Narrow" w:eastAsia="Calibri" w:hAnsi="Arial Narrow"/>
                <w:b/>
                <w:iCs/>
                <w:noProof/>
                <w:lang w:val="fr-CM" w:eastAsia="en-US"/>
              </w:rPr>
              <w:t xml:space="preserve">la méthodologie </w:t>
            </w:r>
          </w:p>
          <w:p w14:paraId="4CCD85E2" w14:textId="77777777" w:rsidR="00015E25" w:rsidRPr="00015E25" w:rsidRDefault="00015E25" w:rsidP="00015E25">
            <w:pPr>
              <w:widowControl w:val="0"/>
              <w:autoSpaceDE w:val="0"/>
              <w:spacing w:before="44" w:line="360" w:lineRule="auto"/>
              <w:ind w:left="644" w:right="132"/>
              <w:jc w:val="both"/>
              <w:rPr>
                <w:rFonts w:ascii="Arial Narrow" w:eastAsia="Calibri" w:hAnsi="Arial Narrow"/>
                <w:b/>
                <w:iCs/>
                <w:noProof/>
                <w:u w:val="single"/>
                <w:lang w:val="fr-CM" w:eastAsia="en-US"/>
              </w:rPr>
            </w:pPr>
            <w:r w:rsidRPr="00015E25">
              <w:rPr>
                <w:rFonts w:ascii="Arial Narrow" w:eastAsia="Calibri" w:hAnsi="Arial Narrow"/>
                <w:b/>
                <w:iCs/>
                <w:noProof/>
                <w:u w:val="single"/>
                <w:lang w:val="fr-CM" w:eastAsia="en-US"/>
              </w:rPr>
              <w:t>Les preuves d’acceptations des conditions du marché</w:t>
            </w:r>
          </w:p>
          <w:p w14:paraId="039618FB" w14:textId="67A01000" w:rsidR="00015E25" w:rsidRPr="00015E25" w:rsidRDefault="00015E25" w:rsidP="00015E25">
            <w:pPr>
              <w:spacing w:line="276" w:lineRule="auto"/>
              <w:jc w:val="both"/>
              <w:rPr>
                <w:rFonts w:ascii="Arial Narrow" w:hAnsi="Arial Narrow"/>
                <w:noProof/>
                <w:lang w:val="fr-CM"/>
              </w:rPr>
            </w:pPr>
            <w:r w:rsidRPr="00015E25">
              <w:rPr>
                <w:rFonts w:ascii="Arial Narrow" w:hAnsi="Arial Narrow"/>
                <w:noProof/>
                <w:lang w:val="fr-CM"/>
              </w:rPr>
              <w:t xml:space="preserve">Les soumissionnaires devront présenter </w:t>
            </w:r>
            <w:r w:rsidR="005723B3" w:rsidRPr="005723B3">
              <w:rPr>
                <w:rFonts w:ascii="Arial Narrow" w:hAnsi="Arial Narrow"/>
                <w:b/>
                <w:noProof/>
                <w:lang w:val="fr-CM"/>
              </w:rPr>
              <w:t>une attestation d’acceptation</w:t>
            </w:r>
            <w:r w:rsidR="005723B3">
              <w:rPr>
                <w:rFonts w:ascii="Arial Narrow" w:hAnsi="Arial Narrow"/>
                <w:noProof/>
                <w:lang w:val="fr-CM"/>
              </w:rPr>
              <w:t>, signée</w:t>
            </w:r>
            <w:r w:rsidRPr="00015E25">
              <w:rPr>
                <w:rFonts w:ascii="Arial Narrow" w:hAnsi="Arial Narrow"/>
                <w:noProof/>
                <w:lang w:val="fr-CM"/>
              </w:rPr>
              <w:t xml:space="preserve">, des documents à caractères administratif et technique régissant le marché ci-après: </w:t>
            </w:r>
          </w:p>
          <w:p w14:paraId="3048FB8C" w14:textId="0292B9E1" w:rsidR="00015E25" w:rsidRPr="00015E25" w:rsidRDefault="00015E25" w:rsidP="005674CC">
            <w:pPr>
              <w:numPr>
                <w:ilvl w:val="0"/>
                <w:numId w:val="46"/>
              </w:numPr>
              <w:spacing w:line="276" w:lineRule="auto"/>
              <w:jc w:val="both"/>
              <w:rPr>
                <w:rFonts w:ascii="Arial Narrow" w:hAnsi="Arial Narrow"/>
                <w:noProof/>
                <w:lang w:val="fr-CM"/>
              </w:rPr>
            </w:pPr>
            <w:r w:rsidRPr="00015E25">
              <w:rPr>
                <w:rFonts w:ascii="Arial Narrow" w:hAnsi="Arial Narrow"/>
                <w:noProof/>
                <w:lang w:val="fr-CM"/>
              </w:rPr>
              <w:t>Le Cahier des Clauses Administratives Particulières(CCAP);</w:t>
            </w:r>
            <w:r w:rsidR="005723B3">
              <w:rPr>
                <w:rFonts w:ascii="Arial Narrow" w:hAnsi="Arial Narrow"/>
                <w:noProof/>
                <w:lang w:val="fr-CM"/>
              </w:rPr>
              <w:t xml:space="preserve"> </w:t>
            </w:r>
          </w:p>
          <w:p w14:paraId="7AE703B2" w14:textId="77777777" w:rsidR="00015E25" w:rsidRPr="00015E25" w:rsidRDefault="00015E25" w:rsidP="005674CC">
            <w:pPr>
              <w:numPr>
                <w:ilvl w:val="0"/>
                <w:numId w:val="46"/>
              </w:numPr>
              <w:spacing w:line="276" w:lineRule="auto"/>
              <w:jc w:val="both"/>
              <w:rPr>
                <w:rFonts w:ascii="Arial Narrow" w:hAnsi="Arial Narrow"/>
                <w:noProof/>
                <w:lang w:val="fr-CM"/>
              </w:rPr>
            </w:pPr>
            <w:r w:rsidRPr="00015E25">
              <w:rPr>
                <w:rFonts w:ascii="Arial Narrow" w:hAnsi="Arial Narrow"/>
                <w:noProof/>
                <w:lang w:val="fr-CM"/>
              </w:rPr>
              <w:t>Les Cahiers des Clauses Techniques Particulières (CCTP).</w:t>
            </w:r>
          </w:p>
          <w:bookmarkEnd w:id="191"/>
          <w:p w14:paraId="247E9B92" w14:textId="661FBA4A" w:rsidR="00015E25" w:rsidRPr="00015E25" w:rsidRDefault="00015E25" w:rsidP="00015E25">
            <w:pPr>
              <w:widowControl w:val="0"/>
              <w:autoSpaceDE w:val="0"/>
              <w:adjustRightInd w:val="0"/>
              <w:spacing w:before="120" w:line="276" w:lineRule="auto"/>
              <w:jc w:val="both"/>
              <w:rPr>
                <w:rFonts w:ascii="Arial Narrow" w:hAnsi="Arial Narrow"/>
                <w:b/>
                <w:bCs/>
                <w:iCs/>
                <w:noProof/>
                <w:color w:val="000000"/>
                <w:lang w:val="fr-CM"/>
              </w:rPr>
            </w:pPr>
            <w:r w:rsidRPr="00015E25">
              <w:rPr>
                <w:rFonts w:ascii="Arial Narrow" w:hAnsi="Arial Narrow"/>
                <w:b/>
                <w:bCs/>
                <w:noProof/>
                <w:color w:val="000000"/>
                <w:u w:val="single"/>
                <w:lang w:val="fr-CM"/>
              </w:rPr>
              <w:t>NB :</w:t>
            </w:r>
            <w:r w:rsidRPr="00015E25">
              <w:rPr>
                <w:rFonts w:ascii="Arial Narrow" w:hAnsi="Arial Narrow"/>
                <w:b/>
                <w:bCs/>
                <w:noProof/>
                <w:color w:val="000000"/>
                <w:lang w:val="fr-CM"/>
              </w:rPr>
              <w:t xml:space="preserve"> Une grille d’évaluation détaillée </w:t>
            </w:r>
            <w:r w:rsidRPr="00015E25">
              <w:rPr>
                <w:rFonts w:ascii="Arial Narrow" w:hAnsi="Arial Narrow"/>
                <w:b/>
                <w:bCs/>
                <w:i/>
                <w:iCs/>
                <w:noProof/>
                <w:color w:val="000000"/>
                <w:lang w:val="fr-CM"/>
              </w:rPr>
              <w:t xml:space="preserve">cohérente avec les exigences du Règlement Particulier </w:t>
            </w:r>
            <w:r w:rsidR="00452E83">
              <w:rPr>
                <w:rFonts w:ascii="Arial Narrow" w:hAnsi="Arial Narrow"/>
                <w:b/>
                <w:bCs/>
                <w:i/>
                <w:iCs/>
                <w:noProof/>
                <w:color w:val="000000"/>
                <w:lang w:val="fr-CM"/>
              </w:rPr>
              <w:t>de l</w:t>
            </w:r>
            <w:r w:rsidR="001322C2">
              <w:rPr>
                <w:rFonts w:ascii="Arial Narrow" w:hAnsi="Arial Narrow"/>
                <w:b/>
                <w:bCs/>
                <w:i/>
                <w:iCs/>
                <w:noProof/>
                <w:color w:val="000000"/>
                <w:lang w:val="fr-CM"/>
              </w:rPr>
              <w:t>’Appel d’Offre</w:t>
            </w:r>
            <w:r w:rsidR="00452E83">
              <w:rPr>
                <w:rFonts w:ascii="Arial Narrow" w:hAnsi="Arial Narrow"/>
                <w:b/>
                <w:bCs/>
                <w:i/>
                <w:iCs/>
                <w:noProof/>
                <w:color w:val="000000"/>
                <w:lang w:val="fr-CM"/>
              </w:rPr>
              <w:t xml:space="preserve"> </w:t>
            </w:r>
            <w:r w:rsidRPr="00015E25">
              <w:rPr>
                <w:rFonts w:ascii="Arial Narrow" w:hAnsi="Arial Narrow"/>
                <w:b/>
                <w:bCs/>
                <w:i/>
                <w:iCs/>
                <w:noProof/>
                <w:color w:val="000000"/>
                <w:lang w:val="fr-CM"/>
              </w:rPr>
              <w:t xml:space="preserve">sera jointe </w:t>
            </w:r>
            <w:r w:rsidRPr="00015E25">
              <w:rPr>
                <w:rFonts w:ascii="Arial Narrow" w:hAnsi="Arial Narrow"/>
                <w:b/>
                <w:bCs/>
                <w:noProof/>
                <w:color w:val="000000"/>
                <w:lang w:val="fr-CM"/>
              </w:rPr>
              <w:t xml:space="preserve">en annexe à ce Règlement Particulier </w:t>
            </w:r>
            <w:r w:rsidR="00452E83">
              <w:rPr>
                <w:rFonts w:ascii="Arial Narrow" w:hAnsi="Arial Narrow"/>
                <w:b/>
                <w:bCs/>
                <w:noProof/>
                <w:color w:val="000000"/>
                <w:lang w:val="fr-CM"/>
              </w:rPr>
              <w:t xml:space="preserve">de </w:t>
            </w:r>
            <w:r w:rsidR="00E63A83">
              <w:rPr>
                <w:rFonts w:ascii="Arial Narrow" w:hAnsi="Arial Narrow"/>
                <w:b/>
                <w:bCs/>
                <w:noProof/>
                <w:color w:val="000000"/>
                <w:lang w:val="fr-CM"/>
              </w:rPr>
              <w:t>l’Appel d’Offre</w:t>
            </w:r>
            <w:r w:rsidRPr="00015E25">
              <w:rPr>
                <w:rFonts w:ascii="Arial Narrow" w:hAnsi="Arial Narrow"/>
                <w:b/>
                <w:bCs/>
                <w:noProof/>
                <w:color w:val="000000"/>
                <w:lang w:val="fr-CM"/>
              </w:rPr>
              <w:t xml:space="preserve"> et de ce dossier </w:t>
            </w:r>
            <w:r w:rsidR="00452E83">
              <w:rPr>
                <w:rFonts w:ascii="Arial Narrow" w:hAnsi="Arial Narrow"/>
                <w:b/>
                <w:bCs/>
                <w:noProof/>
                <w:color w:val="000000"/>
                <w:lang w:val="fr-CM"/>
              </w:rPr>
              <w:t>de consultation</w:t>
            </w:r>
            <w:r w:rsidRPr="00015E25">
              <w:rPr>
                <w:rFonts w:ascii="Arial Narrow" w:hAnsi="Arial Narrow"/>
                <w:b/>
                <w:bCs/>
                <w:noProof/>
                <w:color w:val="000000"/>
                <w:lang w:val="fr-CM"/>
              </w:rPr>
              <w:t xml:space="preserve">. </w:t>
            </w:r>
            <w:r w:rsidRPr="00015E25">
              <w:rPr>
                <w:rFonts w:ascii="Arial Narrow" w:hAnsi="Arial Narrow"/>
                <w:b/>
                <w:bCs/>
                <w:iCs/>
                <w:noProof/>
                <w:color w:val="000000"/>
                <w:lang w:val="fr-CM"/>
              </w:rPr>
              <w:t>Ladite grille et les critères détaillés ci-dessous doivent préciser formellement les modalités de validation d'un critère à partir du nombre de sous-critères respectés.</w:t>
            </w:r>
          </w:p>
          <w:p w14:paraId="424F1461" w14:textId="4E780120" w:rsidR="00A85CAC" w:rsidRPr="00C672EE" w:rsidRDefault="00015E25" w:rsidP="00015E25">
            <w:pPr>
              <w:widowControl w:val="0"/>
              <w:autoSpaceDE w:val="0"/>
              <w:adjustRightInd w:val="0"/>
              <w:spacing w:before="17" w:line="276" w:lineRule="auto"/>
              <w:jc w:val="both"/>
              <w:rPr>
                <w:rFonts w:ascii="Arial Narrow" w:hAnsi="Arial Narrow"/>
                <w:b/>
                <w:bCs/>
                <w:i/>
                <w:iCs/>
              </w:rPr>
            </w:pPr>
            <w:r w:rsidRPr="00015E25">
              <w:rPr>
                <w:rFonts w:ascii="Arial Narrow" w:hAnsi="Arial Narrow"/>
                <w:bCs/>
                <w:i/>
                <w:iCs/>
                <w:noProof/>
                <w:lang w:val="fr-CM"/>
              </w:rPr>
              <w:t xml:space="preserve">En cas de conflit entre les contenus des pièces du </w:t>
            </w:r>
            <w:r w:rsidR="00E63A83">
              <w:rPr>
                <w:rFonts w:ascii="Arial Narrow" w:hAnsi="Arial Narrow"/>
                <w:bCs/>
                <w:i/>
                <w:iCs/>
                <w:noProof/>
                <w:lang w:val="fr-CM"/>
              </w:rPr>
              <w:t>DAO</w:t>
            </w:r>
            <w:r w:rsidRPr="00015E25">
              <w:rPr>
                <w:rFonts w:ascii="Arial Narrow" w:hAnsi="Arial Narrow"/>
                <w:bCs/>
                <w:i/>
                <w:iCs/>
                <w:noProof/>
                <w:lang w:val="fr-CM"/>
              </w:rPr>
              <w:t xml:space="preserve">, l’élimination d’une offre pour non-conformité aux prescriptions du </w:t>
            </w:r>
            <w:r w:rsidR="00E63A83">
              <w:rPr>
                <w:rFonts w:ascii="Arial Narrow" w:hAnsi="Arial Narrow"/>
                <w:bCs/>
                <w:i/>
                <w:iCs/>
                <w:noProof/>
                <w:lang w:val="fr-CM"/>
              </w:rPr>
              <w:t>DAO</w:t>
            </w:r>
            <w:r w:rsidRPr="00015E25">
              <w:rPr>
                <w:rFonts w:ascii="Arial Narrow" w:hAnsi="Arial Narrow"/>
                <w:bCs/>
                <w:i/>
                <w:iCs/>
                <w:noProof/>
                <w:lang w:val="fr-CM"/>
              </w:rPr>
              <w:t xml:space="preserve"> ne doit s’appuyer que sur des critères contenus dans le </w:t>
            </w:r>
            <w:r w:rsidR="00E63A83">
              <w:rPr>
                <w:rFonts w:ascii="Arial Narrow" w:hAnsi="Arial Narrow"/>
                <w:bCs/>
                <w:i/>
                <w:iCs/>
                <w:noProof/>
                <w:lang w:val="fr-CM"/>
              </w:rPr>
              <w:t>RPAO</w:t>
            </w:r>
            <w:r w:rsidRPr="00015E25">
              <w:rPr>
                <w:rFonts w:ascii="Arial Narrow" w:hAnsi="Arial Narrow"/>
                <w:bCs/>
                <w:i/>
                <w:iCs/>
                <w:noProof/>
                <w:lang w:val="fr-CM"/>
              </w:rPr>
              <w:t xml:space="preserve"> dont les dispositions priment sur celle des autres pièce</w:t>
            </w:r>
          </w:p>
        </w:tc>
      </w:tr>
      <w:tr w:rsidR="00A85CAC" w:rsidRPr="00AD700D" w14:paraId="2BCE1E74" w14:textId="77777777" w:rsidTr="00C74194">
        <w:trPr>
          <w:trHeight w:val="590"/>
          <w:jc w:val="center"/>
        </w:trPr>
        <w:tc>
          <w:tcPr>
            <w:tcW w:w="1136" w:type="dxa"/>
            <w:shd w:val="clear" w:color="auto" w:fill="auto"/>
            <w:tcMar>
              <w:top w:w="0" w:type="dxa"/>
              <w:left w:w="0" w:type="dxa"/>
              <w:bottom w:w="0" w:type="dxa"/>
              <w:right w:w="0" w:type="dxa"/>
            </w:tcMar>
            <w:vAlign w:val="center"/>
          </w:tcPr>
          <w:p w14:paraId="5AEC8FDC"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31.2.</w:t>
            </w:r>
          </w:p>
        </w:tc>
        <w:tc>
          <w:tcPr>
            <w:tcW w:w="9421" w:type="dxa"/>
            <w:shd w:val="clear" w:color="auto" w:fill="auto"/>
            <w:tcMar>
              <w:top w:w="0" w:type="dxa"/>
              <w:left w:w="0" w:type="dxa"/>
              <w:bottom w:w="0" w:type="dxa"/>
              <w:right w:w="0" w:type="dxa"/>
            </w:tcMar>
            <w:vAlign w:val="center"/>
          </w:tcPr>
          <w:p w14:paraId="399F3557" w14:textId="1232B4A4" w:rsidR="00A85CAC" w:rsidRPr="00AD700D" w:rsidRDefault="00A85CAC" w:rsidP="00AF219D">
            <w:pPr>
              <w:widowControl w:val="0"/>
              <w:autoSpaceDE w:val="0"/>
              <w:spacing w:line="276" w:lineRule="auto"/>
              <w:jc w:val="both"/>
              <w:rPr>
                <w:rFonts w:ascii="Arial Narrow" w:hAnsi="Arial Narrow"/>
              </w:rPr>
            </w:pPr>
            <w:r w:rsidRPr="00AD700D">
              <w:rPr>
                <w:rFonts w:ascii="Arial Narrow" w:hAnsi="Arial Narrow"/>
              </w:rPr>
              <w:t>La monnaie retenue pour la conversion en une seule monnaie est le franc CFA, la source du taux de change étant la Banque des Etats de l’Afrique Centrale (BEAC).</w:t>
            </w:r>
          </w:p>
        </w:tc>
      </w:tr>
      <w:tr w:rsidR="00A85CAC" w:rsidRPr="00AD700D" w14:paraId="563AEE0A" w14:textId="77777777" w:rsidTr="00C74194">
        <w:trPr>
          <w:trHeight w:val="372"/>
          <w:jc w:val="center"/>
        </w:trPr>
        <w:tc>
          <w:tcPr>
            <w:tcW w:w="1136" w:type="dxa"/>
            <w:shd w:val="clear" w:color="auto" w:fill="auto"/>
            <w:tcMar>
              <w:top w:w="0" w:type="dxa"/>
              <w:left w:w="0" w:type="dxa"/>
              <w:bottom w:w="0" w:type="dxa"/>
              <w:right w:w="0" w:type="dxa"/>
            </w:tcMar>
            <w:vAlign w:val="center"/>
          </w:tcPr>
          <w:p w14:paraId="1D731C70"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32.2.(b)</w:t>
            </w:r>
          </w:p>
        </w:tc>
        <w:tc>
          <w:tcPr>
            <w:tcW w:w="9421" w:type="dxa"/>
            <w:shd w:val="clear" w:color="auto" w:fill="auto"/>
            <w:tcMar>
              <w:top w:w="0" w:type="dxa"/>
              <w:left w:w="0" w:type="dxa"/>
              <w:bottom w:w="0" w:type="dxa"/>
              <w:right w:w="0" w:type="dxa"/>
            </w:tcMar>
            <w:vAlign w:val="center"/>
          </w:tcPr>
          <w:p w14:paraId="6416B56C" w14:textId="00817A2B" w:rsidR="00A85CAC" w:rsidRPr="00AD700D" w:rsidRDefault="00A85CAC" w:rsidP="00AF219D">
            <w:pPr>
              <w:widowControl w:val="0"/>
              <w:autoSpaceDE w:val="0"/>
              <w:spacing w:line="276" w:lineRule="auto"/>
              <w:jc w:val="both"/>
              <w:rPr>
                <w:rFonts w:ascii="Arial Narrow" w:hAnsi="Arial Narrow"/>
              </w:rPr>
            </w:pPr>
            <w:r w:rsidRPr="00AD700D">
              <w:rPr>
                <w:rFonts w:ascii="Arial Narrow" w:hAnsi="Arial Narrow"/>
              </w:rPr>
              <w:t xml:space="preserve">Le mode d’évaluation des travaux en régie à chiffrer de façon compétitive est défini comme suit : </w:t>
            </w:r>
            <w:r w:rsidR="00AF219D">
              <w:rPr>
                <w:rFonts w:ascii="Arial Narrow" w:hAnsi="Arial Narrow"/>
              </w:rPr>
              <w:t xml:space="preserve">Sans objet </w:t>
            </w:r>
          </w:p>
        </w:tc>
      </w:tr>
      <w:tr w:rsidR="00A85CAC" w:rsidRPr="00AD700D" w14:paraId="6302D90D" w14:textId="77777777" w:rsidTr="00C74194">
        <w:trPr>
          <w:trHeight w:hRule="exact" w:val="360"/>
          <w:jc w:val="center"/>
        </w:trPr>
        <w:tc>
          <w:tcPr>
            <w:tcW w:w="1136" w:type="dxa"/>
            <w:shd w:val="clear" w:color="auto" w:fill="auto"/>
            <w:tcMar>
              <w:top w:w="0" w:type="dxa"/>
              <w:left w:w="0" w:type="dxa"/>
              <w:bottom w:w="0" w:type="dxa"/>
              <w:right w:w="0" w:type="dxa"/>
            </w:tcMar>
            <w:vAlign w:val="center"/>
          </w:tcPr>
          <w:p w14:paraId="5860C84F"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32.2.(e)</w:t>
            </w:r>
          </w:p>
        </w:tc>
        <w:tc>
          <w:tcPr>
            <w:tcW w:w="9421" w:type="dxa"/>
            <w:shd w:val="clear" w:color="auto" w:fill="auto"/>
            <w:tcMar>
              <w:top w:w="0" w:type="dxa"/>
              <w:left w:w="0" w:type="dxa"/>
              <w:bottom w:w="0" w:type="dxa"/>
              <w:right w:w="0" w:type="dxa"/>
            </w:tcMar>
            <w:vAlign w:val="center"/>
          </w:tcPr>
          <w:p w14:paraId="42877E3E" w14:textId="0457288E" w:rsidR="00A85CAC" w:rsidRPr="00AD700D" w:rsidRDefault="00A85CAC" w:rsidP="00AF219D">
            <w:pPr>
              <w:widowControl w:val="0"/>
              <w:autoSpaceDE w:val="0"/>
              <w:spacing w:line="360" w:lineRule="auto"/>
              <w:jc w:val="both"/>
              <w:rPr>
                <w:rFonts w:ascii="Arial Narrow" w:hAnsi="Arial Narrow"/>
              </w:rPr>
            </w:pPr>
            <w:r w:rsidRPr="00AD700D">
              <w:rPr>
                <w:rFonts w:ascii="Arial Narrow" w:hAnsi="Arial Narrow"/>
              </w:rPr>
              <w:t>Le délai d’exécution sera évalué comme suit</w:t>
            </w:r>
            <w:r w:rsidR="00AF219D">
              <w:rPr>
                <w:rFonts w:ascii="Arial Narrow" w:hAnsi="Arial Narrow"/>
              </w:rPr>
              <w:t xml:space="preserve"> </w:t>
            </w:r>
            <w:r w:rsidRPr="00AD700D">
              <w:rPr>
                <w:rFonts w:ascii="Arial Narrow" w:hAnsi="Arial Narrow"/>
              </w:rPr>
              <w:t>:</w:t>
            </w:r>
            <w:r w:rsidR="00AF219D">
              <w:rPr>
                <w:rFonts w:ascii="Arial Narrow" w:hAnsi="Arial Narrow"/>
              </w:rPr>
              <w:t xml:space="preserve"> Sans objet </w:t>
            </w:r>
          </w:p>
        </w:tc>
      </w:tr>
      <w:tr w:rsidR="00A85CAC" w:rsidRPr="00AD700D" w14:paraId="0AB7B80F" w14:textId="77777777" w:rsidTr="00C74194">
        <w:trPr>
          <w:trHeight w:hRule="exact" w:val="304"/>
          <w:jc w:val="center"/>
        </w:trPr>
        <w:tc>
          <w:tcPr>
            <w:tcW w:w="1136" w:type="dxa"/>
            <w:shd w:val="clear" w:color="auto" w:fill="auto"/>
            <w:tcMar>
              <w:top w:w="0" w:type="dxa"/>
              <w:left w:w="0" w:type="dxa"/>
              <w:bottom w:w="0" w:type="dxa"/>
              <w:right w:w="0" w:type="dxa"/>
            </w:tcMar>
            <w:vAlign w:val="center"/>
          </w:tcPr>
          <w:p w14:paraId="64FEAC26"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32.2(g).</w:t>
            </w:r>
          </w:p>
        </w:tc>
        <w:tc>
          <w:tcPr>
            <w:tcW w:w="9421" w:type="dxa"/>
            <w:shd w:val="clear" w:color="auto" w:fill="auto"/>
            <w:tcMar>
              <w:top w:w="0" w:type="dxa"/>
              <w:left w:w="0" w:type="dxa"/>
              <w:bottom w:w="0" w:type="dxa"/>
              <w:right w:w="0" w:type="dxa"/>
            </w:tcMar>
            <w:vAlign w:val="center"/>
          </w:tcPr>
          <w:p w14:paraId="1BA7AD80" w14:textId="42803989" w:rsidR="00A85CAC" w:rsidRPr="00AD700D" w:rsidRDefault="00A85CAC" w:rsidP="00AF219D">
            <w:pPr>
              <w:widowControl w:val="0"/>
              <w:autoSpaceDE w:val="0"/>
              <w:spacing w:line="360" w:lineRule="auto"/>
              <w:jc w:val="both"/>
              <w:rPr>
                <w:rFonts w:ascii="Arial Narrow" w:hAnsi="Arial Narrow"/>
              </w:rPr>
            </w:pPr>
            <w:r w:rsidRPr="00AD700D">
              <w:rPr>
                <w:rFonts w:ascii="Arial Narrow" w:hAnsi="Arial Narrow"/>
              </w:rPr>
              <w:t>La méthode d’évaluation des variantes techniques est la suivante</w:t>
            </w:r>
            <w:r w:rsidR="00AF219D">
              <w:rPr>
                <w:rFonts w:ascii="Arial Narrow" w:hAnsi="Arial Narrow"/>
              </w:rPr>
              <w:t xml:space="preserve"> </w:t>
            </w:r>
            <w:r w:rsidRPr="00AD700D">
              <w:rPr>
                <w:rFonts w:ascii="Arial Narrow" w:hAnsi="Arial Narrow"/>
              </w:rPr>
              <w:t>:</w:t>
            </w:r>
            <w:r w:rsidR="00AF219D">
              <w:rPr>
                <w:rFonts w:ascii="Arial Narrow" w:hAnsi="Arial Narrow"/>
              </w:rPr>
              <w:t xml:space="preserve"> Sans objet</w:t>
            </w:r>
          </w:p>
        </w:tc>
      </w:tr>
      <w:tr w:rsidR="00A85CAC" w:rsidRPr="00AD700D" w14:paraId="09AE8E88" w14:textId="77777777" w:rsidTr="00E63A83">
        <w:trPr>
          <w:trHeight w:hRule="exact" w:val="642"/>
          <w:jc w:val="center"/>
        </w:trPr>
        <w:tc>
          <w:tcPr>
            <w:tcW w:w="1136" w:type="dxa"/>
            <w:shd w:val="clear" w:color="auto" w:fill="auto"/>
            <w:tcMar>
              <w:top w:w="0" w:type="dxa"/>
              <w:left w:w="0" w:type="dxa"/>
              <w:bottom w:w="0" w:type="dxa"/>
              <w:right w:w="0" w:type="dxa"/>
            </w:tcMar>
            <w:vAlign w:val="center"/>
          </w:tcPr>
          <w:p w14:paraId="7AECCB6C"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33.1.</w:t>
            </w:r>
          </w:p>
        </w:tc>
        <w:tc>
          <w:tcPr>
            <w:tcW w:w="9421" w:type="dxa"/>
            <w:shd w:val="clear" w:color="auto" w:fill="auto"/>
            <w:tcMar>
              <w:top w:w="0" w:type="dxa"/>
              <w:left w:w="0" w:type="dxa"/>
              <w:bottom w:w="0" w:type="dxa"/>
              <w:right w:w="0" w:type="dxa"/>
            </w:tcMar>
            <w:vAlign w:val="center"/>
          </w:tcPr>
          <w:p w14:paraId="3F1E54F8" w14:textId="1FBDE057" w:rsidR="00A85CAC" w:rsidRPr="00AD700D" w:rsidRDefault="00AF219D" w:rsidP="00AF219D">
            <w:pPr>
              <w:widowControl w:val="0"/>
              <w:autoSpaceDE w:val="0"/>
              <w:spacing w:line="276" w:lineRule="auto"/>
              <w:jc w:val="both"/>
              <w:rPr>
                <w:rFonts w:ascii="Arial Narrow" w:hAnsi="Arial Narrow"/>
              </w:rPr>
            </w:pPr>
            <w:r>
              <w:rPr>
                <w:rFonts w:ascii="Arial Narrow" w:hAnsi="Arial Narrow"/>
              </w:rPr>
              <w:t xml:space="preserve">Les soumissionnaires nationaux bénéficient </w:t>
            </w:r>
            <w:r w:rsidR="00A85CAC" w:rsidRPr="00AD700D">
              <w:rPr>
                <w:rFonts w:ascii="Arial Narrow" w:hAnsi="Arial Narrow"/>
              </w:rPr>
              <w:t>d’une marge de préférence</w:t>
            </w:r>
            <w:r w:rsidR="00A85CAC" w:rsidRPr="00AD700D">
              <w:rPr>
                <w:rFonts w:ascii="Arial Narrow" w:hAnsi="Arial Narrow"/>
                <w:spacing w:val="1"/>
              </w:rPr>
              <w:t xml:space="preserve"> nationale </w:t>
            </w:r>
            <w:r w:rsidR="00A85CAC" w:rsidRPr="00AD700D">
              <w:rPr>
                <w:rFonts w:ascii="Arial Narrow" w:hAnsi="Arial Narrow"/>
              </w:rPr>
              <w:t>au cours de l’évaluation.</w:t>
            </w:r>
            <w:r w:rsidR="00E63A83">
              <w:rPr>
                <w:rFonts w:ascii="Arial Narrow" w:hAnsi="Arial Narrow"/>
              </w:rPr>
              <w:t xml:space="preserve"> Sans objet</w:t>
            </w:r>
          </w:p>
        </w:tc>
      </w:tr>
      <w:tr w:rsidR="00A85CAC" w:rsidRPr="00AD700D" w14:paraId="48BE20E8" w14:textId="77777777" w:rsidTr="00C74194">
        <w:trPr>
          <w:trHeight w:hRule="exact" w:val="303"/>
          <w:jc w:val="center"/>
        </w:trPr>
        <w:tc>
          <w:tcPr>
            <w:tcW w:w="10557" w:type="dxa"/>
            <w:gridSpan w:val="2"/>
            <w:shd w:val="clear" w:color="auto" w:fill="auto"/>
            <w:tcMar>
              <w:top w:w="0" w:type="dxa"/>
              <w:left w:w="0" w:type="dxa"/>
              <w:bottom w:w="0" w:type="dxa"/>
              <w:right w:w="0" w:type="dxa"/>
            </w:tcMar>
            <w:vAlign w:val="center"/>
          </w:tcPr>
          <w:p w14:paraId="089EA21E" w14:textId="77777777" w:rsidR="00A85CAC" w:rsidRPr="00AD700D" w:rsidRDefault="00A85CAC" w:rsidP="00230C15">
            <w:pPr>
              <w:widowControl w:val="0"/>
              <w:autoSpaceDE w:val="0"/>
              <w:spacing w:line="360" w:lineRule="auto"/>
              <w:jc w:val="center"/>
              <w:rPr>
                <w:rFonts w:ascii="Arial Narrow" w:hAnsi="Arial Narrow"/>
                <w:b/>
              </w:rPr>
            </w:pPr>
            <w:r w:rsidRPr="00AD700D">
              <w:rPr>
                <w:rFonts w:ascii="Arial Narrow" w:hAnsi="Arial Narrow"/>
                <w:b/>
              </w:rPr>
              <w:t>F- ATTRIBUTION</w:t>
            </w:r>
          </w:p>
        </w:tc>
      </w:tr>
      <w:tr w:rsidR="00A85CAC" w:rsidRPr="00AD700D" w14:paraId="1644885A" w14:textId="77777777" w:rsidTr="00C74194">
        <w:trPr>
          <w:jc w:val="center"/>
        </w:trPr>
        <w:tc>
          <w:tcPr>
            <w:tcW w:w="1136" w:type="dxa"/>
            <w:shd w:val="clear" w:color="auto" w:fill="auto"/>
            <w:tcMar>
              <w:top w:w="0" w:type="dxa"/>
              <w:left w:w="0" w:type="dxa"/>
              <w:bottom w:w="0" w:type="dxa"/>
              <w:right w:w="0" w:type="dxa"/>
            </w:tcMar>
            <w:vAlign w:val="center"/>
          </w:tcPr>
          <w:p w14:paraId="03B505B1" w14:textId="1049AC8D"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34.1</w:t>
            </w:r>
          </w:p>
        </w:tc>
        <w:tc>
          <w:tcPr>
            <w:tcW w:w="9421" w:type="dxa"/>
            <w:shd w:val="clear" w:color="auto" w:fill="auto"/>
            <w:tcMar>
              <w:top w:w="0" w:type="dxa"/>
              <w:left w:w="0" w:type="dxa"/>
              <w:bottom w:w="0" w:type="dxa"/>
              <w:right w:w="0" w:type="dxa"/>
            </w:tcMar>
            <w:vAlign w:val="center"/>
          </w:tcPr>
          <w:p w14:paraId="52A81BEF" w14:textId="196658ED" w:rsidR="00A85CAC" w:rsidRPr="00AF219D" w:rsidRDefault="00A85CAC" w:rsidP="00E63A83">
            <w:pPr>
              <w:widowControl w:val="0"/>
              <w:autoSpaceDE w:val="0"/>
              <w:spacing w:line="276" w:lineRule="auto"/>
              <w:jc w:val="both"/>
              <w:rPr>
                <w:rFonts w:ascii="Arial Narrow" w:hAnsi="Arial Narrow"/>
                <w:iCs/>
              </w:rPr>
            </w:pPr>
            <w:r w:rsidRPr="00AF219D">
              <w:rPr>
                <w:rFonts w:ascii="Arial Narrow" w:hAnsi="Arial Narrow"/>
                <w:iCs/>
              </w:rPr>
              <w:t>Le Maitre d’Ouvrage attribue</w:t>
            </w:r>
            <w:r w:rsidR="00AF219D" w:rsidRPr="00AF219D">
              <w:rPr>
                <w:rFonts w:ascii="Arial Narrow" w:hAnsi="Arial Narrow"/>
                <w:iCs/>
              </w:rPr>
              <w:t>ra</w:t>
            </w:r>
            <w:r w:rsidRPr="00AF219D">
              <w:rPr>
                <w:rFonts w:ascii="Arial Narrow" w:hAnsi="Arial Narrow"/>
                <w:iCs/>
              </w:rPr>
              <w:t xml:space="preserve"> le marché au soumissionnaire dont l’offre </w:t>
            </w:r>
            <w:bookmarkStart w:id="192" w:name="_Hlk163151479"/>
            <w:r w:rsidRPr="00AF219D">
              <w:rPr>
                <w:rFonts w:ascii="Arial Narrow" w:hAnsi="Arial Narrow"/>
                <w:iCs/>
              </w:rPr>
              <w:t>a</w:t>
            </w:r>
            <w:r w:rsidR="00AF219D" w:rsidRPr="00AF219D">
              <w:rPr>
                <w:rFonts w:ascii="Arial Narrow" w:hAnsi="Arial Narrow"/>
                <w:iCs/>
              </w:rPr>
              <w:t xml:space="preserve">ura </w:t>
            </w:r>
            <w:r w:rsidRPr="00AF219D">
              <w:rPr>
                <w:rFonts w:ascii="Arial Narrow" w:hAnsi="Arial Narrow"/>
                <w:iCs/>
              </w:rPr>
              <w:t xml:space="preserve">été reconnue conforme pour l’essentiel </w:t>
            </w:r>
            <w:bookmarkEnd w:id="192"/>
            <w:r w:rsidRPr="00AF219D">
              <w:rPr>
                <w:rFonts w:ascii="Arial Narrow" w:hAnsi="Arial Narrow"/>
                <w:iCs/>
              </w:rPr>
              <w:t xml:space="preserve">au Dossier </w:t>
            </w:r>
            <w:bookmarkStart w:id="193" w:name="_Hlk163151511"/>
            <w:r w:rsidR="002917C4">
              <w:rPr>
                <w:rFonts w:ascii="Arial Narrow" w:hAnsi="Arial Narrow"/>
                <w:iCs/>
              </w:rPr>
              <w:t>d’Appel</w:t>
            </w:r>
            <w:r w:rsidR="00E63A83">
              <w:rPr>
                <w:rFonts w:ascii="Arial Narrow" w:hAnsi="Arial Narrow"/>
                <w:iCs/>
              </w:rPr>
              <w:t xml:space="preserve"> d’Offre </w:t>
            </w:r>
            <w:r w:rsidRPr="00AF219D">
              <w:rPr>
                <w:rFonts w:ascii="Arial Narrow" w:hAnsi="Arial Narrow"/>
                <w:iCs/>
              </w:rPr>
              <w:t>et qui dispose</w:t>
            </w:r>
            <w:r w:rsidR="00AF219D" w:rsidRPr="00AF219D">
              <w:rPr>
                <w:rFonts w:ascii="Arial Narrow" w:hAnsi="Arial Narrow"/>
                <w:iCs/>
              </w:rPr>
              <w:t>ra</w:t>
            </w:r>
            <w:r w:rsidRPr="00AF219D">
              <w:rPr>
                <w:rFonts w:ascii="Arial Narrow" w:hAnsi="Arial Narrow"/>
                <w:iCs/>
              </w:rPr>
              <w:t xml:space="preserve"> des capacités techniques et financières requises pour exécuter le marché de façon satisfaisante et dont l’offre a</w:t>
            </w:r>
            <w:r w:rsidR="00AF219D" w:rsidRPr="00AF219D">
              <w:rPr>
                <w:rFonts w:ascii="Arial Narrow" w:hAnsi="Arial Narrow"/>
                <w:iCs/>
              </w:rPr>
              <w:t>ura</w:t>
            </w:r>
            <w:r w:rsidRPr="00AF219D">
              <w:rPr>
                <w:rFonts w:ascii="Arial Narrow" w:hAnsi="Arial Narrow"/>
                <w:iCs/>
              </w:rPr>
              <w:t xml:space="preserve"> été évaluée la moins disante après application des remises proposées le cas échéant. </w:t>
            </w:r>
            <w:bookmarkEnd w:id="193"/>
          </w:p>
        </w:tc>
      </w:tr>
      <w:tr w:rsidR="00A85CAC" w:rsidRPr="00AD700D" w14:paraId="0C1BD19C" w14:textId="77777777" w:rsidTr="00C74194">
        <w:trPr>
          <w:jc w:val="center"/>
        </w:trPr>
        <w:tc>
          <w:tcPr>
            <w:tcW w:w="1136" w:type="dxa"/>
            <w:shd w:val="clear" w:color="auto" w:fill="auto"/>
            <w:tcMar>
              <w:top w:w="0" w:type="dxa"/>
              <w:left w:w="0" w:type="dxa"/>
              <w:bottom w:w="0" w:type="dxa"/>
              <w:right w:w="0" w:type="dxa"/>
            </w:tcMar>
            <w:vAlign w:val="center"/>
          </w:tcPr>
          <w:p w14:paraId="0D178653"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34.2</w:t>
            </w:r>
          </w:p>
        </w:tc>
        <w:tc>
          <w:tcPr>
            <w:tcW w:w="9421" w:type="dxa"/>
            <w:shd w:val="clear" w:color="auto" w:fill="auto"/>
            <w:tcMar>
              <w:top w:w="0" w:type="dxa"/>
              <w:left w:w="0" w:type="dxa"/>
              <w:bottom w:w="0" w:type="dxa"/>
              <w:right w:w="0" w:type="dxa"/>
            </w:tcMar>
            <w:vAlign w:val="center"/>
          </w:tcPr>
          <w:p w14:paraId="4C66501A" w14:textId="2BA8BBE9" w:rsidR="00A85CAC" w:rsidRPr="00AF219D" w:rsidRDefault="00A85CAC" w:rsidP="00AF219D">
            <w:pPr>
              <w:widowControl w:val="0"/>
              <w:autoSpaceDE w:val="0"/>
              <w:spacing w:line="276" w:lineRule="auto"/>
              <w:jc w:val="both"/>
              <w:rPr>
                <w:rFonts w:ascii="Arial Narrow" w:hAnsi="Arial Narrow"/>
                <w:iCs/>
              </w:rPr>
            </w:pPr>
            <w:bookmarkStart w:id="194" w:name="_Hlk163151609"/>
            <w:r w:rsidRPr="00AF219D">
              <w:rPr>
                <w:rFonts w:ascii="Arial Narrow" w:hAnsi="Arial Narrow"/>
                <w:iCs/>
              </w:rPr>
              <w:t>La combinaison à appliquer en cas d’attribution simultanée de plusieurs lots est la suivante</w:t>
            </w:r>
            <w:r w:rsidR="00AF219D" w:rsidRPr="00AF219D">
              <w:rPr>
                <w:rFonts w:ascii="Arial Narrow" w:hAnsi="Arial Narrow"/>
                <w:iCs/>
              </w:rPr>
              <w:t xml:space="preserve"> : </w:t>
            </w:r>
            <w:r w:rsidRPr="00AF219D">
              <w:rPr>
                <w:rFonts w:ascii="Arial Narrow" w:hAnsi="Arial Narrow"/>
                <w:iCs/>
              </w:rPr>
              <w:t>le Maître d’Ouvrage tiendra compte des rabais proposés et se basera sur la combinaison qui lui est la plus avantageuse économiquement afin d’arrêter la liste d’attributaires par lot</w:t>
            </w:r>
            <w:r w:rsidR="00E63A83">
              <w:rPr>
                <w:rFonts w:ascii="Arial Narrow" w:hAnsi="Arial Narrow"/>
                <w:iCs/>
              </w:rPr>
              <w:t> </w:t>
            </w:r>
            <w:bookmarkEnd w:id="194"/>
            <w:r w:rsidR="00E63A83">
              <w:rPr>
                <w:rFonts w:ascii="Arial Narrow" w:hAnsi="Arial Narrow"/>
                <w:iCs/>
              </w:rPr>
              <w:t xml:space="preserve">: sans objet </w:t>
            </w:r>
          </w:p>
        </w:tc>
      </w:tr>
      <w:tr w:rsidR="00A85CAC" w:rsidRPr="00AD700D" w14:paraId="63A72D79" w14:textId="77777777" w:rsidTr="00C74194">
        <w:trPr>
          <w:jc w:val="center"/>
        </w:trPr>
        <w:tc>
          <w:tcPr>
            <w:tcW w:w="1136" w:type="dxa"/>
            <w:shd w:val="clear" w:color="auto" w:fill="auto"/>
            <w:tcMar>
              <w:top w:w="0" w:type="dxa"/>
              <w:left w:w="0" w:type="dxa"/>
              <w:bottom w:w="0" w:type="dxa"/>
              <w:right w:w="0" w:type="dxa"/>
            </w:tcMar>
            <w:vAlign w:val="center"/>
          </w:tcPr>
          <w:p w14:paraId="2245112F"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39.2</w:t>
            </w:r>
          </w:p>
        </w:tc>
        <w:tc>
          <w:tcPr>
            <w:tcW w:w="9421" w:type="dxa"/>
            <w:shd w:val="clear" w:color="auto" w:fill="auto"/>
            <w:tcMar>
              <w:top w:w="0" w:type="dxa"/>
              <w:left w:w="0" w:type="dxa"/>
              <w:bottom w:w="0" w:type="dxa"/>
              <w:right w:w="0" w:type="dxa"/>
            </w:tcMar>
            <w:vAlign w:val="center"/>
          </w:tcPr>
          <w:p w14:paraId="19EFE927" w14:textId="6A381ADE" w:rsidR="00A85CAC" w:rsidRPr="00971C75" w:rsidRDefault="00A85CAC" w:rsidP="00AF219D">
            <w:pPr>
              <w:widowControl w:val="0"/>
              <w:autoSpaceDE w:val="0"/>
              <w:spacing w:line="276" w:lineRule="auto"/>
              <w:jc w:val="both"/>
              <w:rPr>
                <w:rFonts w:ascii="Arial Narrow" w:hAnsi="Arial Narrow"/>
              </w:rPr>
            </w:pPr>
            <w:r w:rsidRPr="00AD700D">
              <w:rPr>
                <w:rFonts w:ascii="Arial Narrow" w:hAnsi="Arial Narrow"/>
              </w:rPr>
              <w:t xml:space="preserve">Le taux du cautionnement définitif est de : </w:t>
            </w:r>
            <w:r w:rsidR="00607816">
              <w:rPr>
                <w:rFonts w:ascii="Arial Narrow" w:hAnsi="Arial Narrow"/>
              </w:rPr>
              <w:t>2</w:t>
            </w:r>
            <w:r w:rsidR="00AF219D">
              <w:rPr>
                <w:rFonts w:ascii="Arial Narrow" w:hAnsi="Arial Narrow"/>
              </w:rPr>
              <w:t xml:space="preserve"> %</w:t>
            </w:r>
            <w:r w:rsidRPr="00AD700D">
              <w:rPr>
                <w:rFonts w:ascii="Arial Narrow" w:hAnsi="Arial Narrow"/>
              </w:rPr>
              <w:t xml:space="preserve"> du montant toutes taxes comprises du marché</w:t>
            </w:r>
          </w:p>
          <w:p w14:paraId="362279CB" w14:textId="159B1F23" w:rsidR="00A85CAC" w:rsidRPr="00AD700D" w:rsidRDefault="00A85CAC" w:rsidP="00AF219D">
            <w:pPr>
              <w:widowControl w:val="0"/>
              <w:autoSpaceDE w:val="0"/>
              <w:spacing w:line="276" w:lineRule="auto"/>
              <w:jc w:val="both"/>
              <w:rPr>
                <w:rFonts w:ascii="Arial Narrow" w:hAnsi="Arial Narrow"/>
              </w:rPr>
            </w:pPr>
            <w:r w:rsidRPr="00AD700D">
              <w:rPr>
                <w:rFonts w:ascii="Arial Narrow" w:hAnsi="Arial Narrow"/>
              </w:rPr>
              <w:t xml:space="preserve">Dans un délai de vingt (20) jours à compter de la date de notification du marché par le Maître d’ouvrage, le cocontractant fournira un cautionnement définitif suivant le modèle joint au Dossier </w:t>
            </w:r>
            <w:r w:rsidR="00452E83">
              <w:rPr>
                <w:rFonts w:ascii="Arial Narrow" w:hAnsi="Arial Narrow"/>
              </w:rPr>
              <w:t>de consultation</w:t>
            </w:r>
            <w:r w:rsidRPr="00AD700D">
              <w:rPr>
                <w:rFonts w:ascii="Arial Narrow" w:hAnsi="Arial Narrow"/>
              </w:rPr>
              <w:t>. La non production dudit cautionnement dans les délais et conditions de l’article 28 du CCAP expose le soumissionnaire aux sanctions prévues par l’article 37 dudit CCAP.</w:t>
            </w:r>
          </w:p>
        </w:tc>
      </w:tr>
      <w:tr w:rsidR="00A85CAC" w:rsidRPr="00AD700D" w14:paraId="05FA20AE" w14:textId="77777777" w:rsidTr="00C74194">
        <w:trPr>
          <w:trHeight w:val="165"/>
          <w:jc w:val="center"/>
        </w:trPr>
        <w:tc>
          <w:tcPr>
            <w:tcW w:w="1136" w:type="dxa"/>
            <w:shd w:val="clear" w:color="auto" w:fill="auto"/>
            <w:tcMar>
              <w:top w:w="0" w:type="dxa"/>
              <w:left w:w="0" w:type="dxa"/>
              <w:bottom w:w="0" w:type="dxa"/>
              <w:right w:w="0" w:type="dxa"/>
            </w:tcMar>
            <w:vAlign w:val="center"/>
          </w:tcPr>
          <w:p w14:paraId="43AB3D32" w14:textId="570347C3"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40</w:t>
            </w:r>
          </w:p>
        </w:tc>
        <w:tc>
          <w:tcPr>
            <w:tcW w:w="9421" w:type="dxa"/>
            <w:shd w:val="clear" w:color="auto" w:fill="auto"/>
            <w:tcMar>
              <w:top w:w="0" w:type="dxa"/>
              <w:left w:w="0" w:type="dxa"/>
              <w:bottom w:w="0" w:type="dxa"/>
              <w:right w:w="0" w:type="dxa"/>
            </w:tcMar>
            <w:vAlign w:val="center"/>
          </w:tcPr>
          <w:p w14:paraId="005C03FE" w14:textId="77777777" w:rsidR="00A85CAC" w:rsidRPr="00971C75" w:rsidRDefault="00A85CAC" w:rsidP="00971C75">
            <w:pPr>
              <w:widowControl w:val="0"/>
              <w:autoSpaceDE w:val="0"/>
              <w:spacing w:line="276" w:lineRule="auto"/>
              <w:jc w:val="center"/>
              <w:rPr>
                <w:rFonts w:ascii="Arial Narrow" w:hAnsi="Arial Narrow"/>
                <w:b/>
                <w:bCs/>
              </w:rPr>
            </w:pPr>
            <w:bookmarkStart w:id="195" w:name="_Toc159496870"/>
            <w:r w:rsidRPr="00971C75">
              <w:rPr>
                <w:rFonts w:ascii="Arial Narrow" w:hAnsi="Arial Narrow"/>
                <w:b/>
                <w:bCs/>
              </w:rPr>
              <w:t>Principes Ethiques</w:t>
            </w:r>
            <w:bookmarkEnd w:id="195"/>
          </w:p>
          <w:p w14:paraId="6511C910" w14:textId="77777777" w:rsidR="00A85CAC" w:rsidRPr="00971C75" w:rsidRDefault="00A85CAC" w:rsidP="00937884">
            <w:pPr>
              <w:widowControl w:val="0"/>
              <w:autoSpaceDE w:val="0"/>
              <w:jc w:val="both"/>
              <w:rPr>
                <w:rFonts w:ascii="Arial Narrow" w:hAnsi="Arial Narrow"/>
              </w:rPr>
            </w:pPr>
            <w:r w:rsidRPr="00971C75">
              <w:rPr>
                <w:rFonts w:ascii="Arial Narrow" w:hAnsi="Arial Narrow"/>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971C75" w:rsidRDefault="00A85CAC" w:rsidP="005674CC">
            <w:pPr>
              <w:pStyle w:val="Paragraphedeliste"/>
              <w:widowControl w:val="0"/>
              <w:numPr>
                <w:ilvl w:val="0"/>
                <w:numId w:val="56"/>
              </w:numPr>
              <w:tabs>
                <w:tab w:val="clear" w:pos="1140"/>
                <w:tab w:val="num" w:pos="708"/>
              </w:tabs>
              <w:autoSpaceDE w:val="0"/>
              <w:spacing w:after="0" w:line="240" w:lineRule="auto"/>
              <w:ind w:left="708" w:hanging="284"/>
              <w:jc w:val="both"/>
              <w:rPr>
                <w:rFonts w:ascii="Arial Narrow" w:hAnsi="Arial Narrow"/>
                <w:sz w:val="24"/>
                <w:szCs w:val="24"/>
              </w:rPr>
            </w:pPr>
            <w:r w:rsidRPr="00971C75">
              <w:rPr>
                <w:rFonts w:ascii="Arial Narrow" w:hAnsi="Arial Narrow"/>
                <w:sz w:val="24"/>
                <w:szCs w:val="24"/>
              </w:rPr>
              <w:t xml:space="preserve">est coupable de </w:t>
            </w:r>
            <w:r w:rsidRPr="00971C75">
              <w:rPr>
                <w:rFonts w:ascii="Arial Narrow" w:hAnsi="Arial Narrow"/>
                <w:b/>
                <w:sz w:val="24"/>
                <w:szCs w:val="24"/>
              </w:rPr>
              <w:t>“corruption”</w:t>
            </w:r>
            <w:r w:rsidRPr="00971C75">
              <w:rPr>
                <w:rFonts w:ascii="Arial Narrow" w:hAnsi="Arial Narrow"/>
                <w:sz w:val="24"/>
                <w:szCs w:val="24"/>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0BF19BF2" w:rsidR="00A85CAC" w:rsidRPr="00971C75" w:rsidRDefault="00A85CAC" w:rsidP="005674CC">
            <w:pPr>
              <w:pStyle w:val="Paragraphedeliste"/>
              <w:widowControl w:val="0"/>
              <w:numPr>
                <w:ilvl w:val="0"/>
                <w:numId w:val="56"/>
              </w:numPr>
              <w:tabs>
                <w:tab w:val="clear" w:pos="1140"/>
                <w:tab w:val="num" w:pos="708"/>
              </w:tabs>
              <w:autoSpaceDE w:val="0"/>
              <w:spacing w:after="0" w:line="240" w:lineRule="auto"/>
              <w:ind w:left="708" w:hanging="284"/>
              <w:jc w:val="both"/>
              <w:rPr>
                <w:rFonts w:ascii="Arial Narrow" w:hAnsi="Arial Narrow"/>
                <w:sz w:val="24"/>
                <w:szCs w:val="24"/>
              </w:rPr>
            </w:pPr>
            <w:r w:rsidRPr="00971C75">
              <w:rPr>
                <w:rFonts w:ascii="Arial Narrow" w:hAnsi="Arial Narrow"/>
                <w:sz w:val="24"/>
                <w:szCs w:val="24"/>
              </w:rPr>
              <w:t xml:space="preserve">est coupable de ‘’corruption’’ quiconque fournit, sollicite ou accepte plusieurs offres  émises par le même soumissionnaire sous des noms des sociétés différentes et/ou sur des numéros d’enregistrement différents. </w:t>
            </w:r>
          </w:p>
          <w:p w14:paraId="1B577A43" w14:textId="784F8AA5" w:rsidR="00A85CAC" w:rsidRPr="00AD700D" w:rsidRDefault="00A85CAC" w:rsidP="005674CC">
            <w:pPr>
              <w:pStyle w:val="Paragraphedeliste"/>
              <w:widowControl w:val="0"/>
              <w:numPr>
                <w:ilvl w:val="0"/>
                <w:numId w:val="56"/>
              </w:numPr>
              <w:tabs>
                <w:tab w:val="clear" w:pos="1140"/>
                <w:tab w:val="num" w:pos="566"/>
              </w:tabs>
              <w:autoSpaceDE w:val="0"/>
              <w:spacing w:after="0" w:line="240" w:lineRule="auto"/>
              <w:ind w:left="708" w:hanging="425"/>
              <w:jc w:val="both"/>
              <w:rPr>
                <w:rFonts w:ascii="Arial Narrow" w:hAnsi="Arial Narrow"/>
                <w:color w:val="ED7D31" w:themeColor="accent2"/>
              </w:rPr>
            </w:pPr>
            <w:r w:rsidRPr="00971C75">
              <w:rPr>
                <w:rFonts w:ascii="Arial Narrow" w:hAnsi="Arial Narrow"/>
                <w:sz w:val="24"/>
                <w:szCs w:val="24"/>
              </w:rPr>
              <w:t xml:space="preserve">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40BA6B22" w14:textId="77777777" w:rsidR="00937884" w:rsidRDefault="00937884" w:rsidP="00591B40">
      <w:pPr>
        <w:suppressAutoHyphens w:val="0"/>
        <w:autoSpaceDN/>
        <w:spacing w:line="360" w:lineRule="auto"/>
        <w:jc w:val="center"/>
        <w:textAlignment w:val="auto"/>
        <w:rPr>
          <w:rFonts w:ascii="Arial Narrow" w:hAnsi="Arial Narrow"/>
          <w:b/>
          <w:noProof/>
          <w:lang w:val="fr-CM"/>
        </w:rPr>
      </w:pPr>
    </w:p>
    <w:p w14:paraId="6F182AA1" w14:textId="77777777" w:rsidR="00976AE0" w:rsidRDefault="00976AE0" w:rsidP="00591B40">
      <w:pPr>
        <w:suppressAutoHyphens w:val="0"/>
        <w:autoSpaceDN/>
        <w:spacing w:line="360" w:lineRule="auto"/>
        <w:jc w:val="center"/>
        <w:textAlignment w:val="auto"/>
        <w:rPr>
          <w:rFonts w:ascii="Arial Narrow" w:hAnsi="Arial Narrow"/>
          <w:b/>
          <w:noProof/>
          <w:lang w:val="fr-CM"/>
        </w:rPr>
      </w:pPr>
    </w:p>
    <w:p w14:paraId="0D28591A" w14:textId="77777777" w:rsidR="00976AE0" w:rsidRDefault="00976AE0" w:rsidP="00591B40">
      <w:pPr>
        <w:suppressAutoHyphens w:val="0"/>
        <w:autoSpaceDN/>
        <w:spacing w:line="360" w:lineRule="auto"/>
        <w:jc w:val="center"/>
        <w:textAlignment w:val="auto"/>
        <w:rPr>
          <w:rFonts w:ascii="Arial Narrow" w:hAnsi="Arial Narrow"/>
          <w:b/>
          <w:noProof/>
          <w:lang w:val="fr-CM"/>
        </w:rPr>
      </w:pPr>
    </w:p>
    <w:p w14:paraId="327E7D3B" w14:textId="77777777" w:rsidR="00F81997" w:rsidRDefault="00F81997" w:rsidP="00591B40">
      <w:pPr>
        <w:suppressAutoHyphens w:val="0"/>
        <w:autoSpaceDN/>
        <w:spacing w:line="360" w:lineRule="auto"/>
        <w:jc w:val="center"/>
        <w:textAlignment w:val="auto"/>
        <w:rPr>
          <w:rFonts w:ascii="Arial Narrow" w:hAnsi="Arial Narrow"/>
          <w:b/>
          <w:noProof/>
          <w:lang w:val="fr-CM"/>
        </w:rPr>
      </w:pPr>
    </w:p>
    <w:p w14:paraId="3997048B" w14:textId="77777777" w:rsidR="00F81997" w:rsidRDefault="00F81997" w:rsidP="00591B40">
      <w:pPr>
        <w:suppressAutoHyphens w:val="0"/>
        <w:autoSpaceDN/>
        <w:spacing w:line="360" w:lineRule="auto"/>
        <w:jc w:val="center"/>
        <w:textAlignment w:val="auto"/>
        <w:rPr>
          <w:rFonts w:ascii="Arial Narrow" w:hAnsi="Arial Narrow"/>
          <w:b/>
          <w:noProof/>
          <w:lang w:val="fr-CM"/>
        </w:rPr>
      </w:pPr>
    </w:p>
    <w:p w14:paraId="7196269A" w14:textId="77777777" w:rsidR="00F81997" w:rsidRDefault="00F81997" w:rsidP="00591B40">
      <w:pPr>
        <w:suppressAutoHyphens w:val="0"/>
        <w:autoSpaceDN/>
        <w:spacing w:line="360" w:lineRule="auto"/>
        <w:jc w:val="center"/>
        <w:textAlignment w:val="auto"/>
        <w:rPr>
          <w:rFonts w:ascii="Arial Narrow" w:hAnsi="Arial Narrow"/>
          <w:b/>
          <w:noProof/>
          <w:lang w:val="fr-CM"/>
        </w:rPr>
      </w:pPr>
    </w:p>
    <w:p w14:paraId="2853E78B" w14:textId="77777777" w:rsidR="00F81997" w:rsidRDefault="00F81997" w:rsidP="00591B40">
      <w:pPr>
        <w:suppressAutoHyphens w:val="0"/>
        <w:autoSpaceDN/>
        <w:spacing w:line="360" w:lineRule="auto"/>
        <w:jc w:val="center"/>
        <w:textAlignment w:val="auto"/>
        <w:rPr>
          <w:rFonts w:ascii="Arial Narrow" w:hAnsi="Arial Narrow"/>
          <w:b/>
          <w:noProof/>
          <w:lang w:val="fr-CM"/>
        </w:rPr>
      </w:pPr>
    </w:p>
    <w:p w14:paraId="5FEF029A" w14:textId="77777777" w:rsidR="00976AE0" w:rsidRDefault="00976AE0" w:rsidP="00591B40">
      <w:pPr>
        <w:suppressAutoHyphens w:val="0"/>
        <w:autoSpaceDN/>
        <w:spacing w:line="360" w:lineRule="auto"/>
        <w:jc w:val="center"/>
        <w:textAlignment w:val="auto"/>
        <w:rPr>
          <w:rFonts w:ascii="Arial Narrow" w:hAnsi="Arial Narrow"/>
          <w:b/>
          <w:noProof/>
          <w:lang w:val="fr-CM"/>
        </w:rPr>
      </w:pPr>
    </w:p>
    <w:p w14:paraId="6B0B478A" w14:textId="77777777" w:rsidR="00591B40" w:rsidRPr="00591B40" w:rsidRDefault="00591B40" w:rsidP="00591B40">
      <w:pPr>
        <w:suppressAutoHyphens w:val="0"/>
        <w:autoSpaceDN/>
        <w:spacing w:line="360" w:lineRule="auto"/>
        <w:jc w:val="center"/>
        <w:textAlignment w:val="auto"/>
        <w:rPr>
          <w:rFonts w:ascii="Arial Narrow" w:hAnsi="Arial Narrow"/>
          <w:b/>
          <w:noProof/>
          <w:lang w:val="fr-CM"/>
        </w:rPr>
      </w:pPr>
      <w:r w:rsidRPr="00591B40">
        <w:rPr>
          <w:rFonts w:ascii="Arial Narrow" w:hAnsi="Arial Narrow"/>
          <w:b/>
          <w:noProof/>
          <w:lang w:val="fr-CM"/>
        </w:rPr>
        <w:t>GRILLE D’ÉVALUATION DES OFFRES</w:t>
      </w:r>
    </w:p>
    <w:tbl>
      <w:tblPr>
        <w:tblStyle w:val="Grilledutableau1"/>
        <w:tblW w:w="10915" w:type="dxa"/>
        <w:tblInd w:w="-459" w:type="dxa"/>
        <w:tblLayout w:type="fixed"/>
        <w:tblLook w:val="04A0" w:firstRow="1" w:lastRow="0" w:firstColumn="1" w:lastColumn="0" w:noHBand="0" w:noVBand="1"/>
      </w:tblPr>
      <w:tblGrid>
        <w:gridCol w:w="1276"/>
        <w:gridCol w:w="7938"/>
        <w:gridCol w:w="996"/>
        <w:gridCol w:w="705"/>
      </w:tblGrid>
      <w:tr w:rsidR="00591B40" w:rsidRPr="00591B40" w14:paraId="35DB819F" w14:textId="77777777" w:rsidTr="00F81997">
        <w:tc>
          <w:tcPr>
            <w:tcW w:w="1276" w:type="dxa"/>
            <w:vMerge w:val="restart"/>
            <w:vAlign w:val="center"/>
          </w:tcPr>
          <w:p w14:paraId="2AC45D17"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CRITERES</w:t>
            </w:r>
          </w:p>
        </w:tc>
        <w:tc>
          <w:tcPr>
            <w:tcW w:w="7938" w:type="dxa"/>
            <w:vMerge w:val="restart"/>
            <w:vAlign w:val="center"/>
          </w:tcPr>
          <w:p w14:paraId="4A33FAD2"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SOUS CRITERES D’EVALUATION</w:t>
            </w:r>
          </w:p>
        </w:tc>
        <w:tc>
          <w:tcPr>
            <w:tcW w:w="1701" w:type="dxa"/>
            <w:gridSpan w:val="2"/>
            <w:vAlign w:val="center"/>
          </w:tcPr>
          <w:p w14:paraId="472A1E5C"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16"/>
                <w:szCs w:val="20"/>
              </w:rPr>
            </w:pPr>
            <w:r w:rsidRPr="00591B40">
              <w:rPr>
                <w:rFonts w:ascii="Arial Narrow" w:hAnsi="Arial Narrow" w:cs="Arial"/>
                <w:b/>
                <w:bCs/>
                <w:color w:val="000000"/>
                <w:sz w:val="16"/>
                <w:szCs w:val="20"/>
              </w:rPr>
              <w:t>APPRECIATIONS</w:t>
            </w:r>
          </w:p>
        </w:tc>
      </w:tr>
      <w:tr w:rsidR="00591B40" w:rsidRPr="00591B40" w14:paraId="68385350" w14:textId="77777777" w:rsidTr="00F81997">
        <w:trPr>
          <w:trHeight w:val="65"/>
        </w:trPr>
        <w:tc>
          <w:tcPr>
            <w:tcW w:w="1276" w:type="dxa"/>
            <w:vMerge/>
            <w:vAlign w:val="center"/>
          </w:tcPr>
          <w:p w14:paraId="41086E34"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20"/>
                <w:szCs w:val="20"/>
              </w:rPr>
            </w:pPr>
          </w:p>
        </w:tc>
        <w:tc>
          <w:tcPr>
            <w:tcW w:w="7938" w:type="dxa"/>
            <w:vMerge/>
            <w:vAlign w:val="center"/>
          </w:tcPr>
          <w:p w14:paraId="7B7898A1"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20"/>
                <w:szCs w:val="20"/>
              </w:rPr>
            </w:pPr>
          </w:p>
        </w:tc>
        <w:tc>
          <w:tcPr>
            <w:tcW w:w="996" w:type="dxa"/>
            <w:vAlign w:val="center"/>
          </w:tcPr>
          <w:p w14:paraId="5C844D3A"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16"/>
                <w:szCs w:val="20"/>
              </w:rPr>
            </w:pPr>
            <w:r w:rsidRPr="00591B40">
              <w:rPr>
                <w:rFonts w:ascii="Arial Narrow" w:hAnsi="Arial Narrow" w:cs="Arial"/>
                <w:b/>
                <w:bCs/>
                <w:color w:val="000000"/>
                <w:sz w:val="16"/>
                <w:szCs w:val="20"/>
              </w:rPr>
              <w:t>Oui</w:t>
            </w:r>
          </w:p>
        </w:tc>
        <w:tc>
          <w:tcPr>
            <w:tcW w:w="705" w:type="dxa"/>
            <w:vAlign w:val="center"/>
          </w:tcPr>
          <w:p w14:paraId="5A9383E8"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16"/>
                <w:szCs w:val="20"/>
              </w:rPr>
            </w:pPr>
            <w:r w:rsidRPr="00591B40">
              <w:rPr>
                <w:rFonts w:ascii="Arial Narrow" w:hAnsi="Arial Narrow" w:cs="Arial"/>
                <w:b/>
                <w:bCs/>
                <w:color w:val="000000"/>
                <w:sz w:val="16"/>
                <w:szCs w:val="20"/>
              </w:rPr>
              <w:t>Non</w:t>
            </w:r>
          </w:p>
        </w:tc>
      </w:tr>
      <w:tr w:rsidR="00591B40" w:rsidRPr="00591B40" w14:paraId="726AA229" w14:textId="77777777" w:rsidTr="00F81997">
        <w:tc>
          <w:tcPr>
            <w:tcW w:w="1276" w:type="dxa"/>
            <w:vMerge w:val="restart"/>
            <w:vAlign w:val="center"/>
          </w:tcPr>
          <w:p w14:paraId="53E123D0" w14:textId="77777777" w:rsidR="00591B40" w:rsidRPr="00591B40" w:rsidRDefault="00591B40" w:rsidP="00591B40">
            <w:pPr>
              <w:suppressAutoHyphens w:val="0"/>
              <w:autoSpaceDN/>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1 :</w:t>
            </w:r>
          </w:p>
          <w:p w14:paraId="7F27D726" w14:textId="77777777" w:rsidR="00591B40" w:rsidRPr="00591B40" w:rsidRDefault="00591B40" w:rsidP="00591B40">
            <w:pPr>
              <w:suppressAutoHyphens w:val="0"/>
              <w:autoSpaceDN/>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PRESENTATION GENERALE DE L’OFFRE</w:t>
            </w:r>
          </w:p>
          <w:p w14:paraId="3675BEEC" w14:textId="56DAC888" w:rsidR="00591B40" w:rsidRPr="00591B40" w:rsidRDefault="00E63A83" w:rsidP="00591B40">
            <w:pPr>
              <w:suppressAutoHyphens w:val="0"/>
              <w:autoSpaceDN/>
              <w:jc w:val="center"/>
              <w:textAlignment w:val="auto"/>
              <w:rPr>
                <w:rFonts w:ascii="Arial Narrow" w:hAnsi="Arial Narrow" w:cs="Arial"/>
                <w:b/>
                <w:bCs/>
                <w:color w:val="000000"/>
                <w:sz w:val="16"/>
                <w:szCs w:val="20"/>
              </w:rPr>
            </w:pPr>
            <w:r>
              <w:rPr>
                <w:rFonts w:ascii="Arial Narrow" w:hAnsi="Arial Narrow" w:cs="CIDFont+F3"/>
                <w:b/>
                <w:bCs/>
                <w:color w:val="000000"/>
                <w:sz w:val="16"/>
                <w:szCs w:val="20"/>
              </w:rPr>
              <w:t>(3</w:t>
            </w:r>
            <w:r w:rsidR="00591B40" w:rsidRPr="00591B40">
              <w:rPr>
                <w:rFonts w:ascii="Arial Narrow" w:hAnsi="Arial Narrow" w:cs="CIDFont+F3"/>
                <w:b/>
                <w:bCs/>
                <w:color w:val="000000"/>
                <w:sz w:val="16"/>
                <w:szCs w:val="20"/>
              </w:rPr>
              <w:t xml:space="preserve"> oui)</w:t>
            </w:r>
          </w:p>
        </w:tc>
        <w:tc>
          <w:tcPr>
            <w:tcW w:w="7938" w:type="dxa"/>
            <w:vAlign w:val="center"/>
          </w:tcPr>
          <w:p w14:paraId="5E2A2FC9" w14:textId="77777777" w:rsidR="00591B40" w:rsidRPr="00591B40" w:rsidRDefault="00591B40" w:rsidP="00591B40">
            <w:pPr>
              <w:suppressAutoHyphens w:val="0"/>
              <w:autoSpaceDN/>
              <w:textAlignment w:val="auto"/>
              <w:rPr>
                <w:rFonts w:ascii="Arial Narrow" w:hAnsi="Arial Narrow" w:cs="Arial"/>
                <w:color w:val="000000"/>
                <w:sz w:val="20"/>
                <w:szCs w:val="20"/>
              </w:rPr>
            </w:pPr>
            <w:r w:rsidRPr="00591B40">
              <w:rPr>
                <w:rFonts w:ascii="Arial Narrow" w:hAnsi="Arial Narrow" w:cs="Arial"/>
                <w:color w:val="000000"/>
                <w:sz w:val="20"/>
                <w:szCs w:val="20"/>
                <w:lang w:val="fr-CM"/>
              </w:rPr>
              <w:t>Lisibilité de l’offre</w:t>
            </w:r>
          </w:p>
        </w:tc>
        <w:tc>
          <w:tcPr>
            <w:tcW w:w="996" w:type="dxa"/>
            <w:vAlign w:val="center"/>
          </w:tcPr>
          <w:p w14:paraId="137819E0" w14:textId="77777777" w:rsidR="00591B40" w:rsidRPr="00591B40" w:rsidRDefault="00591B40" w:rsidP="00591B40">
            <w:pPr>
              <w:suppressAutoHyphens w:val="0"/>
              <w:autoSpaceDN/>
              <w:jc w:val="center"/>
              <w:textAlignment w:val="auto"/>
              <w:rPr>
                <w:rFonts w:ascii="Arial Narrow" w:hAnsi="Arial Narrow" w:cs="Arial"/>
                <w:color w:val="000000"/>
                <w:sz w:val="20"/>
                <w:szCs w:val="20"/>
              </w:rPr>
            </w:pPr>
          </w:p>
        </w:tc>
        <w:tc>
          <w:tcPr>
            <w:tcW w:w="705" w:type="dxa"/>
            <w:vAlign w:val="center"/>
          </w:tcPr>
          <w:p w14:paraId="0185506A"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r>
      <w:tr w:rsidR="00591B40" w:rsidRPr="00591B40" w14:paraId="73A3A777" w14:textId="77777777" w:rsidTr="00F81997">
        <w:tc>
          <w:tcPr>
            <w:tcW w:w="1276" w:type="dxa"/>
            <w:vMerge/>
            <w:vAlign w:val="center"/>
          </w:tcPr>
          <w:p w14:paraId="0C926C61" w14:textId="77777777" w:rsidR="00591B40" w:rsidRPr="00591B40" w:rsidRDefault="00591B40" w:rsidP="00591B40">
            <w:pPr>
              <w:suppressAutoHyphens w:val="0"/>
              <w:autoSpaceDN/>
              <w:textAlignment w:val="auto"/>
              <w:rPr>
                <w:rFonts w:ascii="Arial Narrow" w:hAnsi="Arial Narrow" w:cs="CIDFont+F3"/>
                <w:b/>
                <w:bCs/>
                <w:color w:val="000000"/>
                <w:sz w:val="16"/>
                <w:szCs w:val="20"/>
              </w:rPr>
            </w:pPr>
          </w:p>
        </w:tc>
        <w:tc>
          <w:tcPr>
            <w:tcW w:w="7938" w:type="dxa"/>
            <w:vAlign w:val="center"/>
          </w:tcPr>
          <w:p w14:paraId="685475DD" w14:textId="2AD8C1C4" w:rsidR="00591B40" w:rsidRPr="00591B40" w:rsidRDefault="00591B40" w:rsidP="00E63A83">
            <w:pPr>
              <w:suppressAutoHyphens w:val="0"/>
              <w:autoSpaceDN/>
              <w:textAlignment w:val="auto"/>
              <w:rPr>
                <w:rFonts w:ascii="Arial Narrow" w:hAnsi="Arial Narrow" w:cs="Arial"/>
                <w:color w:val="000000"/>
                <w:sz w:val="20"/>
                <w:szCs w:val="20"/>
              </w:rPr>
            </w:pPr>
            <w:r w:rsidRPr="00591B40">
              <w:rPr>
                <w:rFonts w:ascii="Arial Narrow" w:hAnsi="Arial Narrow" w:cs="Arial"/>
                <w:color w:val="000000"/>
                <w:sz w:val="20"/>
                <w:szCs w:val="20"/>
                <w:lang w:val="fr-CM"/>
              </w:rPr>
              <w:t xml:space="preserve">Intercalaires </w:t>
            </w:r>
          </w:p>
        </w:tc>
        <w:tc>
          <w:tcPr>
            <w:tcW w:w="996" w:type="dxa"/>
            <w:vAlign w:val="center"/>
          </w:tcPr>
          <w:p w14:paraId="0B3A9B12" w14:textId="77777777" w:rsidR="00591B40" w:rsidRPr="00591B40" w:rsidRDefault="00591B40" w:rsidP="00591B40">
            <w:pPr>
              <w:suppressAutoHyphens w:val="0"/>
              <w:autoSpaceDN/>
              <w:jc w:val="center"/>
              <w:textAlignment w:val="auto"/>
              <w:rPr>
                <w:rFonts w:ascii="Arial Narrow" w:hAnsi="Arial Narrow" w:cs="Arial"/>
                <w:color w:val="000000"/>
                <w:sz w:val="20"/>
                <w:szCs w:val="20"/>
              </w:rPr>
            </w:pPr>
          </w:p>
        </w:tc>
        <w:tc>
          <w:tcPr>
            <w:tcW w:w="705" w:type="dxa"/>
            <w:vAlign w:val="center"/>
          </w:tcPr>
          <w:p w14:paraId="625BB7B6"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r>
      <w:tr w:rsidR="00591B40" w:rsidRPr="00591B40" w14:paraId="4FF6E0D1" w14:textId="77777777" w:rsidTr="00F81997">
        <w:tc>
          <w:tcPr>
            <w:tcW w:w="1276" w:type="dxa"/>
            <w:vMerge/>
            <w:vAlign w:val="center"/>
          </w:tcPr>
          <w:p w14:paraId="73276B7B" w14:textId="77777777" w:rsidR="00591B40" w:rsidRPr="00591B40" w:rsidRDefault="00591B40" w:rsidP="00591B40">
            <w:pPr>
              <w:suppressAutoHyphens w:val="0"/>
              <w:autoSpaceDN/>
              <w:textAlignment w:val="auto"/>
              <w:rPr>
                <w:rFonts w:ascii="Arial Narrow" w:hAnsi="Arial Narrow" w:cs="CIDFont+F3"/>
                <w:b/>
                <w:bCs/>
                <w:color w:val="000000"/>
                <w:sz w:val="16"/>
                <w:szCs w:val="20"/>
              </w:rPr>
            </w:pPr>
          </w:p>
        </w:tc>
        <w:tc>
          <w:tcPr>
            <w:tcW w:w="7938" w:type="dxa"/>
            <w:vAlign w:val="center"/>
          </w:tcPr>
          <w:p w14:paraId="4A534F4F" w14:textId="698453D4" w:rsidR="00591B40" w:rsidRPr="00591B40" w:rsidRDefault="00591B40" w:rsidP="00591B40">
            <w:pPr>
              <w:suppressAutoHyphens w:val="0"/>
              <w:autoSpaceDN/>
              <w:textAlignment w:val="auto"/>
              <w:rPr>
                <w:rFonts w:ascii="Arial Narrow" w:hAnsi="Arial Narrow" w:cs="Arial"/>
                <w:color w:val="000000"/>
                <w:sz w:val="20"/>
                <w:szCs w:val="20"/>
              </w:rPr>
            </w:pPr>
            <w:r w:rsidRPr="00591B40">
              <w:rPr>
                <w:rFonts w:ascii="Arial Narrow" w:hAnsi="Arial Narrow" w:cs="Arial"/>
                <w:color w:val="000000"/>
                <w:sz w:val="20"/>
                <w:szCs w:val="20"/>
                <w:lang w:val="fr-CM"/>
              </w:rPr>
              <w:t xml:space="preserve">Pièces dans l’ordre du </w:t>
            </w:r>
            <w:r w:rsidR="009D102B">
              <w:rPr>
                <w:rFonts w:ascii="Arial Narrow" w:hAnsi="Arial Narrow" w:cs="Arial"/>
                <w:color w:val="000000"/>
                <w:sz w:val="20"/>
                <w:szCs w:val="20"/>
                <w:lang w:val="fr-CM"/>
              </w:rPr>
              <w:t>RPAO</w:t>
            </w:r>
            <w:r w:rsidRPr="00591B40">
              <w:rPr>
                <w:rFonts w:ascii="Arial Narrow" w:hAnsi="Arial Narrow" w:cs="Arial"/>
                <w:color w:val="000000"/>
                <w:sz w:val="20"/>
                <w:szCs w:val="20"/>
                <w:lang w:val="fr-CM"/>
              </w:rPr>
              <w:t>,</w:t>
            </w:r>
          </w:p>
        </w:tc>
        <w:tc>
          <w:tcPr>
            <w:tcW w:w="996" w:type="dxa"/>
            <w:vAlign w:val="center"/>
          </w:tcPr>
          <w:p w14:paraId="79166CD4" w14:textId="77777777" w:rsidR="00591B40" w:rsidRPr="00591B40" w:rsidRDefault="00591B40" w:rsidP="00591B40">
            <w:pPr>
              <w:suppressAutoHyphens w:val="0"/>
              <w:autoSpaceDN/>
              <w:jc w:val="center"/>
              <w:textAlignment w:val="auto"/>
              <w:rPr>
                <w:rFonts w:ascii="Arial Narrow" w:hAnsi="Arial Narrow" w:cs="Arial"/>
                <w:color w:val="000000"/>
                <w:sz w:val="20"/>
                <w:szCs w:val="20"/>
              </w:rPr>
            </w:pPr>
          </w:p>
        </w:tc>
        <w:tc>
          <w:tcPr>
            <w:tcW w:w="705" w:type="dxa"/>
            <w:vAlign w:val="center"/>
          </w:tcPr>
          <w:p w14:paraId="6C59E6C4"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r>
      <w:tr w:rsidR="00591B40" w:rsidRPr="00591B40" w14:paraId="442DC603" w14:textId="77777777" w:rsidTr="00F81997">
        <w:tc>
          <w:tcPr>
            <w:tcW w:w="1276" w:type="dxa"/>
            <w:vMerge w:val="restart"/>
            <w:vAlign w:val="center"/>
          </w:tcPr>
          <w:p w14:paraId="55A4E05C" w14:textId="77777777" w:rsidR="00591B40" w:rsidRPr="00591B40" w:rsidRDefault="00591B40" w:rsidP="00591B40">
            <w:pPr>
              <w:suppressAutoHyphens w:val="0"/>
              <w:autoSpaceDN/>
              <w:spacing w:after="60"/>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2 :</w:t>
            </w:r>
          </w:p>
          <w:p w14:paraId="31400403" w14:textId="77777777" w:rsidR="00591B40" w:rsidRPr="00591B40" w:rsidRDefault="00591B40" w:rsidP="00591B40">
            <w:pPr>
              <w:jc w:val="center"/>
              <w:rPr>
                <w:rFonts w:ascii="Arial Narrow" w:hAnsi="Arial Narrow"/>
                <w:b/>
                <w:noProof/>
                <w:sz w:val="16"/>
                <w:lang w:val="fr-CM"/>
              </w:rPr>
            </w:pPr>
            <w:r w:rsidRPr="00591B40">
              <w:rPr>
                <w:rFonts w:ascii="Arial Narrow" w:hAnsi="Arial Narrow"/>
                <w:b/>
                <w:noProof/>
                <w:sz w:val="16"/>
                <w:lang w:val="fr-CM"/>
              </w:rPr>
              <w:t>REFERENCES DU SOUMISSIONNAIRE</w:t>
            </w:r>
          </w:p>
          <w:p w14:paraId="7FE6B1B7" w14:textId="0B16EC19" w:rsidR="00591B40" w:rsidRPr="00591B40" w:rsidRDefault="00E63A83" w:rsidP="00591B40">
            <w:pPr>
              <w:jc w:val="center"/>
              <w:rPr>
                <w:rFonts w:ascii="Arial Narrow" w:hAnsi="Arial Narrow"/>
                <w:b/>
                <w:noProof/>
                <w:sz w:val="16"/>
                <w:lang w:val="fr-CM"/>
              </w:rPr>
            </w:pPr>
            <w:r>
              <w:rPr>
                <w:rFonts w:ascii="Arial Narrow" w:hAnsi="Arial Narrow"/>
                <w:b/>
                <w:noProof/>
                <w:sz w:val="16"/>
                <w:lang w:val="fr-CM"/>
              </w:rPr>
              <w:t>(1</w:t>
            </w:r>
            <w:r w:rsidR="00591B40" w:rsidRPr="00591B40">
              <w:rPr>
                <w:rFonts w:ascii="Arial Narrow" w:hAnsi="Arial Narrow"/>
                <w:b/>
                <w:noProof/>
                <w:sz w:val="16"/>
                <w:lang w:val="fr-CM"/>
              </w:rPr>
              <w:t xml:space="preserve"> oui)</w:t>
            </w:r>
          </w:p>
        </w:tc>
        <w:tc>
          <w:tcPr>
            <w:tcW w:w="9639" w:type="dxa"/>
            <w:gridSpan w:val="3"/>
            <w:vAlign w:val="center"/>
          </w:tcPr>
          <w:p w14:paraId="503CB663" w14:textId="6230A50B" w:rsidR="00591B40" w:rsidRPr="00591B40" w:rsidRDefault="00591B40" w:rsidP="00E63A83">
            <w:pPr>
              <w:suppressAutoHyphens w:val="0"/>
              <w:autoSpaceDN/>
              <w:spacing w:after="60"/>
              <w:jc w:val="center"/>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 xml:space="preserve">2.1. Expérience </w:t>
            </w:r>
            <w:r w:rsidR="00E63A83">
              <w:rPr>
                <w:rFonts w:ascii="Arial Narrow" w:hAnsi="Arial Narrow" w:cs="Arial"/>
                <w:b/>
                <w:bCs/>
                <w:color w:val="000000"/>
                <w:sz w:val="20"/>
                <w:szCs w:val="20"/>
              </w:rPr>
              <w:t xml:space="preserve">spécifique </w:t>
            </w:r>
          </w:p>
        </w:tc>
      </w:tr>
      <w:tr w:rsidR="00591B40" w:rsidRPr="00591B40" w14:paraId="76EFB780" w14:textId="77777777" w:rsidTr="00F81997">
        <w:tc>
          <w:tcPr>
            <w:tcW w:w="1276" w:type="dxa"/>
            <w:vMerge/>
            <w:vAlign w:val="center"/>
          </w:tcPr>
          <w:p w14:paraId="2B1236F6"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16"/>
                <w:szCs w:val="20"/>
              </w:rPr>
            </w:pPr>
          </w:p>
        </w:tc>
        <w:tc>
          <w:tcPr>
            <w:tcW w:w="9639" w:type="dxa"/>
            <w:gridSpan w:val="3"/>
            <w:vAlign w:val="center"/>
          </w:tcPr>
          <w:p w14:paraId="65A49B89" w14:textId="7EAD5A16" w:rsidR="00591B40" w:rsidRPr="00591B40" w:rsidRDefault="00E63A83" w:rsidP="00F81997">
            <w:pPr>
              <w:jc w:val="center"/>
              <w:rPr>
                <w:rFonts w:ascii="Arial Narrow" w:hAnsi="Arial Narrow"/>
                <w:noProof/>
                <w:lang w:val="fr-CM"/>
              </w:rPr>
            </w:pPr>
            <w:r w:rsidRPr="00591B40">
              <w:rPr>
                <w:rFonts w:ascii="Arial Narrow" w:hAnsi="Arial Narrow" w:cs="CIDFont+F6"/>
                <w:color w:val="000000"/>
                <w:sz w:val="20"/>
                <w:szCs w:val="20"/>
                <w:lang w:val="fr-CM"/>
              </w:rPr>
              <w:t xml:space="preserve">Avoir effectivement exécuté de manière satisfaisante et achevé pour l’essentiel, en tant qu’entrepreneur, au moins </w:t>
            </w:r>
            <w:r>
              <w:rPr>
                <w:rFonts w:ascii="Arial Narrow" w:hAnsi="Arial Narrow" w:cs="CIDFont+F6"/>
                <w:bCs/>
                <w:color w:val="000000"/>
                <w:sz w:val="20"/>
                <w:szCs w:val="20"/>
                <w:lang w:val="fr-CM"/>
              </w:rPr>
              <w:t>un (01) marché</w:t>
            </w:r>
            <w:r w:rsidRPr="00591B40">
              <w:rPr>
                <w:rFonts w:ascii="Arial Narrow" w:hAnsi="Arial Narrow" w:cs="CIDFont+F6"/>
                <w:bCs/>
                <w:color w:val="000000"/>
                <w:sz w:val="20"/>
                <w:szCs w:val="20"/>
                <w:lang w:val="fr-CM"/>
              </w:rPr>
              <w:t xml:space="preserve"> </w:t>
            </w:r>
            <w:r w:rsidR="00F81997">
              <w:rPr>
                <w:rFonts w:ascii="Arial Narrow" w:hAnsi="Arial Narrow" w:cs="CIDFont+F6"/>
                <w:color w:val="000000"/>
                <w:sz w:val="20"/>
                <w:szCs w:val="20"/>
                <w:lang w:val="fr-CM"/>
              </w:rPr>
              <w:t>de</w:t>
            </w:r>
            <w:r w:rsidRPr="00591B40">
              <w:rPr>
                <w:rFonts w:ascii="Arial Narrow" w:hAnsi="Arial Narrow" w:cs="CIDFont+F6"/>
                <w:color w:val="000000"/>
                <w:sz w:val="20"/>
                <w:szCs w:val="20"/>
                <w:lang w:val="fr-CM"/>
              </w:rPr>
              <w:t xml:space="preserve"> travaux</w:t>
            </w:r>
            <w:r w:rsidR="00F81997">
              <w:rPr>
                <w:rFonts w:ascii="Arial Narrow" w:hAnsi="Arial Narrow" w:cs="CIDFont+F6"/>
                <w:color w:val="000000"/>
                <w:sz w:val="20"/>
                <w:szCs w:val="20"/>
                <w:lang w:val="fr-CM"/>
              </w:rPr>
              <w:t>,</w:t>
            </w:r>
            <w:r>
              <w:rPr>
                <w:rFonts w:ascii="Arial Narrow" w:hAnsi="Arial Narrow" w:cs="CIDFont+F6"/>
                <w:color w:val="000000"/>
                <w:sz w:val="20"/>
                <w:szCs w:val="20"/>
                <w:lang w:val="fr-CM"/>
              </w:rPr>
              <w:t xml:space="preserve"> </w:t>
            </w:r>
            <w:r w:rsidRPr="00591B40">
              <w:rPr>
                <w:rFonts w:ascii="Arial Narrow" w:hAnsi="Arial Narrow" w:cs="CIDFont+F6"/>
                <w:color w:val="000000"/>
                <w:sz w:val="20"/>
                <w:szCs w:val="20"/>
                <w:lang w:val="fr-CM"/>
              </w:rPr>
              <w:t xml:space="preserve">au cours des trois (03) dernières années (Joindre copies des premières et dernières pages du contrat, PV de réception provisoire ou définitive ou attestation de bonne fin signée du Maitre d’Ouvrage) </w:t>
            </w:r>
          </w:p>
        </w:tc>
      </w:tr>
      <w:tr w:rsidR="00591B40" w:rsidRPr="00591B40" w14:paraId="49C15CA7" w14:textId="77777777" w:rsidTr="00F81997">
        <w:tc>
          <w:tcPr>
            <w:tcW w:w="1276" w:type="dxa"/>
            <w:vMerge/>
            <w:vAlign w:val="center"/>
          </w:tcPr>
          <w:p w14:paraId="5975DDCD"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19CAD9F7" w14:textId="77777777" w:rsidR="00591B40" w:rsidRPr="00591B40" w:rsidRDefault="00591B40" w:rsidP="00591B40">
            <w:pPr>
              <w:suppressAutoHyphens w:val="0"/>
              <w:autoSpaceDN/>
              <w:textAlignment w:val="auto"/>
              <w:rPr>
                <w:rFonts w:ascii="Arial Narrow" w:hAnsi="Arial Narrow" w:cs="Arial"/>
                <w:b/>
                <w:bCs/>
                <w:color w:val="000000"/>
                <w:sz w:val="20"/>
                <w:szCs w:val="20"/>
              </w:rPr>
            </w:pPr>
            <w:r w:rsidRPr="00591B40">
              <w:rPr>
                <w:rFonts w:ascii="Arial Narrow" w:hAnsi="Arial Narrow" w:cs="CIDFont+F6"/>
                <w:color w:val="000000"/>
                <w:sz w:val="20"/>
                <w:szCs w:val="20"/>
              </w:rPr>
              <w:t xml:space="preserve">Nombre de marché égal à </w:t>
            </w:r>
            <w:r w:rsidRPr="00591B40">
              <w:rPr>
                <w:rFonts w:ascii="Arial Narrow" w:hAnsi="Arial Narrow" w:cs="CIDFont+F4"/>
                <w:b/>
                <w:bCs/>
                <w:color w:val="000000"/>
                <w:sz w:val="20"/>
                <w:szCs w:val="20"/>
              </w:rPr>
              <w:t>1 (1 oui)</w:t>
            </w:r>
          </w:p>
        </w:tc>
        <w:tc>
          <w:tcPr>
            <w:tcW w:w="1701" w:type="dxa"/>
            <w:gridSpan w:val="2"/>
            <w:vAlign w:val="center"/>
          </w:tcPr>
          <w:p w14:paraId="1618A011"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r>
      <w:tr w:rsidR="00591B40" w:rsidRPr="00591B40" w14:paraId="07BC9CC4" w14:textId="77777777" w:rsidTr="00F81997">
        <w:tc>
          <w:tcPr>
            <w:tcW w:w="1276" w:type="dxa"/>
            <w:vMerge/>
            <w:vAlign w:val="center"/>
          </w:tcPr>
          <w:p w14:paraId="6770B0DD"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16"/>
                <w:szCs w:val="20"/>
              </w:rPr>
            </w:pPr>
          </w:p>
        </w:tc>
        <w:tc>
          <w:tcPr>
            <w:tcW w:w="9639" w:type="dxa"/>
            <w:gridSpan w:val="3"/>
            <w:vAlign w:val="center"/>
          </w:tcPr>
          <w:p w14:paraId="693DED11" w14:textId="77A899DA" w:rsidR="00591B40" w:rsidRPr="00591B40" w:rsidRDefault="00591B40" w:rsidP="00591B40">
            <w:pPr>
              <w:suppressAutoHyphens w:val="0"/>
              <w:autoSpaceDN/>
              <w:spacing w:after="60"/>
              <w:jc w:val="center"/>
              <w:textAlignment w:val="auto"/>
              <w:rPr>
                <w:rFonts w:ascii="Arial Narrow" w:hAnsi="Arial Narrow" w:cs="Arial"/>
                <w:b/>
                <w:bCs/>
                <w:color w:val="000000"/>
                <w:sz w:val="20"/>
                <w:szCs w:val="20"/>
              </w:rPr>
            </w:pPr>
          </w:p>
        </w:tc>
      </w:tr>
      <w:tr w:rsidR="00591B40" w:rsidRPr="00591B40" w14:paraId="525008D2" w14:textId="77777777" w:rsidTr="00F81997">
        <w:tc>
          <w:tcPr>
            <w:tcW w:w="1276" w:type="dxa"/>
            <w:vAlign w:val="center"/>
          </w:tcPr>
          <w:p w14:paraId="2586A096" w14:textId="77777777" w:rsidR="00591B40" w:rsidRPr="00591B40" w:rsidRDefault="00591B40" w:rsidP="00591B40">
            <w:pPr>
              <w:suppressAutoHyphens w:val="0"/>
              <w:autoSpaceDN/>
              <w:jc w:val="center"/>
              <w:textAlignment w:val="auto"/>
              <w:rPr>
                <w:rFonts w:ascii="Arial Narrow" w:hAnsi="Arial Narrow" w:cs="Arial"/>
                <w:b/>
                <w:bCs/>
                <w:color w:val="000000"/>
                <w:sz w:val="16"/>
                <w:szCs w:val="20"/>
              </w:rPr>
            </w:pPr>
            <w:r w:rsidRPr="00591B40">
              <w:rPr>
                <w:rFonts w:ascii="Arial Narrow" w:hAnsi="Arial Narrow" w:cs="Arial"/>
                <w:b/>
                <w:bCs/>
                <w:color w:val="000000"/>
                <w:sz w:val="16"/>
                <w:szCs w:val="20"/>
              </w:rPr>
              <w:t>3.</w:t>
            </w:r>
          </w:p>
          <w:p w14:paraId="38CB528A" w14:textId="77777777" w:rsidR="00591B40" w:rsidRPr="00591B40" w:rsidRDefault="00591B40" w:rsidP="00591B40">
            <w:pPr>
              <w:jc w:val="center"/>
              <w:rPr>
                <w:rFonts w:ascii="Arial Narrow" w:hAnsi="Arial Narrow"/>
                <w:b/>
                <w:noProof/>
                <w:sz w:val="18"/>
                <w:lang w:val="fr-CM"/>
              </w:rPr>
            </w:pPr>
            <w:r w:rsidRPr="00591B40">
              <w:rPr>
                <w:rFonts w:ascii="Arial Narrow" w:hAnsi="Arial Narrow"/>
                <w:b/>
                <w:noProof/>
                <w:sz w:val="18"/>
                <w:lang w:val="fr-CM"/>
              </w:rPr>
              <w:t>CAPACITE FINANCIERE</w:t>
            </w:r>
          </w:p>
          <w:p w14:paraId="6B2A4CE0" w14:textId="77777777" w:rsidR="00591B40" w:rsidRPr="00591B40" w:rsidRDefault="00591B40" w:rsidP="00591B40">
            <w:pPr>
              <w:jc w:val="center"/>
              <w:rPr>
                <w:rFonts w:ascii="Arial Narrow" w:hAnsi="Arial Narrow"/>
                <w:b/>
                <w:noProof/>
                <w:lang w:val="fr-CM"/>
              </w:rPr>
            </w:pPr>
            <w:r w:rsidRPr="00591B40">
              <w:rPr>
                <w:rFonts w:ascii="Arial Narrow" w:hAnsi="Arial Narrow"/>
                <w:b/>
                <w:noProof/>
                <w:sz w:val="18"/>
                <w:lang w:val="fr-CM"/>
              </w:rPr>
              <w:t>(2 oui)</w:t>
            </w:r>
          </w:p>
        </w:tc>
        <w:tc>
          <w:tcPr>
            <w:tcW w:w="7938" w:type="dxa"/>
            <w:vAlign w:val="center"/>
          </w:tcPr>
          <w:p w14:paraId="50D417EC" w14:textId="14E060E1" w:rsidR="00591B40" w:rsidRPr="00591B40" w:rsidRDefault="00591B40" w:rsidP="009450C4">
            <w:pPr>
              <w:suppressAutoHyphens w:val="0"/>
              <w:autoSpaceDN/>
              <w:jc w:val="both"/>
              <w:textAlignment w:val="auto"/>
              <w:rPr>
                <w:rFonts w:ascii="Arial Narrow" w:hAnsi="Arial Narrow" w:cs="CIDFont+F4"/>
                <w:bCs/>
                <w:color w:val="000000"/>
                <w:sz w:val="20"/>
                <w:szCs w:val="20"/>
                <w:lang w:val="fr-CM"/>
              </w:rPr>
            </w:pPr>
            <w:r w:rsidRPr="00591B40">
              <w:rPr>
                <w:rFonts w:ascii="Arial Narrow" w:hAnsi="Arial Narrow" w:cs="CIDFont+F4"/>
                <w:bCs/>
                <w:color w:val="000000"/>
                <w:sz w:val="20"/>
                <w:szCs w:val="20"/>
              </w:rPr>
              <w:t xml:space="preserve">Attestation de </w:t>
            </w:r>
            <w:r w:rsidR="009450C4">
              <w:rPr>
                <w:rFonts w:ascii="Arial Narrow" w:hAnsi="Arial Narrow" w:cs="CIDFont+F4"/>
                <w:bCs/>
                <w:color w:val="000000"/>
                <w:sz w:val="20"/>
                <w:szCs w:val="20"/>
              </w:rPr>
              <w:t>capacité</w:t>
            </w:r>
            <w:r w:rsidRPr="00591B40">
              <w:rPr>
                <w:rFonts w:ascii="Arial Narrow" w:hAnsi="Arial Narrow" w:cs="CIDFont+F4"/>
                <w:bCs/>
                <w:color w:val="000000"/>
                <w:sz w:val="20"/>
                <w:szCs w:val="20"/>
              </w:rPr>
              <w:t xml:space="preserve"> financière disponible d'au moins </w:t>
            </w:r>
            <w:r w:rsidR="002917C4">
              <w:rPr>
                <w:rFonts w:ascii="Arial Narrow" w:hAnsi="Arial Narrow" w:cs="CIDFont+F4"/>
                <w:bCs/>
                <w:iCs/>
                <w:color w:val="000000"/>
                <w:sz w:val="20"/>
                <w:szCs w:val="20"/>
              </w:rPr>
              <w:t>13 350</w:t>
            </w:r>
            <w:r w:rsidRPr="00591B40">
              <w:rPr>
                <w:rFonts w:ascii="Arial Narrow" w:hAnsi="Arial Narrow" w:cs="CIDFont+F4"/>
                <w:bCs/>
                <w:iCs/>
                <w:color w:val="000000"/>
                <w:sz w:val="20"/>
                <w:szCs w:val="20"/>
              </w:rPr>
              <w:t xml:space="preserve"> 000 </w:t>
            </w:r>
            <w:r w:rsidRPr="00591B40">
              <w:rPr>
                <w:rFonts w:ascii="Arial Narrow" w:hAnsi="Arial Narrow" w:cs="CIDFont+F4"/>
                <w:bCs/>
                <w:color w:val="000000"/>
                <w:sz w:val="20"/>
                <w:szCs w:val="20"/>
              </w:rPr>
              <w:t>FCFA délivrée par une banque de 1</w:t>
            </w:r>
            <w:r w:rsidRPr="00591B40">
              <w:rPr>
                <w:rFonts w:ascii="Arial Narrow" w:hAnsi="Arial Narrow" w:cs="CIDFont+F4"/>
                <w:bCs/>
                <w:color w:val="000000"/>
                <w:sz w:val="20"/>
                <w:szCs w:val="20"/>
                <w:vertAlign w:val="superscript"/>
              </w:rPr>
              <w:t>er</w:t>
            </w:r>
            <w:r w:rsidRPr="00591B40">
              <w:rPr>
                <w:rFonts w:ascii="Arial Narrow" w:hAnsi="Arial Narrow" w:cs="CIDFont+F4"/>
                <w:bCs/>
                <w:color w:val="000000"/>
                <w:sz w:val="20"/>
                <w:szCs w:val="20"/>
              </w:rPr>
              <w:t xml:space="preserve"> Ordre agrée par le Ministère en charge des finances</w:t>
            </w:r>
          </w:p>
        </w:tc>
        <w:tc>
          <w:tcPr>
            <w:tcW w:w="996" w:type="dxa"/>
            <w:vAlign w:val="center"/>
          </w:tcPr>
          <w:p w14:paraId="73A69DF6"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lang w:val="fr-CM"/>
              </w:rPr>
            </w:pPr>
          </w:p>
        </w:tc>
        <w:tc>
          <w:tcPr>
            <w:tcW w:w="705" w:type="dxa"/>
            <w:vAlign w:val="center"/>
          </w:tcPr>
          <w:p w14:paraId="5A06CF6A"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r>
      <w:tr w:rsidR="00591B40" w:rsidRPr="00591B40" w14:paraId="3470C297" w14:textId="77777777" w:rsidTr="00F81997">
        <w:trPr>
          <w:trHeight w:val="313"/>
        </w:trPr>
        <w:tc>
          <w:tcPr>
            <w:tcW w:w="1276" w:type="dxa"/>
            <w:vMerge w:val="restart"/>
            <w:vAlign w:val="center"/>
          </w:tcPr>
          <w:p w14:paraId="636F4F08" w14:textId="77777777" w:rsidR="00591B40" w:rsidRPr="00591B40" w:rsidRDefault="00591B40" w:rsidP="00591B40">
            <w:pPr>
              <w:suppressAutoHyphens w:val="0"/>
              <w:autoSpaceDN/>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4.</w:t>
            </w:r>
          </w:p>
          <w:p w14:paraId="4037D194" w14:textId="77777777" w:rsidR="00591B40" w:rsidRPr="00591B40" w:rsidRDefault="00591B40" w:rsidP="00591B40">
            <w:pPr>
              <w:suppressAutoHyphens w:val="0"/>
              <w:autoSpaceDN/>
              <w:jc w:val="center"/>
              <w:textAlignment w:val="auto"/>
              <w:rPr>
                <w:rFonts w:ascii="Arial Narrow" w:hAnsi="Arial Narrow" w:cs="CIDFont+F3"/>
                <w:b/>
                <w:bCs/>
                <w:iCs/>
                <w:color w:val="000000"/>
                <w:sz w:val="16"/>
                <w:szCs w:val="20"/>
                <w:lang w:val="fr-CM"/>
              </w:rPr>
            </w:pPr>
            <w:r w:rsidRPr="00591B40">
              <w:rPr>
                <w:rFonts w:ascii="Arial Narrow" w:hAnsi="Arial Narrow" w:cs="CIDFont+F3"/>
                <w:b/>
                <w:bCs/>
                <w:iCs/>
                <w:color w:val="000000"/>
                <w:sz w:val="16"/>
                <w:szCs w:val="20"/>
                <w:lang w:val="fr-CM"/>
              </w:rPr>
              <w:t>QUALIFICATION ET EXPÉRIENCE DU PERSONNEL</w:t>
            </w:r>
          </w:p>
          <w:p w14:paraId="386FF548" w14:textId="56034FA8" w:rsidR="00591B40" w:rsidRPr="00591B40" w:rsidRDefault="00E318C3" w:rsidP="00591B40">
            <w:pPr>
              <w:suppressAutoHyphens w:val="0"/>
              <w:autoSpaceDN/>
              <w:jc w:val="center"/>
              <w:textAlignment w:val="auto"/>
              <w:rPr>
                <w:rFonts w:ascii="Arial Narrow" w:hAnsi="Arial Narrow" w:cs="CIDFont+F3"/>
                <w:b/>
                <w:bCs/>
                <w:iCs/>
                <w:color w:val="000000"/>
                <w:sz w:val="16"/>
                <w:szCs w:val="20"/>
                <w:lang w:val="fr-CM"/>
              </w:rPr>
            </w:pPr>
            <w:r>
              <w:rPr>
                <w:rFonts w:ascii="Arial Narrow" w:hAnsi="Arial Narrow" w:cs="CIDFont+F3"/>
                <w:b/>
                <w:bCs/>
                <w:iCs/>
                <w:color w:val="000000"/>
                <w:sz w:val="16"/>
                <w:szCs w:val="20"/>
                <w:lang w:val="fr-CM"/>
              </w:rPr>
              <w:t>(</w:t>
            </w:r>
            <w:r w:rsidR="00591B40" w:rsidRPr="00591B40">
              <w:rPr>
                <w:rFonts w:ascii="Arial Narrow" w:hAnsi="Arial Narrow" w:cs="CIDFont+F3"/>
                <w:b/>
                <w:bCs/>
                <w:iCs/>
                <w:color w:val="000000"/>
                <w:sz w:val="16"/>
                <w:szCs w:val="20"/>
                <w:lang w:val="fr-CM"/>
              </w:rPr>
              <w:t>4 oui)</w:t>
            </w:r>
          </w:p>
        </w:tc>
        <w:tc>
          <w:tcPr>
            <w:tcW w:w="9639" w:type="dxa"/>
            <w:gridSpan w:val="3"/>
            <w:vAlign w:val="center"/>
          </w:tcPr>
          <w:p w14:paraId="3A218ED1" w14:textId="77777777" w:rsidR="00591B40" w:rsidRPr="00591B40" w:rsidRDefault="00591B40" w:rsidP="00591B40">
            <w:pPr>
              <w:suppressAutoHyphens w:val="0"/>
              <w:autoSpaceDN/>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4.1. Conducteur des travaux</w:t>
            </w:r>
          </w:p>
        </w:tc>
      </w:tr>
      <w:tr w:rsidR="00591B40" w:rsidRPr="00591B40" w14:paraId="11C19CC7" w14:textId="77777777" w:rsidTr="00F81997">
        <w:tc>
          <w:tcPr>
            <w:tcW w:w="1276" w:type="dxa"/>
            <w:vMerge/>
            <w:vAlign w:val="center"/>
          </w:tcPr>
          <w:p w14:paraId="64E5EC73"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16"/>
                <w:szCs w:val="20"/>
              </w:rPr>
            </w:pPr>
          </w:p>
        </w:tc>
        <w:tc>
          <w:tcPr>
            <w:tcW w:w="9639" w:type="dxa"/>
            <w:gridSpan w:val="3"/>
            <w:tcBorders>
              <w:bottom w:val="single" w:sz="4" w:space="0" w:color="auto"/>
            </w:tcBorders>
            <w:vAlign w:val="center"/>
          </w:tcPr>
          <w:p w14:paraId="7C9596A8" w14:textId="4F68428E" w:rsidR="00591B40" w:rsidRPr="00591B40" w:rsidRDefault="00591B40" w:rsidP="00F81997">
            <w:pPr>
              <w:suppressAutoHyphens w:val="0"/>
              <w:autoSpaceDN/>
              <w:jc w:val="center"/>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a</w:t>
            </w:r>
            <w:r>
              <w:rPr>
                <w:rFonts w:ascii="Arial Narrow" w:hAnsi="Arial Narrow" w:cs="Arial"/>
                <w:color w:val="000000"/>
                <w:sz w:val="20"/>
                <w:szCs w:val="20"/>
              </w:rPr>
              <w:t xml:space="preserve">. </w:t>
            </w:r>
            <w:r w:rsidR="00F418E3">
              <w:rPr>
                <w:rFonts w:ascii="Arial Narrow" w:hAnsi="Arial Narrow" w:cs="Arial"/>
                <w:color w:val="000000"/>
                <w:sz w:val="20"/>
                <w:szCs w:val="20"/>
              </w:rPr>
              <w:t xml:space="preserve">Technicien Supérieur </w:t>
            </w:r>
            <w:r w:rsidR="00F81997">
              <w:rPr>
                <w:rFonts w:ascii="Arial Narrow" w:hAnsi="Arial Narrow" w:cs="Arial"/>
                <w:color w:val="000000"/>
                <w:sz w:val="20"/>
                <w:szCs w:val="20"/>
              </w:rPr>
              <w:t>du Genie civil/Genie rural ou équivalent</w:t>
            </w:r>
            <w:r w:rsidRPr="00591B40">
              <w:rPr>
                <w:rFonts w:ascii="Arial Narrow" w:hAnsi="Arial Narrow" w:cs="Arial"/>
                <w:color w:val="000000"/>
                <w:sz w:val="20"/>
                <w:szCs w:val="20"/>
              </w:rPr>
              <w:t xml:space="preserve"> (</w:t>
            </w:r>
            <w:r w:rsidR="00F418E3">
              <w:rPr>
                <w:rFonts w:ascii="Arial Narrow" w:hAnsi="Arial Narrow" w:cs="Arial"/>
                <w:b/>
                <w:bCs/>
                <w:color w:val="000000"/>
                <w:sz w:val="20"/>
                <w:szCs w:val="20"/>
              </w:rPr>
              <w:t>BAC +2</w:t>
            </w:r>
            <w:r w:rsidRPr="00591B40">
              <w:rPr>
                <w:rFonts w:ascii="Arial Narrow" w:hAnsi="Arial Narrow" w:cs="Arial"/>
                <w:color w:val="000000"/>
                <w:sz w:val="20"/>
                <w:szCs w:val="20"/>
              </w:rPr>
              <w:t xml:space="preserve">) (Copie certifiée conforme du diplôme) avec au moins </w:t>
            </w:r>
            <w:r w:rsidR="00E63A83">
              <w:rPr>
                <w:rFonts w:ascii="Arial Narrow" w:hAnsi="Arial Narrow" w:cs="Arial"/>
                <w:color w:val="000000"/>
                <w:sz w:val="20"/>
                <w:szCs w:val="20"/>
              </w:rPr>
              <w:t>deux</w:t>
            </w:r>
            <w:r w:rsidRPr="00591B40">
              <w:rPr>
                <w:rFonts w:ascii="Arial Narrow" w:hAnsi="Arial Narrow" w:cs="Arial"/>
                <w:color w:val="000000"/>
                <w:sz w:val="20"/>
                <w:szCs w:val="20"/>
              </w:rPr>
              <w:t xml:space="preserve"> (</w:t>
            </w:r>
            <w:r w:rsidR="00E63A83">
              <w:rPr>
                <w:rFonts w:ascii="Arial Narrow" w:hAnsi="Arial Narrow" w:cs="Arial"/>
                <w:b/>
                <w:bCs/>
                <w:color w:val="000000"/>
                <w:sz w:val="20"/>
                <w:szCs w:val="20"/>
              </w:rPr>
              <w:t>02</w:t>
            </w:r>
            <w:r w:rsidRPr="00591B40">
              <w:rPr>
                <w:rFonts w:ascii="Arial Narrow" w:hAnsi="Arial Narrow" w:cs="Arial"/>
                <w:color w:val="000000"/>
                <w:sz w:val="20"/>
                <w:szCs w:val="20"/>
              </w:rPr>
              <w:t>) ans d’expérience (</w:t>
            </w:r>
            <w:r w:rsidRPr="00591B40">
              <w:rPr>
                <w:rFonts w:ascii="Arial Narrow" w:hAnsi="Arial Narrow" w:cs="Arial"/>
                <w:bCs/>
                <w:color w:val="000000"/>
                <w:sz w:val="20"/>
                <w:szCs w:val="20"/>
              </w:rPr>
              <w:t xml:space="preserve">CV conforme daté et signé) </w:t>
            </w:r>
          </w:p>
        </w:tc>
      </w:tr>
      <w:tr w:rsidR="00591B40" w:rsidRPr="00591B40" w14:paraId="05443007" w14:textId="77777777" w:rsidTr="00F81997">
        <w:tc>
          <w:tcPr>
            <w:tcW w:w="1276" w:type="dxa"/>
            <w:vMerge/>
            <w:vAlign w:val="center"/>
          </w:tcPr>
          <w:p w14:paraId="1E58C959"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4F31291B" w14:textId="27A4118C" w:rsidR="00591B40" w:rsidRPr="00591B40" w:rsidRDefault="00591B40" w:rsidP="002917C4">
            <w:pPr>
              <w:suppressAutoHyphens w:val="0"/>
              <w:autoSpaceDN/>
              <w:ind w:left="459"/>
              <w:jc w:val="both"/>
              <w:textAlignment w:val="auto"/>
              <w:rPr>
                <w:rFonts w:ascii="Arial Narrow" w:hAnsi="Arial Narrow" w:cs="Arial"/>
                <w:b/>
                <w:bCs/>
                <w:color w:val="000000"/>
                <w:sz w:val="20"/>
                <w:szCs w:val="20"/>
              </w:rPr>
            </w:pPr>
            <w:r w:rsidRPr="00591B40">
              <w:rPr>
                <w:rFonts w:ascii="Arial Narrow" w:hAnsi="Arial Narrow" w:cs="CIDFont+F6"/>
                <w:color w:val="000000"/>
                <w:sz w:val="20"/>
                <w:szCs w:val="20"/>
              </w:rPr>
              <w:t xml:space="preserve">- Diplôme requis + expérience comprise </w:t>
            </w:r>
            <w:r w:rsidR="002917C4">
              <w:rPr>
                <w:rFonts w:ascii="Arial Narrow" w:hAnsi="Arial Narrow" w:cs="CIDFont+F6"/>
                <w:color w:val="000000"/>
                <w:sz w:val="20"/>
                <w:szCs w:val="20"/>
              </w:rPr>
              <w:t>(</w:t>
            </w:r>
            <w:r w:rsidR="002917C4" w:rsidRPr="00591B40">
              <w:rPr>
                <w:rFonts w:ascii="Arial Narrow" w:hAnsi="Arial Narrow" w:cs="CIDFont+F6"/>
                <w:color w:val="000000"/>
                <w:sz w:val="20"/>
                <w:szCs w:val="20"/>
              </w:rPr>
              <w:t>2</w:t>
            </w:r>
            <w:r w:rsidRPr="00591B40">
              <w:rPr>
                <w:rFonts w:ascii="Arial Narrow" w:hAnsi="Arial Narrow" w:cs="CIDFont+F4"/>
                <w:color w:val="000000"/>
                <w:sz w:val="20"/>
                <w:szCs w:val="20"/>
              </w:rPr>
              <w:t xml:space="preserve"> </w:t>
            </w:r>
            <w:r w:rsidR="002917C4" w:rsidRPr="00591B40">
              <w:rPr>
                <w:rFonts w:ascii="Arial Narrow" w:hAnsi="Arial Narrow" w:cs="CIDFont+F6"/>
                <w:color w:val="000000"/>
                <w:sz w:val="20"/>
                <w:szCs w:val="20"/>
              </w:rPr>
              <w:t>ans)</w:t>
            </w:r>
          </w:p>
        </w:tc>
        <w:tc>
          <w:tcPr>
            <w:tcW w:w="1701" w:type="dxa"/>
            <w:gridSpan w:val="2"/>
            <w:vMerge w:val="restart"/>
            <w:vAlign w:val="center"/>
          </w:tcPr>
          <w:p w14:paraId="2C02DF7B"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r>
      <w:tr w:rsidR="00591B40" w:rsidRPr="00591B40" w14:paraId="2AA420AD" w14:textId="77777777" w:rsidTr="00F81997">
        <w:tc>
          <w:tcPr>
            <w:tcW w:w="1276" w:type="dxa"/>
            <w:vMerge/>
            <w:vAlign w:val="center"/>
          </w:tcPr>
          <w:p w14:paraId="23F334D1"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443DF936" w14:textId="1A4E5D74" w:rsidR="00591B40" w:rsidRPr="00E318C3" w:rsidRDefault="00E318C3" w:rsidP="00E318C3">
            <w:pPr>
              <w:pStyle w:val="Paragraphedeliste"/>
              <w:numPr>
                <w:ilvl w:val="0"/>
                <w:numId w:val="8"/>
              </w:numPr>
              <w:suppressAutoHyphens w:val="0"/>
              <w:autoSpaceDN/>
              <w:jc w:val="both"/>
              <w:textAlignment w:val="auto"/>
              <w:rPr>
                <w:rFonts w:ascii="Arial Narrow" w:hAnsi="Arial Narrow" w:cs="Arial"/>
                <w:b/>
                <w:bCs/>
                <w:color w:val="000000"/>
                <w:sz w:val="20"/>
                <w:szCs w:val="20"/>
              </w:rPr>
            </w:pPr>
            <w:r w:rsidRPr="00591B40">
              <w:rPr>
                <w:rFonts w:ascii="Arial Narrow" w:hAnsi="Arial Narrow" w:cs="CIDFont+F6"/>
                <w:color w:val="000000"/>
                <w:sz w:val="20"/>
                <w:szCs w:val="20"/>
              </w:rPr>
              <w:t xml:space="preserve">CNI légalisée </w:t>
            </w:r>
          </w:p>
        </w:tc>
        <w:tc>
          <w:tcPr>
            <w:tcW w:w="1701" w:type="dxa"/>
            <w:gridSpan w:val="2"/>
            <w:vMerge/>
            <w:tcBorders>
              <w:bottom w:val="single" w:sz="4" w:space="0" w:color="auto"/>
            </w:tcBorders>
            <w:vAlign w:val="center"/>
          </w:tcPr>
          <w:p w14:paraId="188E6ACE"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r>
      <w:tr w:rsidR="00591B40" w:rsidRPr="00591B40" w14:paraId="4DA8F4E5" w14:textId="77777777" w:rsidTr="00F81997">
        <w:tc>
          <w:tcPr>
            <w:tcW w:w="1276" w:type="dxa"/>
            <w:vMerge/>
            <w:vAlign w:val="center"/>
          </w:tcPr>
          <w:p w14:paraId="4EE83DC4"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3E965EBF" w14:textId="09B41CCD" w:rsidR="00591B40" w:rsidRPr="00591B40" w:rsidRDefault="00591B40" w:rsidP="00E318C3">
            <w:pPr>
              <w:suppressAutoHyphens w:val="0"/>
              <w:autoSpaceDN/>
              <w:textAlignment w:val="auto"/>
              <w:rPr>
                <w:rFonts w:ascii="Arial Narrow" w:hAnsi="Arial Narrow" w:cs="Arial"/>
                <w:color w:val="000000"/>
                <w:sz w:val="20"/>
                <w:szCs w:val="20"/>
              </w:rPr>
            </w:pPr>
          </w:p>
        </w:tc>
        <w:tc>
          <w:tcPr>
            <w:tcW w:w="996" w:type="dxa"/>
            <w:tcBorders>
              <w:right w:val="single" w:sz="4" w:space="0" w:color="auto"/>
            </w:tcBorders>
            <w:vAlign w:val="center"/>
          </w:tcPr>
          <w:p w14:paraId="29BD975C"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c>
          <w:tcPr>
            <w:tcW w:w="705" w:type="dxa"/>
            <w:tcBorders>
              <w:left w:val="single" w:sz="4" w:space="0" w:color="auto"/>
            </w:tcBorders>
            <w:vAlign w:val="center"/>
          </w:tcPr>
          <w:p w14:paraId="69647352"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r>
      <w:tr w:rsidR="00591B40" w:rsidRPr="00591B40" w14:paraId="04518487" w14:textId="77777777" w:rsidTr="00F81997">
        <w:trPr>
          <w:trHeight w:val="367"/>
        </w:trPr>
        <w:tc>
          <w:tcPr>
            <w:tcW w:w="1276" w:type="dxa"/>
            <w:vMerge/>
            <w:vAlign w:val="center"/>
          </w:tcPr>
          <w:p w14:paraId="65C7C271" w14:textId="77777777" w:rsidR="00591B40" w:rsidRPr="00591B40" w:rsidRDefault="00591B40" w:rsidP="00591B40">
            <w:pPr>
              <w:suppressAutoHyphens w:val="0"/>
              <w:autoSpaceDN/>
              <w:jc w:val="center"/>
              <w:textAlignment w:val="auto"/>
              <w:rPr>
                <w:rFonts w:ascii="Arial Narrow" w:hAnsi="Arial Narrow" w:cs="Arial"/>
                <w:b/>
                <w:bCs/>
                <w:color w:val="000000"/>
                <w:sz w:val="16"/>
                <w:szCs w:val="20"/>
              </w:rPr>
            </w:pPr>
          </w:p>
        </w:tc>
        <w:tc>
          <w:tcPr>
            <w:tcW w:w="9639" w:type="dxa"/>
            <w:gridSpan w:val="3"/>
            <w:vAlign w:val="center"/>
          </w:tcPr>
          <w:p w14:paraId="3B7B4D4E" w14:textId="77777777" w:rsidR="00591B40" w:rsidRPr="00591B40" w:rsidRDefault="00591B40" w:rsidP="00591B40">
            <w:pPr>
              <w:suppressAutoHyphens w:val="0"/>
              <w:autoSpaceDN/>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4.2. Chef de chantier</w:t>
            </w:r>
          </w:p>
        </w:tc>
      </w:tr>
      <w:tr w:rsidR="00591B40" w:rsidRPr="00591B40" w14:paraId="0FB49722" w14:textId="77777777" w:rsidTr="00F81997">
        <w:tc>
          <w:tcPr>
            <w:tcW w:w="1276" w:type="dxa"/>
            <w:vMerge/>
            <w:vAlign w:val="center"/>
          </w:tcPr>
          <w:p w14:paraId="4655E4B1" w14:textId="77777777" w:rsidR="00591B40" w:rsidRPr="00591B40" w:rsidRDefault="00591B40" w:rsidP="00591B40">
            <w:pPr>
              <w:suppressAutoHyphens w:val="0"/>
              <w:autoSpaceDN/>
              <w:jc w:val="center"/>
              <w:textAlignment w:val="auto"/>
              <w:rPr>
                <w:rFonts w:ascii="Arial Narrow" w:hAnsi="Arial Narrow" w:cs="Arial"/>
                <w:b/>
                <w:bCs/>
                <w:color w:val="000000"/>
                <w:sz w:val="16"/>
                <w:szCs w:val="20"/>
              </w:rPr>
            </w:pPr>
          </w:p>
        </w:tc>
        <w:tc>
          <w:tcPr>
            <w:tcW w:w="9639" w:type="dxa"/>
            <w:gridSpan w:val="3"/>
            <w:vAlign w:val="center"/>
          </w:tcPr>
          <w:p w14:paraId="6833363C" w14:textId="2844ECB7" w:rsidR="00591B40" w:rsidRPr="00591B40" w:rsidRDefault="00591B40" w:rsidP="00F81997">
            <w:pPr>
              <w:suppressAutoHyphens w:val="0"/>
              <w:autoSpaceDN/>
              <w:jc w:val="both"/>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a.</w:t>
            </w:r>
            <w:r w:rsidR="00F418E3">
              <w:rPr>
                <w:rFonts w:ascii="Arial Narrow" w:hAnsi="Arial Narrow" w:cs="Arial"/>
                <w:color w:val="000000"/>
                <w:sz w:val="20"/>
                <w:szCs w:val="20"/>
              </w:rPr>
              <w:t xml:space="preserve"> </w:t>
            </w:r>
            <w:r w:rsidRPr="00591B40">
              <w:rPr>
                <w:rFonts w:ascii="Arial Narrow" w:hAnsi="Arial Narrow" w:cs="Arial"/>
                <w:color w:val="000000"/>
                <w:sz w:val="20"/>
                <w:szCs w:val="20"/>
              </w:rPr>
              <w:t xml:space="preserve">Technicien </w:t>
            </w:r>
            <w:r w:rsidR="00F81997">
              <w:rPr>
                <w:rFonts w:ascii="Arial Narrow" w:hAnsi="Arial Narrow" w:cs="Arial"/>
                <w:color w:val="000000"/>
                <w:sz w:val="20"/>
                <w:szCs w:val="20"/>
              </w:rPr>
              <w:t>du Genie civil/Genie rural ou équivalent</w:t>
            </w:r>
            <w:r w:rsidRPr="00591B40">
              <w:rPr>
                <w:rFonts w:ascii="Arial Narrow" w:hAnsi="Arial Narrow" w:cs="Arial"/>
                <w:color w:val="000000"/>
                <w:sz w:val="20"/>
                <w:szCs w:val="20"/>
              </w:rPr>
              <w:t xml:space="preserve">, (Copie certifiée conforme du diplôme) avec au moins </w:t>
            </w:r>
            <w:r w:rsidR="00E318C3">
              <w:rPr>
                <w:rFonts w:ascii="Arial Narrow" w:hAnsi="Arial Narrow" w:cs="Arial"/>
                <w:color w:val="000000"/>
                <w:sz w:val="20"/>
                <w:szCs w:val="20"/>
              </w:rPr>
              <w:t>deux</w:t>
            </w:r>
            <w:r w:rsidRPr="00591B40">
              <w:rPr>
                <w:rFonts w:ascii="Arial Narrow" w:hAnsi="Arial Narrow" w:cs="Arial"/>
                <w:color w:val="000000"/>
                <w:sz w:val="20"/>
                <w:szCs w:val="20"/>
              </w:rPr>
              <w:t xml:space="preserve"> (</w:t>
            </w:r>
            <w:r w:rsidR="00E318C3">
              <w:rPr>
                <w:rFonts w:ascii="Arial Narrow" w:hAnsi="Arial Narrow" w:cs="Arial"/>
                <w:b/>
                <w:bCs/>
                <w:color w:val="000000"/>
                <w:sz w:val="20"/>
                <w:szCs w:val="20"/>
              </w:rPr>
              <w:t>02</w:t>
            </w:r>
            <w:r w:rsidR="00F81997">
              <w:rPr>
                <w:rFonts w:ascii="Arial Narrow" w:hAnsi="Arial Narrow" w:cs="Arial"/>
                <w:color w:val="000000"/>
                <w:sz w:val="20"/>
                <w:szCs w:val="20"/>
              </w:rPr>
              <w:t xml:space="preserve">) ans </w:t>
            </w:r>
            <w:r w:rsidRPr="00591B40">
              <w:rPr>
                <w:rFonts w:ascii="Arial Narrow" w:hAnsi="Arial Narrow" w:cs="Arial"/>
                <w:color w:val="000000"/>
                <w:sz w:val="20"/>
                <w:szCs w:val="20"/>
              </w:rPr>
              <w:t>d’expérience (</w:t>
            </w:r>
            <w:r w:rsidRPr="00591B40">
              <w:rPr>
                <w:rFonts w:ascii="Arial Narrow" w:hAnsi="Arial Narrow" w:cs="Arial"/>
                <w:bCs/>
                <w:color w:val="000000"/>
                <w:sz w:val="20"/>
                <w:szCs w:val="20"/>
              </w:rPr>
              <w:t xml:space="preserve">CV conforme daté et signé) </w:t>
            </w:r>
          </w:p>
        </w:tc>
      </w:tr>
      <w:tr w:rsidR="00591B40" w:rsidRPr="00591B40" w14:paraId="012F0AA0" w14:textId="77777777" w:rsidTr="00F81997">
        <w:trPr>
          <w:trHeight w:val="279"/>
        </w:trPr>
        <w:tc>
          <w:tcPr>
            <w:tcW w:w="1276" w:type="dxa"/>
            <w:vMerge/>
            <w:vAlign w:val="center"/>
          </w:tcPr>
          <w:p w14:paraId="3EF73A06" w14:textId="77777777" w:rsidR="00591B40" w:rsidRPr="00591B40" w:rsidRDefault="00591B40" w:rsidP="00591B40">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2D79C50F" w14:textId="4074ECAC" w:rsidR="00591B40" w:rsidRPr="00591B40" w:rsidRDefault="00591B40" w:rsidP="002917C4">
            <w:pPr>
              <w:suppressAutoHyphens w:val="0"/>
              <w:autoSpaceDN/>
              <w:textAlignment w:val="auto"/>
              <w:rPr>
                <w:rFonts w:ascii="Arial Narrow" w:hAnsi="Arial Narrow" w:cs="Arial"/>
                <w:color w:val="000000"/>
                <w:sz w:val="20"/>
                <w:szCs w:val="20"/>
              </w:rPr>
            </w:pPr>
            <w:r w:rsidRPr="00591B40">
              <w:rPr>
                <w:rFonts w:ascii="Arial Narrow" w:hAnsi="Arial Narrow" w:cs="CIDFont+F6"/>
                <w:color w:val="000000"/>
                <w:sz w:val="20"/>
                <w:szCs w:val="20"/>
              </w:rPr>
              <w:t xml:space="preserve">- Diplôme requis + expérience comprise entre </w:t>
            </w:r>
            <w:r w:rsidR="002917C4">
              <w:rPr>
                <w:rFonts w:ascii="Arial Narrow" w:hAnsi="Arial Narrow" w:cs="CIDFont+F4"/>
                <w:b/>
                <w:bCs/>
                <w:color w:val="000000"/>
                <w:sz w:val="20"/>
                <w:szCs w:val="20"/>
              </w:rPr>
              <w:t>(</w:t>
            </w:r>
            <w:r w:rsidR="002917C4" w:rsidRPr="00591B40">
              <w:rPr>
                <w:rFonts w:ascii="Arial Narrow" w:hAnsi="Arial Narrow" w:cs="CIDFont+F6"/>
                <w:color w:val="000000"/>
                <w:sz w:val="20"/>
                <w:szCs w:val="20"/>
              </w:rPr>
              <w:t>2</w:t>
            </w:r>
            <w:r w:rsidRPr="00591B40">
              <w:rPr>
                <w:rFonts w:ascii="Arial Narrow" w:hAnsi="Arial Narrow" w:cs="CIDFont+F4"/>
                <w:color w:val="000000"/>
                <w:sz w:val="20"/>
                <w:szCs w:val="20"/>
              </w:rPr>
              <w:t xml:space="preserve"> </w:t>
            </w:r>
            <w:r w:rsidR="002917C4" w:rsidRPr="00591B40">
              <w:rPr>
                <w:rFonts w:ascii="Arial Narrow" w:hAnsi="Arial Narrow" w:cs="CIDFont+F6"/>
                <w:color w:val="000000"/>
                <w:sz w:val="20"/>
                <w:szCs w:val="20"/>
              </w:rPr>
              <w:t>ans)</w:t>
            </w:r>
            <w:r w:rsidR="00F81997">
              <w:rPr>
                <w:rFonts w:ascii="Arial Narrow" w:hAnsi="Arial Narrow" w:cs="CIDFont+F6"/>
                <w:color w:val="000000"/>
                <w:sz w:val="20"/>
                <w:szCs w:val="20"/>
              </w:rPr>
              <w:t xml:space="preserve"> </w:t>
            </w:r>
          </w:p>
        </w:tc>
        <w:tc>
          <w:tcPr>
            <w:tcW w:w="996" w:type="dxa"/>
            <w:vAlign w:val="center"/>
          </w:tcPr>
          <w:p w14:paraId="338991DD"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c>
          <w:tcPr>
            <w:tcW w:w="705" w:type="dxa"/>
            <w:vAlign w:val="center"/>
          </w:tcPr>
          <w:p w14:paraId="3FAD94B7"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r>
      <w:tr w:rsidR="00591B40" w:rsidRPr="00591B40" w14:paraId="3D30DE1C" w14:textId="77777777" w:rsidTr="00F81997">
        <w:trPr>
          <w:trHeight w:val="168"/>
        </w:trPr>
        <w:tc>
          <w:tcPr>
            <w:tcW w:w="1276" w:type="dxa"/>
            <w:vMerge/>
            <w:vAlign w:val="center"/>
          </w:tcPr>
          <w:p w14:paraId="2AB64F38" w14:textId="77777777" w:rsidR="00591B40" w:rsidRPr="00591B40" w:rsidRDefault="00591B40" w:rsidP="00591B40">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2F09DB3B" w14:textId="57F67294" w:rsidR="00591B40" w:rsidRPr="00591B40" w:rsidRDefault="00591B40" w:rsidP="00E318C3">
            <w:pPr>
              <w:suppressAutoHyphens w:val="0"/>
              <w:autoSpaceDN/>
              <w:textAlignment w:val="auto"/>
              <w:rPr>
                <w:rFonts w:ascii="Arial Narrow" w:hAnsi="Arial Narrow" w:cs="Arial"/>
                <w:color w:val="000000"/>
                <w:sz w:val="20"/>
                <w:szCs w:val="20"/>
              </w:rPr>
            </w:pPr>
            <w:r w:rsidRPr="00591B40">
              <w:rPr>
                <w:rFonts w:ascii="Arial Narrow" w:hAnsi="Arial Narrow" w:cs="CIDFont+F6"/>
                <w:color w:val="000000"/>
                <w:sz w:val="20"/>
                <w:szCs w:val="20"/>
              </w:rPr>
              <w:t xml:space="preserve"> CNI légalisée </w:t>
            </w:r>
          </w:p>
        </w:tc>
        <w:tc>
          <w:tcPr>
            <w:tcW w:w="996" w:type="dxa"/>
            <w:vAlign w:val="center"/>
          </w:tcPr>
          <w:p w14:paraId="282C2FA4"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c>
          <w:tcPr>
            <w:tcW w:w="705" w:type="dxa"/>
            <w:vAlign w:val="center"/>
          </w:tcPr>
          <w:p w14:paraId="422C6BD0"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r>
      <w:tr w:rsidR="00591B40" w:rsidRPr="00591B40" w14:paraId="0ECF1839" w14:textId="77777777" w:rsidTr="00F81997">
        <w:trPr>
          <w:trHeight w:val="217"/>
        </w:trPr>
        <w:tc>
          <w:tcPr>
            <w:tcW w:w="1276" w:type="dxa"/>
            <w:vMerge w:val="restart"/>
            <w:vAlign w:val="center"/>
          </w:tcPr>
          <w:p w14:paraId="16C59FF5" w14:textId="77777777" w:rsidR="00591B40" w:rsidRPr="00591B40" w:rsidRDefault="00591B40" w:rsidP="00591B40">
            <w:pPr>
              <w:suppressAutoHyphens w:val="0"/>
              <w:autoSpaceDN/>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5.</w:t>
            </w:r>
          </w:p>
          <w:p w14:paraId="36962DEE" w14:textId="77777777" w:rsidR="00591B40" w:rsidRPr="00591B40" w:rsidRDefault="00591B40" w:rsidP="00591B40">
            <w:pPr>
              <w:jc w:val="center"/>
              <w:rPr>
                <w:rFonts w:ascii="Arial Narrow" w:hAnsi="Arial Narrow"/>
                <w:b/>
                <w:noProof/>
                <w:sz w:val="16"/>
                <w:lang w:val="fr-CM"/>
              </w:rPr>
            </w:pPr>
            <w:r w:rsidRPr="00591B40">
              <w:rPr>
                <w:rFonts w:ascii="Arial Narrow" w:hAnsi="Arial Narrow"/>
                <w:b/>
                <w:noProof/>
                <w:sz w:val="16"/>
                <w:lang w:val="fr-CM"/>
              </w:rPr>
              <w:t>MOYENS LOGISTIQUES</w:t>
            </w:r>
          </w:p>
          <w:p w14:paraId="3A6CD895" w14:textId="7FAA1315" w:rsidR="00591B40" w:rsidRPr="00591B40" w:rsidRDefault="00E318C3" w:rsidP="00591B40">
            <w:pPr>
              <w:jc w:val="center"/>
              <w:rPr>
                <w:rFonts w:ascii="Arial Narrow" w:hAnsi="Arial Narrow" w:cs="CIDFont+F3"/>
                <w:b/>
                <w:bCs/>
                <w:color w:val="000000"/>
                <w:sz w:val="16"/>
                <w:szCs w:val="20"/>
              </w:rPr>
            </w:pPr>
            <w:r>
              <w:rPr>
                <w:rFonts w:ascii="Arial Narrow" w:hAnsi="Arial Narrow"/>
                <w:b/>
                <w:noProof/>
                <w:sz w:val="16"/>
                <w:lang w:val="fr-CM"/>
              </w:rPr>
              <w:t>(3</w:t>
            </w:r>
            <w:r w:rsidR="00591B40" w:rsidRPr="00591B40">
              <w:rPr>
                <w:rFonts w:ascii="Arial Narrow" w:hAnsi="Arial Narrow"/>
                <w:b/>
                <w:noProof/>
                <w:sz w:val="16"/>
                <w:lang w:val="fr-CM"/>
              </w:rPr>
              <w:t xml:space="preserve"> oui)</w:t>
            </w:r>
          </w:p>
        </w:tc>
        <w:tc>
          <w:tcPr>
            <w:tcW w:w="9639" w:type="dxa"/>
            <w:gridSpan w:val="3"/>
            <w:vAlign w:val="center"/>
          </w:tcPr>
          <w:p w14:paraId="7CBD8CCA" w14:textId="77777777" w:rsidR="00591B40" w:rsidRPr="00591B40" w:rsidRDefault="00591B40" w:rsidP="00591B40">
            <w:pPr>
              <w:suppressAutoHyphens w:val="0"/>
              <w:autoSpaceDN/>
              <w:jc w:val="center"/>
              <w:textAlignment w:val="auto"/>
              <w:rPr>
                <w:rFonts w:ascii="Arial Narrow" w:hAnsi="Arial Narrow" w:cs="Arial"/>
                <w:bCs/>
                <w:color w:val="000000"/>
                <w:sz w:val="20"/>
                <w:szCs w:val="20"/>
              </w:rPr>
            </w:pPr>
            <w:r w:rsidRPr="00591B40">
              <w:rPr>
                <w:rFonts w:ascii="Arial Narrow" w:hAnsi="Arial Narrow" w:cs="Arial"/>
                <w:bCs/>
                <w:color w:val="000000"/>
                <w:sz w:val="20"/>
                <w:szCs w:val="20"/>
              </w:rPr>
              <w:t>N.B. : Le soumissionnaire produira les pièces justificatives de la disponibilité des moyens indiqués. Pour être pris en compte, les documents doivent être lisibles et certifiés par les autorités compétentes.</w:t>
            </w:r>
          </w:p>
        </w:tc>
      </w:tr>
      <w:tr w:rsidR="00591B40" w:rsidRPr="00591B40" w14:paraId="6961BDF7" w14:textId="77777777" w:rsidTr="00F81997">
        <w:trPr>
          <w:trHeight w:val="217"/>
        </w:trPr>
        <w:tc>
          <w:tcPr>
            <w:tcW w:w="1276" w:type="dxa"/>
            <w:vMerge/>
            <w:vAlign w:val="center"/>
          </w:tcPr>
          <w:p w14:paraId="39E0F97B" w14:textId="77777777" w:rsidR="00591B40" w:rsidRPr="00591B40" w:rsidRDefault="00591B40" w:rsidP="00591B40">
            <w:pPr>
              <w:jc w:val="center"/>
              <w:rPr>
                <w:rFonts w:ascii="Arial Narrow" w:hAnsi="Arial Narrow"/>
                <w:b/>
                <w:noProof/>
                <w:lang w:val="fr-CM"/>
              </w:rPr>
            </w:pPr>
          </w:p>
        </w:tc>
        <w:tc>
          <w:tcPr>
            <w:tcW w:w="9639" w:type="dxa"/>
            <w:gridSpan w:val="3"/>
            <w:vAlign w:val="center"/>
          </w:tcPr>
          <w:p w14:paraId="06CFB50F" w14:textId="77777777" w:rsidR="00591B40" w:rsidRPr="00591B40" w:rsidRDefault="00591B40" w:rsidP="00591B40">
            <w:pPr>
              <w:suppressAutoHyphens w:val="0"/>
              <w:autoSpaceDN/>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5.1. Matériel roulant (2 oui)</w:t>
            </w:r>
          </w:p>
        </w:tc>
      </w:tr>
      <w:tr w:rsidR="00591B40" w:rsidRPr="00591B40" w14:paraId="0A8E98E2" w14:textId="77777777" w:rsidTr="00F81997">
        <w:tc>
          <w:tcPr>
            <w:tcW w:w="1276" w:type="dxa"/>
            <w:vMerge/>
            <w:vAlign w:val="center"/>
          </w:tcPr>
          <w:p w14:paraId="65C18B70"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4D0F384E" w14:textId="77777777" w:rsidR="00591B40" w:rsidRPr="00591B40" w:rsidRDefault="00591B40" w:rsidP="00591B40">
            <w:pPr>
              <w:suppressAutoHyphens w:val="0"/>
              <w:autoSpaceDN/>
              <w:textAlignment w:val="auto"/>
              <w:rPr>
                <w:rFonts w:ascii="Arial Narrow" w:hAnsi="Arial Narrow" w:cs="Arial"/>
                <w:color w:val="000000"/>
                <w:sz w:val="20"/>
                <w:szCs w:val="20"/>
              </w:rPr>
            </w:pPr>
            <w:r w:rsidRPr="00591B40">
              <w:rPr>
                <w:rFonts w:ascii="Arial Narrow" w:hAnsi="Arial Narrow" w:cs="Arial"/>
                <w:color w:val="000000"/>
                <w:sz w:val="20"/>
                <w:szCs w:val="20"/>
              </w:rPr>
              <w:t xml:space="preserve">Pick-up 4×4 en propre ou en location </w:t>
            </w:r>
          </w:p>
        </w:tc>
        <w:tc>
          <w:tcPr>
            <w:tcW w:w="996" w:type="dxa"/>
            <w:vAlign w:val="center"/>
          </w:tcPr>
          <w:p w14:paraId="5BEFE266"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c>
          <w:tcPr>
            <w:tcW w:w="705" w:type="dxa"/>
            <w:vAlign w:val="center"/>
          </w:tcPr>
          <w:p w14:paraId="1CCD49A2"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r>
      <w:tr w:rsidR="00591B40" w:rsidRPr="00591B40" w14:paraId="25522D63" w14:textId="77777777" w:rsidTr="00F81997">
        <w:tc>
          <w:tcPr>
            <w:tcW w:w="1276" w:type="dxa"/>
            <w:vMerge/>
            <w:vAlign w:val="center"/>
          </w:tcPr>
          <w:p w14:paraId="1B8BBF17"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16"/>
                <w:szCs w:val="20"/>
              </w:rPr>
            </w:pPr>
          </w:p>
        </w:tc>
        <w:tc>
          <w:tcPr>
            <w:tcW w:w="9639" w:type="dxa"/>
            <w:gridSpan w:val="3"/>
            <w:vAlign w:val="center"/>
          </w:tcPr>
          <w:p w14:paraId="5B2E968B" w14:textId="77777777" w:rsidR="00591B40" w:rsidRPr="00591B40" w:rsidRDefault="00591B40" w:rsidP="00591B40">
            <w:pPr>
              <w:suppressAutoHyphens w:val="0"/>
              <w:autoSpaceDN/>
              <w:spacing w:after="60"/>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5.2. Equipement de protection individuelle (2 oui)</w:t>
            </w:r>
          </w:p>
        </w:tc>
      </w:tr>
      <w:tr w:rsidR="00591B40" w:rsidRPr="00591B40" w14:paraId="3109D150" w14:textId="77777777" w:rsidTr="00F81997">
        <w:tc>
          <w:tcPr>
            <w:tcW w:w="1276" w:type="dxa"/>
            <w:vMerge/>
            <w:vAlign w:val="center"/>
          </w:tcPr>
          <w:p w14:paraId="5CA3EF1A"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1818A4DF" w14:textId="77777777" w:rsidR="00591B40" w:rsidRPr="00591B40" w:rsidRDefault="00591B40" w:rsidP="00591B40">
            <w:pPr>
              <w:suppressAutoHyphens w:val="0"/>
              <w:autoSpaceDN/>
              <w:spacing w:after="60"/>
              <w:textAlignment w:val="auto"/>
              <w:rPr>
                <w:rFonts w:ascii="Arial Narrow" w:hAnsi="Arial Narrow" w:cs="Arial"/>
                <w:b/>
                <w:bCs/>
                <w:color w:val="000000"/>
                <w:sz w:val="20"/>
                <w:szCs w:val="20"/>
              </w:rPr>
            </w:pPr>
            <w:r w:rsidRPr="00591B40">
              <w:rPr>
                <w:rFonts w:ascii="Arial Narrow" w:hAnsi="Arial Narrow" w:cs="CIDFont+F6"/>
                <w:color w:val="000000"/>
                <w:sz w:val="20"/>
                <w:szCs w:val="20"/>
              </w:rPr>
              <w:t>Combinaison, casque et chaussures de sécurité….</w:t>
            </w:r>
          </w:p>
        </w:tc>
        <w:tc>
          <w:tcPr>
            <w:tcW w:w="996" w:type="dxa"/>
            <w:vAlign w:val="center"/>
          </w:tcPr>
          <w:p w14:paraId="0479AC1F"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20"/>
                <w:szCs w:val="20"/>
              </w:rPr>
            </w:pPr>
          </w:p>
        </w:tc>
        <w:tc>
          <w:tcPr>
            <w:tcW w:w="705" w:type="dxa"/>
            <w:vAlign w:val="center"/>
          </w:tcPr>
          <w:p w14:paraId="4ACCE213"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20"/>
                <w:szCs w:val="20"/>
              </w:rPr>
            </w:pPr>
          </w:p>
        </w:tc>
      </w:tr>
      <w:tr w:rsidR="00591B40" w:rsidRPr="00591B40" w14:paraId="651BC7AE" w14:textId="77777777" w:rsidTr="00F81997">
        <w:tc>
          <w:tcPr>
            <w:tcW w:w="1276" w:type="dxa"/>
            <w:vMerge/>
            <w:vAlign w:val="center"/>
          </w:tcPr>
          <w:p w14:paraId="60AFBECE"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16"/>
                <w:szCs w:val="20"/>
              </w:rPr>
            </w:pPr>
          </w:p>
        </w:tc>
        <w:tc>
          <w:tcPr>
            <w:tcW w:w="9639" w:type="dxa"/>
            <w:gridSpan w:val="3"/>
            <w:vAlign w:val="center"/>
          </w:tcPr>
          <w:p w14:paraId="5137CF62" w14:textId="77777777" w:rsidR="00591B40" w:rsidRPr="00591B40" w:rsidRDefault="00591B40" w:rsidP="00591B40">
            <w:pPr>
              <w:suppressAutoHyphens w:val="0"/>
              <w:autoSpaceDN/>
              <w:spacing w:after="60"/>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5.3. Matériel technique et équipements divers (2 oui)</w:t>
            </w:r>
          </w:p>
        </w:tc>
      </w:tr>
      <w:tr w:rsidR="00591B40" w:rsidRPr="00591B40" w14:paraId="766C0379" w14:textId="77777777" w:rsidTr="00F81997">
        <w:trPr>
          <w:trHeight w:val="267"/>
        </w:trPr>
        <w:tc>
          <w:tcPr>
            <w:tcW w:w="1276" w:type="dxa"/>
            <w:vMerge/>
            <w:vAlign w:val="center"/>
          </w:tcPr>
          <w:p w14:paraId="75C83952"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1D4BFA33" w14:textId="5813D1C5" w:rsidR="00591B40" w:rsidRPr="00591B40" w:rsidRDefault="009859EA" w:rsidP="00E318C3">
            <w:pPr>
              <w:suppressAutoHyphens w:val="0"/>
              <w:autoSpaceDE w:val="0"/>
              <w:adjustRightInd w:val="0"/>
              <w:jc w:val="both"/>
              <w:textAlignment w:val="auto"/>
              <w:rPr>
                <w:rFonts w:ascii="Arial Narrow" w:hAnsi="Arial Narrow" w:cs="CIDFont+F6"/>
                <w:color w:val="000000"/>
                <w:sz w:val="20"/>
                <w:szCs w:val="20"/>
              </w:rPr>
            </w:pPr>
            <w:r>
              <w:rPr>
                <w:rFonts w:ascii="Arial Narrow" w:hAnsi="Arial Narrow" w:cs="CIDFont+F6"/>
                <w:color w:val="000000"/>
                <w:sz w:val="20"/>
                <w:szCs w:val="20"/>
              </w:rPr>
              <w:t>P</w:t>
            </w:r>
            <w:r w:rsidR="00591B40" w:rsidRPr="00591B40">
              <w:rPr>
                <w:rFonts w:ascii="Arial Narrow" w:hAnsi="Arial Narrow" w:cs="CIDFont+F6"/>
                <w:color w:val="000000"/>
                <w:sz w:val="20"/>
                <w:szCs w:val="20"/>
              </w:rPr>
              <w:t>etit matériel et outils de travail manuel (pioche, brouette, …), etc…</w:t>
            </w:r>
          </w:p>
        </w:tc>
        <w:tc>
          <w:tcPr>
            <w:tcW w:w="996" w:type="dxa"/>
            <w:vAlign w:val="center"/>
          </w:tcPr>
          <w:p w14:paraId="06CA304D"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20"/>
                <w:szCs w:val="20"/>
              </w:rPr>
            </w:pPr>
          </w:p>
        </w:tc>
        <w:tc>
          <w:tcPr>
            <w:tcW w:w="705" w:type="dxa"/>
            <w:vAlign w:val="center"/>
          </w:tcPr>
          <w:p w14:paraId="15ABAF2D"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20"/>
                <w:szCs w:val="20"/>
              </w:rPr>
            </w:pPr>
          </w:p>
        </w:tc>
      </w:tr>
      <w:tr w:rsidR="00591B40" w:rsidRPr="00591B40" w14:paraId="53AF8719" w14:textId="77777777" w:rsidTr="00F81997">
        <w:trPr>
          <w:trHeight w:val="566"/>
        </w:trPr>
        <w:tc>
          <w:tcPr>
            <w:tcW w:w="1276" w:type="dxa"/>
            <w:vMerge w:val="restart"/>
            <w:vAlign w:val="center"/>
          </w:tcPr>
          <w:p w14:paraId="28CE26A7" w14:textId="77777777" w:rsidR="00591B40" w:rsidRPr="00591B40" w:rsidRDefault="00591B40" w:rsidP="00591B40">
            <w:pPr>
              <w:suppressAutoHyphens w:val="0"/>
              <w:autoSpaceDN/>
              <w:spacing w:after="60"/>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6.</w:t>
            </w:r>
          </w:p>
          <w:p w14:paraId="07ADAB83" w14:textId="77777777" w:rsidR="00591B40" w:rsidRPr="00591B40" w:rsidRDefault="00591B40" w:rsidP="00591B40">
            <w:pPr>
              <w:suppressAutoHyphens w:val="0"/>
              <w:autoSpaceDN/>
              <w:spacing w:after="60"/>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METHODOLOGIE D’EXECUTION DES TRAVAUX</w:t>
            </w:r>
          </w:p>
          <w:p w14:paraId="2C998813" w14:textId="7931028B" w:rsidR="00591B40" w:rsidRPr="00591B40" w:rsidRDefault="00591B40" w:rsidP="00E318C3">
            <w:pPr>
              <w:suppressAutoHyphens w:val="0"/>
              <w:autoSpaceDN/>
              <w:spacing w:after="60"/>
              <w:jc w:val="center"/>
              <w:textAlignment w:val="auto"/>
              <w:rPr>
                <w:rFonts w:ascii="Arial Narrow" w:hAnsi="Arial Narrow" w:cs="Arial"/>
                <w:b/>
                <w:bCs/>
                <w:color w:val="000000"/>
                <w:sz w:val="16"/>
                <w:szCs w:val="20"/>
              </w:rPr>
            </w:pPr>
            <w:r w:rsidRPr="00591B40">
              <w:rPr>
                <w:rFonts w:ascii="Arial Narrow" w:hAnsi="Arial Narrow" w:cs="CIDFont+F3"/>
                <w:b/>
                <w:bCs/>
                <w:color w:val="000000"/>
                <w:sz w:val="16"/>
                <w:szCs w:val="20"/>
              </w:rPr>
              <w:t>(</w:t>
            </w:r>
            <w:r w:rsidR="00E318C3">
              <w:rPr>
                <w:rFonts w:ascii="Arial Narrow" w:hAnsi="Arial Narrow" w:cs="CIDFont+F3"/>
                <w:b/>
                <w:bCs/>
                <w:color w:val="000000"/>
                <w:sz w:val="16"/>
                <w:szCs w:val="20"/>
              </w:rPr>
              <w:t>5</w:t>
            </w:r>
            <w:r w:rsidRPr="00591B40">
              <w:rPr>
                <w:rFonts w:ascii="Arial Narrow" w:hAnsi="Arial Narrow" w:cs="CIDFont+F3"/>
                <w:b/>
                <w:bCs/>
                <w:color w:val="000000"/>
                <w:sz w:val="16"/>
                <w:szCs w:val="20"/>
              </w:rPr>
              <w:t xml:space="preserve"> oui)</w:t>
            </w:r>
          </w:p>
        </w:tc>
        <w:tc>
          <w:tcPr>
            <w:tcW w:w="7938" w:type="dxa"/>
            <w:vAlign w:val="center"/>
          </w:tcPr>
          <w:p w14:paraId="1905FF52" w14:textId="7D21DA67" w:rsidR="00591B40" w:rsidRPr="00591B40" w:rsidRDefault="002917C4" w:rsidP="002917C4">
            <w:pPr>
              <w:suppressAutoHyphens w:val="0"/>
              <w:autoSpaceDE w:val="0"/>
              <w:adjustRightInd w:val="0"/>
              <w:jc w:val="both"/>
              <w:textAlignment w:val="auto"/>
              <w:rPr>
                <w:rFonts w:ascii="Arial Narrow" w:hAnsi="Arial Narrow" w:cs="Arial"/>
                <w:b/>
                <w:bCs/>
                <w:color w:val="000000"/>
                <w:sz w:val="20"/>
                <w:szCs w:val="20"/>
              </w:rPr>
            </w:pPr>
            <w:r>
              <w:rPr>
                <w:rFonts w:ascii="Arial Narrow" w:hAnsi="Arial Narrow" w:cs="CIDFont+F6"/>
                <w:color w:val="000000"/>
                <w:sz w:val="20"/>
                <w:szCs w:val="20"/>
              </w:rPr>
              <w:t xml:space="preserve">Attestation </w:t>
            </w:r>
            <w:r w:rsidR="00591B40" w:rsidRPr="00591B40">
              <w:rPr>
                <w:rFonts w:ascii="Arial Narrow" w:hAnsi="Arial Narrow" w:cs="CIDFont+F6"/>
                <w:color w:val="000000"/>
                <w:sz w:val="20"/>
                <w:szCs w:val="20"/>
              </w:rPr>
              <w:t xml:space="preserve">de visite de site signé sur l’honneur faisant ressortir la localisation du site, les points pour y accéder </w:t>
            </w:r>
          </w:p>
        </w:tc>
        <w:tc>
          <w:tcPr>
            <w:tcW w:w="996" w:type="dxa"/>
            <w:vAlign w:val="center"/>
          </w:tcPr>
          <w:p w14:paraId="1620AC08"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20"/>
                <w:szCs w:val="20"/>
              </w:rPr>
            </w:pPr>
          </w:p>
        </w:tc>
        <w:tc>
          <w:tcPr>
            <w:tcW w:w="705" w:type="dxa"/>
            <w:vAlign w:val="center"/>
          </w:tcPr>
          <w:p w14:paraId="7E746E11" w14:textId="77777777" w:rsidR="00591B40" w:rsidRPr="00591B40" w:rsidRDefault="00591B40" w:rsidP="00591B40">
            <w:pPr>
              <w:suppressAutoHyphens w:val="0"/>
              <w:autoSpaceDN/>
              <w:spacing w:after="60"/>
              <w:jc w:val="center"/>
              <w:textAlignment w:val="auto"/>
              <w:rPr>
                <w:rFonts w:ascii="Arial Narrow" w:hAnsi="Arial Narrow" w:cs="Arial"/>
                <w:b/>
                <w:bCs/>
                <w:color w:val="000000"/>
                <w:sz w:val="20"/>
                <w:szCs w:val="20"/>
              </w:rPr>
            </w:pPr>
          </w:p>
        </w:tc>
      </w:tr>
      <w:tr w:rsidR="00591B40" w:rsidRPr="00591B40" w14:paraId="57F3EA85" w14:textId="77777777" w:rsidTr="00F81997">
        <w:trPr>
          <w:trHeight w:val="547"/>
        </w:trPr>
        <w:tc>
          <w:tcPr>
            <w:tcW w:w="1276" w:type="dxa"/>
            <w:vMerge/>
            <w:vAlign w:val="center"/>
          </w:tcPr>
          <w:p w14:paraId="0FDEACEA" w14:textId="77777777" w:rsidR="00591B40" w:rsidRPr="00591B40" w:rsidRDefault="00591B40" w:rsidP="00591B40">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6C9C56E2" w14:textId="101D26A6" w:rsidR="00591B40" w:rsidRPr="00591B40" w:rsidRDefault="00591B40" w:rsidP="002917C4">
            <w:pPr>
              <w:suppressAutoHyphens w:val="0"/>
              <w:autoSpaceDN/>
              <w:jc w:val="both"/>
              <w:textAlignment w:val="auto"/>
              <w:rPr>
                <w:rFonts w:ascii="Arial Narrow" w:hAnsi="Arial Narrow" w:cs="Arial"/>
                <w:color w:val="000000"/>
                <w:sz w:val="20"/>
                <w:szCs w:val="20"/>
              </w:rPr>
            </w:pPr>
            <w:r w:rsidRPr="00591B40">
              <w:rPr>
                <w:rFonts w:ascii="Arial Narrow" w:hAnsi="Arial Narrow" w:cs="Arial"/>
                <w:color w:val="000000"/>
                <w:sz w:val="20"/>
                <w:szCs w:val="20"/>
              </w:rPr>
              <w:t xml:space="preserve">Note méthodologique ressortant clairement les différentes phases d’exécution des travaux </w:t>
            </w:r>
          </w:p>
        </w:tc>
        <w:tc>
          <w:tcPr>
            <w:tcW w:w="996" w:type="dxa"/>
            <w:vAlign w:val="center"/>
          </w:tcPr>
          <w:p w14:paraId="44BE200D"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c>
          <w:tcPr>
            <w:tcW w:w="705" w:type="dxa"/>
            <w:vAlign w:val="center"/>
          </w:tcPr>
          <w:p w14:paraId="4CE0679E"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r>
      <w:tr w:rsidR="00591B40" w:rsidRPr="00591B40" w14:paraId="7169181C" w14:textId="77777777" w:rsidTr="00F81997">
        <w:trPr>
          <w:trHeight w:val="554"/>
        </w:trPr>
        <w:tc>
          <w:tcPr>
            <w:tcW w:w="1276" w:type="dxa"/>
            <w:vMerge/>
            <w:vAlign w:val="center"/>
          </w:tcPr>
          <w:p w14:paraId="4378CD27" w14:textId="77777777" w:rsidR="00591B40" w:rsidRPr="00591B40" w:rsidRDefault="00591B40" w:rsidP="00591B40">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0C632D09" w14:textId="1511FF1C" w:rsidR="00591B40" w:rsidRPr="00591B40" w:rsidRDefault="002917C4" w:rsidP="002917C4">
            <w:pPr>
              <w:suppressAutoHyphens w:val="0"/>
              <w:autoSpaceDN/>
              <w:jc w:val="both"/>
              <w:textAlignment w:val="auto"/>
              <w:rPr>
                <w:rFonts w:ascii="Arial Narrow" w:hAnsi="Arial Narrow" w:cs="Arial"/>
                <w:color w:val="000000"/>
                <w:sz w:val="20"/>
                <w:szCs w:val="20"/>
              </w:rPr>
            </w:pPr>
            <w:r>
              <w:rPr>
                <w:rFonts w:ascii="Arial Narrow" w:hAnsi="Arial Narrow" w:cs="Arial"/>
                <w:color w:val="000000"/>
                <w:sz w:val="20"/>
                <w:szCs w:val="20"/>
              </w:rPr>
              <w:t>Attestation</w:t>
            </w:r>
            <w:r w:rsidR="00591B40" w:rsidRPr="00591B40">
              <w:rPr>
                <w:rFonts w:ascii="Arial Narrow" w:hAnsi="Arial Narrow" w:cs="Arial"/>
                <w:color w:val="000000"/>
                <w:sz w:val="20"/>
                <w:szCs w:val="20"/>
              </w:rPr>
              <w:t xml:space="preserve"> d’acceptation des conditions du contrat (CCTP et CC</w:t>
            </w:r>
            <w:r>
              <w:rPr>
                <w:rFonts w:ascii="Arial Narrow" w:hAnsi="Arial Narrow" w:cs="Arial"/>
                <w:color w:val="000000"/>
                <w:sz w:val="20"/>
                <w:szCs w:val="20"/>
              </w:rPr>
              <w:t>AP</w:t>
            </w:r>
            <w:r w:rsidR="00591B40" w:rsidRPr="00591B40">
              <w:rPr>
                <w:rFonts w:ascii="Arial Narrow" w:hAnsi="Arial Narrow" w:cs="Arial"/>
                <w:color w:val="000000"/>
                <w:sz w:val="20"/>
                <w:szCs w:val="20"/>
              </w:rPr>
              <w:t>, signé</w:t>
            </w:r>
            <w:r>
              <w:rPr>
                <w:rFonts w:ascii="Arial Narrow" w:hAnsi="Arial Narrow" w:cs="Arial"/>
                <w:color w:val="000000"/>
                <w:sz w:val="20"/>
                <w:szCs w:val="20"/>
              </w:rPr>
              <w:t>,</w:t>
            </w:r>
            <w:r w:rsidR="00591B40" w:rsidRPr="00591B40">
              <w:rPr>
                <w:rFonts w:ascii="Arial Narrow" w:hAnsi="Arial Narrow" w:cs="Arial"/>
                <w:color w:val="000000"/>
                <w:sz w:val="20"/>
                <w:szCs w:val="20"/>
              </w:rPr>
              <w:t xml:space="preserve"> avec le nom du soumissionnaire) </w:t>
            </w:r>
          </w:p>
        </w:tc>
        <w:tc>
          <w:tcPr>
            <w:tcW w:w="996" w:type="dxa"/>
            <w:vAlign w:val="center"/>
          </w:tcPr>
          <w:p w14:paraId="53C359E8"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c>
          <w:tcPr>
            <w:tcW w:w="705" w:type="dxa"/>
            <w:vAlign w:val="center"/>
          </w:tcPr>
          <w:p w14:paraId="085CF67F"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r>
      <w:tr w:rsidR="00591B40" w:rsidRPr="00591B40" w14:paraId="2EC95DA1" w14:textId="77777777" w:rsidTr="00F81997">
        <w:trPr>
          <w:trHeight w:val="373"/>
        </w:trPr>
        <w:tc>
          <w:tcPr>
            <w:tcW w:w="1276" w:type="dxa"/>
            <w:vMerge/>
            <w:vAlign w:val="center"/>
          </w:tcPr>
          <w:p w14:paraId="67CEF04B" w14:textId="77777777" w:rsidR="00591B40" w:rsidRPr="00591B40" w:rsidRDefault="00591B40" w:rsidP="00591B40">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08E54C7C" w14:textId="77777777" w:rsidR="00591B40" w:rsidRPr="00591B40" w:rsidRDefault="00591B40" w:rsidP="00591B40">
            <w:pPr>
              <w:suppressAutoHyphens w:val="0"/>
              <w:autoSpaceDN/>
              <w:jc w:val="both"/>
              <w:textAlignment w:val="auto"/>
              <w:rPr>
                <w:rFonts w:ascii="Arial Narrow" w:hAnsi="Arial Narrow" w:cs="Arial"/>
                <w:color w:val="000000"/>
                <w:sz w:val="20"/>
                <w:szCs w:val="20"/>
              </w:rPr>
            </w:pPr>
            <w:r w:rsidRPr="00591B40">
              <w:rPr>
                <w:rFonts w:ascii="Arial Narrow" w:hAnsi="Arial Narrow" w:cs="Arial"/>
                <w:color w:val="000000"/>
                <w:sz w:val="20"/>
                <w:szCs w:val="20"/>
              </w:rPr>
              <w:t>Planning d’exécution des travaux cohérent et respectant les délais figurant dans la soumission (2 oui)</w:t>
            </w:r>
          </w:p>
        </w:tc>
        <w:tc>
          <w:tcPr>
            <w:tcW w:w="996" w:type="dxa"/>
            <w:vAlign w:val="center"/>
          </w:tcPr>
          <w:p w14:paraId="5FB3DF5A"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c>
          <w:tcPr>
            <w:tcW w:w="705" w:type="dxa"/>
            <w:vAlign w:val="center"/>
          </w:tcPr>
          <w:p w14:paraId="128C6347"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r>
      <w:tr w:rsidR="00591B40" w:rsidRPr="00591B40" w14:paraId="118A7E7D" w14:textId="77777777" w:rsidTr="00F81997">
        <w:trPr>
          <w:trHeight w:val="327"/>
        </w:trPr>
        <w:tc>
          <w:tcPr>
            <w:tcW w:w="1276" w:type="dxa"/>
            <w:vMerge/>
            <w:vAlign w:val="center"/>
          </w:tcPr>
          <w:p w14:paraId="7E19C439" w14:textId="77777777" w:rsidR="00591B40" w:rsidRPr="00591B40" w:rsidRDefault="00591B40" w:rsidP="00591B40">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3D89BDA3" w14:textId="5EC23A2F" w:rsidR="00591B40" w:rsidRPr="00591B40" w:rsidRDefault="00591B40" w:rsidP="00E318C3">
            <w:pPr>
              <w:suppressAutoHyphens w:val="0"/>
              <w:autoSpaceDN/>
              <w:jc w:val="both"/>
              <w:textAlignment w:val="auto"/>
              <w:rPr>
                <w:rFonts w:ascii="Arial Narrow" w:hAnsi="Arial Narrow" w:cs="Arial"/>
                <w:color w:val="000000"/>
                <w:sz w:val="20"/>
                <w:szCs w:val="20"/>
              </w:rPr>
            </w:pPr>
            <w:r w:rsidRPr="00591B40">
              <w:rPr>
                <w:rFonts w:ascii="Arial Narrow" w:hAnsi="Arial Narrow" w:cs="Arial"/>
                <w:color w:val="000000"/>
                <w:sz w:val="20"/>
                <w:szCs w:val="20"/>
              </w:rPr>
              <w:t xml:space="preserve">Prise en compte des aspects sociaux environnementaux </w:t>
            </w:r>
          </w:p>
        </w:tc>
        <w:tc>
          <w:tcPr>
            <w:tcW w:w="996" w:type="dxa"/>
            <w:vAlign w:val="center"/>
          </w:tcPr>
          <w:p w14:paraId="683CE4AA"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c>
          <w:tcPr>
            <w:tcW w:w="705" w:type="dxa"/>
            <w:vAlign w:val="center"/>
          </w:tcPr>
          <w:p w14:paraId="031D2E6B" w14:textId="77777777" w:rsidR="00591B40" w:rsidRPr="00591B40" w:rsidRDefault="00591B40" w:rsidP="00591B40">
            <w:pPr>
              <w:suppressAutoHyphens w:val="0"/>
              <w:autoSpaceDN/>
              <w:jc w:val="center"/>
              <w:textAlignment w:val="auto"/>
              <w:rPr>
                <w:rFonts w:ascii="Arial Narrow" w:hAnsi="Arial Narrow" w:cs="Arial"/>
                <w:b/>
                <w:bCs/>
                <w:color w:val="000000"/>
                <w:sz w:val="20"/>
                <w:szCs w:val="20"/>
              </w:rPr>
            </w:pPr>
          </w:p>
        </w:tc>
      </w:tr>
    </w:tbl>
    <w:p w14:paraId="650B3893" w14:textId="09233D0F" w:rsidR="00741A36" w:rsidRPr="00AD700D" w:rsidRDefault="00591B40" w:rsidP="006107C2">
      <w:pPr>
        <w:suppressAutoHyphens w:val="0"/>
        <w:autoSpaceDN/>
        <w:spacing w:line="276" w:lineRule="auto"/>
        <w:jc w:val="both"/>
        <w:textAlignment w:val="auto"/>
        <w:rPr>
          <w:rFonts w:ascii="Arial Narrow" w:hAnsi="Arial Narrow"/>
        </w:rPr>
      </w:pPr>
      <w:r w:rsidRPr="00591B40">
        <w:rPr>
          <w:rFonts w:ascii="Arial Narrow" w:hAnsi="Arial Narrow"/>
          <w:b/>
          <w:bCs/>
          <w:noProof/>
        </w:rPr>
        <w:t>Toute offre technique ayant obtenu au moment de son évaluation un pourcentage de « oui » supérieur ou égal à 70 % verra son offre financière examinée.</w:t>
      </w:r>
      <w:r w:rsidR="00741A36" w:rsidRPr="00AD700D">
        <w:rPr>
          <w:rFonts w:ascii="Arial Narrow" w:hAnsi="Arial Narrow"/>
        </w:rPr>
        <w:br w:type="page"/>
      </w:r>
    </w:p>
    <w:p w14:paraId="3D0927BD" w14:textId="77777777" w:rsidR="001D0082" w:rsidRPr="00AD700D" w:rsidRDefault="001D0082" w:rsidP="00230C15">
      <w:pPr>
        <w:widowControl w:val="0"/>
        <w:autoSpaceDE w:val="0"/>
        <w:spacing w:line="360" w:lineRule="auto"/>
        <w:jc w:val="both"/>
        <w:rPr>
          <w:rFonts w:ascii="Arial Narrow" w:hAnsi="Arial Narrow"/>
        </w:rPr>
      </w:pPr>
    </w:p>
    <w:p w14:paraId="7A864EAB" w14:textId="77777777" w:rsidR="001D0082" w:rsidRPr="00AD700D" w:rsidRDefault="001D0082" w:rsidP="00230C15">
      <w:pPr>
        <w:widowControl w:val="0"/>
        <w:autoSpaceDE w:val="0"/>
        <w:spacing w:line="360" w:lineRule="auto"/>
        <w:jc w:val="both"/>
        <w:rPr>
          <w:rFonts w:ascii="Arial Narrow" w:hAnsi="Arial Narrow"/>
        </w:rPr>
      </w:pPr>
    </w:p>
    <w:p w14:paraId="0D84EC36" w14:textId="77777777" w:rsidR="001D0082" w:rsidRPr="00AD700D" w:rsidRDefault="001D0082" w:rsidP="00230C15">
      <w:pPr>
        <w:widowControl w:val="0"/>
        <w:autoSpaceDE w:val="0"/>
        <w:spacing w:line="360" w:lineRule="auto"/>
        <w:jc w:val="both"/>
        <w:rPr>
          <w:rFonts w:ascii="Arial Narrow" w:hAnsi="Arial Narrow"/>
        </w:rPr>
      </w:pPr>
    </w:p>
    <w:p w14:paraId="3F669149" w14:textId="77777777" w:rsidR="001D0082" w:rsidRPr="00AD700D" w:rsidRDefault="001D0082" w:rsidP="00230C15">
      <w:pPr>
        <w:widowControl w:val="0"/>
        <w:autoSpaceDE w:val="0"/>
        <w:spacing w:line="360" w:lineRule="auto"/>
        <w:jc w:val="both"/>
        <w:rPr>
          <w:rFonts w:ascii="Arial Narrow" w:hAnsi="Arial Narrow"/>
        </w:rPr>
      </w:pPr>
    </w:p>
    <w:p w14:paraId="5CE063CD" w14:textId="77777777" w:rsidR="001D0082" w:rsidRPr="00AD700D" w:rsidRDefault="001D0082" w:rsidP="00230C15">
      <w:pPr>
        <w:widowControl w:val="0"/>
        <w:autoSpaceDE w:val="0"/>
        <w:spacing w:line="360" w:lineRule="auto"/>
        <w:jc w:val="both"/>
        <w:rPr>
          <w:rFonts w:ascii="Arial Narrow" w:hAnsi="Arial Narrow"/>
        </w:rPr>
      </w:pPr>
    </w:p>
    <w:p w14:paraId="155892D6" w14:textId="77777777" w:rsidR="00273DD0" w:rsidRPr="00AD700D" w:rsidRDefault="00273DD0" w:rsidP="00230C15">
      <w:pPr>
        <w:widowControl w:val="0"/>
        <w:autoSpaceDE w:val="0"/>
        <w:spacing w:line="360" w:lineRule="auto"/>
        <w:jc w:val="both"/>
        <w:rPr>
          <w:rFonts w:ascii="Arial Narrow" w:hAnsi="Arial Narrow"/>
        </w:rPr>
      </w:pPr>
    </w:p>
    <w:p w14:paraId="0205D13F" w14:textId="77777777" w:rsidR="00273DD0" w:rsidRPr="00AD700D" w:rsidRDefault="00273DD0" w:rsidP="00230C15">
      <w:pPr>
        <w:widowControl w:val="0"/>
        <w:autoSpaceDE w:val="0"/>
        <w:spacing w:line="360" w:lineRule="auto"/>
        <w:jc w:val="both"/>
        <w:rPr>
          <w:rFonts w:ascii="Arial Narrow" w:hAnsi="Arial Narrow"/>
        </w:rPr>
      </w:pPr>
    </w:p>
    <w:p w14:paraId="34390586" w14:textId="77777777" w:rsidR="00273DD0" w:rsidRPr="00AD700D" w:rsidRDefault="00273DD0" w:rsidP="00230C15">
      <w:pPr>
        <w:widowControl w:val="0"/>
        <w:autoSpaceDE w:val="0"/>
        <w:spacing w:line="360" w:lineRule="auto"/>
        <w:jc w:val="both"/>
        <w:rPr>
          <w:rFonts w:ascii="Arial Narrow" w:hAnsi="Arial Narrow"/>
        </w:rPr>
      </w:pPr>
    </w:p>
    <w:p w14:paraId="386C3F2E" w14:textId="77777777" w:rsidR="00620EDF" w:rsidRPr="00AD700D" w:rsidRDefault="00620EDF" w:rsidP="00230C15">
      <w:pPr>
        <w:widowControl w:val="0"/>
        <w:autoSpaceDE w:val="0"/>
        <w:spacing w:line="360" w:lineRule="auto"/>
        <w:jc w:val="both"/>
        <w:rPr>
          <w:rFonts w:ascii="Arial Narrow" w:hAnsi="Arial Narrow"/>
        </w:rPr>
      </w:pPr>
    </w:p>
    <w:p w14:paraId="0A95C2E5" w14:textId="77777777" w:rsidR="00273DD0" w:rsidRPr="00AD700D" w:rsidRDefault="00273DD0" w:rsidP="00230C15">
      <w:pPr>
        <w:widowControl w:val="0"/>
        <w:autoSpaceDE w:val="0"/>
        <w:spacing w:line="360" w:lineRule="auto"/>
        <w:jc w:val="both"/>
        <w:rPr>
          <w:rFonts w:ascii="Arial Narrow" w:hAnsi="Arial Narrow"/>
        </w:rPr>
      </w:pPr>
    </w:p>
    <w:p w14:paraId="2E62942C" w14:textId="77777777" w:rsidR="00273DD0" w:rsidRPr="00AD700D" w:rsidRDefault="00273DD0" w:rsidP="00230C15">
      <w:pPr>
        <w:widowControl w:val="0"/>
        <w:autoSpaceDE w:val="0"/>
        <w:spacing w:line="360" w:lineRule="auto"/>
        <w:jc w:val="both"/>
        <w:rPr>
          <w:rFonts w:ascii="Arial Narrow" w:hAnsi="Arial Narrow"/>
        </w:rPr>
      </w:pPr>
    </w:p>
    <w:p w14:paraId="4E8E3722" w14:textId="77777777" w:rsidR="00273DD0" w:rsidRPr="00AD700D" w:rsidRDefault="00273DD0" w:rsidP="00230C15">
      <w:pPr>
        <w:widowControl w:val="0"/>
        <w:autoSpaceDE w:val="0"/>
        <w:spacing w:line="360" w:lineRule="auto"/>
        <w:jc w:val="both"/>
        <w:rPr>
          <w:rFonts w:ascii="Arial Narrow" w:hAnsi="Arial Narrow"/>
        </w:rPr>
      </w:pPr>
    </w:p>
    <w:p w14:paraId="546084D9" w14:textId="604C7321" w:rsidR="00333C6B" w:rsidRPr="00AD700D" w:rsidRDefault="00333C6B" w:rsidP="00971C75">
      <w:pPr>
        <w:widowControl w:val="0"/>
        <w:autoSpaceDE w:val="0"/>
        <w:spacing w:before="240" w:after="240" w:line="360" w:lineRule="auto"/>
        <w:jc w:val="center"/>
        <w:outlineLvl w:val="0"/>
        <w:rPr>
          <w:rFonts w:ascii="Arial Narrow" w:eastAsia="Calibri" w:hAnsi="Arial Narrow"/>
          <w:b/>
          <w:caps/>
          <w:spacing w:val="45"/>
          <w:sz w:val="36"/>
          <w:szCs w:val="36"/>
          <w:lang w:eastAsia="en-US"/>
        </w:rPr>
      </w:pPr>
      <w:bookmarkStart w:id="196" w:name="_Toc390335365"/>
      <w:bookmarkStart w:id="197" w:name="_Toc390418124"/>
      <w:bookmarkStart w:id="198" w:name="_Toc97543360"/>
      <w:bookmarkStart w:id="199" w:name="_Toc97557072"/>
      <w:bookmarkStart w:id="200" w:name="_Toc157306465"/>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4</w:t>
      </w:r>
      <w:r w:rsidR="009B0254">
        <w:rPr>
          <w:rFonts w:ascii="Arial Narrow" w:eastAsia="Calibri" w:hAnsi="Arial Narrow"/>
          <w:b/>
          <w:caps/>
          <w:spacing w:val="45"/>
          <w:sz w:val="36"/>
          <w:szCs w:val="36"/>
          <w:lang w:eastAsia="en-US"/>
        </w:rPr>
        <w:t> :</w:t>
      </w:r>
    </w:p>
    <w:p w14:paraId="40E5F848" w14:textId="4A5FA9FE" w:rsidR="00273DD0" w:rsidRPr="00AD700D" w:rsidRDefault="00353DCC" w:rsidP="009F6C60">
      <w:pPr>
        <w:pStyle w:val="DTAOpices"/>
        <w:rPr>
          <w:rFonts w:ascii="Arial Narrow" w:hAnsi="Arial Narrow"/>
        </w:rPr>
      </w:pPr>
      <w:r w:rsidRPr="00AD700D">
        <w:rPr>
          <w:rFonts w:ascii="Arial Narrow" w:hAnsi="Arial Narrow"/>
        </w:rPr>
        <w:t>Cahier des Clauses Administratives Particulières (CCAP)</w:t>
      </w:r>
      <w:bookmarkEnd w:id="196"/>
      <w:bookmarkEnd w:id="197"/>
      <w:bookmarkEnd w:id="198"/>
      <w:bookmarkEnd w:id="199"/>
      <w:bookmarkEnd w:id="200"/>
    </w:p>
    <w:p w14:paraId="5F6514E6" w14:textId="00495E09" w:rsidR="00F727EC" w:rsidRPr="00AD700D" w:rsidRDefault="00F727EC" w:rsidP="00BD2909">
      <w:pPr>
        <w:rPr>
          <w:rFonts w:ascii="Arial Narrow" w:hAnsi="Arial Narrow"/>
        </w:rPr>
      </w:pPr>
    </w:p>
    <w:p w14:paraId="19A92F73" w14:textId="45141648" w:rsidR="00F727EC" w:rsidRPr="00AD700D" w:rsidRDefault="00F727EC" w:rsidP="00230C15">
      <w:pPr>
        <w:suppressAutoHyphens w:val="0"/>
        <w:autoSpaceDN/>
        <w:textAlignment w:val="auto"/>
        <w:rPr>
          <w:rFonts w:ascii="Arial Narrow" w:eastAsia="Calibri" w:hAnsi="Arial Narrow"/>
          <w:spacing w:val="45"/>
          <w:sz w:val="60"/>
          <w:szCs w:val="60"/>
          <w:lang w:eastAsia="en-US"/>
        </w:rPr>
      </w:pPr>
      <w:r w:rsidRPr="00AD700D">
        <w:rPr>
          <w:rFonts w:ascii="Arial Narrow" w:hAnsi="Arial Narrow"/>
        </w:rPr>
        <w:br w:type="page"/>
      </w:r>
    </w:p>
    <w:p w14:paraId="5A7AF2E7" w14:textId="197BD4C2" w:rsidR="003F7F98" w:rsidRPr="00AD700D" w:rsidRDefault="003F7F98" w:rsidP="001B3FC2">
      <w:pPr>
        <w:pStyle w:val="CCAPchapitre"/>
      </w:pPr>
      <w:bookmarkStart w:id="201" w:name="_Toc530307787"/>
      <w:bookmarkStart w:id="202" w:name="_Toc97557073"/>
      <w:bookmarkStart w:id="203" w:name="_Toc157306059"/>
      <w:r w:rsidRPr="00AD700D">
        <w:t>Généralités</w:t>
      </w:r>
      <w:bookmarkEnd w:id="201"/>
      <w:bookmarkEnd w:id="202"/>
      <w:bookmarkEnd w:id="203"/>
    </w:p>
    <w:p w14:paraId="69012A92" w14:textId="62AAC5F6" w:rsidR="003F7F98" w:rsidRPr="00AD700D" w:rsidRDefault="00333C6B" w:rsidP="0029357D">
      <w:pPr>
        <w:pStyle w:val="CCAParticle"/>
        <w:rPr>
          <w:rFonts w:ascii="Arial Narrow" w:hAnsi="Arial Narrow"/>
        </w:rPr>
      </w:pPr>
      <w:bookmarkStart w:id="204" w:name="_Toc530307788"/>
      <w:bookmarkStart w:id="205" w:name="_Toc97557074"/>
      <w:bookmarkStart w:id="206" w:name="_Toc157306060"/>
      <w:r w:rsidRPr="00AD700D">
        <w:rPr>
          <w:rFonts w:ascii="Arial Narrow" w:hAnsi="Arial Narrow"/>
        </w:rPr>
        <w:t xml:space="preserve">Article 1 : </w:t>
      </w:r>
      <w:r w:rsidR="003F7F98" w:rsidRPr="00AD700D">
        <w:rPr>
          <w:rFonts w:ascii="Arial Narrow" w:hAnsi="Arial Narrow"/>
        </w:rPr>
        <w:t>Objet du marché</w:t>
      </w:r>
      <w:bookmarkEnd w:id="204"/>
      <w:bookmarkEnd w:id="205"/>
      <w:bookmarkEnd w:id="206"/>
    </w:p>
    <w:p w14:paraId="6B49AEA2" w14:textId="7866EE1B" w:rsidR="0029145D" w:rsidRPr="0029145D" w:rsidRDefault="0029145D" w:rsidP="0029145D">
      <w:pPr>
        <w:widowControl w:val="0"/>
        <w:autoSpaceDE w:val="0"/>
        <w:jc w:val="both"/>
        <w:rPr>
          <w:rFonts w:ascii="Arial Narrow" w:hAnsi="Arial Narrow"/>
          <w:b/>
          <w:iCs/>
        </w:rPr>
      </w:pPr>
      <w:r w:rsidRPr="0029145D">
        <w:rPr>
          <w:rFonts w:ascii="Arial Narrow" w:hAnsi="Arial Narrow"/>
          <w:bCs/>
        </w:rPr>
        <w:t>L</w:t>
      </w:r>
      <w:r w:rsidR="00E318C3">
        <w:rPr>
          <w:rFonts w:ascii="Arial Narrow" w:hAnsi="Arial Narrow"/>
          <w:bCs/>
        </w:rPr>
        <w:t>e présent appel d’offre ,</w:t>
      </w:r>
      <w:r w:rsidR="00222CCC">
        <w:rPr>
          <w:rFonts w:ascii="Arial Narrow" w:hAnsi="Arial Narrow"/>
          <w:bCs/>
        </w:rPr>
        <w:t xml:space="preserve"> </w:t>
      </w:r>
      <w:r w:rsidRPr="0029145D">
        <w:rPr>
          <w:rFonts w:ascii="Arial Narrow" w:hAnsi="Arial Narrow"/>
          <w:bCs/>
        </w:rPr>
        <w:t>en Procédure d’Urgence</w:t>
      </w:r>
      <w:r w:rsidR="00E318C3">
        <w:rPr>
          <w:rFonts w:ascii="Arial Narrow" w:hAnsi="Arial Narrow"/>
          <w:bCs/>
        </w:rPr>
        <w:t>,</w:t>
      </w:r>
      <w:r w:rsidRPr="0029145D">
        <w:rPr>
          <w:rFonts w:ascii="Arial Narrow" w:hAnsi="Arial Narrow"/>
          <w:bCs/>
        </w:rPr>
        <w:t xml:space="preserve"> a pour objet </w:t>
      </w:r>
      <w:r w:rsidR="007303BA" w:rsidRPr="000B3443">
        <w:rPr>
          <w:rFonts w:ascii="Arial Narrow" w:hAnsi="Arial Narrow" w:cs="Arial"/>
          <w:color w:val="000000" w:themeColor="text1"/>
        </w:rPr>
        <w:t xml:space="preserve">l’achèvement de la construction de la ferme </w:t>
      </w:r>
      <w:r w:rsidR="00B031BE" w:rsidRPr="00335098">
        <w:rPr>
          <w:rFonts w:ascii="Arial Narrow" w:hAnsi="Arial Narrow" w:cs="Arial"/>
        </w:rPr>
        <w:t>avicole</w:t>
      </w:r>
      <w:r w:rsidR="00B031BE">
        <w:rPr>
          <w:rFonts w:ascii="Arial Narrow" w:hAnsi="Arial Narrow" w:cs="Arial"/>
          <w:color w:val="000000" w:themeColor="text1"/>
        </w:rPr>
        <w:t xml:space="preserve"> d’</w:t>
      </w:r>
      <w:r w:rsidR="007303BA" w:rsidRPr="000B3443">
        <w:rPr>
          <w:rFonts w:ascii="Arial Narrow" w:hAnsi="Arial Narrow" w:cs="Arial"/>
          <w:color w:val="000000" w:themeColor="text1"/>
        </w:rPr>
        <w:t>Engom</w:t>
      </w:r>
      <w:r w:rsidR="007303BA">
        <w:rPr>
          <w:rFonts w:ascii="Arial Narrow" w:hAnsi="Arial Narrow" w:cs="Arial"/>
          <w:color w:val="000000" w:themeColor="text1"/>
        </w:rPr>
        <w:t xml:space="preserve"> dans l’Arrondissement d’Ebolowa I</w:t>
      </w:r>
      <w:r w:rsidR="00346CAD">
        <w:rPr>
          <w:rFonts w:ascii="Arial Narrow" w:hAnsi="Arial Narrow" w:cs="Arial"/>
          <w:color w:val="000000" w:themeColor="text1"/>
        </w:rPr>
        <w:t xml:space="preserve">, </w:t>
      </w:r>
      <w:r w:rsidR="00346CAD">
        <w:rPr>
          <w:rFonts w:ascii="Arial Narrow" w:hAnsi="Arial Narrow"/>
          <w:bCs/>
        </w:rPr>
        <w:t>Département de la Mvila, Région du Sud</w:t>
      </w:r>
      <w:r w:rsidRPr="0029145D">
        <w:rPr>
          <w:rFonts w:ascii="Arial Narrow" w:hAnsi="Arial Narrow"/>
          <w:bCs/>
        </w:rPr>
        <w:t xml:space="preserve">, </w:t>
      </w:r>
      <w:r>
        <w:rPr>
          <w:rFonts w:ascii="Arial Narrow" w:hAnsi="Arial Narrow"/>
          <w:bCs/>
        </w:rPr>
        <w:t xml:space="preserve">d’un montant de </w:t>
      </w:r>
      <w:r w:rsidR="007303BA">
        <w:rPr>
          <w:rFonts w:ascii="Arial Narrow" w:hAnsi="Arial Narrow"/>
          <w:bCs/>
        </w:rPr>
        <w:t>vingt</w:t>
      </w:r>
      <w:r w:rsidR="007E4A7A">
        <w:rPr>
          <w:rFonts w:ascii="Arial Narrow" w:hAnsi="Arial Narrow"/>
          <w:bCs/>
        </w:rPr>
        <w:t xml:space="preserve"> </w:t>
      </w:r>
      <w:r w:rsidRPr="0029145D">
        <w:rPr>
          <w:rFonts w:ascii="Arial Narrow" w:hAnsi="Arial Narrow"/>
          <w:bCs/>
        </w:rPr>
        <w:t>millions (</w:t>
      </w:r>
      <w:r w:rsidR="007303BA">
        <w:rPr>
          <w:rFonts w:ascii="Arial Narrow" w:hAnsi="Arial Narrow"/>
          <w:bCs/>
        </w:rPr>
        <w:t>2</w:t>
      </w:r>
      <w:r w:rsidR="00346CAD">
        <w:rPr>
          <w:rFonts w:ascii="Arial Narrow" w:hAnsi="Arial Narrow"/>
          <w:bCs/>
        </w:rPr>
        <w:t>0</w:t>
      </w:r>
      <w:r w:rsidRPr="0029145D">
        <w:rPr>
          <w:rFonts w:ascii="Arial Narrow" w:hAnsi="Arial Narrow"/>
          <w:bCs/>
        </w:rPr>
        <w:t> 000 000) Fcfa.</w:t>
      </w:r>
    </w:p>
    <w:p w14:paraId="04BD7AF6" w14:textId="57D9EE51" w:rsidR="0029145D" w:rsidRPr="0029145D" w:rsidRDefault="0029145D" w:rsidP="0029145D">
      <w:pPr>
        <w:widowControl w:val="0"/>
        <w:autoSpaceDE w:val="0"/>
        <w:jc w:val="both"/>
        <w:rPr>
          <w:rFonts w:ascii="Arial Narrow" w:hAnsi="Arial Narrow"/>
        </w:rPr>
      </w:pPr>
      <w:r w:rsidRPr="0029145D">
        <w:rPr>
          <w:rFonts w:ascii="Arial Narrow" w:hAnsi="Arial Narrow"/>
        </w:rPr>
        <w:t xml:space="preserve">Le maître d’œuvre et l’Ingénieur représentent la même personne et </w:t>
      </w:r>
      <w:r w:rsidR="00222CCC">
        <w:rPr>
          <w:rFonts w:ascii="Arial Narrow" w:hAnsi="Arial Narrow"/>
        </w:rPr>
        <w:t>seront appelés Ingénieur dans la</w:t>
      </w:r>
      <w:r w:rsidRPr="0029145D">
        <w:rPr>
          <w:rFonts w:ascii="Arial Narrow" w:hAnsi="Arial Narrow"/>
        </w:rPr>
        <w:t xml:space="preserve"> </w:t>
      </w:r>
      <w:r w:rsidR="00222CCC">
        <w:rPr>
          <w:rFonts w:ascii="Arial Narrow" w:hAnsi="Arial Narrow"/>
        </w:rPr>
        <w:t>présente consultation</w:t>
      </w:r>
      <w:r w:rsidRPr="0029145D">
        <w:rPr>
          <w:rFonts w:ascii="Arial Narrow" w:hAnsi="Arial Narrow"/>
        </w:rPr>
        <w:t>.</w:t>
      </w:r>
    </w:p>
    <w:p w14:paraId="7422D773" w14:textId="04FD3CBF" w:rsidR="0029145D" w:rsidRPr="0029145D" w:rsidRDefault="0029145D" w:rsidP="0029145D">
      <w:pPr>
        <w:widowControl w:val="0"/>
        <w:autoSpaceDE w:val="0"/>
        <w:jc w:val="both"/>
        <w:rPr>
          <w:rFonts w:ascii="Arial Narrow" w:hAnsi="Arial Narrow"/>
          <w:bCs/>
        </w:rPr>
      </w:pPr>
      <w:r w:rsidRPr="0029145D">
        <w:rPr>
          <w:rFonts w:ascii="Arial Narrow" w:hAnsi="Arial Narrow"/>
          <w:bCs/>
        </w:rPr>
        <w:t>Les travaux seront exécutés pour le compte de la République du Cameroun représentée par le</w:t>
      </w:r>
      <w:r w:rsidR="00562533">
        <w:rPr>
          <w:rFonts w:ascii="Arial Narrow" w:hAnsi="Arial Narrow"/>
          <w:bCs/>
        </w:rPr>
        <w:t xml:space="preserve"> </w:t>
      </w:r>
      <w:r w:rsidR="00E318C3">
        <w:rPr>
          <w:rFonts w:ascii="Arial Narrow" w:hAnsi="Arial Narrow"/>
          <w:bCs/>
        </w:rPr>
        <w:t>Maire de la Commune d’Arrondissement d’Ebolowa 1.</w:t>
      </w:r>
    </w:p>
    <w:p w14:paraId="77B05DCC" w14:textId="2A23ECC6" w:rsidR="0029145D" w:rsidRPr="0029145D" w:rsidRDefault="0029145D" w:rsidP="0029145D">
      <w:pPr>
        <w:widowControl w:val="0"/>
        <w:autoSpaceDE w:val="0"/>
        <w:jc w:val="both"/>
        <w:rPr>
          <w:rFonts w:ascii="Arial Narrow" w:hAnsi="Arial Narrow"/>
          <w:bCs/>
        </w:rPr>
      </w:pPr>
      <w:r w:rsidRPr="0029145D">
        <w:rPr>
          <w:rFonts w:ascii="Arial Narrow" w:hAnsi="Arial Narrow"/>
          <w:bCs/>
        </w:rPr>
        <w:t xml:space="preserve">Les travaux à exécuter dans le cadre du présent Dossier </w:t>
      </w:r>
      <w:r w:rsidR="00E318C3">
        <w:rPr>
          <w:rFonts w:ascii="Arial Narrow" w:hAnsi="Arial Narrow"/>
          <w:bCs/>
        </w:rPr>
        <w:t xml:space="preserve">d’Appel d’Offre </w:t>
      </w:r>
      <w:r w:rsidRPr="0029145D">
        <w:rPr>
          <w:rFonts w:ascii="Arial Narrow" w:hAnsi="Arial Narrow"/>
          <w:bCs/>
        </w:rPr>
        <w:t>engloberont les tâches suivantes :</w:t>
      </w:r>
    </w:p>
    <w:p w14:paraId="12E27AA1"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eastAsia="Arial Unicode MS" w:hAnsi="Arial Narrow"/>
          <w:sz w:val="24"/>
          <w:szCs w:val="24"/>
          <w:lang w:eastAsia="fr-FR"/>
        </w:rPr>
        <w:t>Charpente</w:t>
      </w:r>
      <w:r>
        <w:rPr>
          <w:rFonts w:ascii="Arial Narrow" w:hAnsi="Arial Narrow"/>
          <w:sz w:val="24"/>
          <w:szCs w:val="24"/>
        </w:rPr>
        <w:t>;</w:t>
      </w:r>
    </w:p>
    <w:p w14:paraId="15872392"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eastAsia="Arial Unicode MS" w:hAnsi="Arial Narrow"/>
          <w:sz w:val="24"/>
          <w:szCs w:val="24"/>
          <w:lang w:eastAsia="fr-FR"/>
        </w:rPr>
        <w:t>Menuiserie bois et métallique</w:t>
      </w:r>
      <w:r>
        <w:rPr>
          <w:rFonts w:ascii="Arial Narrow" w:hAnsi="Arial Narrow"/>
          <w:sz w:val="24"/>
          <w:szCs w:val="24"/>
        </w:rPr>
        <w:t>;</w:t>
      </w:r>
    </w:p>
    <w:p w14:paraId="7C6C4A8A"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 xml:space="preserve">Electricité </w:t>
      </w:r>
    </w:p>
    <w:p w14:paraId="61747A4E"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Plomberie et sanitaire ;</w:t>
      </w:r>
    </w:p>
    <w:p w14:paraId="4C84EB03"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Revêtement et enduit ;</w:t>
      </w:r>
    </w:p>
    <w:p w14:paraId="2238A26A"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Plafond ;</w:t>
      </w:r>
    </w:p>
    <w:p w14:paraId="71BB8B8E"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Peinture ;</w:t>
      </w:r>
    </w:p>
    <w:p w14:paraId="42E5B8A1" w14:textId="77777777" w:rsidR="007A58B3" w:rsidRPr="00796030" w:rsidRDefault="007A58B3" w:rsidP="005674CC">
      <w:pPr>
        <w:pStyle w:val="Paragraphedeliste"/>
        <w:numPr>
          <w:ilvl w:val="0"/>
          <w:numId w:val="72"/>
        </w:numPr>
        <w:spacing w:after="0" w:line="240" w:lineRule="auto"/>
        <w:jc w:val="both"/>
        <w:rPr>
          <w:rFonts w:ascii="Arial Narrow" w:hAnsi="Arial Narrow"/>
          <w:sz w:val="24"/>
          <w:szCs w:val="24"/>
        </w:rPr>
      </w:pPr>
      <w:r w:rsidRPr="00796030">
        <w:rPr>
          <w:rFonts w:ascii="Arial Narrow" w:eastAsia="Arial Unicode MS" w:hAnsi="Arial Narrow"/>
          <w:sz w:val="24"/>
          <w:szCs w:val="24"/>
          <w:lang w:eastAsia="fr-FR"/>
        </w:rPr>
        <w:t>Équipements</w:t>
      </w:r>
      <w:r w:rsidRPr="00796030">
        <w:rPr>
          <w:rFonts w:ascii="Arial Narrow" w:hAnsi="Arial Narrow"/>
          <w:sz w:val="24"/>
          <w:szCs w:val="24"/>
        </w:rPr>
        <w:t>;</w:t>
      </w:r>
    </w:p>
    <w:p w14:paraId="01E8BDA7" w14:textId="77777777" w:rsidR="007A58B3" w:rsidRPr="00796030" w:rsidRDefault="007A58B3" w:rsidP="005674CC">
      <w:pPr>
        <w:pStyle w:val="Paragraphedeliste"/>
        <w:numPr>
          <w:ilvl w:val="0"/>
          <w:numId w:val="72"/>
        </w:numPr>
        <w:spacing w:after="0" w:line="240" w:lineRule="auto"/>
        <w:jc w:val="both"/>
        <w:rPr>
          <w:rFonts w:ascii="Arial Narrow" w:hAnsi="Arial Narrow"/>
          <w:sz w:val="24"/>
          <w:szCs w:val="24"/>
        </w:rPr>
      </w:pPr>
      <w:r w:rsidRPr="00796030">
        <w:rPr>
          <w:rFonts w:ascii="Arial Narrow" w:eastAsia="Arial Unicode MS" w:hAnsi="Arial Narrow"/>
          <w:sz w:val="24"/>
          <w:szCs w:val="24"/>
          <w:lang w:eastAsia="fr-FR"/>
        </w:rPr>
        <w:t>Intrants</w:t>
      </w:r>
      <w:r w:rsidRPr="00796030">
        <w:rPr>
          <w:rFonts w:ascii="Arial Narrow" w:hAnsi="Arial Narrow"/>
          <w:sz w:val="24"/>
          <w:szCs w:val="24"/>
        </w:rPr>
        <w:t>;</w:t>
      </w:r>
    </w:p>
    <w:p w14:paraId="54BB14EF" w14:textId="77777777" w:rsidR="00346CAD" w:rsidRPr="002917C4" w:rsidRDefault="00346CAD" w:rsidP="0029145D">
      <w:pPr>
        <w:widowControl w:val="0"/>
        <w:autoSpaceDE w:val="0"/>
        <w:jc w:val="both"/>
        <w:rPr>
          <w:rFonts w:ascii="Arial Narrow" w:hAnsi="Arial Narrow"/>
          <w:color w:val="FF0000"/>
        </w:rPr>
      </w:pPr>
    </w:p>
    <w:p w14:paraId="4619E9F5" w14:textId="1BF476AA" w:rsidR="003F7F98" w:rsidRDefault="00562533" w:rsidP="00D154B7">
      <w:pPr>
        <w:widowControl w:val="0"/>
        <w:autoSpaceDE w:val="0"/>
        <w:jc w:val="both"/>
        <w:rPr>
          <w:rFonts w:ascii="Arial Narrow" w:hAnsi="Arial Narrow"/>
          <w:i/>
        </w:rPr>
      </w:pPr>
      <w:r w:rsidRPr="00562533">
        <w:rPr>
          <w:rFonts w:ascii="Arial Narrow" w:hAnsi="Arial Narrow"/>
        </w:rPr>
        <w:t xml:space="preserve">La </w:t>
      </w:r>
      <w:r w:rsidRPr="00562533">
        <w:rPr>
          <w:rFonts w:ascii="Arial Narrow" w:hAnsi="Arial Narrow"/>
          <w:bCs/>
        </w:rPr>
        <w:t>participation</w:t>
      </w:r>
      <w:r w:rsidRPr="00562533">
        <w:rPr>
          <w:rFonts w:ascii="Arial Narrow" w:hAnsi="Arial Narrow"/>
        </w:rPr>
        <w:t xml:space="preserve"> est restreinte aux entreprises de droit </w:t>
      </w:r>
      <w:r w:rsidR="00E318C3" w:rsidRPr="00562533">
        <w:rPr>
          <w:rFonts w:ascii="Arial Narrow" w:hAnsi="Arial Narrow"/>
        </w:rPr>
        <w:t>camerounais.</w:t>
      </w:r>
    </w:p>
    <w:p w14:paraId="7666AFC8" w14:textId="77777777" w:rsidR="00E318C3" w:rsidRPr="00AD700D" w:rsidRDefault="00E318C3" w:rsidP="00D154B7">
      <w:pPr>
        <w:widowControl w:val="0"/>
        <w:autoSpaceDE w:val="0"/>
        <w:jc w:val="both"/>
        <w:rPr>
          <w:rFonts w:ascii="Arial Narrow" w:hAnsi="Arial Narrow"/>
          <w:i/>
        </w:rPr>
      </w:pPr>
    </w:p>
    <w:p w14:paraId="6B3131F2" w14:textId="4A4EB8F7" w:rsidR="003F7F98" w:rsidRPr="00AD700D" w:rsidRDefault="00333C6B" w:rsidP="0029357D">
      <w:pPr>
        <w:pStyle w:val="CCAParticle"/>
        <w:rPr>
          <w:rFonts w:ascii="Arial Narrow" w:hAnsi="Arial Narrow"/>
        </w:rPr>
      </w:pPr>
      <w:bookmarkStart w:id="207" w:name="_Toc530307789"/>
      <w:bookmarkStart w:id="208" w:name="_Toc97557075"/>
      <w:bookmarkStart w:id="209" w:name="_Toc157306061"/>
      <w:r w:rsidRPr="00AD700D">
        <w:rPr>
          <w:rFonts w:ascii="Arial Narrow" w:hAnsi="Arial Narrow"/>
        </w:rPr>
        <w:t xml:space="preserve">Article 2 : </w:t>
      </w:r>
      <w:r w:rsidR="003F7F98" w:rsidRPr="00AD700D">
        <w:rPr>
          <w:rFonts w:ascii="Arial Narrow" w:hAnsi="Arial Narrow"/>
        </w:rPr>
        <w:t>Procédure de passation du marché</w:t>
      </w:r>
      <w:bookmarkEnd w:id="207"/>
      <w:bookmarkEnd w:id="208"/>
      <w:bookmarkEnd w:id="209"/>
    </w:p>
    <w:p w14:paraId="5955F7DD" w14:textId="4F4FA85E" w:rsidR="003F7F98" w:rsidRPr="00AD700D" w:rsidRDefault="003F7F98" w:rsidP="00D154B7">
      <w:pPr>
        <w:widowControl w:val="0"/>
        <w:autoSpaceDE w:val="0"/>
        <w:jc w:val="both"/>
        <w:rPr>
          <w:rFonts w:ascii="Arial Narrow" w:hAnsi="Arial Narrow"/>
          <w:i/>
          <w:iCs/>
        </w:rPr>
      </w:pPr>
      <w:r w:rsidRPr="00AD700D">
        <w:rPr>
          <w:rFonts w:ascii="Arial Narrow" w:hAnsi="Arial Narrow"/>
        </w:rPr>
        <w:t>Le présent marché est passé</w:t>
      </w:r>
      <w:r w:rsidR="0029145D">
        <w:rPr>
          <w:rFonts w:ascii="Arial Narrow" w:hAnsi="Arial Narrow"/>
        </w:rPr>
        <w:t xml:space="preserve"> après </w:t>
      </w:r>
      <w:r w:rsidR="00E318C3">
        <w:rPr>
          <w:rFonts w:ascii="Arial Narrow" w:hAnsi="Arial Narrow"/>
        </w:rPr>
        <w:t>Avis d’Appel d’Offre National Ouvert</w:t>
      </w:r>
      <w:r w:rsidR="00F50263">
        <w:rPr>
          <w:rFonts w:ascii="Arial Narrow" w:hAnsi="Arial Narrow"/>
        </w:rPr>
        <w:t xml:space="preserve"> </w:t>
      </w:r>
      <w:r w:rsidR="0029145D">
        <w:rPr>
          <w:rFonts w:ascii="Arial Narrow" w:hAnsi="Arial Narrow"/>
        </w:rPr>
        <w:t>en procédure d’urgence n°</w:t>
      </w:r>
      <w:r w:rsidR="007B5991">
        <w:rPr>
          <w:rFonts w:ascii="Arial Narrow" w:hAnsi="Arial Narrow"/>
          <w:b/>
        </w:rPr>
        <w:t>11</w:t>
      </w:r>
      <w:r w:rsidR="0029145D" w:rsidRPr="0029145D">
        <w:rPr>
          <w:rFonts w:ascii="Arial Narrow" w:hAnsi="Arial Narrow"/>
          <w:b/>
          <w:iCs/>
        </w:rPr>
        <w:t>/</w:t>
      </w:r>
      <w:r w:rsidR="00E318C3">
        <w:rPr>
          <w:rFonts w:ascii="Arial Narrow" w:hAnsi="Arial Narrow"/>
          <w:iCs/>
        </w:rPr>
        <w:t>AONO</w:t>
      </w:r>
      <w:r w:rsidR="0029145D" w:rsidRPr="0029145D">
        <w:rPr>
          <w:rFonts w:ascii="Arial Narrow" w:hAnsi="Arial Narrow"/>
          <w:iCs/>
        </w:rPr>
        <w:t>/</w:t>
      </w:r>
      <w:r w:rsidR="00346CAD" w:rsidRPr="0029145D">
        <w:rPr>
          <w:rFonts w:ascii="Arial Narrow" w:hAnsi="Arial Narrow"/>
          <w:iCs/>
        </w:rPr>
        <w:t xml:space="preserve"> </w:t>
      </w:r>
      <w:r w:rsidR="0029145D" w:rsidRPr="0029145D">
        <w:rPr>
          <w:rFonts w:ascii="Arial Narrow" w:hAnsi="Arial Narrow"/>
          <w:iCs/>
        </w:rPr>
        <w:t>C</w:t>
      </w:r>
      <w:r w:rsidR="00346CAD">
        <w:rPr>
          <w:rFonts w:ascii="Arial Narrow" w:hAnsi="Arial Narrow"/>
          <w:iCs/>
        </w:rPr>
        <w:t>A</w:t>
      </w:r>
      <w:r w:rsidR="0029145D" w:rsidRPr="0029145D">
        <w:rPr>
          <w:rFonts w:ascii="Arial Narrow" w:hAnsi="Arial Narrow"/>
          <w:iCs/>
        </w:rPr>
        <w:t>.EBWA</w:t>
      </w:r>
      <w:r w:rsidR="00346CAD">
        <w:rPr>
          <w:rFonts w:ascii="Arial Narrow" w:hAnsi="Arial Narrow"/>
          <w:iCs/>
        </w:rPr>
        <w:t>I</w:t>
      </w:r>
      <w:r w:rsidR="0029145D" w:rsidRPr="0029145D">
        <w:rPr>
          <w:rFonts w:ascii="Arial Narrow" w:hAnsi="Arial Narrow"/>
          <w:iCs/>
        </w:rPr>
        <w:t>/CIPM/</w:t>
      </w:r>
      <w:r w:rsidR="00346CAD" w:rsidRPr="0029145D">
        <w:rPr>
          <w:rFonts w:ascii="Arial Narrow" w:hAnsi="Arial Narrow"/>
          <w:iCs/>
        </w:rPr>
        <w:t xml:space="preserve"> </w:t>
      </w:r>
      <w:r w:rsidR="0029145D" w:rsidRPr="0029145D">
        <w:rPr>
          <w:rFonts w:ascii="Arial Narrow" w:hAnsi="Arial Narrow"/>
          <w:iCs/>
        </w:rPr>
        <w:t>202</w:t>
      </w:r>
      <w:r w:rsidR="0029145D">
        <w:rPr>
          <w:rFonts w:ascii="Arial Narrow" w:hAnsi="Arial Narrow"/>
          <w:iCs/>
        </w:rPr>
        <w:t>5 du</w:t>
      </w:r>
      <w:r w:rsidR="007B5991">
        <w:rPr>
          <w:rFonts w:ascii="Arial Narrow" w:hAnsi="Arial Narrow"/>
          <w:iCs/>
        </w:rPr>
        <w:t xml:space="preserve"> 29/07/2025 </w:t>
      </w:r>
      <w:r w:rsidR="007B5991" w:rsidRPr="0029145D">
        <w:rPr>
          <w:rFonts w:ascii="Arial Narrow" w:hAnsi="Arial Narrow"/>
          <w:bCs/>
        </w:rPr>
        <w:t xml:space="preserve">pour </w:t>
      </w:r>
      <w:r w:rsidR="007B5991" w:rsidRPr="000B3443">
        <w:rPr>
          <w:rFonts w:ascii="Arial Narrow" w:hAnsi="Arial Narrow" w:cs="Arial"/>
          <w:color w:val="000000" w:themeColor="text1"/>
        </w:rPr>
        <w:t xml:space="preserve">l’achèvement de la construction de la ferme </w:t>
      </w:r>
      <w:r w:rsidR="007B5991" w:rsidRPr="00335098">
        <w:rPr>
          <w:rFonts w:ascii="Arial Narrow" w:hAnsi="Arial Narrow" w:cs="Arial"/>
        </w:rPr>
        <w:t>avicole</w:t>
      </w:r>
      <w:r w:rsidR="007B5991">
        <w:rPr>
          <w:rFonts w:ascii="Arial Narrow" w:hAnsi="Arial Narrow" w:cs="Arial"/>
          <w:color w:val="000000" w:themeColor="text1"/>
        </w:rPr>
        <w:t xml:space="preserve"> d’</w:t>
      </w:r>
      <w:r w:rsidR="007B5991" w:rsidRPr="000B3443">
        <w:rPr>
          <w:rFonts w:ascii="Arial Narrow" w:hAnsi="Arial Narrow" w:cs="Arial"/>
          <w:color w:val="000000" w:themeColor="text1"/>
        </w:rPr>
        <w:t>Engom</w:t>
      </w:r>
      <w:r w:rsidR="007B5991">
        <w:rPr>
          <w:rFonts w:ascii="Arial Narrow" w:hAnsi="Arial Narrow" w:cs="Arial"/>
          <w:color w:val="000000" w:themeColor="text1"/>
        </w:rPr>
        <w:t xml:space="preserve"> dans l’Arrondissement d’Ebolowa I, </w:t>
      </w:r>
      <w:r w:rsidR="007B5991">
        <w:rPr>
          <w:rFonts w:ascii="Arial Narrow" w:hAnsi="Arial Narrow"/>
          <w:bCs/>
        </w:rPr>
        <w:t>Département de la Mvila, Région du Sud.</w:t>
      </w:r>
    </w:p>
    <w:p w14:paraId="31F13908" w14:textId="77777777" w:rsidR="00D154B7" w:rsidRPr="00AD700D" w:rsidRDefault="00D154B7" w:rsidP="00D154B7">
      <w:pPr>
        <w:widowControl w:val="0"/>
        <w:autoSpaceDE w:val="0"/>
        <w:jc w:val="both"/>
        <w:rPr>
          <w:rFonts w:ascii="Arial Narrow" w:hAnsi="Arial Narrow"/>
          <w:i/>
          <w:iCs/>
          <w:sz w:val="10"/>
          <w:szCs w:val="10"/>
        </w:rPr>
      </w:pPr>
    </w:p>
    <w:p w14:paraId="5212C94D" w14:textId="0691E3AD" w:rsidR="003F7F98" w:rsidRPr="00AD700D" w:rsidRDefault="00333C6B" w:rsidP="0029357D">
      <w:pPr>
        <w:pStyle w:val="CCAParticle"/>
        <w:rPr>
          <w:rFonts w:ascii="Arial Narrow" w:hAnsi="Arial Narrow"/>
        </w:rPr>
      </w:pPr>
      <w:bookmarkStart w:id="210" w:name="_Toc157306062"/>
      <w:bookmarkStart w:id="211" w:name="_Toc530307790"/>
      <w:bookmarkStart w:id="212" w:name="_Toc97557076"/>
      <w:r w:rsidRPr="00AD700D">
        <w:rPr>
          <w:rFonts w:ascii="Arial Narrow" w:hAnsi="Arial Narrow"/>
        </w:rPr>
        <w:t xml:space="preserve">Article 3 : </w:t>
      </w:r>
      <w:r w:rsidR="003F7F98" w:rsidRPr="00AD700D">
        <w:rPr>
          <w:rFonts w:ascii="Arial Narrow" w:hAnsi="Arial Narrow"/>
        </w:rPr>
        <w:t>Attributions et nantissement</w:t>
      </w:r>
      <w:bookmarkEnd w:id="210"/>
      <w:r w:rsidR="003F7F98" w:rsidRPr="00AD700D">
        <w:rPr>
          <w:rFonts w:ascii="Arial Narrow" w:hAnsi="Arial Narrow"/>
        </w:rPr>
        <w:t xml:space="preserve"> </w:t>
      </w:r>
      <w:bookmarkEnd w:id="211"/>
      <w:bookmarkEnd w:id="212"/>
    </w:p>
    <w:p w14:paraId="5B0C40A2" w14:textId="76CF0785" w:rsidR="003F7F98" w:rsidRPr="00AD700D" w:rsidRDefault="003F7F98" w:rsidP="00D154B7">
      <w:pPr>
        <w:widowControl w:val="0"/>
        <w:autoSpaceDE w:val="0"/>
        <w:jc w:val="both"/>
        <w:rPr>
          <w:rFonts w:ascii="Arial Narrow" w:hAnsi="Arial Narrow"/>
          <w:b/>
          <w:i/>
          <w:iCs/>
        </w:rPr>
      </w:pPr>
      <w:r w:rsidRPr="00AD700D">
        <w:rPr>
          <w:rFonts w:ascii="Arial Narrow" w:hAnsi="Arial Narrow"/>
          <w:b/>
          <w:i/>
          <w:iCs/>
        </w:rPr>
        <w:t xml:space="preserve">3.1.  Attributions (Cf. </w:t>
      </w:r>
      <w:r w:rsidR="0096258C" w:rsidRPr="00AD700D">
        <w:rPr>
          <w:rFonts w:ascii="Arial Narrow" w:hAnsi="Arial Narrow"/>
          <w:b/>
          <w:i/>
          <w:iCs/>
        </w:rPr>
        <w:t>C</w:t>
      </w:r>
      <w:r w:rsidRPr="00AD700D">
        <w:rPr>
          <w:rFonts w:ascii="Arial Narrow" w:hAnsi="Arial Narrow"/>
          <w:b/>
          <w:i/>
          <w:iCs/>
        </w:rPr>
        <w:t xml:space="preserve">ode </w:t>
      </w:r>
      <w:r w:rsidRPr="00AD700D">
        <w:rPr>
          <w:rFonts w:ascii="Arial Narrow" w:hAnsi="Arial Narrow"/>
          <w:b/>
        </w:rPr>
        <w:t xml:space="preserve">des </w:t>
      </w:r>
      <w:r w:rsidR="0096258C" w:rsidRPr="00AD700D">
        <w:rPr>
          <w:rFonts w:ascii="Arial Narrow" w:hAnsi="Arial Narrow"/>
          <w:b/>
        </w:rPr>
        <w:t>M</w:t>
      </w:r>
      <w:r w:rsidRPr="00AD700D">
        <w:rPr>
          <w:rFonts w:ascii="Arial Narrow" w:hAnsi="Arial Narrow"/>
          <w:b/>
        </w:rPr>
        <w:t xml:space="preserve">archés </w:t>
      </w:r>
      <w:r w:rsidR="0096258C" w:rsidRPr="00AD700D">
        <w:rPr>
          <w:rFonts w:ascii="Arial Narrow" w:hAnsi="Arial Narrow"/>
          <w:b/>
        </w:rPr>
        <w:t>P</w:t>
      </w:r>
      <w:r w:rsidRPr="00AD700D">
        <w:rPr>
          <w:rFonts w:ascii="Arial Narrow" w:hAnsi="Arial Narrow"/>
          <w:b/>
        </w:rPr>
        <w:t>ublics</w:t>
      </w:r>
      <w:r w:rsidRPr="00AD700D">
        <w:rPr>
          <w:rFonts w:ascii="Arial Narrow" w:hAnsi="Arial Narrow"/>
          <w:b/>
          <w:i/>
          <w:iCs/>
        </w:rPr>
        <w:t>)</w:t>
      </w:r>
    </w:p>
    <w:p w14:paraId="00187740" w14:textId="77777777" w:rsidR="003F7F98" w:rsidRPr="00AD700D" w:rsidRDefault="003F7F98" w:rsidP="00D154B7">
      <w:pPr>
        <w:widowControl w:val="0"/>
        <w:autoSpaceDE w:val="0"/>
        <w:jc w:val="both"/>
        <w:rPr>
          <w:rFonts w:ascii="Arial Narrow" w:hAnsi="Arial Narrow"/>
          <w:iCs/>
        </w:rPr>
      </w:pPr>
      <w:r w:rsidRPr="00AD700D">
        <w:rPr>
          <w:rFonts w:ascii="Arial Narrow" w:hAnsi="Arial Narrow"/>
          <w:iCs/>
        </w:rPr>
        <w:t>Pour l’application des dispositions du présent marché, il est précisé que :</w:t>
      </w:r>
    </w:p>
    <w:p w14:paraId="07512D5D" w14:textId="77777777" w:rsidR="00CC3754" w:rsidRPr="00AD700D" w:rsidRDefault="00CC3754" w:rsidP="00D154B7">
      <w:pPr>
        <w:widowControl w:val="0"/>
        <w:autoSpaceDE w:val="0"/>
        <w:jc w:val="both"/>
        <w:rPr>
          <w:rFonts w:ascii="Arial Narrow" w:hAnsi="Arial Narrow"/>
          <w:iCs/>
          <w:sz w:val="10"/>
          <w:szCs w:val="10"/>
        </w:rPr>
      </w:pPr>
    </w:p>
    <w:p w14:paraId="2A34A5F0" w14:textId="7DABBB34"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 xml:space="preserve">Le Maître d’Ouvrage </w:t>
      </w:r>
      <w:r w:rsidRPr="00AD700D">
        <w:rPr>
          <w:rFonts w:ascii="Arial Narrow" w:hAnsi="Arial Narrow"/>
        </w:rPr>
        <w:t>est</w:t>
      </w:r>
      <w:r w:rsidR="0029145D">
        <w:rPr>
          <w:rFonts w:ascii="Arial Narrow" w:hAnsi="Arial Narrow"/>
        </w:rPr>
        <w:t xml:space="preserve"> le </w:t>
      </w:r>
      <w:r w:rsidR="0029145D" w:rsidRPr="0029145D">
        <w:rPr>
          <w:rFonts w:ascii="Arial Narrow" w:hAnsi="Arial Narrow"/>
          <w:b/>
        </w:rPr>
        <w:t>Maire de la</w:t>
      </w:r>
      <w:r w:rsidR="00346CAD">
        <w:rPr>
          <w:rFonts w:ascii="Arial Narrow" w:hAnsi="Arial Narrow"/>
          <w:b/>
        </w:rPr>
        <w:t xml:space="preserve"> Commune d’Arrondissement d’Ebolowa </w:t>
      </w:r>
      <w:r w:rsidR="0029145D" w:rsidRPr="0029145D">
        <w:rPr>
          <w:rFonts w:ascii="Arial Narrow" w:hAnsi="Arial Narrow"/>
          <w:b/>
        </w:rPr>
        <w:t>I</w:t>
      </w:r>
      <w:r w:rsidR="0029145D">
        <w:rPr>
          <w:rFonts w:ascii="Arial Narrow" w:hAnsi="Arial Narrow"/>
        </w:rPr>
        <w:t xml:space="preserve"> </w:t>
      </w:r>
      <w:r w:rsidRPr="00AD700D">
        <w:rPr>
          <w:rFonts w:ascii="Arial Narrow" w:hAnsi="Arial Narrow"/>
          <w:i/>
          <w:iCs/>
        </w:rPr>
        <w:t>:</w:t>
      </w:r>
      <w:r w:rsidRPr="00AD700D">
        <w:rPr>
          <w:rFonts w:ascii="Arial Narrow" w:hAnsi="Arial Narrow"/>
        </w:rPr>
        <w:t xml:space="preserve"> il signe le marché, ordonne le paiement des prestations, veille à la conservation des originaux des documents y relatifs et</w:t>
      </w:r>
      <w:r w:rsidRPr="00AD700D">
        <w:rPr>
          <w:rFonts w:ascii="Arial Narrow" w:hAnsi="Arial Narrow"/>
          <w:spacing w:val="12"/>
        </w:rPr>
        <w:t xml:space="preserve"> procède </w:t>
      </w:r>
      <w:r w:rsidRPr="00AD700D">
        <w:rPr>
          <w:rFonts w:ascii="Arial Narrow" w:hAnsi="Arial Narrow"/>
        </w:rPr>
        <w:t xml:space="preserve">à la transmission des copies à l’Autorité chargée des </w:t>
      </w:r>
      <w:r w:rsidR="0096258C" w:rsidRPr="00AD700D">
        <w:rPr>
          <w:rFonts w:ascii="Arial Narrow" w:hAnsi="Arial Narrow"/>
        </w:rPr>
        <w:t>M</w:t>
      </w:r>
      <w:r w:rsidRPr="00AD700D">
        <w:rPr>
          <w:rFonts w:ascii="Arial Narrow" w:hAnsi="Arial Narrow"/>
        </w:rPr>
        <w:t xml:space="preserve">archés </w:t>
      </w:r>
      <w:r w:rsidR="0096258C" w:rsidRPr="00AD700D">
        <w:rPr>
          <w:rFonts w:ascii="Arial Narrow" w:hAnsi="Arial Narrow"/>
        </w:rPr>
        <w:t>P</w:t>
      </w:r>
      <w:r w:rsidRPr="00AD700D">
        <w:rPr>
          <w:rFonts w:ascii="Arial Narrow" w:hAnsi="Arial Narrow"/>
        </w:rPr>
        <w:t>ublics et à</w:t>
      </w:r>
      <w:r w:rsidRPr="00AD700D">
        <w:rPr>
          <w:rFonts w:ascii="Arial Narrow" w:hAnsi="Arial Narrow"/>
          <w:spacing w:val="6"/>
        </w:rPr>
        <w:t xml:space="preserve"> l’organisme chargé de la régulation</w:t>
      </w:r>
      <w:r w:rsidRPr="00AD700D">
        <w:rPr>
          <w:rFonts w:ascii="Arial Narrow" w:hAnsi="Arial Narrow"/>
        </w:rPr>
        <w:t> </w:t>
      </w:r>
      <w:bookmarkStart w:id="213" w:name="_Hlk159267592"/>
      <w:r w:rsidR="00A95BBB" w:rsidRPr="00AD700D">
        <w:rPr>
          <w:rFonts w:ascii="Arial Narrow" w:hAnsi="Arial Narrow"/>
        </w:rPr>
        <w:t>et au Ministère chargé des Marchés Publics</w:t>
      </w:r>
      <w:r w:rsidR="00A95BBB" w:rsidRPr="00AD700D">
        <w:rPr>
          <w:rFonts w:ascii="Arial Narrow" w:eastAsia="Arial" w:hAnsi="Arial Narrow"/>
          <w:spacing w:val="2"/>
        </w:rPr>
        <w:t xml:space="preserve"> </w:t>
      </w:r>
      <w:r w:rsidR="00A95BBB" w:rsidRPr="00AD700D">
        <w:rPr>
          <w:rFonts w:ascii="Arial Narrow" w:hAnsi="Arial Narrow"/>
        </w:rPr>
        <w:t>ou son démembrement déconcentré compétent</w:t>
      </w:r>
      <w:bookmarkEnd w:id="213"/>
      <w:r w:rsidR="00A95BBB" w:rsidRPr="00AD700D">
        <w:rPr>
          <w:rFonts w:ascii="Arial Narrow" w:hAnsi="Arial Narrow"/>
        </w:rPr>
        <w:t xml:space="preserve">; </w:t>
      </w:r>
    </w:p>
    <w:p w14:paraId="11C1163E" w14:textId="77777777" w:rsidR="00CC3754" w:rsidRPr="00AD700D" w:rsidRDefault="00CC3754" w:rsidP="00CC3754">
      <w:pPr>
        <w:widowControl w:val="0"/>
        <w:autoSpaceDE w:val="0"/>
        <w:ind w:left="567"/>
        <w:jc w:val="both"/>
        <w:rPr>
          <w:rFonts w:ascii="Arial Narrow" w:hAnsi="Arial Narrow"/>
          <w:sz w:val="10"/>
          <w:szCs w:val="10"/>
        </w:rPr>
      </w:pPr>
    </w:p>
    <w:p w14:paraId="19AC44A1" w14:textId="286E3E26" w:rsidR="00CC3754" w:rsidRPr="00AD700D" w:rsidRDefault="003F7F98" w:rsidP="00CC3754">
      <w:pPr>
        <w:widowControl w:val="0"/>
        <w:numPr>
          <w:ilvl w:val="0"/>
          <w:numId w:val="8"/>
        </w:numPr>
        <w:autoSpaceDE w:val="0"/>
        <w:ind w:left="567" w:hanging="283"/>
        <w:jc w:val="both"/>
        <w:rPr>
          <w:rFonts w:ascii="Arial Narrow" w:hAnsi="Arial Narrow"/>
        </w:rPr>
      </w:pPr>
      <w:r w:rsidRPr="00AD700D">
        <w:rPr>
          <w:rFonts w:ascii="Arial Narrow" w:hAnsi="Arial Narrow"/>
          <w:b/>
          <w:bCs/>
        </w:rPr>
        <w:t xml:space="preserve">Le Chef de </w:t>
      </w:r>
      <w:r w:rsidR="0096258C" w:rsidRPr="00AD700D">
        <w:rPr>
          <w:rFonts w:ascii="Arial Narrow" w:hAnsi="Arial Narrow"/>
          <w:b/>
          <w:bCs/>
        </w:rPr>
        <w:t>S</w:t>
      </w:r>
      <w:r w:rsidRPr="00AD700D">
        <w:rPr>
          <w:rFonts w:ascii="Arial Narrow" w:hAnsi="Arial Narrow"/>
          <w:b/>
          <w:bCs/>
        </w:rPr>
        <w:t xml:space="preserve">ervice du </w:t>
      </w:r>
      <w:r w:rsidR="0096258C" w:rsidRPr="00AD700D">
        <w:rPr>
          <w:rFonts w:ascii="Arial Narrow" w:hAnsi="Arial Narrow"/>
          <w:b/>
          <w:bCs/>
        </w:rPr>
        <w:t>M</w:t>
      </w:r>
      <w:r w:rsidRPr="00AD700D">
        <w:rPr>
          <w:rFonts w:ascii="Arial Narrow" w:hAnsi="Arial Narrow"/>
          <w:b/>
          <w:bCs/>
        </w:rPr>
        <w:t>arché</w:t>
      </w:r>
      <w:r w:rsidRPr="00AD700D">
        <w:rPr>
          <w:rFonts w:ascii="Arial Narrow" w:hAnsi="Arial Narrow"/>
        </w:rPr>
        <w:t xml:space="preserve"> est </w:t>
      </w:r>
      <w:r w:rsidR="0029145D">
        <w:rPr>
          <w:rFonts w:ascii="Arial Narrow" w:hAnsi="Arial Narrow"/>
        </w:rPr>
        <w:t xml:space="preserve">le </w:t>
      </w:r>
      <w:r w:rsidR="00346CAD">
        <w:rPr>
          <w:rFonts w:ascii="Arial Narrow" w:hAnsi="Arial Narrow"/>
          <w:b/>
        </w:rPr>
        <w:t xml:space="preserve">Chef </w:t>
      </w:r>
      <w:r w:rsidR="007303BA">
        <w:rPr>
          <w:rFonts w:ascii="Arial Narrow" w:hAnsi="Arial Narrow"/>
          <w:b/>
        </w:rPr>
        <w:t>de la Structure Interne de Gestion Administrative des Marchés Publics</w:t>
      </w:r>
      <w:r w:rsidR="007303BA" w:rsidRPr="007303BA">
        <w:rPr>
          <w:rFonts w:ascii="Arial Narrow" w:hAnsi="Arial Narrow"/>
          <w:b/>
          <w:sz w:val="22"/>
        </w:rPr>
        <w:t>(SIGAMP)</w:t>
      </w:r>
      <w:r w:rsidR="00346CAD" w:rsidRPr="007303BA">
        <w:rPr>
          <w:rFonts w:ascii="Arial Narrow" w:hAnsi="Arial Narrow"/>
          <w:b/>
          <w:sz w:val="22"/>
        </w:rPr>
        <w:t xml:space="preserve"> </w:t>
      </w:r>
      <w:r w:rsidR="00346CAD">
        <w:rPr>
          <w:rFonts w:ascii="Arial Narrow" w:hAnsi="Arial Narrow"/>
          <w:b/>
        </w:rPr>
        <w:t>de la Mairie d’Ebolowa I</w:t>
      </w:r>
      <w:r w:rsidRPr="00AD700D">
        <w:rPr>
          <w:rFonts w:ascii="Arial Narrow" w:hAnsi="Arial Narrow"/>
        </w:rPr>
        <w:t xml:space="preserve">: </w:t>
      </w:r>
      <w:bookmarkStart w:id="214" w:name="_Hlk158730173"/>
      <w:r w:rsidR="003F3E72" w:rsidRPr="00AD700D">
        <w:rPr>
          <w:rFonts w:ascii="Arial Narrow" w:hAnsi="Arial Narrow"/>
        </w:rPr>
        <w:t xml:space="preserve">Il </w:t>
      </w:r>
      <w:r w:rsidR="003F3E72" w:rsidRPr="00AD700D">
        <w:rPr>
          <w:rFonts w:ascii="Arial Narrow" w:hAnsi="Arial Narrow"/>
          <w:lang w:val="fr-CM"/>
        </w:rPr>
        <w:t>s'assure de la bonne exécution des obligations contractuelles</w:t>
      </w:r>
      <w:r w:rsidR="003F3E72" w:rsidRPr="00AD700D">
        <w:rPr>
          <w:rFonts w:ascii="Arial Narrow" w:hAnsi="Arial Narrow"/>
        </w:rPr>
        <w:t xml:space="preserve">. </w:t>
      </w:r>
      <w:bookmarkEnd w:id="214"/>
      <w:r w:rsidR="0096258C" w:rsidRPr="00AD700D">
        <w:rPr>
          <w:rFonts w:ascii="Arial Narrow" w:hAnsi="Arial Narrow"/>
        </w:rPr>
        <w:t>I</w:t>
      </w:r>
      <w:r w:rsidRPr="00AD700D">
        <w:rPr>
          <w:rFonts w:ascii="Arial Narrow" w:hAnsi="Arial Narrow"/>
        </w:rPr>
        <w:t xml:space="preserve">l veille au respect des clauses administratives, techniques et financières et des délais contractuels. </w:t>
      </w:r>
      <w:bookmarkStart w:id="215" w:name="_Hlk158730212"/>
      <w:r w:rsidR="00885F1B" w:rsidRPr="00AD700D">
        <w:rPr>
          <w:rFonts w:ascii="Arial Narrow" w:hAnsi="Arial Narrow"/>
        </w:rPr>
        <w:t>Il est responsable de la direction générale de l’exécution des prestations, il arrête toutes les dispositions technico-financières et représente le Maître d’Ouvrage auprès des instances compétentes d’arbitrage des litiges.</w:t>
      </w:r>
      <w:bookmarkEnd w:id="215"/>
      <w:r w:rsidR="00885F1B" w:rsidRPr="00AD700D">
        <w:rPr>
          <w:rFonts w:ascii="Arial Narrow" w:hAnsi="Arial Narrow"/>
        </w:rPr>
        <w:t xml:space="preserve"> </w:t>
      </w:r>
      <w:r w:rsidR="00A27D07" w:rsidRPr="00AD700D">
        <w:rPr>
          <w:rFonts w:ascii="Arial Narrow" w:hAnsi="Arial Narrow"/>
        </w:rPr>
        <w:t>Il apporte au Maître d’Ouvrage</w:t>
      </w:r>
      <w:r w:rsidRPr="00AD700D">
        <w:rPr>
          <w:rFonts w:ascii="Arial Narrow" w:hAnsi="Arial Narrow"/>
        </w:rPr>
        <w:t xml:space="preserve">, une assistance générale à caractère administratif, financier et technique aux stades de la définition, de l’élaboration, de l’exécution et de la réception des </w:t>
      </w:r>
      <w:r w:rsidR="00A95BBB" w:rsidRPr="00AD700D">
        <w:rPr>
          <w:rFonts w:ascii="Arial Narrow" w:hAnsi="Arial Narrow"/>
        </w:rPr>
        <w:t>travaux</w:t>
      </w:r>
      <w:r w:rsidRPr="00AD700D">
        <w:rPr>
          <w:rFonts w:ascii="Arial Narrow" w:hAnsi="Arial Narrow"/>
        </w:rPr>
        <w:t xml:space="preserve"> objet du marché</w:t>
      </w:r>
      <w:r w:rsidR="00B031BE">
        <w:rPr>
          <w:rFonts w:ascii="Arial Narrow" w:hAnsi="Arial Narrow"/>
        </w:rPr>
        <w:t>.</w:t>
      </w:r>
    </w:p>
    <w:p w14:paraId="40CEC1BA" w14:textId="77D74CDA" w:rsidR="003F7F98" w:rsidRPr="00AD700D" w:rsidRDefault="003F7F98" w:rsidP="00CC3754">
      <w:pPr>
        <w:widowControl w:val="0"/>
        <w:autoSpaceDE w:val="0"/>
        <w:jc w:val="both"/>
        <w:rPr>
          <w:rFonts w:ascii="Arial Narrow" w:hAnsi="Arial Narrow"/>
          <w:sz w:val="10"/>
          <w:szCs w:val="10"/>
        </w:rPr>
      </w:pPr>
      <w:r w:rsidRPr="00AD700D">
        <w:rPr>
          <w:rFonts w:ascii="Arial Narrow" w:hAnsi="Arial Narrow"/>
        </w:rPr>
        <w:t xml:space="preserve"> </w:t>
      </w:r>
    </w:p>
    <w:p w14:paraId="56EAD8BB" w14:textId="2FCA1C1A"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L’Ingénieur du marché</w:t>
      </w:r>
      <w:r w:rsidRPr="00AD700D">
        <w:rPr>
          <w:rFonts w:ascii="Arial Narrow" w:hAnsi="Arial Narrow"/>
        </w:rPr>
        <w:t xml:space="preserve"> est</w:t>
      </w:r>
      <w:r w:rsidR="0029145D">
        <w:rPr>
          <w:rFonts w:ascii="Arial Narrow" w:hAnsi="Arial Narrow"/>
        </w:rPr>
        <w:t xml:space="preserve"> le </w:t>
      </w:r>
      <w:r w:rsidR="00562533">
        <w:rPr>
          <w:rFonts w:ascii="Arial Narrow" w:hAnsi="Arial Narrow"/>
          <w:b/>
        </w:rPr>
        <w:t xml:space="preserve">Délégué </w:t>
      </w:r>
      <w:r w:rsidR="007B5991">
        <w:rPr>
          <w:rFonts w:ascii="Arial Narrow" w:hAnsi="Arial Narrow"/>
          <w:b/>
        </w:rPr>
        <w:t>Départemental des travaux publics de la Mvila</w:t>
      </w:r>
      <w:r w:rsidR="0080764C">
        <w:rPr>
          <w:rFonts w:ascii="Arial Narrow" w:hAnsi="Arial Narrow"/>
          <w:b/>
        </w:rPr>
        <w:t>:</w:t>
      </w:r>
      <w:r w:rsidRPr="00AD700D">
        <w:rPr>
          <w:rFonts w:ascii="Arial Narrow" w:hAnsi="Arial Narrow"/>
        </w:rPr>
        <w:t xml:space="preserve"> il est accrédité par le Maître d’Ouvrage, pour le suivi de l’exécution du marché</w:t>
      </w:r>
      <w:r w:rsidR="00A95BBB" w:rsidRPr="00AD700D">
        <w:rPr>
          <w:rFonts w:ascii="Arial Narrow" w:hAnsi="Arial Narrow"/>
        </w:rPr>
        <w:t xml:space="preserve"> sous la supervision du Chef de Service du marché à qui il rend compte ;</w:t>
      </w:r>
      <w:r w:rsidR="00885F1B" w:rsidRPr="00AD700D">
        <w:rPr>
          <w:rFonts w:ascii="Arial Narrow" w:hAnsi="Arial Narrow"/>
        </w:rPr>
        <w:t xml:space="preserve"> </w:t>
      </w:r>
    </w:p>
    <w:p w14:paraId="7EC66430" w14:textId="77777777" w:rsidR="00CC3754" w:rsidRPr="00AD700D" w:rsidRDefault="00CC3754" w:rsidP="00CC3754">
      <w:pPr>
        <w:widowControl w:val="0"/>
        <w:autoSpaceDE w:val="0"/>
        <w:jc w:val="both"/>
        <w:rPr>
          <w:rFonts w:ascii="Arial Narrow" w:hAnsi="Arial Narrow"/>
          <w:sz w:val="10"/>
          <w:szCs w:val="10"/>
        </w:rPr>
      </w:pPr>
    </w:p>
    <w:p w14:paraId="4AF0EA46" w14:textId="26EA96E7" w:rsidR="003F3E72" w:rsidRPr="00AD700D" w:rsidRDefault="00A95BBB"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L’organisme chargé du contrôle externe des marchés publics</w:t>
      </w:r>
      <w:r w:rsidRPr="00AD700D">
        <w:rPr>
          <w:rFonts w:ascii="Arial Narrow" w:hAnsi="Arial Narrow"/>
        </w:rPr>
        <w:t xml:space="preserve"> est le Ministère en charge des marchés publics. </w:t>
      </w:r>
      <w:r w:rsidR="003F3E72" w:rsidRPr="00AD700D">
        <w:rPr>
          <w:rFonts w:ascii="Arial Narrow" w:hAnsi="Arial Narrow"/>
        </w:rPr>
        <w:t xml:space="preserve">Le Ministère des Marchés Publics ou son démembrement déconcentré compétent </w:t>
      </w:r>
      <w:r w:rsidR="005D7D88">
        <w:rPr>
          <w:rFonts w:ascii="Arial Narrow" w:hAnsi="Arial Narrow"/>
        </w:rPr>
        <w:t xml:space="preserve">à travers </w:t>
      </w:r>
      <w:r w:rsidR="005D7D88" w:rsidRPr="005D7D88">
        <w:rPr>
          <w:rFonts w:ascii="Arial Narrow" w:hAnsi="Arial Narrow"/>
          <w:b/>
        </w:rPr>
        <w:t>la brigade Départementale des Marchés Publics de la Mvila</w:t>
      </w:r>
      <w:r w:rsidR="005D7D88" w:rsidRPr="005D7D88">
        <w:rPr>
          <w:rFonts w:ascii="Arial Narrow" w:hAnsi="Arial Narrow"/>
        </w:rPr>
        <w:t xml:space="preserve"> </w:t>
      </w:r>
      <w:r w:rsidR="003F3E72" w:rsidRPr="00AD700D">
        <w:rPr>
          <w:rFonts w:ascii="Arial Narrow" w:hAnsi="Arial Narrow"/>
        </w:rPr>
        <w:t xml:space="preserve">assure le contrôle de conformité de l’exécution du marché, délivre les visas préalables requis et vise le décompte </w:t>
      </w:r>
      <w:r w:rsidR="00172274" w:rsidRPr="00AD700D">
        <w:rPr>
          <w:rFonts w:ascii="Arial Narrow" w:hAnsi="Arial Narrow"/>
        </w:rPr>
        <w:t>général et définitif</w:t>
      </w:r>
      <w:r w:rsidR="003F3E72" w:rsidRPr="00AD700D">
        <w:rPr>
          <w:rFonts w:ascii="Arial Narrow" w:hAnsi="Arial Narrow"/>
        </w:rPr>
        <w:t>.</w:t>
      </w:r>
    </w:p>
    <w:p w14:paraId="71095AF9" w14:textId="77777777" w:rsidR="00CC3754" w:rsidRPr="00AD700D" w:rsidRDefault="00CC3754" w:rsidP="00CC3754">
      <w:pPr>
        <w:widowControl w:val="0"/>
        <w:autoSpaceDE w:val="0"/>
        <w:jc w:val="both"/>
        <w:rPr>
          <w:rFonts w:ascii="Arial Narrow" w:hAnsi="Arial Narrow"/>
          <w:sz w:val="10"/>
          <w:szCs w:val="10"/>
        </w:rPr>
      </w:pPr>
    </w:p>
    <w:p w14:paraId="17C1BA5C" w14:textId="76904EAA" w:rsidR="00CD5AC0" w:rsidRPr="00AD700D" w:rsidRDefault="00CD5AC0"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Le cocontractant</w:t>
      </w:r>
      <w:r w:rsidRPr="00AD700D">
        <w:rPr>
          <w:rFonts w:ascii="Arial Narrow" w:hAnsi="Arial Narrow"/>
        </w:rPr>
        <w:t xml:space="preserve"> </w:t>
      </w:r>
      <w:r w:rsidRPr="00AD700D">
        <w:rPr>
          <w:rFonts w:ascii="Arial Narrow" w:hAnsi="Arial Narrow"/>
          <w:b/>
        </w:rPr>
        <w:t xml:space="preserve">ou le titulaire du marché </w:t>
      </w:r>
      <w:r w:rsidRPr="00C8533F">
        <w:rPr>
          <w:rFonts w:ascii="Arial Narrow" w:hAnsi="Arial Narrow"/>
        </w:rPr>
        <w:t xml:space="preserve">est </w:t>
      </w:r>
      <w:r w:rsidR="0029145D" w:rsidRPr="00C8533F">
        <w:rPr>
          <w:rFonts w:ascii="Arial Narrow" w:hAnsi="Arial Narrow"/>
          <w:iCs/>
        </w:rPr>
        <w:t>l’entreprise adjudicataire</w:t>
      </w:r>
      <w:r w:rsidR="0029145D">
        <w:rPr>
          <w:rFonts w:ascii="Arial Narrow" w:hAnsi="Arial Narrow"/>
          <w:i/>
          <w:iCs/>
        </w:rPr>
        <w:t xml:space="preserve">. </w:t>
      </w:r>
      <w:r w:rsidR="0029145D">
        <w:rPr>
          <w:rFonts w:ascii="Arial Narrow" w:hAnsi="Arial Narrow"/>
        </w:rPr>
        <w:t>Elle</w:t>
      </w:r>
      <w:r w:rsidRPr="00AD700D">
        <w:rPr>
          <w:rFonts w:ascii="Arial Narrow" w:hAnsi="Arial Narrow"/>
        </w:rPr>
        <w:t xml:space="preserve"> est chargé de l'exécution des prestations prévues dans le marché ; </w:t>
      </w:r>
    </w:p>
    <w:p w14:paraId="78FBD577" w14:textId="77777777" w:rsidR="003F3E72" w:rsidRPr="00AD700D" w:rsidRDefault="003F3E72" w:rsidP="00D154B7">
      <w:pPr>
        <w:widowControl w:val="0"/>
        <w:autoSpaceDE w:val="0"/>
        <w:ind w:left="284"/>
        <w:jc w:val="both"/>
        <w:rPr>
          <w:rFonts w:ascii="Arial Narrow" w:hAnsi="Arial Narrow"/>
          <w:color w:val="FF0000"/>
          <w:sz w:val="10"/>
          <w:szCs w:val="10"/>
        </w:rPr>
      </w:pPr>
    </w:p>
    <w:p w14:paraId="0B0E29F1" w14:textId="77777777" w:rsidR="003F7F98" w:rsidRPr="00AD700D" w:rsidRDefault="003F7F98" w:rsidP="00D154B7">
      <w:pPr>
        <w:widowControl w:val="0"/>
        <w:autoSpaceDE w:val="0"/>
        <w:jc w:val="both"/>
        <w:rPr>
          <w:rFonts w:ascii="Arial Narrow" w:hAnsi="Arial Narrow"/>
          <w:b/>
          <w:i/>
          <w:iCs/>
        </w:rPr>
      </w:pPr>
      <w:r w:rsidRPr="00AD700D">
        <w:rPr>
          <w:rFonts w:ascii="Arial Narrow" w:hAnsi="Arial Narrow"/>
          <w:b/>
          <w:i/>
          <w:iCs/>
        </w:rPr>
        <w:t>3.2. Nantissement</w:t>
      </w:r>
    </w:p>
    <w:p w14:paraId="396BADDC"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Aux fins d’application du régime de nantissement prévu à l’article 150 du décret n°2018/366 du 20 juin 2018 portant Code des Marchés Publics, les attributions sont définies comme suit :</w:t>
      </w:r>
    </w:p>
    <w:p w14:paraId="72F9AA4F" w14:textId="12C8D936" w:rsidR="003F7F98" w:rsidRPr="00AD700D"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 xml:space="preserve">L’autorité chargée de l’ordonnancement des paiements est : </w:t>
      </w:r>
      <w:r w:rsidR="00C67894" w:rsidRPr="005D7D88">
        <w:rPr>
          <w:rFonts w:ascii="Arial Narrow" w:hAnsi="Arial Narrow"/>
          <w:b/>
        </w:rPr>
        <w:t>Le</w:t>
      </w:r>
      <w:r w:rsidR="00346CAD">
        <w:rPr>
          <w:rFonts w:ascii="Arial Narrow" w:hAnsi="Arial Narrow"/>
          <w:b/>
        </w:rPr>
        <w:t xml:space="preserve"> Maire de la Commune d’Arrondissement d’Ebolowa </w:t>
      </w:r>
      <w:r w:rsidR="00C67894" w:rsidRPr="005D7D88">
        <w:rPr>
          <w:rFonts w:ascii="Arial Narrow" w:hAnsi="Arial Narrow"/>
          <w:b/>
        </w:rPr>
        <w:t>I</w:t>
      </w:r>
      <w:r w:rsidRPr="00AD700D">
        <w:rPr>
          <w:rFonts w:ascii="Arial Narrow" w:hAnsi="Arial Narrow"/>
        </w:rPr>
        <w:t>;</w:t>
      </w:r>
    </w:p>
    <w:p w14:paraId="6F078D49" w14:textId="452F54CE" w:rsidR="003F7F98"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L’autorité chargée de la liquidation des dépenses est :</w:t>
      </w:r>
      <w:r w:rsidR="005D7D88">
        <w:rPr>
          <w:rFonts w:ascii="Arial Narrow" w:hAnsi="Arial Narrow"/>
        </w:rPr>
        <w:t xml:space="preserve"> </w:t>
      </w:r>
      <w:r w:rsidR="005D7D88" w:rsidRPr="005D7D88">
        <w:rPr>
          <w:rFonts w:ascii="Arial Narrow" w:hAnsi="Arial Narrow"/>
          <w:b/>
        </w:rPr>
        <w:t>Le</w:t>
      </w:r>
      <w:r w:rsidR="00D32FEC">
        <w:rPr>
          <w:rFonts w:ascii="Arial Narrow" w:hAnsi="Arial Narrow"/>
          <w:b/>
        </w:rPr>
        <w:t xml:space="preserve"> Maire de la Commune d’Arrondissement d’Ebolowa </w:t>
      </w:r>
      <w:r w:rsidR="005D7D88" w:rsidRPr="005D7D88">
        <w:rPr>
          <w:rFonts w:ascii="Arial Narrow" w:hAnsi="Arial Narrow"/>
          <w:b/>
        </w:rPr>
        <w:t>I</w:t>
      </w:r>
      <w:r w:rsidR="005D7D88">
        <w:rPr>
          <w:rFonts w:ascii="Arial Narrow" w:hAnsi="Arial Narrow"/>
        </w:rPr>
        <w:t xml:space="preserve"> </w:t>
      </w:r>
      <w:r w:rsidRPr="00AD700D">
        <w:rPr>
          <w:rFonts w:ascii="Arial Narrow" w:hAnsi="Arial Narrow"/>
        </w:rPr>
        <w:t>;</w:t>
      </w:r>
    </w:p>
    <w:p w14:paraId="47E56D05" w14:textId="6A741623" w:rsidR="005D7D88" w:rsidRPr="00AD700D" w:rsidRDefault="005D7D88" w:rsidP="00C74194">
      <w:pPr>
        <w:widowControl w:val="0"/>
        <w:numPr>
          <w:ilvl w:val="0"/>
          <w:numId w:val="8"/>
        </w:numPr>
        <w:autoSpaceDE w:val="0"/>
        <w:ind w:left="426" w:hanging="283"/>
        <w:jc w:val="both"/>
        <w:rPr>
          <w:rFonts w:ascii="Arial Narrow" w:hAnsi="Arial Narrow"/>
        </w:rPr>
      </w:pPr>
      <w:r w:rsidRPr="005D7D88">
        <w:rPr>
          <w:rFonts w:ascii="Arial Narrow" w:hAnsi="Arial Narrow"/>
        </w:rPr>
        <w:t xml:space="preserve">L’autorité chargée de la validation des dépenses est : </w:t>
      </w:r>
      <w:r w:rsidRPr="005D7D88">
        <w:rPr>
          <w:rFonts w:ascii="Arial Narrow" w:hAnsi="Arial Narrow"/>
          <w:b/>
        </w:rPr>
        <w:t>Le Contrôleur financier Spécialisé auprès de la Communauté Urbaine et des Communes d’Arrondissements d’Ebolowa I e</w:t>
      </w:r>
      <w:r>
        <w:rPr>
          <w:rFonts w:ascii="Arial Narrow" w:hAnsi="Arial Narrow"/>
          <w:b/>
        </w:rPr>
        <w:t>t</w:t>
      </w:r>
      <w:r w:rsidRPr="005D7D88">
        <w:rPr>
          <w:rFonts w:ascii="Arial Narrow" w:hAnsi="Arial Narrow"/>
          <w:b/>
        </w:rPr>
        <w:t xml:space="preserve"> II</w:t>
      </w:r>
      <w:r w:rsidRPr="005D7D88">
        <w:rPr>
          <w:rFonts w:ascii="Arial Narrow" w:hAnsi="Arial Narrow"/>
        </w:rPr>
        <w:t> ;</w:t>
      </w:r>
    </w:p>
    <w:p w14:paraId="0FC41BA3" w14:textId="676E600B" w:rsidR="003F7F98" w:rsidRPr="00AD700D"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L’organisme ou le responsable chargé du paiement est :</w:t>
      </w:r>
      <w:r w:rsidR="005D7D88" w:rsidRPr="005D7D88">
        <w:rPr>
          <w:b/>
          <w:iCs/>
          <w:sz w:val="22"/>
          <w:szCs w:val="22"/>
        </w:rPr>
        <w:t xml:space="preserve"> </w:t>
      </w:r>
      <w:r w:rsidR="005D7D88" w:rsidRPr="005D7D88">
        <w:rPr>
          <w:rFonts w:ascii="Arial Narrow" w:hAnsi="Arial Narrow"/>
          <w:b/>
          <w:iCs/>
        </w:rPr>
        <w:t>L</w:t>
      </w:r>
      <w:r w:rsidR="00D32FEC">
        <w:rPr>
          <w:rFonts w:ascii="Arial Narrow" w:hAnsi="Arial Narrow"/>
          <w:b/>
          <w:iCs/>
        </w:rPr>
        <w:t xml:space="preserve">e receveur Municipal de la CAE </w:t>
      </w:r>
      <w:r w:rsidR="005D7D88">
        <w:rPr>
          <w:rFonts w:ascii="Arial Narrow" w:hAnsi="Arial Narrow"/>
          <w:b/>
          <w:iCs/>
        </w:rPr>
        <w:t>I / L</w:t>
      </w:r>
      <w:r w:rsidR="005D7D88" w:rsidRPr="005D7D88">
        <w:rPr>
          <w:rFonts w:ascii="Arial Narrow" w:hAnsi="Arial Narrow"/>
          <w:b/>
          <w:iCs/>
        </w:rPr>
        <w:t>e Trésorier Payeur de la Région du Sud</w:t>
      </w:r>
      <w:r w:rsidR="005D7D88">
        <w:rPr>
          <w:rFonts w:ascii="Arial Narrow" w:hAnsi="Arial Narrow"/>
          <w:b/>
          <w:iCs/>
        </w:rPr>
        <w:t xml:space="preserve"> ; </w:t>
      </w:r>
    </w:p>
    <w:p w14:paraId="71650844" w14:textId="42E19AD9" w:rsidR="003F7F98" w:rsidRPr="005D7D88"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 xml:space="preserve">Le responsable compétent pour fournir les renseignements au titre de l’exécution du présent marché est : </w:t>
      </w:r>
      <w:r w:rsidR="005D7D88" w:rsidRPr="005D7D88">
        <w:rPr>
          <w:rFonts w:ascii="Arial Narrow" w:hAnsi="Arial Narrow"/>
          <w:b/>
          <w:iCs/>
        </w:rPr>
        <w:t>le Maire de la C</w:t>
      </w:r>
      <w:r w:rsidR="00D32FEC">
        <w:rPr>
          <w:rFonts w:ascii="Arial Narrow" w:hAnsi="Arial Narrow"/>
          <w:b/>
          <w:iCs/>
        </w:rPr>
        <w:t xml:space="preserve">ommune d’Arrondissement d’Ebolowa </w:t>
      </w:r>
      <w:r w:rsidR="005D7D88">
        <w:rPr>
          <w:rFonts w:ascii="Arial Narrow" w:hAnsi="Arial Narrow"/>
          <w:b/>
          <w:iCs/>
        </w:rPr>
        <w:t>I.</w:t>
      </w:r>
    </w:p>
    <w:p w14:paraId="4BFB008E" w14:textId="77777777" w:rsidR="003F7F98" w:rsidRPr="00C74194" w:rsidRDefault="003F7F98" w:rsidP="00D154B7">
      <w:pPr>
        <w:widowControl w:val="0"/>
        <w:autoSpaceDE w:val="0"/>
        <w:jc w:val="both"/>
        <w:rPr>
          <w:rFonts w:ascii="Arial Narrow" w:hAnsi="Arial Narrow"/>
          <w:sz w:val="14"/>
        </w:rPr>
      </w:pPr>
    </w:p>
    <w:p w14:paraId="77511821" w14:textId="56AF30CA" w:rsidR="003F7F98" w:rsidRPr="00AD700D" w:rsidRDefault="00333C6B" w:rsidP="0029357D">
      <w:pPr>
        <w:pStyle w:val="CCAParticle"/>
        <w:rPr>
          <w:rFonts w:ascii="Arial Narrow" w:hAnsi="Arial Narrow"/>
        </w:rPr>
      </w:pPr>
      <w:bookmarkStart w:id="216" w:name="_Toc530307791"/>
      <w:bookmarkStart w:id="217" w:name="_Toc97557077"/>
      <w:bookmarkStart w:id="218" w:name="_Toc157306063"/>
      <w:r w:rsidRPr="00AD700D">
        <w:rPr>
          <w:rFonts w:ascii="Arial Narrow" w:hAnsi="Arial Narrow"/>
        </w:rPr>
        <w:t xml:space="preserve">Article 4 : </w:t>
      </w:r>
      <w:r w:rsidR="003F7F98" w:rsidRPr="00AD700D">
        <w:rPr>
          <w:rFonts w:ascii="Arial Narrow" w:hAnsi="Arial Narrow"/>
        </w:rPr>
        <w:t>Langue, lois et règlements applicables</w:t>
      </w:r>
      <w:bookmarkEnd w:id="216"/>
      <w:bookmarkEnd w:id="217"/>
      <w:bookmarkEnd w:id="218"/>
    </w:p>
    <w:p w14:paraId="7D17B44D"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4.1. La langue utilisée est le </w:t>
      </w:r>
      <w:r w:rsidRPr="00AD700D">
        <w:rPr>
          <w:rFonts w:ascii="Arial Narrow" w:hAnsi="Arial Narrow"/>
          <w:i/>
          <w:iCs/>
        </w:rPr>
        <w:t>Français ou l’Anglais.</w:t>
      </w:r>
    </w:p>
    <w:p w14:paraId="116CFA2B" w14:textId="77777777" w:rsidR="003F7F98" w:rsidRPr="00AD700D" w:rsidRDefault="003F7F98" w:rsidP="00D154B7">
      <w:pPr>
        <w:widowControl w:val="0"/>
        <w:tabs>
          <w:tab w:val="left" w:pos="1900"/>
          <w:tab w:val="left" w:pos="3420"/>
          <w:tab w:val="left" w:pos="3880"/>
          <w:tab w:val="left" w:pos="4820"/>
        </w:tabs>
        <w:autoSpaceDE w:val="0"/>
        <w:jc w:val="both"/>
        <w:rPr>
          <w:rFonts w:ascii="Arial Narrow" w:hAnsi="Arial Narrow"/>
        </w:rPr>
      </w:pPr>
      <w:r w:rsidRPr="00AD700D">
        <w:rPr>
          <w:rFonts w:ascii="Arial Narrow" w:hAnsi="Arial Narrow"/>
        </w:rPr>
        <w:t xml:space="preserve">4.2. Le cocontractant ou titulaire du marché s’engage à observer les lois, et </w:t>
      </w:r>
      <w:r w:rsidRPr="00AD700D">
        <w:rPr>
          <w:rFonts w:ascii="Arial Narrow" w:hAnsi="Arial Narrow"/>
          <w:spacing w:val="5"/>
        </w:rPr>
        <w:t>règlements e</w:t>
      </w:r>
      <w:r w:rsidRPr="00AD700D">
        <w:rPr>
          <w:rFonts w:ascii="Arial Narrow" w:hAnsi="Arial Narrow"/>
        </w:rPr>
        <w:t xml:space="preserve">n </w:t>
      </w:r>
      <w:r w:rsidRPr="00AD700D">
        <w:rPr>
          <w:rFonts w:ascii="Arial Narrow" w:hAnsi="Arial Narrow"/>
          <w:spacing w:val="5"/>
        </w:rPr>
        <w:t>vigueu</w:t>
      </w:r>
      <w:r w:rsidRPr="00AD700D">
        <w:rPr>
          <w:rFonts w:ascii="Arial Narrow" w:hAnsi="Arial Narrow"/>
        </w:rPr>
        <w:t xml:space="preserve">r </w:t>
      </w:r>
      <w:r w:rsidRPr="00AD700D">
        <w:rPr>
          <w:rFonts w:ascii="Arial Narrow" w:hAnsi="Arial Narrow"/>
          <w:spacing w:val="5"/>
        </w:rPr>
        <w:t xml:space="preserve">en </w:t>
      </w:r>
      <w:r w:rsidRPr="00AD700D">
        <w:rPr>
          <w:rFonts w:ascii="Arial Narrow" w:hAnsi="Arial Narrow"/>
        </w:rPr>
        <w:t>République du Cameroun et ce, aussi bien dans sa propre organisation que dans la réalisation du marché.</w:t>
      </w:r>
    </w:p>
    <w:p w14:paraId="1CC5F168" w14:textId="4239C4A8" w:rsidR="003F7F98" w:rsidRPr="00AD700D" w:rsidRDefault="003F7F98" w:rsidP="00D154B7">
      <w:pPr>
        <w:widowControl w:val="0"/>
        <w:autoSpaceDE w:val="0"/>
        <w:jc w:val="both"/>
        <w:rPr>
          <w:rFonts w:ascii="Arial Narrow" w:hAnsi="Arial Narrow"/>
        </w:rPr>
      </w:pPr>
      <w:r w:rsidRPr="00AD700D">
        <w:rPr>
          <w:rFonts w:ascii="Arial Narrow" w:hAnsi="Arial Narrow"/>
        </w:rPr>
        <w:t>Si les lois</w:t>
      </w:r>
      <w:r w:rsidRPr="00AD700D">
        <w:rPr>
          <w:rFonts w:ascii="Arial Narrow" w:hAnsi="Arial Narrow"/>
          <w:spacing w:val="-4"/>
        </w:rPr>
        <w:t xml:space="preserve"> et </w:t>
      </w:r>
      <w:r w:rsidRPr="00AD700D">
        <w:rPr>
          <w:rFonts w:ascii="Arial Narrow" w:hAnsi="Arial Narrow"/>
        </w:rPr>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AD700D" w:rsidRDefault="00395161" w:rsidP="00D154B7">
      <w:pPr>
        <w:widowControl w:val="0"/>
        <w:autoSpaceDE w:val="0"/>
        <w:jc w:val="both"/>
        <w:rPr>
          <w:rFonts w:ascii="Arial Narrow" w:hAnsi="Arial Narrow"/>
          <w:sz w:val="10"/>
          <w:szCs w:val="10"/>
        </w:rPr>
      </w:pPr>
    </w:p>
    <w:p w14:paraId="7842CE61" w14:textId="77777777" w:rsidR="00395161" w:rsidRPr="00AD700D" w:rsidRDefault="00395161" w:rsidP="00D154B7">
      <w:pPr>
        <w:widowControl w:val="0"/>
        <w:autoSpaceDE w:val="0"/>
        <w:jc w:val="both"/>
        <w:rPr>
          <w:rFonts w:ascii="Arial Narrow" w:hAnsi="Arial Narrow"/>
          <w:b/>
          <w:bCs/>
        </w:rPr>
      </w:pPr>
      <w:bookmarkStart w:id="219" w:name="_Toc157610536"/>
      <w:r w:rsidRPr="00AD700D">
        <w:rPr>
          <w:rFonts w:ascii="Arial Narrow" w:hAnsi="Arial Narrow"/>
          <w:b/>
          <w:bCs/>
        </w:rPr>
        <w:t>Article 5 : Normes</w:t>
      </w:r>
      <w:bookmarkEnd w:id="219"/>
      <w:r w:rsidRPr="00AD700D">
        <w:rPr>
          <w:rFonts w:ascii="Arial Narrow" w:hAnsi="Arial Narrow"/>
          <w:b/>
          <w:bCs/>
        </w:rPr>
        <w:t xml:space="preserve"> </w:t>
      </w:r>
    </w:p>
    <w:p w14:paraId="35F46716" w14:textId="77777777" w:rsidR="00395161" w:rsidRPr="00AD700D" w:rsidRDefault="00395161" w:rsidP="00CC3754">
      <w:pPr>
        <w:widowControl w:val="0"/>
        <w:tabs>
          <w:tab w:val="left" w:pos="426"/>
        </w:tabs>
        <w:autoSpaceDE w:val="0"/>
        <w:jc w:val="both"/>
        <w:rPr>
          <w:rFonts w:ascii="Arial Narrow" w:hAnsi="Arial Narrow"/>
        </w:rPr>
      </w:pPr>
      <w:r w:rsidRPr="00AD700D">
        <w:rPr>
          <w:rFonts w:ascii="Arial Narrow" w:hAnsi="Arial Narrow"/>
        </w:rPr>
        <w:t>5.1</w:t>
      </w:r>
      <w:r w:rsidRPr="00AD700D">
        <w:rPr>
          <w:rFonts w:ascii="Arial Narrow" w:hAnsi="Arial Narrow"/>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AD700D" w:rsidRDefault="00395161" w:rsidP="00D154B7">
      <w:pPr>
        <w:widowControl w:val="0"/>
        <w:autoSpaceDE w:val="0"/>
        <w:jc w:val="both"/>
        <w:rPr>
          <w:rFonts w:ascii="Arial Narrow" w:hAnsi="Arial Narrow"/>
        </w:rPr>
      </w:pPr>
      <w:r w:rsidRPr="00AD700D">
        <w:rPr>
          <w:rFonts w:ascii="Arial Narrow" w:hAnsi="Arial Narrow"/>
        </w:rPr>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AD700D" w:rsidRDefault="003F7F98" w:rsidP="00D154B7">
      <w:pPr>
        <w:widowControl w:val="0"/>
        <w:autoSpaceDE w:val="0"/>
        <w:jc w:val="both"/>
        <w:rPr>
          <w:rFonts w:ascii="Arial Narrow" w:hAnsi="Arial Narrow"/>
          <w:sz w:val="10"/>
          <w:szCs w:val="10"/>
        </w:rPr>
      </w:pPr>
    </w:p>
    <w:p w14:paraId="697DBE86" w14:textId="77777777" w:rsidR="00395161" w:rsidRPr="005D7D88" w:rsidRDefault="00395161" w:rsidP="00D154B7">
      <w:pPr>
        <w:keepNext/>
        <w:jc w:val="both"/>
        <w:outlineLvl w:val="2"/>
        <w:rPr>
          <w:rFonts w:ascii="Arial Narrow" w:hAnsi="Arial Narrow"/>
          <w:b/>
        </w:rPr>
      </w:pPr>
      <w:r w:rsidRPr="005D7D88">
        <w:rPr>
          <w:rFonts w:ascii="Arial Narrow" w:hAnsi="Arial Narrow"/>
          <w:b/>
        </w:rPr>
        <w:t xml:space="preserve">Article 6- Pièces constitutives du marché </w:t>
      </w:r>
    </w:p>
    <w:p w14:paraId="18031604" w14:textId="71B55157" w:rsidR="00395161" w:rsidRPr="00AD700D" w:rsidRDefault="00395161" w:rsidP="00D154B7">
      <w:pPr>
        <w:widowControl w:val="0"/>
        <w:autoSpaceDE w:val="0"/>
        <w:jc w:val="both"/>
        <w:rPr>
          <w:rFonts w:ascii="Arial Narrow" w:hAnsi="Arial Narrow"/>
        </w:rPr>
      </w:pPr>
      <w:r w:rsidRPr="00AD700D">
        <w:rPr>
          <w:rFonts w:ascii="Arial Narrow" w:hAnsi="Arial Narrow"/>
        </w:rPr>
        <w:t xml:space="preserve">Les pièces contractuelles constitutives du présent marché sont complémentaires. Elles sont par ordre de priorité : </w:t>
      </w:r>
    </w:p>
    <w:p w14:paraId="49704A2E" w14:textId="77777777" w:rsidR="00395161" w:rsidRPr="00AD700D" w:rsidRDefault="00395161" w:rsidP="005674CC">
      <w:pPr>
        <w:widowControl w:val="0"/>
        <w:numPr>
          <w:ilvl w:val="0"/>
          <w:numId w:val="29"/>
        </w:numPr>
        <w:autoSpaceDE w:val="0"/>
        <w:jc w:val="both"/>
        <w:rPr>
          <w:rFonts w:ascii="Arial Narrow" w:eastAsia="Calibri" w:hAnsi="Arial Narrow"/>
          <w:lang w:eastAsia="en-US"/>
        </w:rPr>
      </w:pPr>
      <w:r w:rsidRPr="00AD700D">
        <w:rPr>
          <w:rFonts w:ascii="Arial Narrow" w:eastAsia="Calibri" w:hAnsi="Arial Narrow"/>
          <w:lang w:eastAsia="en-US"/>
        </w:rPr>
        <w:t>la soumission ou l'acte d'engagement ;</w:t>
      </w:r>
    </w:p>
    <w:p w14:paraId="73DA9F6C" w14:textId="77777777" w:rsidR="00395161" w:rsidRPr="00AD700D" w:rsidRDefault="00395161" w:rsidP="005674CC">
      <w:pPr>
        <w:widowControl w:val="0"/>
        <w:numPr>
          <w:ilvl w:val="0"/>
          <w:numId w:val="29"/>
        </w:numPr>
        <w:autoSpaceDE w:val="0"/>
        <w:jc w:val="both"/>
        <w:rPr>
          <w:rFonts w:ascii="Arial Narrow" w:eastAsia="Calibri" w:hAnsi="Arial Narrow"/>
          <w:lang w:eastAsia="en-US"/>
        </w:rPr>
      </w:pPr>
      <w:r w:rsidRPr="00AD700D">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AD700D" w:rsidRDefault="00395161" w:rsidP="005674CC">
      <w:pPr>
        <w:widowControl w:val="0"/>
        <w:numPr>
          <w:ilvl w:val="0"/>
          <w:numId w:val="29"/>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96258C" w:rsidRPr="00AD700D">
        <w:rPr>
          <w:rFonts w:ascii="Arial Narrow" w:eastAsia="Calibri" w:hAnsi="Arial Narrow"/>
          <w:lang w:eastAsia="en-US"/>
        </w:rPr>
        <w:t>C</w:t>
      </w:r>
      <w:r w:rsidRPr="00AD700D">
        <w:rPr>
          <w:rFonts w:ascii="Arial Narrow" w:eastAsia="Calibri" w:hAnsi="Arial Narrow"/>
          <w:lang w:eastAsia="en-US"/>
        </w:rPr>
        <w:t xml:space="preserve">ahier des </w:t>
      </w:r>
      <w:r w:rsidR="0096258C" w:rsidRPr="00AD700D">
        <w:rPr>
          <w:rFonts w:ascii="Arial Narrow" w:eastAsia="Calibri" w:hAnsi="Arial Narrow"/>
          <w:lang w:eastAsia="en-US"/>
        </w:rPr>
        <w:t>C</w:t>
      </w:r>
      <w:r w:rsidRPr="00AD700D">
        <w:rPr>
          <w:rFonts w:ascii="Arial Narrow" w:eastAsia="Calibri" w:hAnsi="Arial Narrow"/>
          <w:lang w:eastAsia="en-US"/>
        </w:rPr>
        <w:t xml:space="preserve">lauses </w:t>
      </w:r>
      <w:r w:rsidR="0096258C" w:rsidRPr="00AD700D">
        <w:rPr>
          <w:rFonts w:ascii="Arial Narrow" w:eastAsia="Calibri" w:hAnsi="Arial Narrow"/>
          <w:lang w:eastAsia="en-US"/>
        </w:rPr>
        <w:t>A</w:t>
      </w:r>
      <w:r w:rsidRPr="00AD700D">
        <w:rPr>
          <w:rFonts w:ascii="Arial Narrow" w:eastAsia="Calibri" w:hAnsi="Arial Narrow"/>
          <w:lang w:eastAsia="en-US"/>
        </w:rPr>
        <w:t xml:space="preserve">dministratives </w:t>
      </w:r>
      <w:r w:rsidR="00681515" w:rsidRPr="00AD700D">
        <w:rPr>
          <w:rFonts w:ascii="Arial Narrow" w:eastAsia="Calibri" w:hAnsi="Arial Narrow"/>
          <w:lang w:eastAsia="en-US"/>
        </w:rPr>
        <w:t>P</w:t>
      </w:r>
      <w:r w:rsidRPr="00AD700D">
        <w:rPr>
          <w:rFonts w:ascii="Arial Narrow" w:eastAsia="Calibri" w:hAnsi="Arial Narrow"/>
          <w:lang w:eastAsia="en-US"/>
        </w:rPr>
        <w:t>articulières (CCAP) ;</w:t>
      </w:r>
    </w:p>
    <w:p w14:paraId="4917804C" w14:textId="77777777" w:rsidR="00395161" w:rsidRPr="00AD700D" w:rsidRDefault="00395161" w:rsidP="005674CC">
      <w:pPr>
        <w:widowControl w:val="0"/>
        <w:numPr>
          <w:ilvl w:val="0"/>
          <w:numId w:val="29"/>
        </w:numPr>
        <w:autoSpaceDE w:val="0"/>
        <w:jc w:val="both"/>
        <w:rPr>
          <w:rFonts w:ascii="Arial Narrow" w:eastAsia="Calibri" w:hAnsi="Arial Narrow"/>
          <w:lang w:eastAsia="en-US"/>
        </w:rPr>
      </w:pPr>
      <w:r w:rsidRPr="00AD700D">
        <w:rPr>
          <w:rFonts w:ascii="Arial Narrow" w:eastAsia="Calibri" w:hAnsi="Arial Narrow"/>
          <w:lang w:eastAsia="en-US"/>
        </w:rPr>
        <w:t xml:space="preserve">les Cahiers des Clauses Techniques Particulières (CCTP) ; </w:t>
      </w:r>
    </w:p>
    <w:p w14:paraId="25A1B32F" w14:textId="4FCD3D64" w:rsidR="00395161" w:rsidRPr="00AD700D" w:rsidRDefault="00395161" w:rsidP="005674CC">
      <w:pPr>
        <w:widowControl w:val="0"/>
        <w:numPr>
          <w:ilvl w:val="0"/>
          <w:numId w:val="29"/>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D</w:t>
      </w:r>
      <w:r w:rsidRPr="00AD700D">
        <w:rPr>
          <w:rFonts w:ascii="Arial Narrow" w:eastAsia="Calibri" w:hAnsi="Arial Narrow"/>
          <w:lang w:eastAsia="en-US"/>
        </w:rPr>
        <w:t xml:space="preserve">evis ou le </w:t>
      </w:r>
      <w:r w:rsidR="00681515" w:rsidRPr="00AD700D">
        <w:rPr>
          <w:rFonts w:ascii="Arial Narrow" w:eastAsia="Calibri" w:hAnsi="Arial Narrow"/>
          <w:lang w:eastAsia="en-US"/>
        </w:rPr>
        <w:t>D</w:t>
      </w:r>
      <w:r w:rsidRPr="00AD700D">
        <w:rPr>
          <w:rFonts w:ascii="Arial Narrow" w:eastAsia="Calibri" w:hAnsi="Arial Narrow"/>
          <w:lang w:eastAsia="en-US"/>
        </w:rPr>
        <w:t xml:space="preserve">étail </w:t>
      </w:r>
      <w:r w:rsidR="00681515" w:rsidRPr="00AD700D">
        <w:rPr>
          <w:rFonts w:ascii="Arial Narrow" w:eastAsia="Calibri" w:hAnsi="Arial Narrow"/>
          <w:lang w:eastAsia="en-US"/>
        </w:rPr>
        <w:t>Q</w:t>
      </w:r>
      <w:r w:rsidRPr="00AD700D">
        <w:rPr>
          <w:rFonts w:ascii="Arial Narrow" w:eastAsia="Calibri" w:hAnsi="Arial Narrow"/>
          <w:lang w:eastAsia="en-US"/>
        </w:rPr>
        <w:t xml:space="preserve">uantitatif  </w:t>
      </w:r>
      <w:r w:rsidR="00681515" w:rsidRPr="00AD700D">
        <w:rPr>
          <w:rFonts w:ascii="Arial Narrow" w:eastAsia="Calibri" w:hAnsi="Arial Narrow"/>
          <w:lang w:eastAsia="en-US"/>
        </w:rPr>
        <w:t>E</w:t>
      </w:r>
      <w:r w:rsidRPr="00AD700D">
        <w:rPr>
          <w:rFonts w:ascii="Arial Narrow" w:eastAsia="Calibri" w:hAnsi="Arial Narrow"/>
          <w:lang w:eastAsia="en-US"/>
        </w:rPr>
        <w:t>stimatif (DQE) ;</w:t>
      </w:r>
    </w:p>
    <w:p w14:paraId="4763E82B" w14:textId="1EB1772D" w:rsidR="00395161" w:rsidRPr="00AD700D" w:rsidRDefault="00395161" w:rsidP="005674CC">
      <w:pPr>
        <w:widowControl w:val="0"/>
        <w:numPr>
          <w:ilvl w:val="0"/>
          <w:numId w:val="29"/>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B</w:t>
      </w:r>
      <w:r w:rsidRPr="00AD700D">
        <w:rPr>
          <w:rFonts w:ascii="Arial Narrow" w:eastAsia="Calibri" w:hAnsi="Arial Narrow"/>
          <w:lang w:eastAsia="en-US"/>
        </w:rPr>
        <w:t xml:space="preserve">ordereau des </w:t>
      </w:r>
      <w:r w:rsidR="00681515" w:rsidRPr="00AD700D">
        <w:rPr>
          <w:rFonts w:ascii="Arial Narrow" w:eastAsia="Calibri" w:hAnsi="Arial Narrow"/>
          <w:lang w:eastAsia="en-US"/>
        </w:rPr>
        <w:t>P</w:t>
      </w:r>
      <w:r w:rsidRPr="00AD700D">
        <w:rPr>
          <w:rFonts w:ascii="Arial Narrow" w:eastAsia="Calibri" w:hAnsi="Arial Narrow"/>
          <w:lang w:eastAsia="en-US"/>
        </w:rPr>
        <w:t xml:space="preserve">rix </w:t>
      </w:r>
      <w:r w:rsidR="00681515" w:rsidRPr="00AD700D">
        <w:rPr>
          <w:rFonts w:ascii="Arial Narrow" w:eastAsia="Calibri" w:hAnsi="Arial Narrow"/>
          <w:lang w:eastAsia="en-US"/>
        </w:rPr>
        <w:t>U</w:t>
      </w:r>
      <w:r w:rsidRPr="00AD700D">
        <w:rPr>
          <w:rFonts w:ascii="Arial Narrow" w:eastAsia="Calibri" w:hAnsi="Arial Narrow"/>
          <w:lang w:eastAsia="en-US"/>
        </w:rPr>
        <w:t>nitaires (BPU) ;</w:t>
      </w:r>
    </w:p>
    <w:p w14:paraId="5ECE8825" w14:textId="44EDCDF9" w:rsidR="00395161" w:rsidRPr="00AD700D" w:rsidRDefault="00395161" w:rsidP="005674CC">
      <w:pPr>
        <w:widowControl w:val="0"/>
        <w:numPr>
          <w:ilvl w:val="0"/>
          <w:numId w:val="29"/>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S</w:t>
      </w:r>
      <w:r w:rsidRPr="00AD700D">
        <w:rPr>
          <w:rFonts w:ascii="Arial Narrow" w:eastAsia="Calibri" w:hAnsi="Arial Narrow"/>
          <w:lang w:eastAsia="en-US"/>
        </w:rPr>
        <w:t>ous-</w:t>
      </w:r>
      <w:r w:rsidR="00681515" w:rsidRPr="00AD700D">
        <w:rPr>
          <w:rFonts w:ascii="Arial Narrow" w:eastAsia="Calibri" w:hAnsi="Arial Narrow"/>
          <w:lang w:eastAsia="en-US"/>
        </w:rPr>
        <w:t>D</w:t>
      </w:r>
      <w:r w:rsidRPr="00AD700D">
        <w:rPr>
          <w:rFonts w:ascii="Arial Narrow" w:eastAsia="Calibri" w:hAnsi="Arial Narrow"/>
          <w:lang w:eastAsia="en-US"/>
        </w:rPr>
        <w:t xml:space="preserve">étail des </w:t>
      </w:r>
      <w:r w:rsidR="00681515" w:rsidRPr="00AD700D">
        <w:rPr>
          <w:rFonts w:ascii="Arial Narrow" w:eastAsia="Calibri" w:hAnsi="Arial Narrow"/>
          <w:lang w:eastAsia="en-US"/>
        </w:rPr>
        <w:t>P</w:t>
      </w:r>
      <w:r w:rsidRPr="00AD700D">
        <w:rPr>
          <w:rFonts w:ascii="Arial Narrow" w:eastAsia="Calibri" w:hAnsi="Arial Narrow"/>
          <w:lang w:eastAsia="en-US"/>
        </w:rPr>
        <w:t>rix (SDP) ;</w:t>
      </w:r>
    </w:p>
    <w:p w14:paraId="3449DB11" w14:textId="3CA2429D" w:rsidR="00395161" w:rsidRPr="00AD700D" w:rsidRDefault="00395161" w:rsidP="005674CC">
      <w:pPr>
        <w:widowControl w:val="0"/>
        <w:numPr>
          <w:ilvl w:val="0"/>
          <w:numId w:val="29"/>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C</w:t>
      </w:r>
      <w:r w:rsidRPr="00AD700D">
        <w:rPr>
          <w:rFonts w:ascii="Arial Narrow" w:eastAsia="Calibri" w:hAnsi="Arial Narrow"/>
          <w:lang w:eastAsia="en-US"/>
        </w:rPr>
        <w:t xml:space="preserve">ahier des </w:t>
      </w:r>
      <w:r w:rsidR="00681515" w:rsidRPr="00AD700D">
        <w:rPr>
          <w:rFonts w:ascii="Arial Narrow" w:eastAsia="Calibri" w:hAnsi="Arial Narrow"/>
          <w:lang w:eastAsia="en-US"/>
        </w:rPr>
        <w:t>C</w:t>
      </w:r>
      <w:r w:rsidRPr="00AD700D">
        <w:rPr>
          <w:rFonts w:ascii="Arial Narrow" w:eastAsia="Calibri" w:hAnsi="Arial Narrow"/>
          <w:lang w:eastAsia="en-US"/>
        </w:rPr>
        <w:t xml:space="preserve">lauses </w:t>
      </w:r>
      <w:r w:rsidR="00681515" w:rsidRPr="00AD700D">
        <w:rPr>
          <w:rFonts w:ascii="Arial Narrow" w:eastAsia="Calibri" w:hAnsi="Arial Narrow"/>
          <w:lang w:eastAsia="en-US"/>
        </w:rPr>
        <w:t>A</w:t>
      </w:r>
      <w:r w:rsidRPr="00AD700D">
        <w:rPr>
          <w:rFonts w:ascii="Arial Narrow" w:eastAsia="Calibri" w:hAnsi="Arial Narrow"/>
          <w:lang w:eastAsia="en-US"/>
        </w:rPr>
        <w:t xml:space="preserve">dministratives </w:t>
      </w:r>
      <w:r w:rsidR="00681515" w:rsidRPr="00AD700D">
        <w:rPr>
          <w:rFonts w:ascii="Arial Narrow" w:eastAsia="Calibri" w:hAnsi="Arial Narrow"/>
          <w:lang w:eastAsia="en-US"/>
        </w:rPr>
        <w:t>G</w:t>
      </w:r>
      <w:r w:rsidRPr="00AD700D">
        <w:rPr>
          <w:rFonts w:ascii="Arial Narrow" w:eastAsia="Calibri" w:hAnsi="Arial Narrow"/>
          <w:lang w:eastAsia="en-US"/>
        </w:rPr>
        <w:t>énérales (CCAG) auquel il est spécifiquement assujetti ;</w:t>
      </w:r>
    </w:p>
    <w:p w14:paraId="10F0A8D1" w14:textId="5A204623" w:rsidR="002E6659" w:rsidRPr="00AD700D" w:rsidRDefault="002E6659" w:rsidP="005674CC">
      <w:pPr>
        <w:pStyle w:val="Paragraphedeliste"/>
        <w:numPr>
          <w:ilvl w:val="0"/>
          <w:numId w:val="29"/>
        </w:numPr>
        <w:spacing w:after="0" w:line="240" w:lineRule="auto"/>
        <w:rPr>
          <w:rFonts w:ascii="Arial Narrow" w:hAnsi="Arial Narrow"/>
          <w:sz w:val="24"/>
          <w:szCs w:val="24"/>
        </w:rPr>
      </w:pPr>
      <w:r w:rsidRPr="00AD700D">
        <w:rPr>
          <w:rFonts w:ascii="Arial Narrow" w:hAnsi="Arial Narrow"/>
          <w:sz w:val="24"/>
          <w:szCs w:val="24"/>
        </w:rPr>
        <w:t>Le projet/programme d’exécution, etc. [Insérer et indiquer, le cas échéant, les noms et références] ;</w:t>
      </w:r>
    </w:p>
    <w:p w14:paraId="3A97A308" w14:textId="0A36D6C2" w:rsidR="0065494E" w:rsidRPr="005D7D88" w:rsidRDefault="00395161" w:rsidP="005674CC">
      <w:pPr>
        <w:widowControl w:val="0"/>
        <w:numPr>
          <w:ilvl w:val="0"/>
          <w:numId w:val="29"/>
        </w:numPr>
        <w:autoSpaceDE w:val="0"/>
        <w:jc w:val="both"/>
        <w:textAlignment w:val="auto"/>
        <w:rPr>
          <w:rFonts w:ascii="Arial Narrow" w:eastAsia="Calibri" w:hAnsi="Arial Narrow"/>
          <w:szCs w:val="22"/>
          <w:lang w:eastAsia="en-US"/>
        </w:rPr>
      </w:pPr>
      <w:r w:rsidRPr="005D7D88">
        <w:rPr>
          <w:rFonts w:ascii="Arial Narrow" w:eastAsia="Calibri" w:hAnsi="Arial Narrow"/>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5D7D88">
        <w:rPr>
          <w:rFonts w:ascii="Arial Narrow" w:eastAsia="Calibri" w:hAnsi="Arial Narrow"/>
          <w:color w:val="000000" w:themeColor="text1"/>
          <w:szCs w:val="22"/>
          <w:lang w:eastAsia="en-US"/>
        </w:rPr>
        <w:t xml:space="preserve">le projet/programme d’exécution </w:t>
      </w:r>
      <w:r w:rsidRPr="005D7D88">
        <w:rPr>
          <w:rFonts w:ascii="Arial Narrow" w:eastAsia="Calibri" w:hAnsi="Arial Narrow"/>
          <w:szCs w:val="22"/>
          <w:lang w:eastAsia="en-US"/>
        </w:rPr>
        <w:t xml:space="preserve">etc.). </w:t>
      </w:r>
    </w:p>
    <w:p w14:paraId="280051A6" w14:textId="77777777" w:rsidR="00A66FC5" w:rsidRPr="00AD700D" w:rsidRDefault="00A66FC5" w:rsidP="005674CC">
      <w:pPr>
        <w:widowControl w:val="0"/>
        <w:numPr>
          <w:ilvl w:val="0"/>
          <w:numId w:val="29"/>
        </w:numPr>
        <w:autoSpaceDE w:val="0"/>
        <w:jc w:val="both"/>
        <w:textAlignment w:val="auto"/>
        <w:rPr>
          <w:rFonts w:ascii="Arial Narrow" w:eastAsia="Calibri" w:hAnsi="Arial Narrow"/>
          <w:szCs w:val="22"/>
          <w:lang w:eastAsia="en-US"/>
        </w:rPr>
      </w:pPr>
      <w:r w:rsidRPr="00AD700D">
        <w:rPr>
          <w:rFonts w:ascii="Arial Narrow" w:eastAsia="Calibri" w:hAnsi="Arial Narrow"/>
          <w:szCs w:val="22"/>
          <w:lang w:eastAsia="en-US"/>
        </w:rPr>
        <w:t>La charte d’intégrité ;</w:t>
      </w:r>
    </w:p>
    <w:p w14:paraId="37850B79" w14:textId="182D50A2" w:rsidR="0050123A" w:rsidRPr="00AD700D" w:rsidRDefault="00A66FC5" w:rsidP="005674CC">
      <w:pPr>
        <w:widowControl w:val="0"/>
        <w:numPr>
          <w:ilvl w:val="0"/>
          <w:numId w:val="29"/>
        </w:numPr>
        <w:autoSpaceDE w:val="0"/>
        <w:jc w:val="both"/>
        <w:textAlignment w:val="auto"/>
        <w:rPr>
          <w:rFonts w:ascii="Arial Narrow" w:eastAsia="Calibri" w:hAnsi="Arial Narrow"/>
          <w:szCs w:val="22"/>
          <w:lang w:eastAsia="en-US"/>
        </w:rPr>
      </w:pPr>
      <w:r w:rsidRPr="00AD700D">
        <w:rPr>
          <w:rFonts w:ascii="Arial Narrow" w:eastAsia="Calibri" w:hAnsi="Arial Narrow"/>
          <w:szCs w:val="22"/>
          <w:lang w:eastAsia="en-US"/>
        </w:rPr>
        <w:t>La déclaration d’engagement social et environnemental</w:t>
      </w:r>
    </w:p>
    <w:p w14:paraId="33A8FE4A" w14:textId="77777777" w:rsidR="00395161" w:rsidRPr="00AD700D" w:rsidRDefault="00395161" w:rsidP="00D154B7">
      <w:pPr>
        <w:widowControl w:val="0"/>
        <w:autoSpaceDE w:val="0"/>
        <w:jc w:val="both"/>
        <w:rPr>
          <w:rFonts w:ascii="Arial Narrow" w:hAnsi="Arial Narrow"/>
          <w:sz w:val="10"/>
          <w:szCs w:val="10"/>
        </w:rPr>
      </w:pPr>
    </w:p>
    <w:p w14:paraId="75302350" w14:textId="7CB4EEA7" w:rsidR="00395161" w:rsidRPr="005D7D88" w:rsidRDefault="00395161" w:rsidP="00D154B7">
      <w:pPr>
        <w:keepNext/>
        <w:jc w:val="both"/>
        <w:outlineLvl w:val="2"/>
        <w:rPr>
          <w:rFonts w:ascii="Arial Narrow" w:hAnsi="Arial Narrow"/>
          <w:b/>
        </w:rPr>
      </w:pPr>
      <w:bookmarkStart w:id="220" w:name="_Toc530307793"/>
      <w:bookmarkStart w:id="221" w:name="_Toc97557079"/>
      <w:bookmarkStart w:id="222" w:name="_Toc157306065"/>
      <w:r w:rsidRPr="005D7D88">
        <w:rPr>
          <w:rFonts w:ascii="Arial Narrow" w:hAnsi="Arial Narrow"/>
          <w:b/>
        </w:rPr>
        <w:t>Article 7-Textes généraux applicables</w:t>
      </w:r>
      <w:bookmarkEnd w:id="220"/>
      <w:bookmarkEnd w:id="221"/>
      <w:bookmarkEnd w:id="222"/>
    </w:p>
    <w:p w14:paraId="52C7AA60" w14:textId="1C15A501" w:rsidR="00395161" w:rsidRPr="00AD700D" w:rsidRDefault="00395161" w:rsidP="00D154B7">
      <w:pPr>
        <w:widowControl w:val="0"/>
        <w:autoSpaceDE w:val="0"/>
        <w:jc w:val="both"/>
        <w:rPr>
          <w:rFonts w:ascii="Arial Narrow" w:hAnsi="Arial Narrow"/>
        </w:rPr>
      </w:pPr>
      <w:r w:rsidRPr="00AD700D">
        <w:rPr>
          <w:rFonts w:ascii="Arial Narrow" w:hAnsi="Arial Narrow"/>
        </w:rPr>
        <w:t>Le présent marché est soumis</w:t>
      </w:r>
      <w:r w:rsidR="00AD6BF2">
        <w:rPr>
          <w:rFonts w:ascii="Arial Narrow" w:hAnsi="Arial Narrow"/>
        </w:rPr>
        <w:t xml:space="preserve"> aux textes généraux ci-après : </w:t>
      </w:r>
    </w:p>
    <w:p w14:paraId="50DFF785" w14:textId="15DCF580"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lang w:eastAsia="en-US"/>
        </w:rPr>
        <w:t xml:space="preserve">La Loi </w:t>
      </w:r>
      <w:r w:rsidR="00CC3754" w:rsidRPr="00AD6BF2">
        <w:rPr>
          <w:rFonts w:ascii="Arial Narrow" w:eastAsia="Calibri" w:hAnsi="Arial Narrow"/>
          <w:lang w:eastAsia="en-US"/>
        </w:rPr>
        <w:t>n</w:t>
      </w:r>
      <w:r w:rsidRPr="00AD6BF2">
        <w:rPr>
          <w:rFonts w:ascii="Arial Narrow" w:eastAsia="Calibri" w:hAnsi="Arial Narrow"/>
          <w:lang w:eastAsia="en-US"/>
        </w:rPr>
        <w:t>° 75/15 du 08 Décembre 1975 portant assurance obligatoire des risques de construction ;</w:t>
      </w:r>
    </w:p>
    <w:p w14:paraId="3B279091"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 n° 92/007 du 14 août 1992 portant Code de travail ;</w:t>
      </w:r>
    </w:p>
    <w:p w14:paraId="77E1F00D" w14:textId="1484DE08" w:rsidR="00395161" w:rsidRPr="00AD6BF2" w:rsidRDefault="00395161" w:rsidP="00AD6BF2">
      <w:pPr>
        <w:numPr>
          <w:ilvl w:val="0"/>
          <w:numId w:val="17"/>
        </w:numPr>
        <w:jc w:val="both"/>
        <w:rPr>
          <w:rFonts w:ascii="Arial Narrow" w:eastAsia="Calibri" w:hAnsi="Arial Narrow"/>
          <w:iCs/>
          <w:lang w:eastAsia="en-US"/>
        </w:rPr>
      </w:pPr>
      <w:r w:rsidRPr="00AD6BF2">
        <w:rPr>
          <w:rFonts w:ascii="Arial Narrow" w:eastAsia="Calibri" w:hAnsi="Arial Narrow"/>
          <w:iCs/>
          <w:lang w:eastAsia="en-US"/>
        </w:rPr>
        <w:t>La loi n° 2015/018 du 21 décembre 2015 régissant l'activité commerciale au Cameroun</w:t>
      </w:r>
      <w:r w:rsidR="00681515" w:rsidRPr="00AD6BF2">
        <w:rPr>
          <w:rFonts w:ascii="Arial Narrow" w:eastAsia="Calibri" w:hAnsi="Arial Narrow"/>
          <w:iCs/>
          <w:lang w:eastAsia="en-US"/>
        </w:rPr>
        <w:t xml:space="preserve"> </w:t>
      </w:r>
      <w:r w:rsidRPr="00AD6BF2">
        <w:rPr>
          <w:rFonts w:ascii="Arial Narrow" w:eastAsia="Calibri" w:hAnsi="Arial Narrow"/>
          <w:iCs/>
          <w:lang w:eastAsia="en-US"/>
        </w:rPr>
        <w:t>;</w:t>
      </w:r>
    </w:p>
    <w:p w14:paraId="31C319B6" w14:textId="57D76E01" w:rsidR="00395161" w:rsidRPr="00AD6BF2" w:rsidRDefault="00681515" w:rsidP="00AD6BF2">
      <w:pPr>
        <w:numPr>
          <w:ilvl w:val="0"/>
          <w:numId w:val="17"/>
        </w:numPr>
        <w:jc w:val="both"/>
        <w:rPr>
          <w:rFonts w:ascii="Arial Narrow" w:eastAsia="Calibri" w:hAnsi="Arial Narrow"/>
          <w:iCs/>
          <w:lang w:eastAsia="en-US"/>
        </w:rPr>
      </w:pPr>
      <w:r w:rsidRPr="00AD6BF2">
        <w:rPr>
          <w:rFonts w:ascii="Arial Narrow" w:eastAsia="Calibri" w:hAnsi="Arial Narrow"/>
          <w:iCs/>
          <w:lang w:eastAsia="en-US"/>
        </w:rPr>
        <w:t>La</w:t>
      </w:r>
      <w:r w:rsidR="00395161" w:rsidRPr="00AD6BF2">
        <w:rPr>
          <w:rFonts w:ascii="Arial Narrow" w:eastAsia="Calibri" w:hAnsi="Arial Narrow"/>
          <w:iCs/>
          <w:lang w:eastAsia="en-US"/>
        </w:rPr>
        <w:t xml:space="preserve"> loi N° 98/013 du 14 juil. 1998 relative à la concurrence</w:t>
      </w:r>
    </w:p>
    <w:p w14:paraId="24BE1FAE" w14:textId="73EF51A3" w:rsidR="00395161" w:rsidRPr="00AD6BF2" w:rsidRDefault="00681515"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lang w:eastAsia="en-US"/>
        </w:rPr>
        <w:t>La</w:t>
      </w:r>
      <w:r w:rsidR="00395161" w:rsidRPr="00AD6BF2">
        <w:rPr>
          <w:rFonts w:ascii="Arial Narrow" w:eastAsia="Calibri" w:hAnsi="Arial Narrow"/>
          <w:lang w:eastAsia="en-US"/>
        </w:rPr>
        <w:t xml:space="preserve"> loi  n° 096/12 du 05 août 1996 portant loi-cadre relative à la gestion de l’environnement ;</w:t>
      </w:r>
    </w:p>
    <w:p w14:paraId="2CD21168"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lang w:eastAsia="en-US"/>
        </w:rPr>
        <w:t xml:space="preserve">La loi n° 2018/012 du 11 juillet 2018 portant régime financier de l’Etat ; </w:t>
      </w:r>
    </w:p>
    <w:p w14:paraId="11F2894B"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 n°2016/17 du 14 décembre 2016 portant Code minier ;</w:t>
      </w:r>
    </w:p>
    <w:p w14:paraId="2089B2CD" w14:textId="75B01E92" w:rsidR="00395161" w:rsidRPr="003F5869" w:rsidRDefault="00395161" w:rsidP="00AD6BF2">
      <w:pPr>
        <w:widowControl w:val="0"/>
        <w:numPr>
          <w:ilvl w:val="0"/>
          <w:numId w:val="17"/>
        </w:numPr>
        <w:autoSpaceDE w:val="0"/>
        <w:jc w:val="both"/>
        <w:rPr>
          <w:rFonts w:ascii="Arial Narrow" w:eastAsia="Calibri" w:hAnsi="Arial Narrow"/>
          <w:iCs/>
          <w:lang w:eastAsia="en-US"/>
        </w:rPr>
      </w:pPr>
      <w:r w:rsidRPr="003F5869">
        <w:rPr>
          <w:rFonts w:ascii="Arial Narrow" w:eastAsia="Calibri" w:hAnsi="Arial Narrow"/>
          <w:iCs/>
          <w:lang w:eastAsia="en-US"/>
        </w:rPr>
        <w:t xml:space="preserve">La loi n° </w:t>
      </w:r>
      <w:r w:rsidR="00597D85" w:rsidRPr="003F5869">
        <w:rPr>
          <w:rFonts w:ascii="Arial Narrow" w:eastAsia="Calibri" w:hAnsi="Arial Narrow"/>
          <w:iCs/>
          <w:lang w:eastAsia="en-US"/>
        </w:rPr>
        <w:t xml:space="preserve">2024/013 du 23 décembre 2024 </w:t>
      </w:r>
      <w:r w:rsidRPr="003F5869">
        <w:rPr>
          <w:rFonts w:ascii="Arial Narrow" w:eastAsia="Calibri" w:hAnsi="Arial Narrow"/>
          <w:iCs/>
          <w:lang w:eastAsia="en-US"/>
        </w:rPr>
        <w:t>portant loi des finances de la République du Cameroun pour le compte de l’exercice 20</w:t>
      </w:r>
      <w:r w:rsidR="00597D85" w:rsidRPr="003F5869">
        <w:rPr>
          <w:rFonts w:ascii="Arial Narrow" w:eastAsia="Calibri" w:hAnsi="Arial Narrow"/>
          <w:iCs/>
          <w:lang w:eastAsia="en-US"/>
        </w:rPr>
        <w:t>25</w:t>
      </w:r>
      <w:r w:rsidRPr="003F5869">
        <w:rPr>
          <w:rFonts w:ascii="Arial Narrow" w:eastAsia="Calibri" w:hAnsi="Arial Narrow"/>
          <w:iCs/>
          <w:lang w:eastAsia="en-US"/>
        </w:rPr>
        <w:t>;</w:t>
      </w:r>
    </w:p>
    <w:p w14:paraId="5D9D30EC"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loi-cadre N° 2011/012 du 6 mai 2011 portant protection du consommateur au Cameroun</w:t>
      </w:r>
    </w:p>
    <w:p w14:paraId="726AAE64"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 n°2018/011 du 11 juillet 2018 portant code de transparence des bonnes gouvernances dans la gestion des finances publiques au Cameroun</w:t>
      </w:r>
    </w:p>
    <w:p w14:paraId="01FE4A6C" w14:textId="4E56A85B" w:rsidR="00395161" w:rsidRPr="00DA2EDA" w:rsidRDefault="00395161" w:rsidP="00DA2EDA">
      <w:pPr>
        <w:widowControl w:val="0"/>
        <w:numPr>
          <w:ilvl w:val="0"/>
          <w:numId w:val="17"/>
        </w:numPr>
        <w:autoSpaceDE w:val="0"/>
        <w:jc w:val="both"/>
        <w:rPr>
          <w:rFonts w:ascii="Arial Narrow" w:eastAsia="Calibri" w:hAnsi="Arial Narrow"/>
          <w:iCs/>
          <w:lang w:eastAsia="en-US"/>
        </w:rPr>
      </w:pPr>
      <w:r w:rsidRPr="00DA2EDA">
        <w:rPr>
          <w:rFonts w:ascii="Arial Narrow" w:eastAsia="Calibri" w:hAnsi="Arial Narrow"/>
          <w:iCs/>
          <w:lang w:eastAsia="en-US"/>
        </w:rPr>
        <w:t>Le Décret n° 77-318 du 17 Août 1977 portant application de la loi n° 75-15 du 08</w:t>
      </w:r>
      <w:r w:rsidR="00AD6BF2" w:rsidRPr="00DA2EDA">
        <w:rPr>
          <w:rFonts w:ascii="Arial Narrow" w:eastAsia="Calibri" w:hAnsi="Arial Narrow"/>
          <w:iCs/>
          <w:lang w:eastAsia="en-US"/>
        </w:rPr>
        <w:t xml:space="preserve"> </w:t>
      </w:r>
      <w:r w:rsidRPr="00DA2EDA">
        <w:rPr>
          <w:rFonts w:ascii="Arial Narrow" w:eastAsia="Calibri" w:hAnsi="Arial Narrow"/>
          <w:iCs/>
          <w:lang w:eastAsia="en-US"/>
        </w:rPr>
        <w:t xml:space="preserve"> Décembre 1975 rendant obligatoire l’assurance des risques relatifs à la construction</w:t>
      </w:r>
      <w:r w:rsidRPr="00AD6BF2">
        <w:rPr>
          <w:rFonts w:ascii="Arial Narrow" w:eastAsia="Calibri" w:hAnsi="Arial Narrow"/>
          <w:iCs/>
          <w:lang w:eastAsia="en-US"/>
        </w:rPr>
        <w:t> ;</w:t>
      </w:r>
    </w:p>
    <w:p w14:paraId="1379BBCD" w14:textId="4EA10183"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 xml:space="preserve">Le décret n° 2012/075 du 08 mars 2012 portant organisation du Ministère des Marchés Publics dans ses dispositions non contraires au </w:t>
      </w:r>
      <w:r w:rsidR="00681515" w:rsidRPr="00AD6BF2">
        <w:rPr>
          <w:rFonts w:ascii="Arial Narrow" w:eastAsia="Calibri" w:hAnsi="Arial Narrow"/>
          <w:iCs/>
          <w:lang w:eastAsia="en-US"/>
        </w:rPr>
        <w:t>C</w:t>
      </w:r>
      <w:r w:rsidRPr="00AD6BF2">
        <w:rPr>
          <w:rFonts w:ascii="Arial Narrow" w:eastAsia="Calibri" w:hAnsi="Arial Narrow"/>
          <w:iCs/>
          <w:lang w:eastAsia="en-US"/>
        </w:rPr>
        <w:t xml:space="preserve">ode des </w:t>
      </w:r>
      <w:r w:rsidR="00681515" w:rsidRPr="00AD6BF2">
        <w:rPr>
          <w:rFonts w:ascii="Arial Narrow" w:eastAsia="Calibri" w:hAnsi="Arial Narrow"/>
          <w:iCs/>
          <w:lang w:eastAsia="en-US"/>
        </w:rPr>
        <w:t>M</w:t>
      </w:r>
      <w:r w:rsidRPr="00AD6BF2">
        <w:rPr>
          <w:rFonts w:ascii="Arial Narrow" w:eastAsia="Calibri" w:hAnsi="Arial Narrow"/>
          <w:iCs/>
          <w:lang w:eastAsia="en-US"/>
        </w:rPr>
        <w:t xml:space="preserve">archés </w:t>
      </w:r>
      <w:r w:rsidR="00681515" w:rsidRPr="00AD6BF2">
        <w:rPr>
          <w:rFonts w:ascii="Arial Narrow" w:eastAsia="Calibri" w:hAnsi="Arial Narrow"/>
          <w:iCs/>
          <w:lang w:eastAsia="en-US"/>
        </w:rPr>
        <w:t>P</w:t>
      </w:r>
      <w:r w:rsidRPr="00AD6BF2">
        <w:rPr>
          <w:rFonts w:ascii="Arial Narrow" w:eastAsia="Calibri" w:hAnsi="Arial Narrow"/>
          <w:iCs/>
          <w:lang w:eastAsia="en-US"/>
        </w:rPr>
        <w:t>ublics ;</w:t>
      </w:r>
    </w:p>
    <w:p w14:paraId="4026522D" w14:textId="77777777" w:rsidR="00395161" w:rsidRPr="00AD6BF2" w:rsidRDefault="00395161" w:rsidP="00AD6BF2">
      <w:pPr>
        <w:widowControl w:val="0"/>
        <w:numPr>
          <w:ilvl w:val="0"/>
          <w:numId w:val="17"/>
        </w:numPr>
        <w:autoSpaceDE w:val="0"/>
        <w:jc w:val="both"/>
        <w:rPr>
          <w:rFonts w:ascii="Arial Narrow" w:eastAsia="Calibri" w:hAnsi="Arial Narrow"/>
          <w:iCs/>
          <w:spacing w:val="5"/>
          <w:lang w:eastAsia="en-US"/>
        </w:rPr>
      </w:pPr>
      <w:r w:rsidRPr="00AD6BF2">
        <w:rPr>
          <w:rFonts w:ascii="Arial Narrow" w:eastAsia="Calibri" w:hAnsi="Arial Narrow"/>
          <w:iCs/>
          <w:lang w:eastAsia="en-US"/>
        </w:rPr>
        <w:t>Le décret n° 2001/048 du</w:t>
      </w:r>
      <w:r w:rsidRPr="00AD6BF2">
        <w:rPr>
          <w:rFonts w:ascii="Arial Narrow" w:eastAsia="Calibri" w:hAnsi="Arial Narrow"/>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iCs/>
          <w:lang w:eastAsia="en-US"/>
        </w:rPr>
        <w:t>L</w:t>
      </w:r>
      <w:r w:rsidRPr="00AD6BF2">
        <w:rPr>
          <w:rFonts w:ascii="Arial Narrow" w:eastAsia="Calibri" w:hAnsi="Arial Narrow"/>
          <w:lang w:eastAsia="en-US"/>
        </w:rPr>
        <w:t>e Décret n° 2005/577 du 23 février 2005 fixant les modalités de réalisation des études d’impact environnemental ;</w:t>
      </w:r>
    </w:p>
    <w:p w14:paraId="3251BED1"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lang w:eastAsia="en-US"/>
        </w:rPr>
        <w:t>le Décret n° 2011/408 du 9 décembre 2011 portant organisation du Gouvernement modifié et complété par le décret n° 2018/190 du 02 mars 2018;</w:t>
      </w:r>
    </w:p>
    <w:p w14:paraId="05121C44"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Le Décret n° 2014/0611/PM du 24 mars 2014 fixant les conditions de recours et d’application de l’approche HIMO ;</w:t>
      </w:r>
    </w:p>
    <w:p w14:paraId="22D302FE" w14:textId="11C3D822"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 xml:space="preserve">Le Décret </w:t>
      </w:r>
      <w:bookmarkStart w:id="223" w:name="_Hlk3641215"/>
      <w:r w:rsidRPr="00AD6BF2">
        <w:rPr>
          <w:rFonts w:ascii="Arial Narrow" w:eastAsia="Calibri" w:hAnsi="Arial Narrow"/>
          <w:iCs/>
          <w:lang w:eastAsia="en-US"/>
        </w:rPr>
        <w:t xml:space="preserve">n° 2018/366 du 20 juin 2018 </w:t>
      </w:r>
      <w:bookmarkEnd w:id="223"/>
      <w:r w:rsidRPr="00AD6BF2">
        <w:rPr>
          <w:rFonts w:ascii="Arial Narrow" w:eastAsia="Calibri" w:hAnsi="Arial Narrow"/>
          <w:iCs/>
          <w:lang w:eastAsia="en-US"/>
        </w:rPr>
        <w:t>portant Code des Marchés Publics et ses textes d’application</w:t>
      </w:r>
      <w:r w:rsidR="00681515" w:rsidRPr="00AD6BF2">
        <w:rPr>
          <w:rFonts w:ascii="Arial Narrow" w:eastAsia="Calibri" w:hAnsi="Arial Narrow"/>
          <w:iCs/>
          <w:lang w:eastAsia="en-US"/>
        </w:rPr>
        <w:t xml:space="preserve"> </w:t>
      </w:r>
      <w:r w:rsidRPr="00AD6BF2">
        <w:rPr>
          <w:rFonts w:ascii="Arial Narrow" w:eastAsia="Calibri" w:hAnsi="Arial Narrow"/>
          <w:iCs/>
          <w:lang w:eastAsia="en-US"/>
        </w:rPr>
        <w:t>;</w:t>
      </w:r>
    </w:p>
    <w:p w14:paraId="14269D26" w14:textId="77777777" w:rsidR="00395161" w:rsidRPr="00AD6BF2" w:rsidRDefault="00395161" w:rsidP="00AD6BF2">
      <w:pPr>
        <w:numPr>
          <w:ilvl w:val="0"/>
          <w:numId w:val="17"/>
        </w:numPr>
        <w:jc w:val="both"/>
        <w:rPr>
          <w:rFonts w:ascii="Arial Narrow" w:eastAsia="Calibri" w:hAnsi="Arial Narrow"/>
          <w:iCs/>
          <w:lang w:eastAsia="en-US"/>
        </w:rPr>
      </w:pPr>
      <w:r w:rsidRPr="00AD6BF2">
        <w:rPr>
          <w:rFonts w:ascii="Arial Narrow" w:eastAsia="Calibri" w:hAnsi="Arial Narrow"/>
          <w:iCs/>
          <w:lang w:eastAsia="en-US"/>
        </w:rPr>
        <w:t>L’arrêté mettant en vigueur Les Cahiers des Clauses Administratives Générales (CCAG) applicables aux Marchés Publics de travaux en vigueur ;</w:t>
      </w:r>
    </w:p>
    <w:p w14:paraId="28676A3C" w14:textId="2E15449C" w:rsidR="00395161" w:rsidRPr="00924784" w:rsidRDefault="00395161" w:rsidP="00AD6BF2">
      <w:pPr>
        <w:widowControl w:val="0"/>
        <w:numPr>
          <w:ilvl w:val="0"/>
          <w:numId w:val="17"/>
        </w:numPr>
        <w:autoSpaceDE w:val="0"/>
        <w:jc w:val="both"/>
        <w:rPr>
          <w:rFonts w:ascii="Arial Narrow" w:eastAsia="Calibri" w:hAnsi="Arial Narrow"/>
          <w:lang w:eastAsia="en-US"/>
        </w:rPr>
      </w:pPr>
      <w:r w:rsidRPr="003F5869">
        <w:rPr>
          <w:rFonts w:ascii="Arial Narrow" w:eastAsia="Calibri" w:hAnsi="Arial Narrow"/>
          <w:iCs/>
          <w:lang w:eastAsia="en-US"/>
        </w:rPr>
        <w:t xml:space="preserve">La circulaire </w:t>
      </w:r>
      <w:r w:rsidR="00597D85" w:rsidRPr="003F5869">
        <w:rPr>
          <w:rFonts w:ascii="Arial Narrow" w:eastAsia="Calibri" w:hAnsi="Arial Narrow"/>
          <w:iCs/>
          <w:lang w:eastAsia="en-US"/>
        </w:rPr>
        <w:t>n° 00013995/C/MINFI du 31 décembre 2024</w:t>
      </w:r>
      <w:r w:rsidRPr="003F5869">
        <w:rPr>
          <w:rFonts w:ascii="Arial Narrow" w:eastAsia="Calibri" w:hAnsi="Arial Narrow"/>
          <w:iCs/>
          <w:lang w:eastAsia="en-US"/>
        </w:rPr>
        <w:t xml:space="preserve"> portant instruction</w:t>
      </w:r>
      <w:r w:rsidR="00597D85" w:rsidRPr="003F5869">
        <w:rPr>
          <w:rFonts w:ascii="Arial Narrow" w:eastAsia="Calibri" w:hAnsi="Arial Narrow"/>
          <w:iCs/>
          <w:lang w:eastAsia="en-US"/>
        </w:rPr>
        <w:t>s</w:t>
      </w:r>
      <w:r w:rsidRPr="003F5869">
        <w:rPr>
          <w:rFonts w:ascii="Arial Narrow" w:eastAsia="Calibri" w:hAnsi="Arial Narrow"/>
          <w:iCs/>
          <w:lang w:eastAsia="en-US"/>
        </w:rPr>
        <w:t xml:space="preserve"> relative</w:t>
      </w:r>
      <w:r w:rsidR="00597D85" w:rsidRPr="003F5869">
        <w:rPr>
          <w:rFonts w:ascii="Arial Narrow" w:eastAsia="Calibri" w:hAnsi="Arial Narrow"/>
          <w:iCs/>
          <w:lang w:eastAsia="en-US"/>
        </w:rPr>
        <w:t>s</w:t>
      </w:r>
      <w:r w:rsidRPr="003F5869">
        <w:rPr>
          <w:rFonts w:ascii="Arial Narrow" w:eastAsia="Calibri" w:hAnsi="Arial Narrow"/>
          <w:iCs/>
          <w:lang w:eastAsia="en-US"/>
        </w:rPr>
        <w:t xml:space="preserve"> à l’exécution</w:t>
      </w:r>
      <w:r w:rsidR="00597D85" w:rsidRPr="003F5869">
        <w:rPr>
          <w:rFonts w:ascii="Arial Narrow" w:eastAsia="Calibri" w:hAnsi="Arial Narrow"/>
          <w:iCs/>
          <w:lang w:eastAsia="en-US"/>
        </w:rPr>
        <w:t xml:space="preserve"> de la loi des finance, </w:t>
      </w:r>
      <w:r w:rsidRPr="003F5869">
        <w:rPr>
          <w:rFonts w:ascii="Arial Narrow" w:eastAsia="Calibri" w:hAnsi="Arial Narrow"/>
          <w:iCs/>
          <w:lang w:eastAsia="en-US"/>
        </w:rPr>
        <w:t xml:space="preserve">au suivi et au contrôle de </w:t>
      </w:r>
      <w:r w:rsidR="00597D85" w:rsidRPr="003F5869">
        <w:rPr>
          <w:rFonts w:ascii="Arial Narrow" w:eastAsia="Calibri" w:hAnsi="Arial Narrow"/>
          <w:iCs/>
          <w:lang w:eastAsia="en-US"/>
        </w:rPr>
        <w:t>l’exécution du budget de l’Etat et des autres entités Publiques pour l’exercice 2025 ;</w:t>
      </w:r>
    </w:p>
    <w:p w14:paraId="2630C76A" w14:textId="6DBF9BC3" w:rsidR="00924784" w:rsidRPr="00924784" w:rsidRDefault="00924784" w:rsidP="00976AE0">
      <w:pPr>
        <w:pStyle w:val="Paragraphedeliste"/>
        <w:numPr>
          <w:ilvl w:val="0"/>
          <w:numId w:val="17"/>
        </w:numPr>
        <w:spacing w:after="0"/>
        <w:jc w:val="both"/>
        <w:rPr>
          <w:rFonts w:ascii="Arial Narrow" w:hAnsi="Arial Narrow"/>
          <w:sz w:val="24"/>
          <w:szCs w:val="24"/>
        </w:rPr>
      </w:pPr>
      <w:r w:rsidRPr="00924784">
        <w:rPr>
          <w:rFonts w:ascii="Arial Narrow" w:hAnsi="Arial Narrow"/>
          <w:sz w:val="24"/>
          <w:szCs w:val="24"/>
        </w:rPr>
        <w:t>La lettre circulaire n° 000019/LCMINMAP du 05 juin 2024 relatives aux modalités de constitution, de consignation, de conservation, de restitution et de déconsignation des cautionnements sur les marchés publics ;</w:t>
      </w:r>
    </w:p>
    <w:p w14:paraId="226358D0"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iCs/>
          <w:lang w:eastAsia="en-US"/>
        </w:rPr>
        <w:t xml:space="preserve">Les textes régissant les autres corps de métier ; </w:t>
      </w:r>
    </w:p>
    <w:p w14:paraId="5852F54F" w14:textId="77777777" w:rsidR="00395161" w:rsidRPr="00AD6BF2" w:rsidRDefault="00395161" w:rsidP="00AD6BF2">
      <w:pPr>
        <w:widowControl w:val="0"/>
        <w:numPr>
          <w:ilvl w:val="0"/>
          <w:numId w:val="17"/>
        </w:numPr>
        <w:tabs>
          <w:tab w:val="left" w:pos="709"/>
          <w:tab w:val="left" w:pos="1134"/>
          <w:tab w:val="left" w:pos="1560"/>
        </w:tabs>
        <w:autoSpaceDE w:val="0"/>
        <w:jc w:val="both"/>
        <w:rPr>
          <w:rFonts w:ascii="Arial Narrow" w:eastAsia="Calibri" w:hAnsi="Arial Narrow"/>
          <w:lang w:eastAsia="en-US"/>
        </w:rPr>
      </w:pPr>
      <w:r w:rsidRPr="00AD6BF2">
        <w:rPr>
          <w:rFonts w:ascii="Arial Narrow" w:eastAsia="Calibri" w:hAnsi="Arial Narrow"/>
          <w:iCs/>
          <w:spacing w:val="5"/>
          <w:lang w:eastAsia="en-US"/>
        </w:rPr>
        <w:t>D’autre</w:t>
      </w:r>
      <w:r w:rsidRPr="00AD6BF2">
        <w:rPr>
          <w:rFonts w:ascii="Arial Narrow" w:eastAsia="Calibri" w:hAnsi="Arial Narrow"/>
          <w:iCs/>
          <w:lang w:eastAsia="en-US"/>
        </w:rPr>
        <w:t xml:space="preserve">s </w:t>
      </w:r>
      <w:r w:rsidRPr="00AD6BF2">
        <w:rPr>
          <w:rFonts w:ascii="Arial Narrow" w:eastAsia="Calibri" w:hAnsi="Arial Narrow"/>
          <w:iCs/>
          <w:spacing w:val="5"/>
          <w:lang w:eastAsia="en-US"/>
        </w:rPr>
        <w:t>texte</w:t>
      </w:r>
      <w:r w:rsidRPr="00AD6BF2">
        <w:rPr>
          <w:rFonts w:ascii="Arial Narrow" w:eastAsia="Calibri" w:hAnsi="Arial Narrow"/>
          <w:iCs/>
          <w:lang w:eastAsia="en-US"/>
        </w:rPr>
        <w:t xml:space="preserve">s </w:t>
      </w:r>
      <w:r w:rsidRPr="00AD6BF2">
        <w:rPr>
          <w:rFonts w:ascii="Arial Narrow" w:eastAsia="Calibri" w:hAnsi="Arial Narrow"/>
          <w:iCs/>
          <w:spacing w:val="5"/>
          <w:lang w:eastAsia="en-US"/>
        </w:rPr>
        <w:t>spécifique</w:t>
      </w:r>
      <w:r w:rsidRPr="00AD6BF2">
        <w:rPr>
          <w:rFonts w:ascii="Arial Narrow" w:eastAsia="Calibri" w:hAnsi="Arial Narrow"/>
          <w:iCs/>
          <w:lang w:eastAsia="en-US"/>
        </w:rPr>
        <w:t xml:space="preserve">s </w:t>
      </w:r>
      <w:r w:rsidRPr="00AD6BF2">
        <w:rPr>
          <w:rFonts w:ascii="Arial Narrow" w:eastAsia="Calibri" w:hAnsi="Arial Narrow"/>
          <w:iCs/>
          <w:spacing w:val="5"/>
          <w:lang w:eastAsia="en-US"/>
        </w:rPr>
        <w:t>a</w:t>
      </w:r>
      <w:r w:rsidRPr="00AD6BF2">
        <w:rPr>
          <w:rFonts w:ascii="Arial Narrow" w:eastAsia="Calibri" w:hAnsi="Arial Narrow"/>
          <w:iCs/>
          <w:lang w:eastAsia="en-US"/>
        </w:rPr>
        <w:t xml:space="preserve">u </w:t>
      </w:r>
      <w:r w:rsidRPr="00AD6BF2">
        <w:rPr>
          <w:rFonts w:ascii="Arial Narrow" w:eastAsia="Calibri" w:hAnsi="Arial Narrow"/>
          <w:iCs/>
          <w:spacing w:val="5"/>
          <w:lang w:eastAsia="en-US"/>
        </w:rPr>
        <w:t xml:space="preserve">domaine </w:t>
      </w:r>
      <w:r w:rsidRPr="00AD6BF2">
        <w:rPr>
          <w:rFonts w:ascii="Arial Narrow" w:eastAsia="Calibri" w:hAnsi="Arial Narrow"/>
          <w:iCs/>
          <w:lang w:eastAsia="en-US"/>
        </w:rPr>
        <w:t>concerné par le marché ;</w:t>
      </w:r>
    </w:p>
    <w:p w14:paraId="0199B810"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iCs/>
          <w:lang w:eastAsia="en-US"/>
        </w:rPr>
        <w:t>Les normes en vigueur.</w:t>
      </w:r>
    </w:p>
    <w:p w14:paraId="2FFE4105" w14:textId="77777777" w:rsidR="003F7F98" w:rsidRPr="00AD700D" w:rsidRDefault="003F7F98" w:rsidP="00D154B7">
      <w:pPr>
        <w:widowControl w:val="0"/>
        <w:autoSpaceDE w:val="0"/>
        <w:jc w:val="both"/>
        <w:rPr>
          <w:rFonts w:ascii="Arial Narrow" w:hAnsi="Arial Narrow"/>
          <w:sz w:val="10"/>
          <w:szCs w:val="10"/>
        </w:rPr>
      </w:pPr>
    </w:p>
    <w:p w14:paraId="3D0DED91" w14:textId="786A9DC3" w:rsidR="00395161" w:rsidRPr="00AD700D" w:rsidRDefault="00395161" w:rsidP="0029357D">
      <w:pPr>
        <w:pStyle w:val="CCAParticle"/>
        <w:rPr>
          <w:rFonts w:ascii="Arial Narrow" w:hAnsi="Arial Narrow"/>
        </w:rPr>
      </w:pPr>
      <w:bookmarkStart w:id="224" w:name="_Toc530307794"/>
      <w:bookmarkStart w:id="225" w:name="_Toc97557080"/>
      <w:bookmarkStart w:id="226" w:name="_Toc157306066"/>
      <w:r w:rsidRPr="00AD700D">
        <w:rPr>
          <w:rFonts w:ascii="Arial Narrow" w:hAnsi="Arial Narrow"/>
        </w:rPr>
        <w:t>Article 8</w:t>
      </w:r>
      <w:r w:rsidR="000D2052">
        <w:rPr>
          <w:rFonts w:ascii="Arial Narrow" w:hAnsi="Arial Narrow"/>
        </w:rPr>
        <w:t>-</w:t>
      </w:r>
      <w:r w:rsidRPr="00AD700D">
        <w:rPr>
          <w:rFonts w:ascii="Arial Narrow" w:hAnsi="Arial Narrow"/>
        </w:rPr>
        <w:t xml:space="preserve"> Communication</w:t>
      </w:r>
    </w:p>
    <w:p w14:paraId="0647791C" w14:textId="2D3336CE" w:rsidR="00C269EB" w:rsidRPr="00AD6BF2" w:rsidRDefault="000D2052" w:rsidP="00AD6BF2">
      <w:pPr>
        <w:widowControl w:val="0"/>
        <w:autoSpaceDE w:val="0"/>
        <w:ind w:left="142"/>
        <w:jc w:val="both"/>
        <w:rPr>
          <w:rFonts w:ascii="Arial Narrow" w:hAnsi="Arial Narrow"/>
          <w:spacing w:val="2"/>
        </w:rPr>
      </w:pPr>
      <w:bookmarkStart w:id="227" w:name="_Hlk163152237"/>
      <w:bookmarkEnd w:id="224"/>
      <w:bookmarkEnd w:id="225"/>
      <w:bookmarkEnd w:id="226"/>
      <w:r>
        <w:rPr>
          <w:rFonts w:ascii="Arial Narrow" w:hAnsi="Arial Narrow"/>
          <w:spacing w:val="2"/>
        </w:rPr>
        <w:t xml:space="preserve">8.1. </w:t>
      </w:r>
      <w:r w:rsidR="00C269EB" w:rsidRPr="00AD6BF2">
        <w:rPr>
          <w:rFonts w:ascii="Arial Narrow" w:hAnsi="Arial Narrow"/>
          <w:spacing w:val="2"/>
        </w:rPr>
        <w:t>Toutes les communications au titre du présent marché sont écrites et les notifications faites aux adresses ci-après</w:t>
      </w:r>
      <w:r w:rsidR="00AD6BF2" w:rsidRPr="00AD6BF2">
        <w:rPr>
          <w:rFonts w:ascii="Arial Narrow" w:hAnsi="Arial Narrow"/>
          <w:spacing w:val="2"/>
        </w:rPr>
        <w:t> :</w:t>
      </w:r>
    </w:p>
    <w:bookmarkEnd w:id="227"/>
    <w:p w14:paraId="05739933" w14:textId="77777777" w:rsidR="000E582C" w:rsidRPr="000E582C" w:rsidRDefault="000E582C" w:rsidP="005674CC">
      <w:pPr>
        <w:widowControl w:val="0"/>
        <w:numPr>
          <w:ilvl w:val="0"/>
          <w:numId w:val="71"/>
        </w:numPr>
        <w:autoSpaceDE w:val="0"/>
        <w:jc w:val="both"/>
        <w:rPr>
          <w:rFonts w:ascii="Arial Narrow" w:eastAsia="Calibri" w:hAnsi="Arial Narrow"/>
          <w:spacing w:val="2"/>
          <w:lang w:eastAsia="en-US"/>
        </w:rPr>
      </w:pPr>
      <w:r w:rsidRPr="000E582C">
        <w:rPr>
          <w:rFonts w:ascii="Arial Narrow" w:eastAsia="Calibri" w:hAnsi="Arial Narrow"/>
          <w:spacing w:val="2"/>
          <w:lang w:eastAsia="en-US"/>
        </w:rPr>
        <w:t>Dans le cas où l’entrepreneur est le destinataire : Madame/Monsieur ______________________</w:t>
      </w:r>
    </w:p>
    <w:p w14:paraId="3EC8F53F" w14:textId="1A8DD784" w:rsidR="000E582C" w:rsidRPr="000E582C" w:rsidRDefault="000E582C" w:rsidP="000E582C">
      <w:pPr>
        <w:widowControl w:val="0"/>
        <w:autoSpaceDE w:val="0"/>
        <w:ind w:left="142"/>
        <w:jc w:val="both"/>
        <w:rPr>
          <w:rFonts w:ascii="Arial Narrow" w:eastAsia="Calibri" w:hAnsi="Arial Narrow"/>
          <w:spacing w:val="2"/>
          <w:lang w:eastAsia="en-US"/>
        </w:rPr>
      </w:pPr>
      <w:r w:rsidRPr="000E582C">
        <w:rPr>
          <w:rFonts w:ascii="Arial Narrow" w:eastAsia="Calibri" w:hAnsi="Arial Narrow"/>
          <w:spacing w:val="2"/>
          <w:lang w:eastAsia="en-US"/>
        </w:rPr>
        <w:t xml:space="preserve">Passé le délai de 15 jours </w:t>
      </w:r>
      <w:r>
        <w:rPr>
          <w:rFonts w:ascii="Arial Narrow" w:eastAsia="Calibri" w:hAnsi="Arial Narrow"/>
          <w:spacing w:val="2"/>
          <w:lang w:eastAsia="en-US"/>
        </w:rPr>
        <w:t>pour</w:t>
      </w:r>
      <w:r w:rsidRPr="000E582C">
        <w:rPr>
          <w:rFonts w:ascii="Arial Narrow" w:eastAsia="Calibri" w:hAnsi="Arial Narrow"/>
          <w:spacing w:val="2"/>
          <w:lang w:eastAsia="en-US"/>
        </w:rPr>
        <w:t xml:space="preserve"> faire connaître au Maître d’Ouvrage, au Chef de Service du marché son domicile, les correspondances seront valablement adressées à l</w:t>
      </w:r>
      <w:r w:rsidR="00D32FEC">
        <w:rPr>
          <w:rFonts w:ascii="Arial Narrow" w:eastAsia="Calibri" w:hAnsi="Arial Narrow"/>
          <w:spacing w:val="2"/>
          <w:lang w:eastAsia="en-US"/>
        </w:rPr>
        <w:t xml:space="preserve">a Mairie d’Ebolowa </w:t>
      </w:r>
      <w:r w:rsidRPr="000E582C">
        <w:rPr>
          <w:rFonts w:ascii="Arial Narrow" w:eastAsia="Calibri" w:hAnsi="Arial Narrow"/>
          <w:spacing w:val="2"/>
          <w:lang w:eastAsia="en-US"/>
        </w:rPr>
        <w:t>I.</w:t>
      </w:r>
    </w:p>
    <w:p w14:paraId="3E7542CF" w14:textId="77777777" w:rsidR="000E582C" w:rsidRPr="000E582C" w:rsidRDefault="000E582C" w:rsidP="005674CC">
      <w:pPr>
        <w:widowControl w:val="0"/>
        <w:numPr>
          <w:ilvl w:val="0"/>
          <w:numId w:val="71"/>
        </w:numPr>
        <w:autoSpaceDE w:val="0"/>
        <w:jc w:val="both"/>
        <w:rPr>
          <w:rFonts w:ascii="Arial Narrow" w:eastAsia="Calibri" w:hAnsi="Arial Narrow"/>
          <w:spacing w:val="2"/>
          <w:lang w:eastAsia="en-US"/>
        </w:rPr>
      </w:pPr>
      <w:r w:rsidRPr="000E582C">
        <w:rPr>
          <w:rFonts w:ascii="Arial Narrow" w:eastAsia="Calibri" w:hAnsi="Arial Narrow"/>
          <w:spacing w:val="2"/>
          <w:lang w:eastAsia="en-US"/>
        </w:rPr>
        <w:t>Dans le cas où le Maître d’Ouvrage en est le destinataire :</w:t>
      </w:r>
    </w:p>
    <w:p w14:paraId="3390DFA2" w14:textId="0727668A" w:rsidR="000E582C" w:rsidRPr="000E582C" w:rsidRDefault="000E582C" w:rsidP="000E582C">
      <w:pPr>
        <w:widowControl w:val="0"/>
        <w:autoSpaceDE w:val="0"/>
        <w:ind w:left="142"/>
        <w:jc w:val="both"/>
        <w:rPr>
          <w:rFonts w:ascii="Arial Narrow" w:eastAsia="Calibri" w:hAnsi="Arial Narrow"/>
          <w:spacing w:val="2"/>
          <w:lang w:eastAsia="en-US"/>
        </w:rPr>
      </w:pPr>
      <w:r w:rsidRPr="000E582C">
        <w:rPr>
          <w:rFonts w:ascii="Arial Narrow" w:eastAsia="Calibri" w:hAnsi="Arial Narrow"/>
          <w:spacing w:val="2"/>
          <w:lang w:eastAsia="en-US"/>
        </w:rPr>
        <w:t>Monsieur le</w:t>
      </w:r>
      <w:r w:rsidR="00D32FEC">
        <w:rPr>
          <w:rFonts w:ascii="Arial Narrow" w:eastAsia="Calibri" w:hAnsi="Arial Narrow"/>
          <w:spacing w:val="2"/>
          <w:lang w:eastAsia="en-US"/>
        </w:rPr>
        <w:t xml:space="preserve"> Maire de la Commune d’Arrondissement d’Ebolowa </w:t>
      </w:r>
      <w:r w:rsidRPr="000E582C">
        <w:rPr>
          <w:rFonts w:ascii="Arial Narrow" w:eastAsia="Calibri" w:hAnsi="Arial Narrow"/>
          <w:spacing w:val="2"/>
          <w:lang w:eastAsia="en-US"/>
        </w:rPr>
        <w:t>I</w:t>
      </w:r>
      <w:r w:rsidR="00572564">
        <w:rPr>
          <w:rFonts w:ascii="Arial Narrow" w:eastAsia="Calibri" w:hAnsi="Arial Narrow"/>
          <w:i/>
          <w:iCs/>
          <w:spacing w:val="2"/>
          <w:lang w:eastAsia="en-US"/>
        </w:rPr>
        <w:t> ,</w:t>
      </w:r>
      <w:r w:rsidRPr="000E582C">
        <w:rPr>
          <w:rFonts w:ascii="Arial Narrow" w:eastAsia="Calibri" w:hAnsi="Arial Narrow"/>
          <w:spacing w:val="2"/>
          <w:lang w:eastAsia="en-US"/>
        </w:rPr>
        <w:t>avec copie adressée dans les mêmes délais, au Chef de service, à l’ingénieur.</w:t>
      </w:r>
    </w:p>
    <w:p w14:paraId="7F0ADAA3" w14:textId="494D97BE" w:rsidR="000E582C" w:rsidRPr="000E582C" w:rsidRDefault="000D2052" w:rsidP="000E582C">
      <w:pPr>
        <w:widowControl w:val="0"/>
        <w:autoSpaceDE w:val="0"/>
        <w:ind w:left="142"/>
        <w:jc w:val="both"/>
        <w:rPr>
          <w:rFonts w:ascii="Arial Narrow" w:eastAsia="Calibri" w:hAnsi="Arial Narrow"/>
          <w:spacing w:val="2"/>
          <w:lang w:eastAsia="en-US"/>
        </w:rPr>
      </w:pPr>
      <w:r>
        <w:rPr>
          <w:rFonts w:ascii="Arial Narrow" w:eastAsia="Calibri" w:hAnsi="Arial Narrow"/>
          <w:spacing w:val="2"/>
          <w:lang w:eastAsia="en-US"/>
        </w:rPr>
        <w:t>8</w:t>
      </w:r>
      <w:r w:rsidR="000E582C" w:rsidRPr="000E582C">
        <w:rPr>
          <w:rFonts w:ascii="Arial Narrow" w:eastAsia="Calibri" w:hAnsi="Arial Narrow"/>
          <w:spacing w:val="2"/>
          <w:lang w:eastAsia="en-US"/>
        </w:rPr>
        <w:t>.2. L’entrepreneur adressera toutes notifications écrites</w:t>
      </w:r>
      <w:r w:rsidR="000E582C" w:rsidRPr="000E582C">
        <w:rPr>
          <w:rFonts w:ascii="Arial Narrow" w:eastAsia="Calibri" w:hAnsi="Arial Narrow"/>
          <w:b/>
          <w:i/>
          <w:spacing w:val="2"/>
          <w:lang w:eastAsia="en-US"/>
        </w:rPr>
        <w:t xml:space="preserve"> </w:t>
      </w:r>
      <w:r w:rsidR="000E582C" w:rsidRPr="000E582C">
        <w:rPr>
          <w:rFonts w:ascii="Arial Narrow" w:eastAsia="Calibri" w:hAnsi="Arial Narrow"/>
          <w:spacing w:val="2"/>
          <w:lang w:eastAsia="en-US"/>
        </w:rPr>
        <w:t>ou</w:t>
      </w:r>
      <w:r w:rsidR="000E582C" w:rsidRPr="000E582C">
        <w:rPr>
          <w:rFonts w:ascii="Arial Narrow" w:eastAsia="Calibri" w:hAnsi="Arial Narrow"/>
          <w:b/>
          <w:i/>
          <w:spacing w:val="2"/>
          <w:lang w:eastAsia="en-US"/>
        </w:rPr>
        <w:t xml:space="preserve"> </w:t>
      </w:r>
      <w:r w:rsidR="000E582C" w:rsidRPr="000E582C">
        <w:rPr>
          <w:rFonts w:ascii="Arial Narrow" w:eastAsia="Calibri" w:hAnsi="Arial Narrow"/>
          <w:spacing w:val="2"/>
          <w:lang w:eastAsia="en-US"/>
        </w:rPr>
        <w:t>correspondances</w:t>
      </w:r>
      <w:r w:rsidR="000E582C" w:rsidRPr="000E582C">
        <w:rPr>
          <w:rFonts w:ascii="Arial Narrow" w:eastAsia="Calibri" w:hAnsi="Arial Narrow"/>
          <w:b/>
          <w:i/>
          <w:spacing w:val="2"/>
          <w:lang w:eastAsia="en-US"/>
        </w:rPr>
        <w:t xml:space="preserve"> </w:t>
      </w:r>
      <w:r w:rsidR="000E582C">
        <w:rPr>
          <w:rFonts w:ascii="Arial Narrow" w:eastAsia="Calibri" w:hAnsi="Arial Narrow"/>
          <w:spacing w:val="2"/>
          <w:lang w:eastAsia="en-US"/>
        </w:rPr>
        <w:t>à l’Ingénieur</w:t>
      </w:r>
      <w:r w:rsidR="000E582C" w:rsidRPr="000E582C">
        <w:rPr>
          <w:rFonts w:ascii="Arial Narrow" w:eastAsia="Calibri" w:hAnsi="Arial Narrow"/>
          <w:spacing w:val="2"/>
          <w:lang w:eastAsia="en-US"/>
        </w:rPr>
        <w:t>, avec copie au Chef de service du Marché, au Maître d'Ouvrage.</w:t>
      </w:r>
      <w:r w:rsidR="00D32FEC">
        <w:rPr>
          <w:rFonts w:ascii="Arial Narrow" w:eastAsia="Calibri" w:hAnsi="Arial Narrow"/>
          <w:spacing w:val="2"/>
          <w:lang w:eastAsia="en-US"/>
        </w:rPr>
        <w:t xml:space="preserve"> </w:t>
      </w:r>
    </w:p>
    <w:p w14:paraId="7C690C53" w14:textId="469AB081" w:rsidR="003F7F98" w:rsidRPr="00AD6BF2" w:rsidRDefault="003F7F98" w:rsidP="00AD6BF2">
      <w:pPr>
        <w:widowControl w:val="0"/>
        <w:autoSpaceDE w:val="0"/>
        <w:ind w:left="142"/>
        <w:jc w:val="both"/>
        <w:rPr>
          <w:rFonts w:ascii="Arial Narrow" w:hAnsi="Arial Narrow"/>
        </w:rPr>
      </w:pPr>
    </w:p>
    <w:p w14:paraId="7B4E1B3F" w14:textId="6FEA346C" w:rsidR="003F7F98" w:rsidRPr="00AD6BF2" w:rsidRDefault="003F7F98" w:rsidP="001B3FC2">
      <w:pPr>
        <w:pStyle w:val="CCAPchapitre"/>
      </w:pPr>
      <w:bookmarkStart w:id="228" w:name="_Toc530307795"/>
      <w:bookmarkStart w:id="229" w:name="_Toc97557081"/>
      <w:bookmarkStart w:id="230" w:name="_Toc157306067"/>
      <w:r w:rsidRPr="00AD6BF2">
        <w:t>Exécution des travaux</w:t>
      </w:r>
      <w:bookmarkEnd w:id="228"/>
      <w:bookmarkEnd w:id="229"/>
      <w:bookmarkEnd w:id="230"/>
    </w:p>
    <w:p w14:paraId="7D498DD8" w14:textId="2B0E402F" w:rsidR="00395161" w:rsidRPr="00AD700D" w:rsidRDefault="00395161" w:rsidP="0029357D">
      <w:pPr>
        <w:pStyle w:val="CCAParticle"/>
        <w:rPr>
          <w:rFonts w:ascii="Arial Narrow" w:hAnsi="Arial Narrow"/>
        </w:rPr>
      </w:pPr>
      <w:bookmarkStart w:id="231" w:name="_Toc530307796"/>
      <w:bookmarkStart w:id="232" w:name="_Toc97557082"/>
      <w:bookmarkStart w:id="233" w:name="_Toc157306068"/>
      <w:r w:rsidRPr="00AD700D">
        <w:rPr>
          <w:rFonts w:ascii="Arial Narrow" w:hAnsi="Arial Narrow"/>
        </w:rPr>
        <w:t>Article 9</w:t>
      </w:r>
      <w:r w:rsidR="004307D2">
        <w:rPr>
          <w:rFonts w:ascii="Arial Narrow" w:hAnsi="Arial Narrow"/>
        </w:rPr>
        <w:t>-</w:t>
      </w:r>
      <w:r w:rsidRPr="00AD700D">
        <w:rPr>
          <w:rFonts w:ascii="Arial Narrow" w:hAnsi="Arial Narrow"/>
        </w:rPr>
        <w:t xml:space="preserve"> Consistance des prestations</w:t>
      </w:r>
    </w:p>
    <w:bookmarkEnd w:id="231"/>
    <w:bookmarkEnd w:id="232"/>
    <w:bookmarkEnd w:id="233"/>
    <w:p w14:paraId="7D1C0DE9" w14:textId="77777777" w:rsidR="000B49E8" w:rsidRPr="000B49E8" w:rsidRDefault="003F7F98" w:rsidP="000B49E8">
      <w:pPr>
        <w:ind w:left="360"/>
        <w:jc w:val="both"/>
        <w:rPr>
          <w:rFonts w:ascii="Arial Narrow" w:hAnsi="Arial Narrow"/>
        </w:rPr>
      </w:pPr>
      <w:r w:rsidRPr="000B49E8">
        <w:rPr>
          <w:rFonts w:ascii="Arial Narrow" w:hAnsi="Arial Narrow"/>
        </w:rPr>
        <w:t>Les travaux à réaliser dans le cadre d</w:t>
      </w:r>
      <w:r w:rsidR="004307D2" w:rsidRPr="000B49E8">
        <w:rPr>
          <w:rFonts w:ascii="Arial Narrow" w:hAnsi="Arial Narrow"/>
        </w:rPr>
        <w:t xml:space="preserve">u présent marché comprennent : </w:t>
      </w:r>
    </w:p>
    <w:p w14:paraId="15AE98EE" w14:textId="77777777" w:rsidR="00FB6CB5" w:rsidRDefault="00FB6CB5"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eastAsia="Arial Unicode MS" w:hAnsi="Arial Narrow"/>
          <w:sz w:val="24"/>
          <w:szCs w:val="24"/>
          <w:lang w:eastAsia="fr-FR"/>
        </w:rPr>
        <w:t>Charpente</w:t>
      </w:r>
      <w:r>
        <w:rPr>
          <w:rFonts w:ascii="Arial Narrow" w:hAnsi="Arial Narrow"/>
          <w:sz w:val="24"/>
          <w:szCs w:val="24"/>
        </w:rPr>
        <w:t>;</w:t>
      </w:r>
    </w:p>
    <w:p w14:paraId="662DA3F2" w14:textId="77777777" w:rsidR="00FB6CB5" w:rsidRDefault="00FB6CB5"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eastAsia="Arial Unicode MS" w:hAnsi="Arial Narrow"/>
          <w:sz w:val="24"/>
          <w:szCs w:val="24"/>
          <w:lang w:eastAsia="fr-FR"/>
        </w:rPr>
        <w:t>Menuiserie bois et métallique</w:t>
      </w:r>
      <w:r>
        <w:rPr>
          <w:rFonts w:ascii="Arial Narrow" w:hAnsi="Arial Narrow"/>
          <w:sz w:val="24"/>
          <w:szCs w:val="24"/>
        </w:rPr>
        <w:t>;</w:t>
      </w:r>
    </w:p>
    <w:p w14:paraId="7FF771AC" w14:textId="77777777" w:rsidR="00FB6CB5" w:rsidRDefault="00FB6CB5"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 xml:space="preserve">Electricité </w:t>
      </w:r>
    </w:p>
    <w:p w14:paraId="52D0CFDD" w14:textId="77777777" w:rsidR="00FB6CB5" w:rsidRDefault="00FB6CB5"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Plomberie et sanitaire ;</w:t>
      </w:r>
    </w:p>
    <w:p w14:paraId="2FC33F35" w14:textId="77777777" w:rsidR="00FB6CB5" w:rsidRDefault="00FB6CB5"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Revêtement et enduit ;</w:t>
      </w:r>
    </w:p>
    <w:p w14:paraId="705C99A3" w14:textId="77777777" w:rsidR="00FB6CB5" w:rsidRDefault="00FB6CB5"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Plafond ;</w:t>
      </w:r>
    </w:p>
    <w:p w14:paraId="2B7EE3B3" w14:textId="77777777" w:rsidR="00FB6CB5" w:rsidRDefault="00FB6CB5"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Peinture ;</w:t>
      </w:r>
    </w:p>
    <w:p w14:paraId="3DF209A4" w14:textId="77777777" w:rsidR="00FB6CB5" w:rsidRPr="00796030" w:rsidRDefault="00FB6CB5" w:rsidP="005674CC">
      <w:pPr>
        <w:pStyle w:val="Paragraphedeliste"/>
        <w:numPr>
          <w:ilvl w:val="0"/>
          <w:numId w:val="72"/>
        </w:numPr>
        <w:spacing w:after="0" w:line="240" w:lineRule="auto"/>
        <w:jc w:val="both"/>
        <w:rPr>
          <w:rFonts w:ascii="Arial Narrow" w:hAnsi="Arial Narrow"/>
          <w:sz w:val="24"/>
          <w:szCs w:val="24"/>
        </w:rPr>
      </w:pPr>
      <w:r w:rsidRPr="00796030">
        <w:rPr>
          <w:rFonts w:ascii="Arial Narrow" w:eastAsia="Arial Unicode MS" w:hAnsi="Arial Narrow"/>
          <w:sz w:val="24"/>
          <w:szCs w:val="24"/>
          <w:lang w:eastAsia="fr-FR"/>
        </w:rPr>
        <w:t>Équipements</w:t>
      </w:r>
      <w:r w:rsidRPr="00796030">
        <w:rPr>
          <w:rFonts w:ascii="Arial Narrow" w:hAnsi="Arial Narrow"/>
          <w:sz w:val="24"/>
          <w:szCs w:val="24"/>
        </w:rPr>
        <w:t>;</w:t>
      </w:r>
    </w:p>
    <w:p w14:paraId="0968BA97" w14:textId="77777777" w:rsidR="00FB6CB5" w:rsidRPr="00796030" w:rsidRDefault="00FB6CB5" w:rsidP="005674CC">
      <w:pPr>
        <w:pStyle w:val="Paragraphedeliste"/>
        <w:numPr>
          <w:ilvl w:val="0"/>
          <w:numId w:val="72"/>
        </w:numPr>
        <w:spacing w:after="0" w:line="240" w:lineRule="auto"/>
        <w:jc w:val="both"/>
        <w:rPr>
          <w:rFonts w:ascii="Arial Narrow" w:hAnsi="Arial Narrow"/>
          <w:sz w:val="24"/>
          <w:szCs w:val="24"/>
        </w:rPr>
      </w:pPr>
      <w:r w:rsidRPr="00796030">
        <w:rPr>
          <w:rFonts w:ascii="Arial Narrow" w:eastAsia="Arial Unicode MS" w:hAnsi="Arial Narrow"/>
          <w:sz w:val="24"/>
          <w:szCs w:val="24"/>
          <w:lang w:eastAsia="fr-FR"/>
        </w:rPr>
        <w:t>Intrants</w:t>
      </w:r>
      <w:r w:rsidRPr="00796030">
        <w:rPr>
          <w:rFonts w:ascii="Arial Narrow" w:hAnsi="Arial Narrow"/>
          <w:sz w:val="24"/>
          <w:szCs w:val="24"/>
        </w:rPr>
        <w:t>;</w:t>
      </w:r>
    </w:p>
    <w:p w14:paraId="0A55ACEE" w14:textId="447E82F7" w:rsidR="00CC3754" w:rsidRPr="00AD700D" w:rsidRDefault="00CC3754" w:rsidP="00D154B7">
      <w:pPr>
        <w:widowControl w:val="0"/>
        <w:autoSpaceDE w:val="0"/>
        <w:jc w:val="both"/>
        <w:rPr>
          <w:rFonts w:ascii="Arial Narrow" w:hAnsi="Arial Narrow"/>
          <w:bCs/>
          <w:i/>
          <w:sz w:val="10"/>
          <w:szCs w:val="10"/>
        </w:rPr>
      </w:pPr>
    </w:p>
    <w:p w14:paraId="5A4E611C" w14:textId="094CA316" w:rsidR="00395161" w:rsidRPr="000E582C" w:rsidRDefault="00395161" w:rsidP="008A6FF3">
      <w:pPr>
        <w:keepNext/>
        <w:spacing w:after="120"/>
        <w:jc w:val="both"/>
        <w:outlineLvl w:val="2"/>
        <w:rPr>
          <w:rFonts w:ascii="Arial Narrow" w:hAnsi="Arial Narrow"/>
          <w:b/>
        </w:rPr>
      </w:pPr>
      <w:r w:rsidRPr="000E582C">
        <w:rPr>
          <w:rFonts w:ascii="Arial Narrow" w:hAnsi="Arial Narrow"/>
          <w:b/>
        </w:rPr>
        <w:t>Article 10- Délais d’exécution du marché</w:t>
      </w:r>
    </w:p>
    <w:p w14:paraId="62CBD09B" w14:textId="6CF8BEC6" w:rsidR="00CC3754" w:rsidRPr="00AD700D" w:rsidRDefault="003F7F98" w:rsidP="005674CC">
      <w:pPr>
        <w:pStyle w:val="Paragraphedeliste"/>
        <w:widowControl w:val="0"/>
        <w:numPr>
          <w:ilvl w:val="1"/>
          <w:numId w:val="43"/>
        </w:numPr>
        <w:autoSpaceDE w:val="0"/>
        <w:jc w:val="both"/>
        <w:rPr>
          <w:rFonts w:ascii="Arial Narrow" w:hAnsi="Arial Narrow"/>
          <w:i/>
          <w:iCs/>
          <w:sz w:val="24"/>
          <w:szCs w:val="24"/>
        </w:rPr>
      </w:pPr>
      <w:r w:rsidRPr="00AD700D">
        <w:rPr>
          <w:rFonts w:ascii="Arial Narrow" w:hAnsi="Arial Narrow"/>
          <w:sz w:val="24"/>
          <w:szCs w:val="24"/>
        </w:rPr>
        <w:t xml:space="preserve">Le délai d’exécution des travaux objet du </w:t>
      </w:r>
      <w:r w:rsidRPr="00AD700D">
        <w:rPr>
          <w:rFonts w:ascii="Arial Narrow" w:hAnsi="Arial Narrow"/>
          <w:spacing w:val="1"/>
          <w:sz w:val="24"/>
          <w:szCs w:val="24"/>
        </w:rPr>
        <w:t>présen</w:t>
      </w:r>
      <w:r w:rsidRPr="00AD700D">
        <w:rPr>
          <w:rFonts w:ascii="Arial Narrow" w:hAnsi="Arial Narrow"/>
          <w:sz w:val="24"/>
          <w:szCs w:val="24"/>
        </w:rPr>
        <w:t xml:space="preserve">t </w:t>
      </w:r>
      <w:r w:rsidRPr="00AD700D">
        <w:rPr>
          <w:rFonts w:ascii="Arial Narrow" w:hAnsi="Arial Narrow"/>
          <w:spacing w:val="1"/>
          <w:sz w:val="24"/>
          <w:szCs w:val="24"/>
        </w:rPr>
        <w:t>march</w:t>
      </w:r>
      <w:r w:rsidRPr="00AD700D">
        <w:rPr>
          <w:rFonts w:ascii="Arial Narrow" w:hAnsi="Arial Narrow"/>
          <w:sz w:val="24"/>
          <w:szCs w:val="24"/>
        </w:rPr>
        <w:t xml:space="preserve">é </w:t>
      </w:r>
      <w:r w:rsidRPr="00AD700D">
        <w:rPr>
          <w:rFonts w:ascii="Arial Narrow" w:hAnsi="Arial Narrow"/>
          <w:spacing w:val="1"/>
          <w:sz w:val="24"/>
          <w:szCs w:val="24"/>
        </w:rPr>
        <w:t>es</w:t>
      </w:r>
      <w:r w:rsidRPr="00AD700D">
        <w:rPr>
          <w:rFonts w:ascii="Arial Narrow" w:hAnsi="Arial Narrow"/>
          <w:sz w:val="24"/>
          <w:szCs w:val="24"/>
        </w:rPr>
        <w:t xml:space="preserve">t </w:t>
      </w:r>
      <w:r w:rsidRPr="00AD700D">
        <w:rPr>
          <w:rFonts w:ascii="Arial Narrow" w:hAnsi="Arial Narrow"/>
          <w:spacing w:val="1"/>
          <w:sz w:val="24"/>
          <w:szCs w:val="24"/>
        </w:rPr>
        <w:t>d</w:t>
      </w:r>
      <w:r w:rsidR="000E582C">
        <w:rPr>
          <w:rFonts w:ascii="Arial Narrow" w:hAnsi="Arial Narrow"/>
          <w:sz w:val="24"/>
          <w:szCs w:val="24"/>
        </w:rPr>
        <w:t xml:space="preserve">e </w:t>
      </w:r>
      <w:r w:rsidR="000B49E8">
        <w:rPr>
          <w:rFonts w:ascii="Arial Narrow" w:hAnsi="Arial Narrow"/>
          <w:b/>
          <w:sz w:val="24"/>
          <w:szCs w:val="24"/>
        </w:rPr>
        <w:t>deux (02</w:t>
      </w:r>
      <w:r w:rsidR="000E582C" w:rsidRPr="000E582C">
        <w:rPr>
          <w:rFonts w:ascii="Arial Narrow" w:hAnsi="Arial Narrow"/>
          <w:b/>
          <w:sz w:val="24"/>
          <w:szCs w:val="24"/>
        </w:rPr>
        <w:t>) mois</w:t>
      </w:r>
      <w:r w:rsidR="005C73AB">
        <w:rPr>
          <w:rFonts w:ascii="Arial Narrow" w:hAnsi="Arial Narrow"/>
          <w:sz w:val="24"/>
          <w:szCs w:val="24"/>
        </w:rPr>
        <w:t>.</w:t>
      </w:r>
    </w:p>
    <w:p w14:paraId="1D17A5B8" w14:textId="7D9A573C" w:rsidR="003F7F98" w:rsidRPr="00AD700D" w:rsidRDefault="003F7F98" w:rsidP="005674CC">
      <w:pPr>
        <w:pStyle w:val="Paragraphedeliste"/>
        <w:widowControl w:val="0"/>
        <w:numPr>
          <w:ilvl w:val="1"/>
          <w:numId w:val="43"/>
        </w:numPr>
        <w:autoSpaceDE w:val="0"/>
        <w:spacing w:after="0" w:line="240" w:lineRule="auto"/>
        <w:ind w:left="578" w:hanging="578"/>
        <w:jc w:val="both"/>
        <w:rPr>
          <w:rFonts w:ascii="Arial Narrow" w:hAnsi="Arial Narrow"/>
          <w:sz w:val="24"/>
          <w:szCs w:val="24"/>
        </w:rPr>
      </w:pPr>
      <w:r w:rsidRPr="00AD700D">
        <w:rPr>
          <w:rFonts w:ascii="Arial Narrow" w:hAnsi="Arial Narrow"/>
          <w:sz w:val="24"/>
          <w:szCs w:val="24"/>
        </w:rPr>
        <w:t>Ce délai court à compter de la date de notification de l’ordre de service de commencer les travaux, sauf stipulation contraire</w:t>
      </w:r>
      <w:r w:rsidR="000E582C">
        <w:rPr>
          <w:rFonts w:ascii="Arial Narrow" w:hAnsi="Arial Narrow"/>
          <w:sz w:val="24"/>
          <w:szCs w:val="24"/>
        </w:rPr>
        <w:t>.</w:t>
      </w:r>
      <w:r w:rsidRPr="00AD700D">
        <w:rPr>
          <w:rFonts w:ascii="Arial Narrow" w:hAnsi="Arial Narrow"/>
          <w:sz w:val="24"/>
          <w:szCs w:val="24"/>
        </w:rPr>
        <w:t xml:space="preserve"> </w:t>
      </w:r>
    </w:p>
    <w:p w14:paraId="116F0D7B" w14:textId="77777777" w:rsidR="00CC3754" w:rsidRPr="00AD700D" w:rsidRDefault="00CC3754" w:rsidP="00CC3754">
      <w:pPr>
        <w:widowControl w:val="0"/>
        <w:autoSpaceDE w:val="0"/>
        <w:jc w:val="both"/>
        <w:rPr>
          <w:rFonts w:ascii="Arial Narrow" w:hAnsi="Arial Narrow"/>
          <w:i/>
          <w:iCs/>
          <w:sz w:val="10"/>
          <w:szCs w:val="10"/>
        </w:rPr>
      </w:pPr>
    </w:p>
    <w:p w14:paraId="545A94AE" w14:textId="77777777" w:rsidR="003F7F98" w:rsidRPr="00AD700D" w:rsidRDefault="003F7F98" w:rsidP="00D154B7">
      <w:pPr>
        <w:widowControl w:val="0"/>
        <w:autoSpaceDE w:val="0"/>
        <w:jc w:val="both"/>
        <w:rPr>
          <w:rFonts w:ascii="Arial Narrow" w:hAnsi="Arial Narrow"/>
          <w:b/>
          <w:bCs/>
          <w:sz w:val="10"/>
          <w:szCs w:val="10"/>
        </w:rPr>
      </w:pPr>
    </w:p>
    <w:p w14:paraId="483245CE" w14:textId="5DE2B5CE" w:rsidR="00395161" w:rsidRPr="00AD700D" w:rsidRDefault="00395161" w:rsidP="0029357D">
      <w:pPr>
        <w:pStyle w:val="CCAParticle"/>
        <w:rPr>
          <w:rFonts w:ascii="Arial Narrow" w:hAnsi="Arial Narrow"/>
        </w:rPr>
      </w:pPr>
      <w:bookmarkStart w:id="234" w:name="_Toc157306070"/>
      <w:bookmarkStart w:id="235" w:name="_Toc530307798"/>
      <w:bookmarkStart w:id="236" w:name="_Toc97557084"/>
      <w:r w:rsidRPr="00AD700D">
        <w:rPr>
          <w:rFonts w:ascii="Arial Narrow" w:hAnsi="Arial Narrow"/>
        </w:rPr>
        <w:t xml:space="preserve">Article 11- Obligations du Maître d’Ouvrage </w:t>
      </w:r>
    </w:p>
    <w:bookmarkEnd w:id="234"/>
    <w:bookmarkEnd w:id="235"/>
    <w:bookmarkEnd w:id="236"/>
    <w:p w14:paraId="59AFECEA" w14:textId="5D6596BF" w:rsidR="0031097D"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 xml:space="preserve">.1. Le Maître d’ouvrage est responsable de l’acquisition et de la mise à disposition du site ainsi que son accès, de la possession, de l’utilisation et de l’accès à toutes les autres zones raisonnablement nécessaires à la bonne exécution du Marché, </w:t>
      </w:r>
      <w:r w:rsidR="0031097D" w:rsidRPr="00AD700D">
        <w:rPr>
          <w:rFonts w:ascii="Arial Narrow" w:hAnsi="Arial Narrow"/>
        </w:rPr>
        <w:t xml:space="preserve">Il doit fournir au Cocontractant les facilités pour l’accès aux sites des projets. Pour les sites éloignés </w:t>
      </w:r>
      <w:r w:rsidR="00DE3BF9" w:rsidRPr="00AD700D">
        <w:rPr>
          <w:rFonts w:ascii="Arial Narrow" w:hAnsi="Arial Narrow"/>
        </w:rPr>
        <w:t>du</w:t>
      </w:r>
      <w:r w:rsidR="0031097D" w:rsidRPr="00AD700D">
        <w:rPr>
          <w:rFonts w:ascii="Arial Narrow" w:hAnsi="Arial Narrow"/>
        </w:rPr>
        <w:t xml:space="preserve"> siège du Maître d’Ouvrage, les frais de transports pour leur accès sont à la charge du Cocontractant.</w:t>
      </w:r>
    </w:p>
    <w:p w14:paraId="49686F63" w14:textId="77777777" w:rsidR="00CC3754" w:rsidRPr="00AD700D" w:rsidRDefault="00CC3754" w:rsidP="00D154B7">
      <w:pPr>
        <w:widowControl w:val="0"/>
        <w:autoSpaceDE w:val="0"/>
        <w:jc w:val="both"/>
        <w:rPr>
          <w:rFonts w:ascii="Arial Narrow" w:hAnsi="Arial Narrow"/>
          <w:sz w:val="10"/>
          <w:szCs w:val="10"/>
        </w:rPr>
      </w:pPr>
    </w:p>
    <w:p w14:paraId="0CF85679" w14:textId="1D550158"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AD700D" w:rsidRDefault="00CC3754" w:rsidP="00D154B7">
      <w:pPr>
        <w:widowControl w:val="0"/>
        <w:autoSpaceDE w:val="0"/>
        <w:jc w:val="both"/>
        <w:rPr>
          <w:rFonts w:ascii="Arial Narrow" w:hAnsi="Arial Narrow"/>
          <w:sz w:val="10"/>
          <w:szCs w:val="10"/>
        </w:rPr>
      </w:pPr>
    </w:p>
    <w:p w14:paraId="2E1A2292" w14:textId="10271434"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.3. Si le cocontractant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AD700D" w:rsidRDefault="00CC3754" w:rsidP="00D154B7">
      <w:pPr>
        <w:widowControl w:val="0"/>
        <w:autoSpaceDE w:val="0"/>
        <w:jc w:val="both"/>
        <w:rPr>
          <w:rFonts w:ascii="Arial Narrow" w:hAnsi="Arial Narrow"/>
          <w:sz w:val="10"/>
          <w:szCs w:val="10"/>
        </w:rPr>
      </w:pPr>
    </w:p>
    <w:p w14:paraId="58E1851F" w14:textId="19B0D60A" w:rsidR="003F7F98" w:rsidRPr="00AD700D" w:rsidRDefault="0031097D"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.4 Le Maître d’Ouvrage assure au cocontractant la protection contre les menaces, outrages, violences, voies de fait, injures ou diffamations</w:t>
      </w:r>
      <w:r w:rsidR="000D7E0C" w:rsidRPr="00AD700D">
        <w:rPr>
          <w:rFonts w:ascii="Arial Narrow" w:hAnsi="Arial Narrow"/>
        </w:rPr>
        <w:t>,</w:t>
      </w:r>
      <w:r w:rsidRPr="00AD700D">
        <w:rPr>
          <w:rFonts w:ascii="Arial Narrow" w:hAnsi="Arial Narrow"/>
        </w:rPr>
        <w:t xml:space="preserve"> dont il peut être victime en raison ou à l’occasion de l’exercice de sa mission.</w:t>
      </w:r>
    </w:p>
    <w:p w14:paraId="64799A8A" w14:textId="77777777" w:rsidR="00CC3754" w:rsidRPr="00AD700D" w:rsidRDefault="00CC3754" w:rsidP="00D154B7">
      <w:pPr>
        <w:widowControl w:val="0"/>
        <w:autoSpaceDE w:val="0"/>
        <w:jc w:val="both"/>
        <w:rPr>
          <w:rFonts w:ascii="Arial Narrow" w:hAnsi="Arial Narrow"/>
          <w:sz w:val="10"/>
          <w:szCs w:val="10"/>
        </w:rPr>
      </w:pPr>
    </w:p>
    <w:p w14:paraId="2C38B733" w14:textId="77777777" w:rsidR="00395161" w:rsidRPr="00AD700D" w:rsidRDefault="00395161" w:rsidP="0029357D">
      <w:pPr>
        <w:pStyle w:val="CCAParticle"/>
        <w:rPr>
          <w:rFonts w:ascii="Arial Narrow" w:hAnsi="Arial Narrow"/>
        </w:rPr>
      </w:pPr>
      <w:bookmarkStart w:id="237" w:name="_Hlk159273232"/>
      <w:bookmarkStart w:id="238" w:name="_Toc530307799"/>
      <w:bookmarkStart w:id="239" w:name="_Toc97557085"/>
      <w:bookmarkStart w:id="240" w:name="_Toc157306071"/>
      <w:r w:rsidRPr="00AD700D">
        <w:rPr>
          <w:rFonts w:ascii="Arial Narrow" w:hAnsi="Arial Narrow"/>
        </w:rPr>
        <w:t>Article 12-</w:t>
      </w:r>
      <w:bookmarkEnd w:id="237"/>
      <w:r w:rsidRPr="00AD700D">
        <w:rPr>
          <w:rFonts w:ascii="Arial Narrow" w:hAnsi="Arial Narrow"/>
        </w:rPr>
        <w:t xml:space="preserve"> Ordres de service </w:t>
      </w:r>
    </w:p>
    <w:bookmarkEnd w:id="238"/>
    <w:bookmarkEnd w:id="239"/>
    <w:bookmarkEnd w:id="240"/>
    <w:p w14:paraId="77074FF0" w14:textId="77777777"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iCs/>
        </w:rPr>
        <w:t xml:space="preserve">Les différents ordres de service seront établis et notifiés dans les conditions suivantes : </w:t>
      </w:r>
    </w:p>
    <w:p w14:paraId="6E929DB9" w14:textId="0ACECD6F"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iCs/>
        </w:rPr>
        <w:t>1</w:t>
      </w:r>
      <w:r w:rsidR="00395161" w:rsidRPr="00AD700D">
        <w:rPr>
          <w:rFonts w:ascii="Arial Narrow" w:hAnsi="Arial Narrow"/>
          <w:iCs/>
        </w:rPr>
        <w:t>2</w:t>
      </w:r>
      <w:r w:rsidRPr="00AD700D">
        <w:rPr>
          <w:rFonts w:ascii="Arial Narrow" w:hAnsi="Arial Narrow"/>
          <w:iCs/>
        </w:rPr>
        <w:t>.1</w:t>
      </w:r>
      <w:r w:rsidRPr="00AD700D">
        <w:rPr>
          <w:rFonts w:ascii="Arial Narrow" w:hAnsi="Arial Narrow"/>
        </w:rPr>
        <w:t xml:space="preserve">. </w:t>
      </w:r>
      <w:r w:rsidRPr="00AD700D">
        <w:rPr>
          <w:rFonts w:ascii="Arial Narrow" w:hAnsi="Arial Narrow"/>
          <w:iCs/>
        </w:rPr>
        <w:t xml:space="preserve">Dès notification du marché au titulaire, le Maître d’Ouvrage dispose d’un délai de quinze (15) jours calendaires pour signer l’ordre de service de démarrage des </w:t>
      </w:r>
      <w:r w:rsidR="00BF5252" w:rsidRPr="00AD700D">
        <w:rPr>
          <w:rFonts w:ascii="Arial Narrow" w:hAnsi="Arial Narrow"/>
          <w:iCs/>
        </w:rPr>
        <w:t>travaux</w:t>
      </w:r>
      <w:r w:rsidRPr="00AD700D">
        <w:rPr>
          <w:rFonts w:ascii="Arial Narrow" w:hAnsi="Arial Narrow"/>
          <w:i/>
          <w:iCs/>
        </w:rPr>
        <w:t xml:space="preserve">. Cet Ordre de service est </w:t>
      </w:r>
      <w:r w:rsidRPr="00AD700D">
        <w:rPr>
          <w:rFonts w:ascii="Arial Narrow" w:hAnsi="Arial Narrow"/>
        </w:rPr>
        <w:t>notifié au cocontractant par le Chef de service du marché dans un délai de sept (7) jours calendaires</w:t>
      </w:r>
      <w:r w:rsidR="000E582C">
        <w:rPr>
          <w:rFonts w:ascii="Arial Narrow" w:hAnsi="Arial Narrow"/>
        </w:rPr>
        <w:t>.</w:t>
      </w:r>
      <w:r w:rsidRPr="00AD700D">
        <w:rPr>
          <w:rFonts w:ascii="Arial Narrow" w:hAnsi="Arial Narrow"/>
          <w:iCs/>
        </w:rPr>
        <w:t xml:space="preserve"> Une copie dudit</w:t>
      </w:r>
      <w:r w:rsidRPr="00AD700D">
        <w:rPr>
          <w:rFonts w:ascii="Arial Narrow" w:hAnsi="Arial Narrow"/>
          <w:i/>
          <w:iCs/>
        </w:rPr>
        <w:t xml:space="preserve"> </w:t>
      </w:r>
      <w:r w:rsidRPr="00AD700D">
        <w:rPr>
          <w:rFonts w:ascii="Arial Narrow" w:hAnsi="Arial Narrow"/>
        </w:rPr>
        <w:t xml:space="preserve">ordre de service est transmise </w:t>
      </w:r>
      <w:r w:rsidR="0031097D" w:rsidRPr="00AD700D">
        <w:rPr>
          <w:rFonts w:ascii="Arial Narrow" w:hAnsi="Arial Narrow"/>
        </w:rPr>
        <w:t xml:space="preserve">au Ministère chargé des Marchés Publics </w:t>
      </w:r>
      <w:r w:rsidR="00A95BBB" w:rsidRPr="00AD700D">
        <w:rPr>
          <w:rFonts w:ascii="Arial Narrow" w:hAnsi="Arial Narrow"/>
        </w:rPr>
        <w:t>ou son démembrement déconcentré compétent</w:t>
      </w:r>
      <w:r w:rsidRPr="00AD700D">
        <w:rPr>
          <w:rFonts w:ascii="Arial Narrow" w:hAnsi="Arial Narrow"/>
        </w:rPr>
        <w:t>, à l’Organisme chargé de la Régulation, au Chef de service du marché, à l’Ingénieur du marché, à l’Organisme Payeur et au Maître d’œuvre le cas échéant.</w:t>
      </w:r>
    </w:p>
    <w:p w14:paraId="04FCE470" w14:textId="77777777" w:rsidR="00CC3754" w:rsidRPr="00AD700D" w:rsidRDefault="00CC3754" w:rsidP="00D154B7">
      <w:pPr>
        <w:widowControl w:val="0"/>
        <w:tabs>
          <w:tab w:val="left" w:pos="2410"/>
        </w:tabs>
        <w:autoSpaceDE w:val="0"/>
        <w:jc w:val="both"/>
        <w:rPr>
          <w:rFonts w:ascii="Arial Narrow" w:hAnsi="Arial Narrow"/>
          <w:sz w:val="10"/>
          <w:szCs w:val="10"/>
        </w:rPr>
      </w:pPr>
    </w:p>
    <w:p w14:paraId="09B9C602" w14:textId="3CE0A1B7"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.2 Les ordres de services ayant une incidence sur le montant et/ou sur le délai du marché, sont signés par le Maître d’Ouvrage dans les conditions suivantes :</w:t>
      </w:r>
    </w:p>
    <w:p w14:paraId="36EE01AF" w14:textId="0407AB1C" w:rsidR="003F7F98" w:rsidRPr="00AD700D" w:rsidRDefault="003F7F98" w:rsidP="003721CD">
      <w:pPr>
        <w:widowControl w:val="0"/>
        <w:numPr>
          <w:ilvl w:val="0"/>
          <w:numId w:val="9"/>
        </w:numPr>
        <w:autoSpaceDE w:val="0"/>
        <w:ind w:hanging="6"/>
        <w:jc w:val="both"/>
        <w:rPr>
          <w:rFonts w:ascii="Arial Narrow" w:hAnsi="Arial Narrow"/>
        </w:rPr>
      </w:pPr>
      <w:r w:rsidRPr="00AD700D">
        <w:rPr>
          <w:rFonts w:ascii="Arial Narrow" w:hAnsi="Arial Narrow"/>
        </w:rPr>
        <w:t xml:space="preserve">lorsqu’un ordre de service est susceptible d’entraîner le dépassement du montant du marché, sa signature est subordonnée aux justificatifs </w:t>
      </w:r>
      <w:r w:rsidR="00602A31" w:rsidRPr="00AD700D">
        <w:rPr>
          <w:rFonts w:ascii="Arial Narrow" w:hAnsi="Arial Narrow"/>
        </w:rPr>
        <w:t>du financement</w:t>
      </w:r>
      <w:r w:rsidRPr="00AD700D">
        <w:rPr>
          <w:rFonts w:ascii="Arial Narrow" w:hAnsi="Arial Narrow"/>
        </w:rPr>
        <w:t xml:space="preserve"> par le Maître d’Ouvrage;</w:t>
      </w:r>
    </w:p>
    <w:p w14:paraId="63C370F0" w14:textId="353C0DDD" w:rsidR="003F7F98" w:rsidRPr="00AD700D" w:rsidRDefault="003F7F98" w:rsidP="00CC3754">
      <w:pPr>
        <w:pStyle w:val="Paragraphedeliste"/>
        <w:numPr>
          <w:ilvl w:val="0"/>
          <w:numId w:val="9"/>
        </w:numPr>
        <w:spacing w:after="0" w:line="240" w:lineRule="auto"/>
        <w:ind w:hanging="6"/>
        <w:rPr>
          <w:rFonts w:ascii="Arial Narrow" w:eastAsia="Times New Roman" w:hAnsi="Arial Narrow"/>
          <w:sz w:val="24"/>
          <w:szCs w:val="24"/>
          <w:lang w:eastAsia="fr-FR"/>
        </w:rPr>
      </w:pPr>
      <w:r w:rsidRPr="00AD700D">
        <w:rPr>
          <w:rFonts w:ascii="Arial Narrow" w:eastAsia="Times New Roman" w:hAnsi="Arial Narrow"/>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AD700D">
        <w:rPr>
          <w:rFonts w:ascii="Arial Narrow" w:eastAsia="Times New Roman" w:hAnsi="Arial Narrow"/>
          <w:sz w:val="24"/>
          <w:szCs w:val="24"/>
          <w:lang w:eastAsia="fr-FR"/>
        </w:rPr>
        <w:t xml:space="preserve"> par le Maître d’Ouvrage</w:t>
      </w:r>
      <w:r w:rsidRPr="00AD700D">
        <w:rPr>
          <w:rFonts w:ascii="Arial Narrow" w:eastAsia="Times New Roman" w:hAnsi="Arial Narrow"/>
          <w:sz w:val="24"/>
          <w:szCs w:val="24"/>
          <w:lang w:eastAsia="fr-FR"/>
        </w:rPr>
        <w:t>;</w:t>
      </w:r>
    </w:p>
    <w:p w14:paraId="5BD08346" w14:textId="092C77E5" w:rsidR="003F7F98" w:rsidRPr="00AD700D" w:rsidRDefault="003F7F98" w:rsidP="00CC3754">
      <w:pPr>
        <w:widowControl w:val="0"/>
        <w:numPr>
          <w:ilvl w:val="0"/>
          <w:numId w:val="9"/>
        </w:numPr>
        <w:autoSpaceDE w:val="0"/>
        <w:ind w:hanging="6"/>
        <w:jc w:val="both"/>
        <w:rPr>
          <w:rFonts w:ascii="Arial Narrow" w:hAnsi="Arial Narrow"/>
        </w:rPr>
      </w:pPr>
      <w:r w:rsidRPr="00AD700D">
        <w:rPr>
          <w:rFonts w:ascii="Arial Narrow" w:hAnsi="Arial Narrow"/>
        </w:rPr>
        <w:t>les ordres de service pour prestations supplémentaires peuvent être signés par le Maître d’Ouvrage et régularisés plus tard par voie d’avenant, tant que leur incidence financière est inférieure à dix pour cent (10</w:t>
      </w:r>
      <w:r w:rsidR="009C48D3">
        <w:rPr>
          <w:rFonts w:ascii="Arial Narrow" w:hAnsi="Arial Narrow"/>
        </w:rPr>
        <w:t xml:space="preserve"> %</w:t>
      </w:r>
      <w:r w:rsidRPr="00AD700D">
        <w:rPr>
          <w:rFonts w:ascii="Arial Narrow" w:hAnsi="Arial Narrow"/>
        </w:rPr>
        <w:t>) du montant du marché.</w:t>
      </w:r>
    </w:p>
    <w:p w14:paraId="6F037CBE" w14:textId="38DC05DD" w:rsidR="0031097D" w:rsidRPr="00AD700D" w:rsidRDefault="0031097D" w:rsidP="00D154B7">
      <w:pPr>
        <w:widowControl w:val="0"/>
        <w:autoSpaceDE w:val="0"/>
        <w:ind w:left="119"/>
        <w:jc w:val="both"/>
        <w:rPr>
          <w:rFonts w:ascii="Arial Narrow" w:hAnsi="Arial Narrow"/>
        </w:rPr>
      </w:pPr>
      <w:r w:rsidRPr="00AD700D">
        <w:rPr>
          <w:rFonts w:ascii="Arial Narrow" w:hAnsi="Arial Narrow"/>
        </w:rPr>
        <w:t xml:space="preserve">Une copie des ordres de service susvisés sera adressée au Chef de service du marché, à l’Ingénieur du marché, à l’Organisme Payeur. </w:t>
      </w:r>
    </w:p>
    <w:p w14:paraId="350CBB74" w14:textId="5EBE9FCF" w:rsidR="0031097D" w:rsidRPr="00AD700D" w:rsidRDefault="0031097D" w:rsidP="003721CD">
      <w:pPr>
        <w:widowControl w:val="0"/>
        <w:autoSpaceDE w:val="0"/>
        <w:ind w:left="284"/>
        <w:jc w:val="both"/>
        <w:rPr>
          <w:rFonts w:ascii="Arial Narrow" w:hAnsi="Arial Narrow"/>
        </w:rPr>
      </w:pPr>
      <w:r w:rsidRPr="00AD700D">
        <w:rPr>
          <w:rFonts w:ascii="Arial Narrow" w:hAnsi="Arial Narrow"/>
        </w:rPr>
        <w:t>d.</w:t>
      </w:r>
      <w:r w:rsidR="00CC3754" w:rsidRPr="00AD700D">
        <w:rPr>
          <w:rFonts w:ascii="Arial Narrow" w:hAnsi="Arial Narrow"/>
        </w:rPr>
        <w:t xml:space="preserve"> </w:t>
      </w:r>
      <w:r w:rsidRPr="00AD700D">
        <w:rPr>
          <w:rFonts w:ascii="Arial Narrow" w:hAnsi="Arial Narrow"/>
        </w:rPr>
        <w:t>Le visa préalable de l’Organisme Payeur sera éventuellement requis avant la signature de ceux ayant une incidence sur le montant.</w:t>
      </w:r>
    </w:p>
    <w:p w14:paraId="3F0C5E53" w14:textId="3F902F80" w:rsidR="0031097D" w:rsidRPr="00AD700D" w:rsidRDefault="0031097D" w:rsidP="003721CD">
      <w:pPr>
        <w:widowControl w:val="0"/>
        <w:autoSpaceDE w:val="0"/>
        <w:ind w:left="284"/>
        <w:jc w:val="both"/>
        <w:rPr>
          <w:rFonts w:ascii="Arial Narrow" w:hAnsi="Arial Narrow"/>
        </w:rPr>
      </w:pPr>
      <w:r w:rsidRPr="00AD700D">
        <w:rPr>
          <w:rFonts w:ascii="Arial Narrow" w:hAnsi="Arial Narrow"/>
        </w:rPr>
        <w:t>e.</w:t>
      </w:r>
      <w:r w:rsidR="00CC3754" w:rsidRPr="00AD700D">
        <w:rPr>
          <w:rFonts w:ascii="Arial Narrow" w:hAnsi="Arial Narrow"/>
        </w:rPr>
        <w:t xml:space="preserve"> </w:t>
      </w:r>
      <w:r w:rsidRPr="00AD700D">
        <w:rPr>
          <w:rFonts w:ascii="Arial Narrow" w:hAnsi="Arial Narrow"/>
        </w:rPr>
        <w:t>En tout état de cause, toute modification touchant aux spécifications techniques ou clauses techniques particulières doit faire l’objet d’une étude préalable sur l’étendue, le coût et les délais du marché.</w:t>
      </w:r>
    </w:p>
    <w:p w14:paraId="22369164" w14:textId="77777777" w:rsidR="00CC3754" w:rsidRPr="00AD700D" w:rsidRDefault="00CC3754" w:rsidP="00D154B7">
      <w:pPr>
        <w:widowControl w:val="0"/>
        <w:autoSpaceDE w:val="0"/>
        <w:ind w:left="119"/>
        <w:jc w:val="both"/>
        <w:rPr>
          <w:rFonts w:ascii="Arial Narrow" w:hAnsi="Arial Narrow"/>
          <w:sz w:val="10"/>
          <w:szCs w:val="10"/>
        </w:rPr>
      </w:pPr>
    </w:p>
    <w:p w14:paraId="6948F755" w14:textId="280D21DF" w:rsidR="003F7F98" w:rsidRPr="00AD700D" w:rsidRDefault="00120882" w:rsidP="00120882">
      <w:pPr>
        <w:widowControl w:val="0"/>
        <w:autoSpaceDE w:val="0"/>
        <w:jc w:val="both"/>
        <w:rPr>
          <w:rFonts w:ascii="Arial Narrow" w:hAnsi="Arial Narrow"/>
        </w:rPr>
      </w:pPr>
      <w:r w:rsidRPr="00AD700D">
        <w:rPr>
          <w:rFonts w:ascii="Arial Narrow" w:hAnsi="Arial Narrow"/>
        </w:rPr>
        <w:t xml:space="preserve">12.3. </w:t>
      </w:r>
      <w:r w:rsidR="003F7F98" w:rsidRPr="00AD700D">
        <w:rPr>
          <w:rFonts w:ascii="Arial Narrow" w:hAnsi="Arial Narrow"/>
        </w:rPr>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3B4B5190" w14:textId="77777777" w:rsidR="00CC3754" w:rsidRPr="00AD700D" w:rsidRDefault="00CC3754" w:rsidP="00CC3754">
      <w:pPr>
        <w:widowControl w:val="0"/>
        <w:autoSpaceDE w:val="0"/>
        <w:jc w:val="both"/>
        <w:rPr>
          <w:rFonts w:ascii="Arial Narrow" w:hAnsi="Arial Narrow"/>
          <w:sz w:val="10"/>
          <w:szCs w:val="10"/>
        </w:rPr>
      </w:pPr>
    </w:p>
    <w:p w14:paraId="2F456F17" w14:textId="0D956F50"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4.</w:t>
      </w:r>
      <w:r w:rsidRPr="00AD700D">
        <w:rPr>
          <w:rFonts w:ascii="Arial Narrow" w:hAnsi="Arial Narrow"/>
        </w:rPr>
        <w:tab/>
        <w:t>Les ordres de service valant mise en demeure seront signés par le Maître d’Ouvrage, et notifiés au Cocontractant par le Chef de service, avec copie au Ministre en charge des Marchés Publics, à l’Organisme chargé de la Régulation, à l’Ingénieur du marché.</w:t>
      </w:r>
    </w:p>
    <w:p w14:paraId="24827FA8" w14:textId="77777777" w:rsidR="00120882" w:rsidRPr="00AD700D" w:rsidRDefault="00120882" w:rsidP="00D154B7">
      <w:pPr>
        <w:widowControl w:val="0"/>
        <w:autoSpaceDE w:val="0"/>
        <w:jc w:val="both"/>
        <w:rPr>
          <w:rFonts w:ascii="Arial Narrow" w:hAnsi="Arial Narrow"/>
          <w:sz w:val="10"/>
          <w:szCs w:val="10"/>
        </w:rPr>
      </w:pPr>
    </w:p>
    <w:p w14:paraId="15C39ED3" w14:textId="19AD08D7"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5.</w:t>
      </w:r>
      <w:r w:rsidRPr="00AD700D">
        <w:rPr>
          <w:rFonts w:ascii="Arial Narrow" w:hAnsi="Arial Narrow"/>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AD700D">
        <w:rPr>
          <w:rFonts w:ascii="Arial Narrow" w:hAnsi="Arial Narrow"/>
        </w:rPr>
        <w:t>au Ministère chargé des Marchés Publics ou son démembrement déconcentré compétent</w:t>
      </w:r>
      <w:r w:rsidRPr="00AD700D">
        <w:rPr>
          <w:rFonts w:ascii="Arial Narrow" w:hAnsi="Arial Narrow"/>
        </w:rPr>
        <w:t xml:space="preserve">, à l’Organisme chargé de la Régulation, à l’Ingénieur du marché. </w:t>
      </w:r>
    </w:p>
    <w:p w14:paraId="143DD863" w14:textId="77777777" w:rsidR="00120882" w:rsidRPr="00AD700D" w:rsidRDefault="00120882" w:rsidP="00D154B7">
      <w:pPr>
        <w:widowControl w:val="0"/>
        <w:autoSpaceDE w:val="0"/>
        <w:jc w:val="both"/>
        <w:rPr>
          <w:rFonts w:ascii="Arial Narrow" w:hAnsi="Arial Narrow"/>
          <w:sz w:val="10"/>
          <w:szCs w:val="10"/>
        </w:rPr>
      </w:pPr>
    </w:p>
    <w:p w14:paraId="0CB0B37C" w14:textId="3E966F61"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6.</w:t>
      </w:r>
      <w:r w:rsidRPr="00AD700D">
        <w:rPr>
          <w:rFonts w:ascii="Arial Narrow" w:hAnsi="Arial Narrow"/>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1584841" w14:textId="77777777" w:rsidR="00120882" w:rsidRPr="00AD700D" w:rsidRDefault="00120882" w:rsidP="00D154B7">
      <w:pPr>
        <w:widowControl w:val="0"/>
        <w:autoSpaceDE w:val="0"/>
        <w:jc w:val="both"/>
        <w:rPr>
          <w:rFonts w:ascii="Arial Narrow" w:hAnsi="Arial Narrow"/>
          <w:sz w:val="10"/>
          <w:szCs w:val="10"/>
        </w:rPr>
      </w:pPr>
    </w:p>
    <w:p w14:paraId="4FED5836" w14:textId="4939FA8A" w:rsidR="0031097D"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7.</w:t>
      </w:r>
      <w:r w:rsidRPr="00AD700D">
        <w:rPr>
          <w:rFonts w:ascii="Arial Narrow" w:hAnsi="Arial Narrow"/>
        </w:rPr>
        <w:tab/>
        <w:t>Le Cocontractant dispose d’un délai de quinze (15) jours pour émettre des réserves sur tout ordre de service reçu. Le fait d’émettre des réserves ne dispense pas le Cocontractant d’exécut</w:t>
      </w:r>
      <w:r w:rsidR="00BF5252" w:rsidRPr="00AD700D">
        <w:rPr>
          <w:rFonts w:ascii="Arial Narrow" w:hAnsi="Arial Narrow"/>
        </w:rPr>
        <w:t>er les ordres de service reçus.</w:t>
      </w:r>
    </w:p>
    <w:p w14:paraId="011B8C78" w14:textId="77777777" w:rsidR="00120882" w:rsidRPr="00AD700D" w:rsidRDefault="00120882" w:rsidP="00D154B7">
      <w:pPr>
        <w:widowControl w:val="0"/>
        <w:autoSpaceDE w:val="0"/>
        <w:jc w:val="both"/>
        <w:rPr>
          <w:rFonts w:ascii="Arial Narrow" w:hAnsi="Arial Narrow"/>
          <w:sz w:val="10"/>
          <w:szCs w:val="10"/>
        </w:rPr>
      </w:pPr>
    </w:p>
    <w:p w14:paraId="6D355CC0" w14:textId="6CBA19A8" w:rsidR="001E3E40" w:rsidRPr="00AD700D" w:rsidRDefault="001E3E40" w:rsidP="00D154B7">
      <w:pPr>
        <w:widowControl w:val="0"/>
        <w:autoSpaceDE w:val="0"/>
        <w:jc w:val="both"/>
        <w:rPr>
          <w:rFonts w:ascii="Arial Narrow" w:hAnsi="Arial Narrow"/>
        </w:rPr>
      </w:pPr>
      <w:r w:rsidRPr="000E582C">
        <w:rPr>
          <w:rFonts w:ascii="Arial Narrow" w:hAnsi="Arial Narrow"/>
        </w:rPr>
        <w:t>1</w:t>
      </w:r>
      <w:r w:rsidR="00395161" w:rsidRPr="000E582C">
        <w:rPr>
          <w:rFonts w:ascii="Arial Narrow" w:hAnsi="Arial Narrow"/>
        </w:rPr>
        <w:t>2</w:t>
      </w:r>
      <w:r w:rsidRPr="000E582C">
        <w:rPr>
          <w:rFonts w:ascii="Arial Narrow" w:hAnsi="Arial Narrow"/>
        </w:rPr>
        <w:t>.8</w:t>
      </w:r>
      <w:r w:rsidRPr="00AD700D">
        <w:rPr>
          <w:rFonts w:ascii="Arial Narrow" w:hAnsi="Arial Narrow"/>
          <w:color w:val="FF0000"/>
        </w:rPr>
        <w:tab/>
      </w:r>
      <w:r w:rsidRPr="00AD700D">
        <w:rPr>
          <w:rFonts w:ascii="Arial Narrow" w:hAnsi="Arial Narrow"/>
        </w:rPr>
        <w:t>En cas de groupement d'entreprises, les ordres de service sont adressés au mandataire, qui a seule qualité pour présenter des réserves au nom du groupement</w:t>
      </w:r>
      <w:r w:rsidR="0029357D" w:rsidRPr="00AD700D">
        <w:rPr>
          <w:rFonts w:ascii="Arial Narrow" w:hAnsi="Arial Narrow"/>
        </w:rPr>
        <w:t xml:space="preserve">, </w:t>
      </w:r>
      <w:r w:rsidRPr="00AD700D">
        <w:rPr>
          <w:rFonts w:ascii="Arial Narrow" w:hAnsi="Arial Narrow"/>
        </w:rPr>
        <w:t>qu’il représente.</w:t>
      </w:r>
    </w:p>
    <w:p w14:paraId="2E7668D5" w14:textId="77777777" w:rsidR="00120882" w:rsidRPr="00AD700D" w:rsidRDefault="00120882" w:rsidP="00D154B7">
      <w:pPr>
        <w:widowControl w:val="0"/>
        <w:autoSpaceDE w:val="0"/>
        <w:jc w:val="both"/>
        <w:rPr>
          <w:rFonts w:ascii="Arial Narrow" w:hAnsi="Arial Narrow"/>
          <w:sz w:val="10"/>
          <w:szCs w:val="10"/>
        </w:rPr>
      </w:pPr>
    </w:p>
    <w:p w14:paraId="33341A6D" w14:textId="06DDE484" w:rsidR="001E3E40" w:rsidRPr="00AD700D" w:rsidRDefault="001E3E40"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.9</w:t>
      </w:r>
      <w:r w:rsidRPr="00AD700D">
        <w:rPr>
          <w:rFonts w:ascii="Arial Narrow" w:hAnsi="Arial Narrow"/>
        </w:rPr>
        <w:tab/>
        <w:t>Le marché peut comporter des tranches conditionnelles</w:t>
      </w:r>
      <w:r w:rsidR="0029357D" w:rsidRPr="00AD700D">
        <w:rPr>
          <w:rFonts w:ascii="Arial Narrow" w:hAnsi="Arial Narrow"/>
        </w:rPr>
        <w:t>,</w:t>
      </w:r>
      <w:r w:rsidRPr="00AD700D">
        <w:rPr>
          <w:rFonts w:ascii="Arial Narrow" w:hAnsi="Arial Narrow"/>
        </w:rPr>
        <w:t xml:space="preserve"> dont l'exécution est subordonnée, pour chacune d'entre elles, à la levée éventuelle de la clause de dénonciation et à la notification au Cocontractant</w:t>
      </w:r>
      <w:r w:rsidR="0029357D" w:rsidRPr="00AD700D">
        <w:rPr>
          <w:rFonts w:ascii="Arial Narrow" w:hAnsi="Arial Narrow"/>
        </w:rPr>
        <w:t xml:space="preserve"> </w:t>
      </w:r>
      <w:r w:rsidRPr="00AD700D">
        <w:rPr>
          <w:rFonts w:ascii="Arial Narrow" w:hAnsi="Arial Narrow"/>
        </w:rPr>
        <w:t>par ordre de service</w:t>
      </w:r>
      <w:r w:rsidR="0029357D" w:rsidRPr="00AD700D">
        <w:rPr>
          <w:rFonts w:ascii="Arial Narrow" w:hAnsi="Arial Narrow"/>
        </w:rPr>
        <w:t xml:space="preserve"> </w:t>
      </w:r>
      <w:r w:rsidRPr="00AD700D">
        <w:rPr>
          <w:rFonts w:ascii="Arial Narrow" w:hAnsi="Arial Narrow"/>
        </w:rPr>
        <w:t xml:space="preserve">de la décision du Maître d'Ouvrage de poursuivre l'exécution desdites tranches. Si cet ordre de service n'a pas été notifié au Cocontractant dans le délai imparti défini à l’article </w:t>
      </w:r>
      <w:r w:rsidR="00DE3BF9" w:rsidRPr="00AD700D">
        <w:rPr>
          <w:rFonts w:ascii="Arial Narrow" w:hAnsi="Arial Narrow"/>
        </w:rPr>
        <w:t>14</w:t>
      </w:r>
      <w:r w:rsidRPr="00AD700D">
        <w:rPr>
          <w:rFonts w:ascii="Arial Narrow" w:hAnsi="Arial Narrow"/>
        </w:rPr>
        <w:t xml:space="preserve"> du présent marché, le Maître d'Ouvrage et le Cocontractant sont à l'expiration de ce délai</w:t>
      </w:r>
      <w:r w:rsidR="0029357D" w:rsidRPr="00AD700D">
        <w:rPr>
          <w:rFonts w:ascii="Arial Narrow" w:hAnsi="Arial Narrow"/>
        </w:rPr>
        <w:t xml:space="preserve"> </w:t>
      </w:r>
      <w:r w:rsidRPr="00AD700D">
        <w:rPr>
          <w:rFonts w:ascii="Arial Narrow" w:hAnsi="Arial Narrow"/>
        </w:rPr>
        <w:t>déliés de cette obligation pour cette tranche conditionnelle.</w:t>
      </w:r>
    </w:p>
    <w:p w14:paraId="19BD2878" w14:textId="77777777" w:rsidR="00120882" w:rsidRPr="00AD700D" w:rsidRDefault="00120882" w:rsidP="00D154B7">
      <w:pPr>
        <w:widowControl w:val="0"/>
        <w:autoSpaceDE w:val="0"/>
        <w:jc w:val="both"/>
        <w:rPr>
          <w:rFonts w:ascii="Arial Narrow" w:hAnsi="Arial Narrow"/>
          <w:sz w:val="10"/>
          <w:szCs w:val="10"/>
        </w:rPr>
      </w:pPr>
    </w:p>
    <w:p w14:paraId="09F244C3" w14:textId="47092295" w:rsidR="00395161" w:rsidRPr="00AD700D" w:rsidRDefault="001E3E40"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.10</w:t>
      </w:r>
      <w:r w:rsidRPr="00AD700D">
        <w:rPr>
          <w:rFonts w:ascii="Arial Narrow" w:hAnsi="Arial Narrow"/>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rsidRPr="00AD700D">
        <w:rPr>
          <w:rFonts w:ascii="Arial Narrow" w:hAnsi="Arial Narrow"/>
        </w:rPr>
        <w:t xml:space="preserve">, </w:t>
      </w:r>
      <w:r w:rsidRPr="00AD700D">
        <w:rPr>
          <w:rFonts w:ascii="Arial Narrow" w:hAnsi="Arial Narrow"/>
        </w:rPr>
        <w:t>la preuve de disponibilité de financement est établie.</w:t>
      </w:r>
      <w:bookmarkStart w:id="241" w:name="_Toc530307800"/>
      <w:bookmarkStart w:id="242" w:name="_Toc97557086"/>
      <w:bookmarkStart w:id="243" w:name="_Toc157306072"/>
    </w:p>
    <w:p w14:paraId="00D107AA" w14:textId="77777777" w:rsidR="007041FD" w:rsidRPr="00AD700D" w:rsidRDefault="007041FD" w:rsidP="00D154B7">
      <w:pPr>
        <w:widowControl w:val="0"/>
        <w:autoSpaceDE w:val="0"/>
        <w:jc w:val="both"/>
        <w:rPr>
          <w:rFonts w:ascii="Arial Narrow" w:hAnsi="Arial Narrow"/>
          <w:sz w:val="10"/>
          <w:szCs w:val="10"/>
        </w:rPr>
      </w:pPr>
    </w:p>
    <w:p w14:paraId="1516D691" w14:textId="5200052C" w:rsidR="003F7F98" w:rsidRPr="00AD700D" w:rsidRDefault="00395161" w:rsidP="0029357D">
      <w:pPr>
        <w:pStyle w:val="CCAParticle"/>
        <w:rPr>
          <w:rFonts w:ascii="Arial Narrow" w:hAnsi="Arial Narrow"/>
        </w:rPr>
      </w:pPr>
      <w:r w:rsidRPr="00AD700D">
        <w:rPr>
          <w:rFonts w:ascii="Arial Narrow" w:hAnsi="Arial Narrow"/>
        </w:rPr>
        <w:t>Article 13-</w:t>
      </w:r>
      <w:r w:rsidR="003F7F98" w:rsidRPr="00AD700D">
        <w:rPr>
          <w:rFonts w:ascii="Arial Narrow" w:hAnsi="Arial Narrow"/>
        </w:rPr>
        <w:t>Rôles et re</w:t>
      </w:r>
      <w:r w:rsidR="00C8533F">
        <w:rPr>
          <w:rFonts w:ascii="Arial Narrow" w:hAnsi="Arial Narrow"/>
        </w:rPr>
        <w:t>sponsabilités du cocontractant</w:t>
      </w:r>
      <w:bookmarkEnd w:id="241"/>
      <w:bookmarkEnd w:id="242"/>
      <w:bookmarkEnd w:id="243"/>
    </w:p>
    <w:p w14:paraId="28322FC0" w14:textId="0519CCCE" w:rsidR="003F7F98" w:rsidRPr="00AD700D" w:rsidRDefault="007041FD" w:rsidP="00D154B7">
      <w:pPr>
        <w:widowControl w:val="0"/>
        <w:autoSpaceDE w:val="0"/>
        <w:jc w:val="both"/>
        <w:rPr>
          <w:rFonts w:ascii="Arial Narrow" w:hAnsi="Arial Narrow"/>
        </w:rPr>
      </w:pPr>
      <w:r w:rsidRPr="00AD700D">
        <w:rPr>
          <w:rFonts w:ascii="Arial Narrow" w:hAnsi="Arial Narrow"/>
          <w:b/>
        </w:rPr>
        <w:t>13.1</w:t>
      </w:r>
      <w:r w:rsidRPr="00AD700D">
        <w:rPr>
          <w:rFonts w:ascii="Arial Narrow" w:hAnsi="Arial Narrow"/>
        </w:rPr>
        <w:t xml:space="preserve"> </w:t>
      </w:r>
      <w:r w:rsidR="003F7F98" w:rsidRPr="00AD700D">
        <w:rPr>
          <w:rFonts w:ascii="Arial Narrow" w:hAnsi="Arial Narrow"/>
        </w:rPr>
        <w:t xml:space="preserve">Le cocontractant a pour mission d’assurer l’exécution des travaux </w:t>
      </w:r>
      <w:bookmarkStart w:id="244" w:name="_Hlk159268525"/>
      <w:r w:rsidR="003F7F98" w:rsidRPr="00AD700D">
        <w:rPr>
          <w:rFonts w:ascii="Arial Narrow" w:hAnsi="Arial Narrow"/>
        </w:rPr>
        <w:t xml:space="preserve">sous le contrôle </w:t>
      </w:r>
      <w:bookmarkStart w:id="245" w:name="_Hlk163152319"/>
      <w:bookmarkEnd w:id="244"/>
      <w:r w:rsidR="00E8372A" w:rsidRPr="000E582C">
        <w:rPr>
          <w:rFonts w:ascii="Arial Narrow" w:hAnsi="Arial Narrow"/>
        </w:rPr>
        <w:t xml:space="preserve">de l’Ingénieur </w:t>
      </w:r>
      <w:bookmarkEnd w:id="245"/>
      <w:r w:rsidR="007E21EC" w:rsidRPr="000E582C">
        <w:rPr>
          <w:rFonts w:ascii="Arial Narrow" w:hAnsi="Arial Narrow"/>
        </w:rPr>
        <w:t xml:space="preserve">et </w:t>
      </w:r>
      <w:r w:rsidR="007E21EC" w:rsidRPr="00AD700D">
        <w:rPr>
          <w:rFonts w:ascii="Arial Narrow" w:hAnsi="Arial Narrow"/>
        </w:rPr>
        <w:t>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AD700D">
        <w:rPr>
          <w:rFonts w:ascii="Arial Narrow" w:hAnsi="Arial Narrow"/>
        </w:rPr>
        <w:t>.</w:t>
      </w:r>
      <w:r w:rsidR="007E21EC" w:rsidRPr="00AD700D">
        <w:rPr>
          <w:rFonts w:ascii="Arial Narrow" w:hAnsi="Arial Narrow"/>
        </w:rPr>
        <w:t xml:space="preserve"> </w:t>
      </w:r>
      <w:r w:rsidR="003F7F98" w:rsidRPr="00AD700D">
        <w:rPr>
          <w:rFonts w:ascii="Arial Narrow" w:hAnsi="Arial Narrow"/>
        </w:rPr>
        <w:t xml:space="preserve"> </w:t>
      </w:r>
      <w:bookmarkStart w:id="246" w:name="_Hlk159268716"/>
      <w:r w:rsidR="003F7F98" w:rsidRPr="00AD700D">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FB34217" w14:textId="77777777" w:rsidR="00120882" w:rsidRPr="00AD700D" w:rsidRDefault="00120882" w:rsidP="00D154B7">
      <w:pPr>
        <w:widowControl w:val="0"/>
        <w:autoSpaceDE w:val="0"/>
        <w:jc w:val="both"/>
        <w:rPr>
          <w:rFonts w:ascii="Arial Narrow" w:hAnsi="Arial Narrow"/>
          <w:sz w:val="10"/>
          <w:szCs w:val="10"/>
        </w:rPr>
      </w:pPr>
    </w:p>
    <w:bookmarkEnd w:id="246"/>
    <w:p w14:paraId="3564E14E" w14:textId="3F0BE205" w:rsidR="00E8372A" w:rsidRPr="000E582C" w:rsidRDefault="007041FD" w:rsidP="00D154B7">
      <w:pPr>
        <w:widowControl w:val="0"/>
        <w:autoSpaceDE w:val="0"/>
        <w:jc w:val="both"/>
        <w:rPr>
          <w:rFonts w:ascii="Arial Narrow" w:hAnsi="Arial Narrow"/>
        </w:rPr>
      </w:pPr>
      <w:r w:rsidRPr="000E582C">
        <w:rPr>
          <w:rFonts w:ascii="Arial Narrow" w:hAnsi="Arial Narrow"/>
        </w:rPr>
        <w:t>13.2-</w:t>
      </w:r>
      <w:bookmarkStart w:id="247" w:name="_Hlk163136788"/>
      <w:r w:rsidR="00E8372A" w:rsidRPr="000E582C">
        <w:rPr>
          <w:rFonts w:ascii="Arial Narrow" w:hAnsi="Arial Narrow"/>
        </w:rPr>
        <w:t>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w:t>
      </w:r>
      <w:r w:rsidR="000E582C" w:rsidRPr="000E582C">
        <w:rPr>
          <w:rFonts w:ascii="Arial Narrow" w:hAnsi="Arial Narrow"/>
        </w:rPr>
        <w:t>onnement. Il devra exécuter tou</w:t>
      </w:r>
      <w:r w:rsidR="00E8372A" w:rsidRPr="000E582C">
        <w:rPr>
          <w:rFonts w:ascii="Arial Narrow" w:hAnsi="Arial Narrow"/>
        </w:rPr>
        <w:t xml:space="preserv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06A66CB" w14:textId="77777777" w:rsidR="00120882" w:rsidRPr="00AD700D" w:rsidRDefault="00120882" w:rsidP="00D154B7">
      <w:pPr>
        <w:widowControl w:val="0"/>
        <w:autoSpaceDE w:val="0"/>
        <w:jc w:val="both"/>
        <w:rPr>
          <w:rFonts w:ascii="Arial Narrow" w:hAnsi="Arial Narrow"/>
          <w:color w:val="ED7D31" w:themeColor="accent2"/>
          <w:sz w:val="10"/>
          <w:szCs w:val="10"/>
        </w:rPr>
      </w:pPr>
    </w:p>
    <w:bookmarkEnd w:id="247"/>
    <w:p w14:paraId="7992503E" w14:textId="254AA108" w:rsidR="00E248E6" w:rsidRPr="00AD700D" w:rsidRDefault="007041FD" w:rsidP="00D154B7">
      <w:pPr>
        <w:widowControl w:val="0"/>
        <w:autoSpaceDE w:val="0"/>
        <w:jc w:val="both"/>
        <w:rPr>
          <w:rFonts w:ascii="Arial Narrow" w:hAnsi="Arial Narrow"/>
        </w:rPr>
      </w:pPr>
      <w:r w:rsidRPr="00AD700D">
        <w:rPr>
          <w:rFonts w:ascii="Arial Narrow" w:hAnsi="Arial Narrow"/>
        </w:rPr>
        <w:t>13.</w:t>
      </w:r>
      <w:bookmarkStart w:id="248" w:name="_Hlk163136789"/>
      <w:r w:rsidRPr="00AD700D">
        <w:rPr>
          <w:rFonts w:ascii="Arial Narrow" w:hAnsi="Arial Narrow"/>
        </w:rPr>
        <w:t xml:space="preserve">3 </w:t>
      </w:r>
      <w:bookmarkStart w:id="249" w:name="_Hlk163152382"/>
      <w:r w:rsidR="00E248E6" w:rsidRPr="00AD700D">
        <w:rPr>
          <w:rFonts w:ascii="Arial Narrow" w:hAnsi="Arial Narrow"/>
        </w:rPr>
        <w:t>Pendant la durée du marché, le cocontractant ne s'engage pas directement ou indirectement, dans des activités professionnelles ou contractuelles susceptibles de compromettre son indépendance par rapport aux missions</w:t>
      </w:r>
      <w:r w:rsidR="0029357D" w:rsidRPr="00AD700D">
        <w:rPr>
          <w:rFonts w:ascii="Arial Narrow" w:hAnsi="Arial Narrow"/>
        </w:rPr>
        <w:t xml:space="preserve">, </w:t>
      </w:r>
      <w:r w:rsidR="00E248E6" w:rsidRPr="00AD700D">
        <w:rPr>
          <w:rFonts w:ascii="Arial Narrow" w:hAnsi="Arial Narrow"/>
        </w:rPr>
        <w:t>qui lui sont dévolues.</w:t>
      </w:r>
    </w:p>
    <w:p w14:paraId="33073EC4" w14:textId="77777777" w:rsidR="00120882" w:rsidRPr="00AD700D" w:rsidRDefault="00120882" w:rsidP="00D154B7">
      <w:pPr>
        <w:widowControl w:val="0"/>
        <w:autoSpaceDE w:val="0"/>
        <w:jc w:val="both"/>
        <w:rPr>
          <w:rFonts w:ascii="Arial Narrow" w:hAnsi="Arial Narrow"/>
          <w:sz w:val="10"/>
          <w:szCs w:val="10"/>
        </w:rPr>
      </w:pPr>
    </w:p>
    <w:p w14:paraId="7D1D59D3" w14:textId="64BD337F" w:rsidR="00E248E6" w:rsidRPr="00AD700D" w:rsidRDefault="00E248E6" w:rsidP="00D154B7">
      <w:pPr>
        <w:widowControl w:val="0"/>
        <w:autoSpaceDE w:val="0"/>
        <w:jc w:val="both"/>
        <w:rPr>
          <w:rFonts w:ascii="Arial Narrow" w:hAnsi="Arial Narrow"/>
        </w:rPr>
      </w:pPr>
      <w:r w:rsidRPr="00AD700D">
        <w:rPr>
          <w:rFonts w:ascii="Arial Narrow" w:hAnsi="Arial Narrow"/>
        </w:rPr>
        <w:t>1</w:t>
      </w:r>
      <w:r w:rsidR="007041FD" w:rsidRPr="00AD700D">
        <w:rPr>
          <w:rFonts w:ascii="Arial Narrow" w:hAnsi="Arial Narrow"/>
        </w:rPr>
        <w:t>3</w:t>
      </w:r>
      <w:r w:rsidRPr="00AD700D">
        <w:rPr>
          <w:rFonts w:ascii="Arial Narrow" w:hAnsi="Arial Narrow"/>
        </w:rPr>
        <w:t>.</w:t>
      </w:r>
      <w:r w:rsidR="007041FD" w:rsidRPr="00AD700D">
        <w:rPr>
          <w:rFonts w:ascii="Arial Narrow" w:hAnsi="Arial Narrow"/>
        </w:rPr>
        <w:t>4</w:t>
      </w:r>
      <w:r w:rsidRPr="00AD700D">
        <w:rPr>
          <w:rFonts w:ascii="Arial Narrow" w:hAnsi="Arial Narrow"/>
        </w:rPr>
        <w:t xml:space="preserve"> En cas de conflit d’intérêt du fait d’un membre de l’équipe de la mission, le cocontractant doit le signaler par écrit au Maître d’Ouvrage et doit remplacer l’expert en question, impliqué dans le projet ou le marché.</w:t>
      </w:r>
    </w:p>
    <w:p w14:paraId="410C102B" w14:textId="77777777" w:rsidR="00120882" w:rsidRPr="00AD700D" w:rsidRDefault="00120882" w:rsidP="00D154B7">
      <w:pPr>
        <w:widowControl w:val="0"/>
        <w:autoSpaceDE w:val="0"/>
        <w:jc w:val="both"/>
        <w:rPr>
          <w:rFonts w:ascii="Arial Narrow" w:hAnsi="Arial Narrow"/>
          <w:sz w:val="10"/>
          <w:szCs w:val="10"/>
        </w:rPr>
      </w:pPr>
    </w:p>
    <w:p w14:paraId="6A0BE4DE" w14:textId="2433EC1C" w:rsidR="00E248E6" w:rsidRPr="00AD700D" w:rsidRDefault="00E248E6" w:rsidP="00D154B7">
      <w:pPr>
        <w:widowControl w:val="0"/>
        <w:autoSpaceDE w:val="0"/>
        <w:jc w:val="both"/>
        <w:rPr>
          <w:rFonts w:ascii="Arial Narrow" w:hAnsi="Arial Narrow"/>
        </w:rPr>
      </w:pPr>
      <w:r w:rsidRPr="00AD700D">
        <w:rPr>
          <w:rFonts w:ascii="Arial Narrow" w:hAnsi="Arial Narrow"/>
          <w:b/>
        </w:rPr>
        <w:t>Le conflit d’intérêt s’entend</w:t>
      </w:r>
      <w:r w:rsidRPr="00AD700D">
        <w:rPr>
          <w:rFonts w:ascii="Arial Narrow" w:hAnsi="Arial Narrow"/>
        </w:rPr>
        <w:t xml:space="preserve"> de toute situation dans laquelle le cocontractant pourrait tirer des profits directs ou indirects d’un marché passé par le Maître d’Ouvrage auprès d</w:t>
      </w:r>
      <w:r w:rsidR="0029357D" w:rsidRPr="00AD700D">
        <w:rPr>
          <w:rFonts w:ascii="Arial Narrow" w:hAnsi="Arial Narrow"/>
        </w:rPr>
        <w:t>u</w:t>
      </w:r>
      <w:r w:rsidRPr="00AD700D">
        <w:rPr>
          <w:rFonts w:ascii="Arial Narrow" w:hAnsi="Arial Narrow"/>
        </w:rPr>
        <w:t>quel il est consulté ou toute situation dans laquelle il a des intérêts personnels ou financiers suffisants pour compromettre son impartialité dans l’accomplissement de ses fonctions ou de nature à affecter défavorablement son jugement.</w:t>
      </w:r>
    </w:p>
    <w:p w14:paraId="37A27A04" w14:textId="77777777" w:rsidR="00120882" w:rsidRPr="00AD700D" w:rsidRDefault="00120882" w:rsidP="00D154B7">
      <w:pPr>
        <w:widowControl w:val="0"/>
        <w:autoSpaceDE w:val="0"/>
        <w:jc w:val="both"/>
        <w:rPr>
          <w:rFonts w:ascii="Arial Narrow" w:hAnsi="Arial Narrow"/>
          <w:sz w:val="10"/>
          <w:szCs w:val="10"/>
        </w:rPr>
      </w:pPr>
    </w:p>
    <w:p w14:paraId="6558042B" w14:textId="1EEB6EFF" w:rsidR="00E248E6" w:rsidRPr="00AD700D" w:rsidRDefault="00E248E6" w:rsidP="00D154B7">
      <w:pPr>
        <w:widowControl w:val="0"/>
        <w:autoSpaceDE w:val="0"/>
        <w:jc w:val="both"/>
        <w:rPr>
          <w:rFonts w:ascii="Arial Narrow" w:hAnsi="Arial Narrow"/>
        </w:rPr>
      </w:pPr>
      <w:r w:rsidRPr="00AD700D">
        <w:rPr>
          <w:rFonts w:ascii="Arial Narrow" w:hAnsi="Arial Narrow"/>
        </w:rPr>
        <w:t>1</w:t>
      </w:r>
      <w:r w:rsidR="007041FD" w:rsidRPr="00AD700D">
        <w:rPr>
          <w:rFonts w:ascii="Arial Narrow" w:hAnsi="Arial Narrow"/>
        </w:rPr>
        <w:t>3</w:t>
      </w:r>
      <w:r w:rsidRPr="00AD700D">
        <w:rPr>
          <w:rFonts w:ascii="Arial Narrow" w:hAnsi="Arial Narrow"/>
        </w:rPr>
        <w:t>.</w:t>
      </w:r>
      <w:r w:rsidR="007041FD" w:rsidRPr="00AD700D">
        <w:rPr>
          <w:rFonts w:ascii="Arial Narrow" w:hAnsi="Arial Narrow"/>
        </w:rPr>
        <w:t>5</w:t>
      </w:r>
      <w:r w:rsidRPr="00AD700D">
        <w:rPr>
          <w:rFonts w:ascii="Arial Narrow" w:hAnsi="Arial Narrow"/>
        </w:rPr>
        <w:t xml:space="preserve"> Le cocontractant est tenu au secret professionnel vis-à-vis des tiers sur les informations, </w:t>
      </w:r>
      <w:r w:rsidR="0029357D" w:rsidRPr="00AD700D">
        <w:rPr>
          <w:rFonts w:ascii="Arial Narrow" w:hAnsi="Arial Narrow"/>
        </w:rPr>
        <w:t xml:space="preserve">les </w:t>
      </w:r>
      <w:r w:rsidRPr="00AD700D">
        <w:rPr>
          <w:rFonts w:ascii="Arial Narrow" w:hAnsi="Arial Narrow"/>
        </w:rPr>
        <w:t xml:space="preserve">renseignements et </w:t>
      </w:r>
      <w:r w:rsidR="0029357D" w:rsidRPr="00AD700D">
        <w:rPr>
          <w:rFonts w:ascii="Arial Narrow" w:hAnsi="Arial Narrow"/>
        </w:rPr>
        <w:t xml:space="preserve">les </w:t>
      </w:r>
      <w:r w:rsidRPr="00AD700D">
        <w:rPr>
          <w:rFonts w:ascii="Arial Narrow" w:hAnsi="Arial Narrow"/>
        </w:rPr>
        <w:t>documents recueillis ou portés à sa connaissance à l'occasion de l'exécution du marché.</w:t>
      </w:r>
    </w:p>
    <w:p w14:paraId="7CA4D88F" w14:textId="77777777" w:rsidR="00E248E6" w:rsidRPr="00AD700D" w:rsidRDefault="00E248E6" w:rsidP="00D154B7">
      <w:pPr>
        <w:widowControl w:val="0"/>
        <w:autoSpaceDE w:val="0"/>
        <w:jc w:val="both"/>
        <w:rPr>
          <w:rFonts w:ascii="Arial Narrow" w:hAnsi="Arial Narrow"/>
        </w:rPr>
      </w:pPr>
      <w:r w:rsidRPr="00AD700D">
        <w:rPr>
          <w:rFonts w:ascii="Arial Narrow" w:hAnsi="Arial Narrow"/>
        </w:rPr>
        <w:t>A ce titre, les documents établis par le cocontractant au cours de l’exécution du marché ne peuvent être publiés ou communiqués qu’avec l’accord écrit du Maître d’Ouvrage.</w:t>
      </w:r>
    </w:p>
    <w:p w14:paraId="114391ED" w14:textId="5F5E3385" w:rsidR="00E248E6" w:rsidRPr="00AD700D" w:rsidRDefault="00E248E6" w:rsidP="00D154B7">
      <w:pPr>
        <w:widowControl w:val="0"/>
        <w:autoSpaceDE w:val="0"/>
        <w:jc w:val="both"/>
        <w:rPr>
          <w:rFonts w:ascii="Arial Narrow" w:hAnsi="Arial Narrow"/>
        </w:rPr>
      </w:pPr>
      <w:r w:rsidRPr="00AD700D">
        <w:rPr>
          <w:rFonts w:ascii="Arial Narrow" w:hAnsi="Arial Narrow"/>
        </w:rPr>
        <w:t>Le cocontractant est tenu lors du dépôt du rapport final</w:t>
      </w:r>
      <w:r w:rsidR="0029357D" w:rsidRPr="00AD700D">
        <w:rPr>
          <w:rFonts w:ascii="Arial Narrow" w:hAnsi="Arial Narrow"/>
        </w:rPr>
        <w:t xml:space="preserve"> </w:t>
      </w:r>
      <w:r w:rsidRPr="00AD700D">
        <w:rPr>
          <w:rFonts w:ascii="Arial Narrow" w:hAnsi="Arial Narrow"/>
        </w:rPr>
        <w:t>de restituer tous les documents empruntés au Maître d’Ouvrage.</w:t>
      </w:r>
    </w:p>
    <w:p w14:paraId="14E7947C" w14:textId="77777777" w:rsidR="00120882" w:rsidRPr="00AD700D" w:rsidRDefault="00120882" w:rsidP="00D154B7">
      <w:pPr>
        <w:widowControl w:val="0"/>
        <w:autoSpaceDE w:val="0"/>
        <w:jc w:val="both"/>
        <w:rPr>
          <w:rFonts w:ascii="Arial Narrow" w:hAnsi="Arial Narrow"/>
          <w:sz w:val="10"/>
          <w:szCs w:val="10"/>
        </w:rPr>
      </w:pPr>
    </w:p>
    <w:p w14:paraId="0B6D0D98" w14:textId="2247DA05" w:rsidR="00E248E6" w:rsidRPr="000E582C" w:rsidRDefault="00E248E6" w:rsidP="00D154B7">
      <w:pPr>
        <w:widowControl w:val="0"/>
        <w:autoSpaceDE w:val="0"/>
        <w:jc w:val="both"/>
        <w:rPr>
          <w:rFonts w:ascii="Arial Narrow" w:hAnsi="Arial Narrow"/>
        </w:rPr>
      </w:pPr>
      <w:r w:rsidRPr="000E582C">
        <w:rPr>
          <w:rFonts w:ascii="Arial Narrow" w:hAnsi="Arial Narrow"/>
        </w:rPr>
        <w:t>1</w:t>
      </w:r>
      <w:r w:rsidR="007041FD" w:rsidRPr="000E582C">
        <w:rPr>
          <w:rFonts w:ascii="Arial Narrow" w:hAnsi="Arial Narrow"/>
        </w:rPr>
        <w:t>3</w:t>
      </w:r>
      <w:r w:rsidRPr="000E582C">
        <w:rPr>
          <w:rFonts w:ascii="Arial Narrow" w:hAnsi="Arial Narrow"/>
        </w:rPr>
        <w:t>.</w:t>
      </w:r>
      <w:r w:rsidR="007041FD" w:rsidRPr="000E582C">
        <w:rPr>
          <w:rFonts w:ascii="Arial Narrow" w:hAnsi="Arial Narrow"/>
        </w:rPr>
        <w:t>6</w:t>
      </w:r>
      <w:r w:rsidRPr="000E582C">
        <w:rPr>
          <w:rFonts w:ascii="Arial Narrow" w:hAnsi="Arial Narrow"/>
        </w:rPr>
        <w:t xml:space="preserve">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7BB65A08" w14:textId="77777777" w:rsidR="00120882" w:rsidRPr="000E582C" w:rsidRDefault="00120882" w:rsidP="00D154B7">
      <w:pPr>
        <w:widowControl w:val="0"/>
        <w:autoSpaceDE w:val="0"/>
        <w:jc w:val="both"/>
        <w:rPr>
          <w:rFonts w:ascii="Arial Narrow" w:hAnsi="Arial Narrow"/>
          <w:sz w:val="10"/>
          <w:szCs w:val="10"/>
        </w:rPr>
      </w:pPr>
    </w:p>
    <w:p w14:paraId="00557F8B" w14:textId="76A89D05" w:rsidR="00021DD5" w:rsidRPr="000E582C" w:rsidRDefault="00021DD5" w:rsidP="00D154B7">
      <w:pPr>
        <w:widowControl w:val="0"/>
        <w:autoSpaceDE w:val="0"/>
        <w:jc w:val="both"/>
        <w:rPr>
          <w:rFonts w:ascii="Arial Narrow" w:hAnsi="Arial Narrow"/>
        </w:rPr>
      </w:pPr>
      <w:r w:rsidRPr="000E582C">
        <w:rPr>
          <w:rFonts w:ascii="Arial Narrow" w:hAnsi="Arial Narrow"/>
        </w:rPr>
        <w:t>Le cocontractant doit prendre en charge des frais professionnels et de la couverture de tous risques de maladie et d'accident dans le cadre de sa mission.</w:t>
      </w:r>
    </w:p>
    <w:p w14:paraId="75447F81" w14:textId="77777777" w:rsidR="00120882" w:rsidRPr="000E582C" w:rsidRDefault="00120882" w:rsidP="00D154B7">
      <w:pPr>
        <w:widowControl w:val="0"/>
        <w:autoSpaceDE w:val="0"/>
        <w:jc w:val="both"/>
        <w:rPr>
          <w:rFonts w:ascii="Arial Narrow" w:hAnsi="Arial Narrow"/>
          <w:sz w:val="10"/>
          <w:szCs w:val="10"/>
        </w:rPr>
      </w:pPr>
    </w:p>
    <w:p w14:paraId="3D9CCC9E" w14:textId="54A2A9FB" w:rsidR="00E248E6" w:rsidRPr="000E582C" w:rsidRDefault="00E248E6" w:rsidP="00D154B7">
      <w:pPr>
        <w:widowControl w:val="0"/>
        <w:autoSpaceDE w:val="0"/>
        <w:jc w:val="both"/>
        <w:rPr>
          <w:rFonts w:ascii="Arial Narrow" w:hAnsi="Arial Narrow"/>
        </w:rPr>
      </w:pPr>
      <w:r w:rsidRPr="000E582C">
        <w:rPr>
          <w:rFonts w:ascii="Arial Narrow" w:hAnsi="Arial Narrow"/>
        </w:rPr>
        <w:t>Le cocontractant ne peut pas modifier la composition de l’équipe proposée dans son offre technique sans l’accord écrit au Maître d’Ouvrage.</w:t>
      </w:r>
    </w:p>
    <w:p w14:paraId="6B0AAC8B" w14:textId="502F0D01" w:rsidR="00021DD5" w:rsidRPr="00AD700D" w:rsidRDefault="00021DD5" w:rsidP="00D154B7">
      <w:pPr>
        <w:widowControl w:val="0"/>
        <w:autoSpaceDE w:val="0"/>
        <w:jc w:val="both"/>
        <w:rPr>
          <w:rFonts w:ascii="Arial Narrow" w:hAnsi="Arial Narrow"/>
        </w:rPr>
      </w:pPr>
      <w:r w:rsidRPr="00AD700D">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p>
    <w:bookmarkEnd w:id="248"/>
    <w:bookmarkEnd w:id="249"/>
    <w:p w14:paraId="40831B22" w14:textId="77777777" w:rsidR="00266A18" w:rsidRPr="00AD700D" w:rsidRDefault="00266A18" w:rsidP="00D154B7">
      <w:pPr>
        <w:widowControl w:val="0"/>
        <w:autoSpaceDE w:val="0"/>
        <w:jc w:val="both"/>
        <w:rPr>
          <w:rFonts w:ascii="Arial Narrow" w:hAnsi="Arial Narrow"/>
          <w:sz w:val="10"/>
          <w:szCs w:val="10"/>
        </w:rPr>
      </w:pPr>
    </w:p>
    <w:p w14:paraId="16C22FD5" w14:textId="6C16B1B1" w:rsidR="00266A18" w:rsidRPr="000E582C" w:rsidRDefault="00266A18" w:rsidP="00D154B7">
      <w:pPr>
        <w:widowControl w:val="0"/>
        <w:autoSpaceDE w:val="0"/>
        <w:ind w:left="1418" w:right="-23" w:hanging="1418"/>
        <w:rPr>
          <w:rFonts w:ascii="Arial Narrow" w:hAnsi="Arial Narrow"/>
          <w:b/>
          <w:bCs/>
          <w:szCs w:val="28"/>
        </w:rPr>
      </w:pPr>
      <w:bookmarkStart w:id="250" w:name="_Toc157610545"/>
      <w:r w:rsidRPr="000E582C">
        <w:rPr>
          <w:rFonts w:ascii="Arial Narrow" w:hAnsi="Arial Narrow"/>
          <w:b/>
          <w:bCs/>
          <w:szCs w:val="28"/>
        </w:rPr>
        <w:t>Article 1</w:t>
      </w:r>
      <w:r w:rsidR="00395161" w:rsidRPr="000E582C">
        <w:rPr>
          <w:rFonts w:ascii="Arial Narrow" w:hAnsi="Arial Narrow"/>
          <w:b/>
          <w:bCs/>
          <w:szCs w:val="28"/>
        </w:rPr>
        <w:t>4</w:t>
      </w:r>
      <w:r w:rsidR="000E582C" w:rsidRPr="000E582C">
        <w:rPr>
          <w:rFonts w:ascii="Arial Narrow" w:hAnsi="Arial Narrow"/>
          <w:b/>
          <w:bCs/>
          <w:szCs w:val="28"/>
        </w:rPr>
        <w:t>-</w:t>
      </w:r>
      <w:r w:rsidRPr="000E582C">
        <w:rPr>
          <w:rFonts w:ascii="Arial Narrow" w:hAnsi="Arial Narrow"/>
          <w:b/>
          <w:bCs/>
          <w:szCs w:val="28"/>
        </w:rPr>
        <w:t xml:space="preserve"> Marchés à tranches </w:t>
      </w:r>
      <w:bookmarkEnd w:id="250"/>
      <w:r w:rsidR="007B5991" w:rsidRPr="000E582C">
        <w:rPr>
          <w:rFonts w:ascii="Arial Narrow" w:hAnsi="Arial Narrow"/>
          <w:b/>
          <w:bCs/>
          <w:szCs w:val="28"/>
        </w:rPr>
        <w:t>conditionnelles</w:t>
      </w:r>
      <w:r w:rsidR="007B5991">
        <w:rPr>
          <w:rFonts w:ascii="Arial Narrow" w:hAnsi="Arial Narrow"/>
          <w:b/>
          <w:bCs/>
          <w:szCs w:val="28"/>
        </w:rPr>
        <w:t xml:space="preserve"> (sans objet)</w:t>
      </w:r>
    </w:p>
    <w:p w14:paraId="67656031" w14:textId="0851D7E2" w:rsidR="00266A18" w:rsidRPr="00AD700D" w:rsidRDefault="00395161" w:rsidP="00D154B7">
      <w:pPr>
        <w:widowControl w:val="0"/>
        <w:autoSpaceDE w:val="0"/>
        <w:jc w:val="both"/>
        <w:rPr>
          <w:rFonts w:ascii="Arial Narrow" w:hAnsi="Arial Narrow"/>
          <w:i/>
        </w:rPr>
      </w:pPr>
      <w:r w:rsidRPr="00AD700D">
        <w:rPr>
          <w:rFonts w:ascii="Arial Narrow" w:hAnsi="Arial Narrow"/>
        </w:rPr>
        <w:t>14</w:t>
      </w:r>
      <w:r w:rsidR="00266A18" w:rsidRPr="00AD700D">
        <w:rPr>
          <w:rFonts w:ascii="Arial Narrow" w:hAnsi="Arial Narrow"/>
        </w:rPr>
        <w:t>.1. A la fin d’une tranche, le Maître d’Ouvrage procèdera à la réception des prestations de la tranche considérée et délivrera une attestation de bonne exécution au Cocontractant à l’année d’exécution du contrat. Cette réception conditionnera le début de la tranche conditionnelle suivante</w:t>
      </w:r>
      <w:r w:rsidR="00266A18" w:rsidRPr="00AD700D">
        <w:rPr>
          <w:rFonts w:ascii="Arial Narrow" w:hAnsi="Arial Narrow"/>
          <w:i/>
        </w:rPr>
        <w:t xml:space="preserve">.  </w:t>
      </w:r>
    </w:p>
    <w:p w14:paraId="68ACBDB2" w14:textId="77777777" w:rsidR="00120882" w:rsidRPr="00AD700D" w:rsidRDefault="00120882" w:rsidP="00D154B7">
      <w:pPr>
        <w:widowControl w:val="0"/>
        <w:autoSpaceDE w:val="0"/>
        <w:jc w:val="both"/>
        <w:rPr>
          <w:rFonts w:ascii="Arial Narrow" w:hAnsi="Arial Narrow"/>
          <w:sz w:val="10"/>
          <w:szCs w:val="10"/>
        </w:rPr>
      </w:pPr>
    </w:p>
    <w:p w14:paraId="37282B44" w14:textId="2070392B" w:rsidR="00266A18" w:rsidRPr="00150D21" w:rsidRDefault="00266A18" w:rsidP="00150D21">
      <w:pPr>
        <w:jc w:val="both"/>
        <w:rPr>
          <w:rFonts w:ascii="Arial Narrow" w:hAnsi="Arial Narrow"/>
        </w:rPr>
      </w:pPr>
      <w:r w:rsidRPr="00AD700D">
        <w:t>1</w:t>
      </w:r>
      <w:r w:rsidR="00395161" w:rsidRPr="00AD700D">
        <w:t>4</w:t>
      </w:r>
      <w:r w:rsidRPr="00AD700D">
        <w:t xml:space="preserve">.2. </w:t>
      </w:r>
      <w:r w:rsidRPr="00150D21">
        <w:rPr>
          <w:rFonts w:ascii="Arial Narrow" w:hAnsi="Arial Narrow"/>
        </w:rPr>
        <w:t>Le délai à compter de la date de réception provisoire de la tranche précédente pour la signature et la notification par le Maître d’Ouvrage de l’ordre de service de commencer une</w:t>
      </w:r>
      <w:r w:rsidR="007B5991">
        <w:rPr>
          <w:rFonts w:ascii="Arial Narrow" w:hAnsi="Arial Narrow"/>
        </w:rPr>
        <w:t xml:space="preserve"> tranche conditionnelle est de </w:t>
      </w:r>
      <w:r w:rsidRPr="00150D21">
        <w:rPr>
          <w:rFonts w:ascii="Arial Narrow" w:hAnsi="Arial Narrow"/>
        </w:rPr>
        <w:t>.</w:t>
      </w:r>
    </w:p>
    <w:p w14:paraId="1B10A606" w14:textId="30C4C354" w:rsidR="00266A18" w:rsidRPr="00AD700D" w:rsidRDefault="00266A18" w:rsidP="00150D21">
      <w:pPr>
        <w:jc w:val="both"/>
      </w:pPr>
      <w:r w:rsidRPr="00150D21">
        <w:rPr>
          <w:rFonts w:ascii="Arial Narrow" w:hAnsi="Arial Narrow"/>
        </w:rPr>
        <w:t>1</w:t>
      </w:r>
      <w:r w:rsidR="00395161" w:rsidRPr="00150D21">
        <w:rPr>
          <w:rFonts w:ascii="Arial Narrow" w:hAnsi="Arial Narrow"/>
        </w:rPr>
        <w:t>4</w:t>
      </w:r>
      <w:r w:rsidRPr="00150D21">
        <w:rPr>
          <w:rFonts w:ascii="Arial Narrow" w:hAnsi="Arial Narrow"/>
        </w:rPr>
        <w:t>.3. Le délai de notification de cet ordre de service par le Chef de service du marché est de quinze (15) jours maximums. C</w:t>
      </w:r>
      <w:r w:rsidRPr="00150D21">
        <w:rPr>
          <w:rFonts w:ascii="Arial Narrow" w:hAnsi="Arial Narrow"/>
          <w:iCs/>
        </w:rPr>
        <w:t>e délai est le même que celui de la tranche ferme</w:t>
      </w:r>
      <w:r w:rsidRPr="00AD700D">
        <w:rPr>
          <w:iCs/>
        </w:rPr>
        <w:t>.</w:t>
      </w:r>
    </w:p>
    <w:p w14:paraId="08BEFA6F" w14:textId="42C57AE5" w:rsidR="003F7F98" w:rsidRPr="00AD700D" w:rsidRDefault="003F7F98" w:rsidP="00D154B7">
      <w:pPr>
        <w:widowControl w:val="0"/>
        <w:autoSpaceDE w:val="0"/>
        <w:jc w:val="both"/>
        <w:rPr>
          <w:rFonts w:ascii="Arial Narrow" w:hAnsi="Arial Narrow"/>
          <w:sz w:val="10"/>
          <w:szCs w:val="10"/>
        </w:rPr>
      </w:pPr>
    </w:p>
    <w:p w14:paraId="281A9A19" w14:textId="41DA28DB" w:rsidR="003F7F98" w:rsidRPr="00AD700D" w:rsidRDefault="00266A18" w:rsidP="0029357D">
      <w:pPr>
        <w:pStyle w:val="CCAParticle"/>
        <w:rPr>
          <w:rFonts w:ascii="Arial Narrow" w:hAnsi="Arial Narrow"/>
        </w:rPr>
      </w:pPr>
      <w:bookmarkStart w:id="251" w:name="_Toc157306073"/>
      <w:bookmarkStart w:id="252" w:name="_Toc530307801"/>
      <w:bookmarkStart w:id="253" w:name="_Toc97557087"/>
      <w:r w:rsidRPr="00AD700D">
        <w:rPr>
          <w:rFonts w:ascii="Arial Narrow" w:hAnsi="Arial Narrow"/>
        </w:rPr>
        <w:t>Article 1</w:t>
      </w:r>
      <w:r w:rsidR="00395161" w:rsidRPr="00AD700D">
        <w:rPr>
          <w:rFonts w:ascii="Arial Narrow" w:hAnsi="Arial Narrow"/>
        </w:rPr>
        <w:t>5</w:t>
      </w:r>
      <w:r w:rsidRPr="00AD700D">
        <w:rPr>
          <w:rFonts w:ascii="Arial Narrow" w:hAnsi="Arial Narrow"/>
        </w:rPr>
        <w:t xml:space="preserve">- </w:t>
      </w:r>
      <w:r w:rsidR="003F7F98" w:rsidRPr="00AD700D">
        <w:rPr>
          <w:rFonts w:ascii="Arial Narrow" w:hAnsi="Arial Narrow"/>
        </w:rPr>
        <w:t>Personnel et Matériel du cocontractant</w:t>
      </w:r>
      <w:bookmarkEnd w:id="251"/>
      <w:r w:rsidR="003F7F98" w:rsidRPr="00AD700D">
        <w:rPr>
          <w:rFonts w:ascii="Arial Narrow" w:hAnsi="Arial Narrow"/>
        </w:rPr>
        <w:t xml:space="preserve"> </w:t>
      </w:r>
      <w:bookmarkEnd w:id="252"/>
      <w:bookmarkEnd w:id="253"/>
    </w:p>
    <w:p w14:paraId="1F966D40" w14:textId="5EC117E5"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.1.</w:t>
      </w:r>
      <w:r w:rsidRPr="00AD700D">
        <w:rPr>
          <w:rFonts w:ascii="Arial Narrow" w:hAnsi="Arial Narrow"/>
        </w:rPr>
        <w:t xml:space="preserve"> </w:t>
      </w:r>
      <w:r w:rsidRPr="00AD700D">
        <w:rPr>
          <w:rFonts w:ascii="Arial Narrow" w:hAnsi="Arial Narrow"/>
          <w:b/>
        </w:rPr>
        <w:t>Personnel de l’entreprise</w:t>
      </w:r>
    </w:p>
    <w:p w14:paraId="68EA049E" w14:textId="7AD27979"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rPr>
        <w:t xml:space="preserve">L’entreprise est tenue d’utiliser le personnel proposé dans l’offre, </w:t>
      </w:r>
      <w:bookmarkStart w:id="254" w:name="_Hlk159270732"/>
      <w:r w:rsidRPr="00AD700D">
        <w:rPr>
          <w:rFonts w:ascii="Arial Narrow" w:hAnsi="Arial Narrow"/>
        </w:rPr>
        <w:t xml:space="preserve">dont l’équipe se compose comme suit : </w:t>
      </w:r>
    </w:p>
    <w:p w14:paraId="466DF5EF" w14:textId="5FBC4151" w:rsidR="009E1003" w:rsidRPr="00AD700D" w:rsidRDefault="009E1003" w:rsidP="00D154B7">
      <w:pPr>
        <w:widowControl w:val="0"/>
        <w:autoSpaceDE w:val="0"/>
        <w:jc w:val="both"/>
        <w:rPr>
          <w:rFonts w:ascii="Arial Narrow" w:hAnsi="Arial Narrow"/>
          <w:lang w:val="fr-CM"/>
        </w:rPr>
      </w:pPr>
      <w:r w:rsidRPr="00AD700D">
        <w:rPr>
          <w:rFonts w:ascii="Arial Narrow" w:hAnsi="Arial Narrow"/>
          <w:lang w:val="fr-CM"/>
        </w:rPr>
        <w:t>.</w:t>
      </w:r>
      <w:r w:rsidRPr="00AD700D">
        <w:rPr>
          <w:rFonts w:ascii="Arial Narrow" w:hAnsi="Arial Narrow"/>
          <w:lang w:val="fr-CM"/>
        </w:rPr>
        <w:tab/>
        <w:t xml:space="preserve">Personnel clé pour l’exécution des travaux :   </w:t>
      </w:r>
    </w:p>
    <w:p w14:paraId="4B8188CF" w14:textId="4BA395E7" w:rsidR="009E1003" w:rsidRPr="00AD700D" w:rsidRDefault="009E1003" w:rsidP="00D154B7">
      <w:pPr>
        <w:widowControl w:val="0"/>
        <w:autoSpaceDE w:val="0"/>
        <w:jc w:val="both"/>
        <w:rPr>
          <w:rFonts w:ascii="Arial Narrow" w:hAnsi="Arial Narrow"/>
          <w:lang w:val="fr-CM"/>
        </w:rPr>
      </w:pPr>
      <w:r w:rsidRPr="00AD700D">
        <w:rPr>
          <w:rFonts w:ascii="Arial Narrow" w:hAnsi="Arial Narrow"/>
          <w:lang w:val="fr-CM"/>
        </w:rPr>
        <w:tab/>
      </w:r>
      <w:r w:rsidR="00150D21">
        <w:rPr>
          <w:rFonts w:ascii="Arial Narrow" w:hAnsi="Arial Narrow"/>
          <w:lang w:val="fr-CM"/>
        </w:rPr>
        <w:tab/>
      </w:r>
      <w:r w:rsidRPr="00AD700D">
        <w:rPr>
          <w:rFonts w:ascii="Arial Narrow" w:hAnsi="Arial Narrow"/>
          <w:lang w:val="fr-CM"/>
        </w:rPr>
        <w:t xml:space="preserve">Chef de Projet </w:t>
      </w:r>
      <w:r w:rsidRPr="00AD700D">
        <w:rPr>
          <w:rFonts w:ascii="Arial Narrow" w:hAnsi="Arial Narrow"/>
          <w:i/>
          <w:lang w:val="fr-CM"/>
        </w:rPr>
        <w:t>:……</w:t>
      </w:r>
      <w:r w:rsidR="00150D21">
        <w:rPr>
          <w:rFonts w:ascii="Arial Narrow" w:hAnsi="Arial Narrow"/>
          <w:i/>
          <w:lang w:val="fr-CM"/>
        </w:rPr>
        <w:t>…………….</w:t>
      </w:r>
      <w:r w:rsidRPr="00AD700D">
        <w:rPr>
          <w:rFonts w:ascii="Arial Narrow" w:hAnsi="Arial Narrow"/>
          <w:i/>
          <w:lang w:val="fr-CM"/>
        </w:rPr>
        <w:t>…..[indiquer le nom]………..</w:t>
      </w:r>
    </w:p>
    <w:p w14:paraId="0B1DC979" w14:textId="6ACD78D4" w:rsidR="009E1003" w:rsidRPr="00AD700D" w:rsidRDefault="009E1003" w:rsidP="00150D21">
      <w:pPr>
        <w:widowControl w:val="0"/>
        <w:autoSpaceDE w:val="0"/>
        <w:ind w:left="720" w:firstLine="720"/>
        <w:jc w:val="both"/>
        <w:rPr>
          <w:rFonts w:ascii="Arial Narrow" w:hAnsi="Arial Narrow"/>
          <w:lang w:val="fr-CM"/>
        </w:rPr>
      </w:pPr>
      <w:r w:rsidRPr="00AD700D">
        <w:rPr>
          <w:rFonts w:ascii="Arial Narrow" w:hAnsi="Arial Narrow"/>
          <w:lang w:val="fr-CM"/>
        </w:rPr>
        <w:t xml:space="preserve">Conducteur des travaux     </w:t>
      </w:r>
      <w:r w:rsidRPr="00AD700D">
        <w:rPr>
          <w:rFonts w:ascii="Arial Narrow" w:hAnsi="Arial Narrow"/>
          <w:i/>
          <w:lang w:val="fr-CM"/>
        </w:rPr>
        <w:t>:………..[indiquer le nom]………..</w:t>
      </w:r>
    </w:p>
    <w:p w14:paraId="10C6F004" w14:textId="791D6709" w:rsidR="009E1003" w:rsidRPr="00AD700D" w:rsidRDefault="009E1003" w:rsidP="00150D21">
      <w:pPr>
        <w:widowControl w:val="0"/>
        <w:autoSpaceDE w:val="0"/>
        <w:ind w:left="1429" w:firstLine="11"/>
        <w:jc w:val="both"/>
        <w:rPr>
          <w:rFonts w:ascii="Arial Narrow" w:hAnsi="Arial Narrow"/>
          <w:lang w:val="fr-CM"/>
        </w:rPr>
      </w:pPr>
      <w:r w:rsidRPr="00AD700D">
        <w:rPr>
          <w:rFonts w:ascii="Arial Narrow" w:hAnsi="Arial Narrow"/>
          <w:lang w:val="fr-CM"/>
        </w:rPr>
        <w:t xml:space="preserve">Autres personnels clés   </w:t>
      </w:r>
      <w:r w:rsidRPr="00AD700D">
        <w:rPr>
          <w:rFonts w:ascii="Arial Narrow" w:hAnsi="Arial Narrow"/>
          <w:i/>
          <w:lang w:val="fr-CM"/>
        </w:rPr>
        <w:t>:…</w:t>
      </w:r>
      <w:r w:rsidR="00150D21">
        <w:rPr>
          <w:rFonts w:ascii="Arial Narrow" w:hAnsi="Arial Narrow"/>
          <w:i/>
          <w:lang w:val="fr-CM"/>
        </w:rPr>
        <w:t>…</w:t>
      </w:r>
      <w:r w:rsidRPr="00AD700D">
        <w:rPr>
          <w:rFonts w:ascii="Arial Narrow" w:hAnsi="Arial Narrow"/>
          <w:i/>
          <w:lang w:val="fr-CM"/>
        </w:rPr>
        <w:t>……..[indiquer les noms]………..</w:t>
      </w:r>
    </w:p>
    <w:p w14:paraId="3AF280C0" w14:textId="77777777" w:rsidR="009E1003" w:rsidRPr="00AD700D" w:rsidRDefault="009E1003" w:rsidP="00D154B7">
      <w:pPr>
        <w:widowControl w:val="0"/>
        <w:autoSpaceDE w:val="0"/>
        <w:jc w:val="both"/>
        <w:rPr>
          <w:rFonts w:ascii="Arial Narrow" w:hAnsi="Arial Narrow"/>
          <w:sz w:val="10"/>
          <w:szCs w:val="10"/>
          <w:lang w:val="fr-CM"/>
        </w:rPr>
      </w:pPr>
    </w:p>
    <w:p w14:paraId="74C00F77" w14:textId="77777777" w:rsidR="003F7F98" w:rsidRPr="00AD700D" w:rsidRDefault="003F7F98" w:rsidP="00D154B7">
      <w:pPr>
        <w:widowControl w:val="0"/>
        <w:tabs>
          <w:tab w:val="left" w:pos="2410"/>
        </w:tabs>
        <w:autoSpaceDE w:val="0"/>
        <w:jc w:val="both"/>
        <w:rPr>
          <w:rFonts w:ascii="Arial Narrow" w:hAnsi="Arial Narrow"/>
        </w:rPr>
      </w:pPr>
      <w:bookmarkStart w:id="255" w:name="_Hlk159270773"/>
      <w:bookmarkEnd w:id="254"/>
      <w:r w:rsidRPr="00AD700D">
        <w:rPr>
          <w:rFonts w:ascii="Arial Narrow" w:hAnsi="Arial Narrow"/>
        </w:rPr>
        <w:t>Indiquer par ailleurs le personnel à recruter dans le cas de l’approche HIMO le cas échéant, ainsi que le mode de leur rémunération.</w:t>
      </w:r>
    </w:p>
    <w:p w14:paraId="2F0226E5" w14:textId="77777777" w:rsidR="00120882" w:rsidRPr="00AD700D" w:rsidRDefault="00120882" w:rsidP="00D154B7">
      <w:pPr>
        <w:widowControl w:val="0"/>
        <w:tabs>
          <w:tab w:val="left" w:pos="2410"/>
        </w:tabs>
        <w:autoSpaceDE w:val="0"/>
        <w:jc w:val="both"/>
        <w:rPr>
          <w:rFonts w:ascii="Arial Narrow" w:hAnsi="Arial Narrow"/>
          <w:sz w:val="10"/>
          <w:szCs w:val="10"/>
        </w:rPr>
      </w:pPr>
    </w:p>
    <w:bookmarkEnd w:id="255"/>
    <w:p w14:paraId="071E41EB" w14:textId="1CE5BC01" w:rsidR="003F7F98" w:rsidRPr="00AD700D" w:rsidRDefault="003F7F98" w:rsidP="00D154B7">
      <w:pPr>
        <w:widowControl w:val="0"/>
        <w:tabs>
          <w:tab w:val="left" w:pos="2410"/>
        </w:tabs>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.2. Remplacement du personnel clé</w:t>
      </w:r>
    </w:p>
    <w:p w14:paraId="2ED38740" w14:textId="1360B259" w:rsidR="003F7F98" w:rsidRPr="00AD700D" w:rsidRDefault="003F7F98" w:rsidP="00D154B7">
      <w:pPr>
        <w:widowControl w:val="0"/>
        <w:tabs>
          <w:tab w:val="left" w:pos="2410"/>
        </w:tabs>
        <w:autoSpaceDE w:val="0"/>
        <w:jc w:val="both"/>
        <w:rPr>
          <w:rFonts w:ascii="Arial Narrow" w:hAnsi="Arial Narrow"/>
        </w:rPr>
      </w:pPr>
      <w:bookmarkStart w:id="256" w:name="_Hlk163152451"/>
      <w:r w:rsidRPr="00AD700D">
        <w:rPr>
          <w:rFonts w:ascii="Arial Narrow" w:hAnsi="Arial Narrow"/>
        </w:rPr>
        <w:t xml:space="preserve">Toute modification, même partielle, apportée aux propositions de l’offre technique n’interviendra qu’après agrément écrit </w:t>
      </w:r>
      <w:r w:rsidRPr="00150D21">
        <w:rPr>
          <w:rFonts w:ascii="Arial Narrow" w:hAnsi="Arial Narrow"/>
        </w:rPr>
        <w:t>du Maître d’Ouvrage</w:t>
      </w:r>
      <w:r w:rsidRPr="00150D21">
        <w:rPr>
          <w:rFonts w:ascii="Arial Narrow" w:hAnsi="Arial Narrow"/>
          <w:spacing w:val="25"/>
        </w:rPr>
        <w:t xml:space="preserve"> </w:t>
      </w:r>
      <w:r w:rsidRPr="00150D21">
        <w:rPr>
          <w:rFonts w:ascii="Arial Narrow" w:hAnsi="Arial Narrow"/>
        </w:rPr>
        <w:t xml:space="preserve">ou du Chef de service du marché. </w:t>
      </w:r>
      <w:r w:rsidRPr="00AD700D">
        <w:rPr>
          <w:rFonts w:ascii="Arial Narrow" w:hAnsi="Arial Narrow"/>
        </w:rPr>
        <w:t>En cas de modification, le cocontractant le fera remplacer par un personnel de compétence (qualifications et expérience) au moins égale ou par un matériel de performance similaire et en bon état de marche.</w:t>
      </w:r>
    </w:p>
    <w:p w14:paraId="18C6705B" w14:textId="77777777" w:rsidR="00120882" w:rsidRPr="00AD700D" w:rsidRDefault="00120882" w:rsidP="00D154B7">
      <w:pPr>
        <w:widowControl w:val="0"/>
        <w:tabs>
          <w:tab w:val="left" w:pos="2410"/>
        </w:tabs>
        <w:autoSpaceDE w:val="0"/>
        <w:jc w:val="both"/>
        <w:rPr>
          <w:rFonts w:ascii="Arial Narrow" w:hAnsi="Arial Narrow"/>
          <w:sz w:val="10"/>
          <w:szCs w:val="10"/>
        </w:rPr>
      </w:pPr>
    </w:p>
    <w:p w14:paraId="3AAFBC3E" w14:textId="0C4DE783" w:rsidR="00C269EB" w:rsidRPr="008A6FF3" w:rsidRDefault="003F7F98" w:rsidP="00D154B7">
      <w:pPr>
        <w:widowControl w:val="0"/>
        <w:autoSpaceDE w:val="0"/>
        <w:adjustRightInd w:val="0"/>
        <w:ind w:right="94"/>
        <w:jc w:val="both"/>
        <w:rPr>
          <w:rFonts w:ascii="Arial Narrow" w:hAnsi="Arial Narrow"/>
        </w:rPr>
      </w:pPr>
      <w:bookmarkStart w:id="257" w:name="_Hlk163136790"/>
      <w:r w:rsidRPr="008A6FF3">
        <w:rPr>
          <w:rFonts w:ascii="Arial Narrow" w:hAnsi="Arial Narrow"/>
        </w:rPr>
        <w:t xml:space="preserve">En tout état de cause, les listes du personnel d’encadrement à mettre en place </w:t>
      </w:r>
      <w:r w:rsidR="00C269EB" w:rsidRPr="008A6FF3">
        <w:rPr>
          <w:rFonts w:ascii="Arial Narrow" w:hAnsi="Arial Narrow"/>
        </w:rPr>
        <w:t>seront préalablement soumises à l’agrément écrit de l’ingénieur le cas échéant d</w:t>
      </w:r>
      <w:r w:rsidR="008A6FF3" w:rsidRPr="008A6FF3">
        <w:rPr>
          <w:rFonts w:ascii="Arial Narrow" w:hAnsi="Arial Narrow"/>
        </w:rPr>
        <w:t>ans les jours 14 jours</w:t>
      </w:r>
      <w:r w:rsidR="00C269EB" w:rsidRPr="008A6FF3">
        <w:rPr>
          <w:rFonts w:ascii="Arial Narrow" w:hAnsi="Arial Narrow"/>
        </w:rPr>
        <w:t xml:space="preserve"> qui suivent la notification de l’ordre de service de commencer les travaux. Passé ce délai, les listes seront considérées comme approuvées</w:t>
      </w:r>
      <w:r w:rsidRPr="008A6FF3">
        <w:rPr>
          <w:rFonts w:ascii="Arial Narrow" w:hAnsi="Arial Narrow"/>
        </w:rPr>
        <w:t>.</w:t>
      </w:r>
      <w:r w:rsidR="00737580" w:rsidRPr="008A6FF3">
        <w:rPr>
          <w:rFonts w:ascii="Arial Narrow" w:hAnsi="Arial Narrow"/>
        </w:rPr>
        <w:t xml:space="preserve"> </w:t>
      </w:r>
    </w:p>
    <w:p w14:paraId="4D0D25DA" w14:textId="230D1A63" w:rsidR="00C269EB" w:rsidRPr="00AD700D" w:rsidRDefault="007B5991" w:rsidP="00D154B7">
      <w:pPr>
        <w:widowControl w:val="0"/>
        <w:tabs>
          <w:tab w:val="left" w:pos="2410"/>
        </w:tabs>
        <w:autoSpaceDE w:val="0"/>
        <w:jc w:val="both"/>
        <w:rPr>
          <w:rFonts w:ascii="Arial Narrow" w:hAnsi="Arial Narrow"/>
        </w:rPr>
      </w:pPr>
      <w:r>
        <w:rPr>
          <w:rFonts w:ascii="Arial Narrow" w:hAnsi="Arial Narrow"/>
        </w:rPr>
        <w:t>L</w:t>
      </w:r>
      <w:r w:rsidR="00C269EB" w:rsidRPr="008A6FF3">
        <w:rPr>
          <w:rFonts w:ascii="Arial Narrow" w:hAnsi="Arial Narrow"/>
        </w:rPr>
        <w:t>’ingénie</w:t>
      </w:r>
      <w:r w:rsidR="008A6FF3" w:rsidRPr="008A6FF3">
        <w:rPr>
          <w:rFonts w:ascii="Arial Narrow" w:hAnsi="Arial Narrow"/>
        </w:rPr>
        <w:t xml:space="preserve">ur le cas échéant disposera de 7 jours </w:t>
      </w:r>
      <w:r w:rsidR="00C269EB" w:rsidRPr="008A6FF3">
        <w:rPr>
          <w:rFonts w:ascii="Arial Narrow" w:hAnsi="Arial Narrow"/>
        </w:rPr>
        <w:t xml:space="preserve">pour notifier par écrit son avis au Chef de service du Marché. Le Maître d’Ouvrage se réserve la possibilité de refuser son agrément à une </w:t>
      </w:r>
      <w:r w:rsidR="00C269EB" w:rsidRPr="00AD700D">
        <w:rPr>
          <w:rFonts w:ascii="Arial Narrow" w:hAnsi="Arial Narrow"/>
        </w:rPr>
        <w:t>personne proposée par le cocontractant</w:t>
      </w:r>
      <w:r w:rsidR="0029357D" w:rsidRPr="00AD700D">
        <w:rPr>
          <w:rFonts w:ascii="Arial Narrow" w:hAnsi="Arial Narrow"/>
        </w:rPr>
        <w:t>,</w:t>
      </w:r>
      <w:r w:rsidR="00C269EB" w:rsidRPr="00AD700D">
        <w:rPr>
          <w:rFonts w:ascii="Arial Narrow" w:hAnsi="Arial Narrow"/>
        </w:rPr>
        <w:t xml:space="preserve"> dont la qualification serait insuffisante. </w:t>
      </w:r>
    </w:p>
    <w:p w14:paraId="5255C00D" w14:textId="77777777" w:rsidR="00120882" w:rsidRPr="00AD700D" w:rsidRDefault="00120882" w:rsidP="00D154B7">
      <w:pPr>
        <w:widowControl w:val="0"/>
        <w:tabs>
          <w:tab w:val="left" w:pos="2410"/>
        </w:tabs>
        <w:autoSpaceDE w:val="0"/>
        <w:jc w:val="both"/>
        <w:rPr>
          <w:rFonts w:ascii="Arial Narrow" w:hAnsi="Arial Narrow"/>
          <w:sz w:val="10"/>
          <w:szCs w:val="10"/>
        </w:rPr>
      </w:pPr>
    </w:p>
    <w:bookmarkEnd w:id="257"/>
    <w:p w14:paraId="55964109" w14:textId="4BB78041" w:rsidR="00C4784D"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rPr>
        <w:t>Toute modification unilatérale apportée aux propositions en personnel d’encadrement de l’offre technique, avant et pendant les travaux constitue un motif de résiliation du marché tel que visé à l’article 41 ci-dessous ou d’appli</w:t>
      </w:r>
      <w:r w:rsidR="00314C90">
        <w:rPr>
          <w:rFonts w:ascii="Arial Narrow" w:hAnsi="Arial Narrow"/>
        </w:rPr>
        <w:t>cation de pénalités</w:t>
      </w:r>
      <w:r w:rsidRPr="00AD700D">
        <w:rPr>
          <w:rFonts w:ascii="Arial Narrow" w:hAnsi="Arial Narrow"/>
        </w:rPr>
        <w:t>.</w:t>
      </w:r>
      <w:r w:rsidR="00021DD5" w:rsidRPr="00AD700D">
        <w:rPr>
          <w:rFonts w:ascii="Arial Narrow" w:hAnsi="Arial Narrow"/>
        </w:rPr>
        <w:t xml:space="preserve"> </w:t>
      </w:r>
    </w:p>
    <w:p w14:paraId="7644C56C" w14:textId="3FAA2DEB" w:rsidR="00021DD5" w:rsidRDefault="00021DD5" w:rsidP="00D154B7">
      <w:pPr>
        <w:widowControl w:val="0"/>
        <w:tabs>
          <w:tab w:val="left" w:pos="2410"/>
        </w:tabs>
        <w:autoSpaceDE w:val="0"/>
        <w:jc w:val="both"/>
        <w:rPr>
          <w:rFonts w:ascii="Arial Narrow" w:hAnsi="Arial Narrow"/>
          <w:color w:val="000000" w:themeColor="text1"/>
        </w:rPr>
      </w:pPr>
      <w:r w:rsidRPr="00B074F5">
        <w:rPr>
          <w:rFonts w:ascii="Arial Narrow" w:hAnsi="Arial Narrow"/>
          <w:color w:val="000000" w:themeColor="text1"/>
        </w:rPr>
        <w:t>Toute modification apportée sera notifiée au Maître d’Ouvrage</w:t>
      </w:r>
      <w:r w:rsidR="00172274" w:rsidRPr="00B074F5">
        <w:rPr>
          <w:rFonts w:ascii="Arial Narrow" w:hAnsi="Arial Narrow"/>
          <w:color w:val="000000" w:themeColor="text1"/>
        </w:rPr>
        <w:t xml:space="preserve"> pour approbation préalable</w:t>
      </w:r>
      <w:r w:rsidR="009D6E76" w:rsidRPr="00B074F5">
        <w:rPr>
          <w:rFonts w:ascii="Arial Narrow" w:hAnsi="Arial Narrow"/>
          <w:color w:val="000000" w:themeColor="text1"/>
        </w:rPr>
        <w:t>.</w:t>
      </w:r>
    </w:p>
    <w:p w14:paraId="0231AE82" w14:textId="77777777" w:rsidR="00120882" w:rsidRPr="00AD700D" w:rsidRDefault="00120882" w:rsidP="00D154B7">
      <w:pPr>
        <w:widowControl w:val="0"/>
        <w:tabs>
          <w:tab w:val="left" w:pos="2410"/>
        </w:tabs>
        <w:autoSpaceDE w:val="0"/>
        <w:jc w:val="both"/>
        <w:rPr>
          <w:rFonts w:ascii="Arial Narrow" w:hAnsi="Arial Narrow"/>
          <w:sz w:val="10"/>
          <w:szCs w:val="10"/>
        </w:rPr>
      </w:pPr>
    </w:p>
    <w:bookmarkEnd w:id="256"/>
    <w:p w14:paraId="0BE8E938" w14:textId="6B004F52" w:rsidR="003F7F98" w:rsidRPr="00AD700D" w:rsidRDefault="003F7F98" w:rsidP="00D154B7">
      <w:pPr>
        <w:widowControl w:val="0"/>
        <w:tabs>
          <w:tab w:val="left" w:pos="2410"/>
        </w:tabs>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.3. Retrait du personnel</w:t>
      </w:r>
      <w:r w:rsidR="00021DD5" w:rsidRPr="00AD700D">
        <w:rPr>
          <w:rFonts w:ascii="Arial Narrow" w:hAnsi="Arial Narrow"/>
          <w:b/>
        </w:rPr>
        <w:t xml:space="preserve"> </w:t>
      </w:r>
      <w:r w:rsidR="00021DD5" w:rsidRPr="00AD700D">
        <w:rPr>
          <w:rFonts w:ascii="Arial Narrow" w:hAnsi="Arial Narrow"/>
          <w:b/>
          <w:bCs/>
        </w:rPr>
        <w:t>(le cas échéant)</w:t>
      </w:r>
    </w:p>
    <w:p w14:paraId="67F162AD" w14:textId="7FA6CA6F" w:rsidR="00B03DCF" w:rsidRPr="00AD700D" w:rsidRDefault="00B03DCF" w:rsidP="00D154B7">
      <w:pPr>
        <w:jc w:val="both"/>
        <w:rPr>
          <w:rFonts w:ascii="Arial Narrow" w:hAnsi="Arial Narrow"/>
          <w:lang w:val="fr-CM"/>
        </w:rPr>
      </w:pPr>
      <w:r w:rsidRPr="00AD700D">
        <w:rPr>
          <w:rFonts w:ascii="Arial Narrow" w:hAnsi="Arial Narrow"/>
        </w:rPr>
        <w:t xml:space="preserve">Après agrément écrit du Maître d’Ouvrage, </w:t>
      </w:r>
      <w:r w:rsidRPr="00AD700D">
        <w:rPr>
          <w:rFonts w:ascii="Arial Narrow" w:hAnsi="Arial Narrow"/>
          <w:lang w:val="fr-CM"/>
        </w:rPr>
        <w:t>le Chef de service du marché, peut sur proposition de l’Ingénieur du Marché ou du Maître d’œuvre le cas échéant, demander au cocontractant</w:t>
      </w:r>
      <w:r w:rsidRPr="00AD700D">
        <w:rPr>
          <w:rFonts w:ascii="Arial Narrow" w:hAnsi="Arial Narrow"/>
        </w:rPr>
        <w:t xml:space="preserve">, </w:t>
      </w:r>
      <w:r w:rsidRPr="00AD700D">
        <w:rPr>
          <w:rFonts w:ascii="Arial Narrow" w:hAnsi="Arial Narrow"/>
          <w:lang w:val="fr-CM"/>
        </w:rPr>
        <w:t>après mise en demeure, de retirer un personnel faisant partie de ses effectifs</w:t>
      </w:r>
      <w:r w:rsidRPr="00AD700D">
        <w:rPr>
          <w:rFonts w:ascii="Arial Narrow" w:hAnsi="Arial Narrow"/>
        </w:rPr>
        <w:t xml:space="preserve"> pour faute grave dûment constatée ou pour incompétence,</w:t>
      </w:r>
      <w:r w:rsidRPr="00AD700D">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AD700D" w:rsidRDefault="00120882" w:rsidP="00D154B7">
      <w:pPr>
        <w:jc w:val="both"/>
        <w:rPr>
          <w:rFonts w:ascii="Arial Narrow" w:hAnsi="Arial Narrow"/>
          <w:sz w:val="10"/>
          <w:szCs w:val="10"/>
          <w:lang w:val="fr-CM"/>
        </w:rPr>
      </w:pPr>
    </w:p>
    <w:p w14:paraId="3A3FFDA6" w14:textId="622E3501" w:rsidR="003F7F98" w:rsidRPr="00AD700D" w:rsidRDefault="003F7F98" w:rsidP="00D154B7">
      <w:pPr>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.4 Représentant du cocontractant</w:t>
      </w:r>
    </w:p>
    <w:p w14:paraId="43F29B34" w14:textId="4CBE8969" w:rsidR="003F7F98" w:rsidRPr="00AD700D" w:rsidRDefault="003F7F98" w:rsidP="00D154B7">
      <w:pPr>
        <w:jc w:val="both"/>
        <w:rPr>
          <w:rFonts w:ascii="Arial Narrow" w:hAnsi="Arial Narrow"/>
        </w:rPr>
      </w:pPr>
      <w:r w:rsidRPr="00AD700D">
        <w:rPr>
          <w:rFonts w:ascii="Arial Narrow" w:hAnsi="Arial Narrow"/>
        </w:rPr>
        <w:t>Dès notification du marché, le cocontractant désigne une personne physique</w:t>
      </w:r>
      <w:r w:rsidR="0029357D" w:rsidRPr="00AD700D">
        <w:rPr>
          <w:rFonts w:ascii="Arial Narrow" w:hAnsi="Arial Narrow"/>
        </w:rPr>
        <w:t>,</w:t>
      </w:r>
      <w:r w:rsidRPr="00AD700D">
        <w:rPr>
          <w:rFonts w:ascii="Arial Narrow" w:hAnsi="Arial Narrow"/>
        </w:rPr>
        <w:t xml:space="preserve"> qui le représente vis-à-vis de l’Administration pour tout ce qui concerne l’exécution du projet.</w:t>
      </w:r>
    </w:p>
    <w:p w14:paraId="4D38ED49" w14:textId="77777777" w:rsidR="003F7F98" w:rsidRPr="00AD700D" w:rsidRDefault="003F7F98" w:rsidP="00D154B7">
      <w:pPr>
        <w:jc w:val="both"/>
        <w:rPr>
          <w:rFonts w:ascii="Arial Narrow" w:hAnsi="Arial Narrow"/>
        </w:rPr>
      </w:pPr>
      <w:r w:rsidRPr="00AD700D">
        <w:rPr>
          <w:rFonts w:ascii="Arial Narrow" w:hAnsi="Arial Narrow"/>
        </w:rPr>
        <w:t>Cette personne chargée de la conduite des travaux, doit disposer de pouvoirs suffisants pour prendre sans délai les décisions nécessaires à la bonne marche du projet.</w:t>
      </w:r>
    </w:p>
    <w:p w14:paraId="1E7882B1" w14:textId="7C23E592" w:rsidR="00ED03AB" w:rsidRPr="00AD700D" w:rsidRDefault="00ED03AB" w:rsidP="00D154B7">
      <w:pPr>
        <w:jc w:val="both"/>
        <w:rPr>
          <w:rFonts w:ascii="Arial Narrow" w:hAnsi="Arial Narrow"/>
          <w:b/>
          <w:sz w:val="10"/>
          <w:szCs w:val="10"/>
        </w:rPr>
      </w:pPr>
    </w:p>
    <w:p w14:paraId="1BF3E9BB" w14:textId="23A2252A" w:rsidR="003F7F98" w:rsidRPr="00AD700D" w:rsidRDefault="003F7F98" w:rsidP="00D154B7">
      <w:pPr>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.5. Législation du travail</w:t>
      </w:r>
    </w:p>
    <w:p w14:paraId="32C252EB" w14:textId="77777777" w:rsidR="009D6E76" w:rsidRPr="008A6FF3" w:rsidRDefault="009D6E76" w:rsidP="00D154B7">
      <w:pPr>
        <w:jc w:val="both"/>
        <w:rPr>
          <w:rFonts w:ascii="Arial Narrow" w:hAnsi="Arial Narrow"/>
        </w:rPr>
      </w:pPr>
      <w:r w:rsidRPr="008A6FF3">
        <w:rPr>
          <w:rFonts w:ascii="Arial Narrow" w:hAnsi="Arial Narrow"/>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AD700D" w:rsidRDefault="003F7F98" w:rsidP="00D154B7">
      <w:pPr>
        <w:jc w:val="both"/>
        <w:rPr>
          <w:rFonts w:ascii="Arial Narrow" w:hAnsi="Arial Narrow"/>
        </w:rPr>
      </w:pPr>
      <w:r w:rsidRPr="00AD700D">
        <w:rPr>
          <w:rFonts w:ascii="Arial Narrow" w:hAnsi="Arial Narrow"/>
        </w:rPr>
        <w:t xml:space="preserve">Le </w:t>
      </w:r>
      <w:r w:rsidRPr="00AD700D">
        <w:rPr>
          <w:rFonts w:ascii="Arial Narrow" w:hAnsi="Arial Narrow"/>
          <w:bCs/>
        </w:rPr>
        <w:t>cocontractant</w:t>
      </w:r>
      <w:r w:rsidRPr="00AD700D">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Pr="00AD700D" w:rsidRDefault="003F7F98" w:rsidP="00D154B7">
      <w:pPr>
        <w:jc w:val="both"/>
        <w:rPr>
          <w:rFonts w:ascii="Arial Narrow" w:hAnsi="Arial Narrow"/>
        </w:rPr>
      </w:pPr>
      <w:r w:rsidRPr="00AD700D">
        <w:rPr>
          <w:rFonts w:ascii="Arial Narrow" w:hAnsi="Arial Narrow"/>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B082226" w14:textId="77777777" w:rsidR="00120882" w:rsidRPr="00AD700D" w:rsidRDefault="00120882" w:rsidP="00D154B7">
      <w:pPr>
        <w:jc w:val="both"/>
        <w:rPr>
          <w:rFonts w:ascii="Arial Narrow" w:hAnsi="Arial Narrow"/>
          <w:sz w:val="10"/>
          <w:szCs w:val="10"/>
        </w:rPr>
      </w:pPr>
    </w:p>
    <w:p w14:paraId="38BB2DC8" w14:textId="3CB0F6D1" w:rsidR="003F7F98" w:rsidRPr="00AD700D" w:rsidRDefault="003F7F98" w:rsidP="00D154B7">
      <w:pPr>
        <w:jc w:val="both"/>
        <w:rPr>
          <w:rFonts w:ascii="Arial Narrow" w:hAnsi="Arial Narrow"/>
        </w:rPr>
      </w:pPr>
      <w:r w:rsidRPr="00AD700D">
        <w:rPr>
          <w:rFonts w:ascii="Arial Narrow" w:hAnsi="Arial Narrow"/>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799D8CA5" w14:textId="77777777" w:rsidR="00120882" w:rsidRPr="00AD700D" w:rsidRDefault="00120882" w:rsidP="00D154B7">
      <w:pPr>
        <w:jc w:val="both"/>
        <w:rPr>
          <w:rFonts w:ascii="Arial Narrow" w:hAnsi="Arial Narrow"/>
          <w:sz w:val="10"/>
          <w:szCs w:val="10"/>
        </w:rPr>
      </w:pPr>
    </w:p>
    <w:p w14:paraId="7FD832E9" w14:textId="77777777" w:rsidR="003F7F98" w:rsidRPr="00AD700D" w:rsidRDefault="003F7F98" w:rsidP="00D154B7">
      <w:pPr>
        <w:jc w:val="both"/>
        <w:rPr>
          <w:rFonts w:ascii="Arial Narrow" w:hAnsi="Arial Narrow"/>
        </w:rPr>
      </w:pPr>
      <w:r w:rsidRPr="00AD700D">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AD700D" w:rsidRDefault="00120882" w:rsidP="00D154B7">
      <w:pPr>
        <w:jc w:val="both"/>
        <w:rPr>
          <w:rFonts w:ascii="Arial Narrow" w:hAnsi="Arial Narrow"/>
          <w:sz w:val="10"/>
          <w:szCs w:val="10"/>
        </w:rPr>
      </w:pPr>
    </w:p>
    <w:p w14:paraId="24260C02" w14:textId="77777777" w:rsidR="003F7F98" w:rsidRPr="00AD700D" w:rsidRDefault="003F7F98" w:rsidP="00D154B7">
      <w:pPr>
        <w:jc w:val="both"/>
        <w:rPr>
          <w:rFonts w:ascii="Arial Narrow" w:hAnsi="Arial Narrow"/>
        </w:rPr>
      </w:pPr>
      <w:bookmarkStart w:id="258" w:name="_Hlk159271039"/>
      <w:r w:rsidRPr="00AD700D">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AD700D" w:rsidRDefault="00746E36" w:rsidP="00D154B7">
      <w:pPr>
        <w:jc w:val="both"/>
        <w:rPr>
          <w:rFonts w:ascii="Arial Narrow" w:hAnsi="Arial Narrow"/>
          <w:sz w:val="10"/>
          <w:szCs w:val="10"/>
        </w:rPr>
      </w:pPr>
    </w:p>
    <w:bookmarkEnd w:id="258"/>
    <w:p w14:paraId="62A769D6" w14:textId="4E066E93" w:rsidR="003F7F98" w:rsidRPr="00AD700D" w:rsidRDefault="003F7F98" w:rsidP="00D154B7">
      <w:pPr>
        <w:widowControl w:val="0"/>
        <w:tabs>
          <w:tab w:val="left" w:pos="2410"/>
        </w:tabs>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.6. Matériel proposé dans l’offre</w:t>
      </w:r>
    </w:p>
    <w:p w14:paraId="4B943106" w14:textId="5DEFFB3A" w:rsidR="003F7F98" w:rsidRPr="00AD700D" w:rsidRDefault="003F7F98" w:rsidP="00D154B7">
      <w:pPr>
        <w:jc w:val="both"/>
        <w:rPr>
          <w:rFonts w:ascii="Arial Narrow" w:hAnsi="Arial Narrow"/>
        </w:rPr>
      </w:pPr>
      <w:r w:rsidRPr="00AD700D">
        <w:rPr>
          <w:rFonts w:ascii="Arial Narrow" w:hAnsi="Arial Narrow"/>
        </w:rPr>
        <w:t xml:space="preserve">Le cocontractant utilisera le matériel approprié </w:t>
      </w:r>
      <w:bookmarkStart w:id="259" w:name="_Hlk159271157"/>
      <w:r w:rsidRPr="00AD700D">
        <w:rPr>
          <w:rFonts w:ascii="Arial Narrow" w:hAnsi="Arial Narrow"/>
        </w:rPr>
        <w:t xml:space="preserve">de niveau comparable aux prescriptions du </w:t>
      </w:r>
      <w:r w:rsidR="002B34B1">
        <w:rPr>
          <w:rFonts w:ascii="Arial Narrow" w:hAnsi="Arial Narrow"/>
        </w:rPr>
        <w:t>DC</w:t>
      </w:r>
      <w:r w:rsidR="00172274" w:rsidRPr="00AD700D">
        <w:rPr>
          <w:rFonts w:ascii="Arial Narrow" w:hAnsi="Arial Narrow"/>
        </w:rPr>
        <w:t>,</w:t>
      </w:r>
      <w:r w:rsidRPr="00AD700D">
        <w:rPr>
          <w:rFonts w:ascii="Arial Narrow" w:hAnsi="Arial Narrow"/>
        </w:rPr>
        <w:t xml:space="preserve"> </w:t>
      </w:r>
      <w:bookmarkEnd w:id="259"/>
      <w:r w:rsidRPr="00AD700D">
        <w:rPr>
          <w:rFonts w:ascii="Arial Narrow" w:hAnsi="Arial Narrow"/>
        </w:rPr>
        <w:t>dans le projet d’exécution pour la bonne exécution des prestations selon les règles de l’art.</w:t>
      </w:r>
    </w:p>
    <w:p w14:paraId="224C79CC" w14:textId="6BF97861" w:rsidR="00746E36" w:rsidRPr="00AD700D" w:rsidRDefault="00746E36" w:rsidP="00D154B7">
      <w:pPr>
        <w:jc w:val="both"/>
        <w:rPr>
          <w:rFonts w:ascii="Arial Narrow" w:hAnsi="Arial Narrow"/>
        </w:rPr>
      </w:pPr>
      <w:r w:rsidRPr="00AD700D">
        <w:rPr>
          <w:rFonts w:ascii="Arial Narrow" w:hAnsi="Arial Narrow"/>
        </w:rPr>
        <w:t xml:space="preserve">Toute modification apportée sera notifiée au Maître d’Ouvrage </w:t>
      </w:r>
      <w:r w:rsidR="00172274" w:rsidRPr="00AD700D">
        <w:rPr>
          <w:rFonts w:ascii="Arial Narrow" w:hAnsi="Arial Narrow"/>
        </w:rPr>
        <w:t>pour approbation préalable</w:t>
      </w:r>
      <w:r w:rsidRPr="00AD700D">
        <w:rPr>
          <w:rFonts w:ascii="Arial Narrow" w:hAnsi="Arial Narrow"/>
        </w:rPr>
        <w:t>.</w:t>
      </w:r>
    </w:p>
    <w:p w14:paraId="6835FFC9" w14:textId="77777777" w:rsidR="003F7F98" w:rsidRPr="00AD700D" w:rsidRDefault="003F7F98" w:rsidP="00D154B7">
      <w:pPr>
        <w:jc w:val="both"/>
        <w:rPr>
          <w:rFonts w:ascii="Arial Narrow" w:hAnsi="Arial Narrow"/>
          <w:sz w:val="10"/>
          <w:szCs w:val="10"/>
        </w:rPr>
      </w:pPr>
    </w:p>
    <w:p w14:paraId="0F299DCE" w14:textId="3878968D" w:rsidR="003F7F98" w:rsidRPr="00AD700D" w:rsidRDefault="00266A18" w:rsidP="0029357D">
      <w:pPr>
        <w:pStyle w:val="CCAParticle"/>
        <w:rPr>
          <w:rFonts w:ascii="Arial Narrow" w:hAnsi="Arial Narrow"/>
          <w:bCs/>
        </w:rPr>
      </w:pPr>
      <w:bookmarkStart w:id="260" w:name="_Toc530307802"/>
      <w:bookmarkStart w:id="261" w:name="_Toc157306074"/>
      <w:r w:rsidRPr="00AD700D">
        <w:rPr>
          <w:rFonts w:ascii="Arial Narrow" w:hAnsi="Arial Narrow"/>
        </w:rPr>
        <w:t>Article 1</w:t>
      </w:r>
      <w:r w:rsidR="00395161" w:rsidRPr="00AD700D">
        <w:rPr>
          <w:rFonts w:ascii="Arial Narrow" w:hAnsi="Arial Narrow"/>
        </w:rPr>
        <w:t>6</w:t>
      </w:r>
      <w:r w:rsidRPr="00AD700D">
        <w:rPr>
          <w:rFonts w:ascii="Arial Narrow" w:hAnsi="Arial Narrow"/>
        </w:rPr>
        <w:t xml:space="preserve">- </w:t>
      </w:r>
      <w:r w:rsidR="003F7F98" w:rsidRPr="00AD700D">
        <w:rPr>
          <w:rFonts w:ascii="Arial Narrow" w:hAnsi="Arial Narrow"/>
        </w:rPr>
        <w:t>Pièces à fournir par le cocontractant</w:t>
      </w:r>
      <w:bookmarkEnd w:id="260"/>
      <w:bookmarkEnd w:id="261"/>
    </w:p>
    <w:p w14:paraId="3BDAFADC" w14:textId="77777777" w:rsidR="00120882" w:rsidRPr="00AD700D" w:rsidRDefault="00120882" w:rsidP="00D154B7">
      <w:pPr>
        <w:widowControl w:val="0"/>
        <w:autoSpaceDE w:val="0"/>
        <w:jc w:val="both"/>
        <w:rPr>
          <w:rFonts w:ascii="Arial Narrow" w:hAnsi="Arial Narrow"/>
          <w:sz w:val="10"/>
          <w:szCs w:val="10"/>
        </w:rPr>
      </w:pPr>
    </w:p>
    <w:p w14:paraId="37E89E4F" w14:textId="68E2262F" w:rsidR="003F7F98" w:rsidRPr="00AD700D" w:rsidRDefault="00E81D04" w:rsidP="00D154B7">
      <w:pPr>
        <w:widowControl w:val="0"/>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6</w:t>
      </w:r>
      <w:r w:rsidRPr="00AD700D">
        <w:rPr>
          <w:rFonts w:ascii="Arial Narrow" w:hAnsi="Arial Narrow"/>
          <w:b/>
        </w:rPr>
        <w:t>.</w:t>
      </w:r>
      <w:r w:rsidR="003F7F98" w:rsidRPr="00AD700D">
        <w:rPr>
          <w:rFonts w:ascii="Arial Narrow" w:hAnsi="Arial Narrow"/>
          <w:b/>
        </w:rPr>
        <w:t>1. Programme des travaux, Pla</w:t>
      </w:r>
      <w:r w:rsidR="00C662E0">
        <w:rPr>
          <w:rFonts w:ascii="Arial Narrow" w:hAnsi="Arial Narrow"/>
          <w:b/>
        </w:rPr>
        <w:t>n d’assurance qualité et autres</w:t>
      </w:r>
    </w:p>
    <w:p w14:paraId="720E121D" w14:textId="57386F9B"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a) Dans un délai maximum de </w:t>
      </w:r>
      <w:r w:rsidR="00252F29">
        <w:rPr>
          <w:rFonts w:ascii="Arial Narrow" w:hAnsi="Arial Narrow"/>
        </w:rPr>
        <w:t>trente (30) jours</w:t>
      </w:r>
      <w:r w:rsidRPr="00AD700D">
        <w:rPr>
          <w:rFonts w:ascii="Arial Narrow" w:hAnsi="Arial Narrow"/>
          <w:i/>
          <w:iCs/>
        </w:rPr>
        <w:t xml:space="preserve"> </w:t>
      </w:r>
      <w:r w:rsidRPr="00AD700D">
        <w:rPr>
          <w:rFonts w:ascii="Arial Narrow" w:hAnsi="Arial Narrow"/>
        </w:rPr>
        <w:t xml:space="preserve">à compter de la notification de l’ordre de service de commencer les travaux, Le cocontractant soumettra, en </w:t>
      </w:r>
      <w:r w:rsidR="003903DF" w:rsidRPr="00AD700D">
        <w:rPr>
          <w:rFonts w:ascii="Arial Narrow" w:hAnsi="Arial Narrow"/>
          <w:i/>
          <w:iCs/>
        </w:rPr>
        <w:t>cinq (05)</w:t>
      </w:r>
      <w:r w:rsidRPr="00AD700D">
        <w:rPr>
          <w:rFonts w:ascii="Arial Narrow" w:hAnsi="Arial Narrow"/>
          <w:i/>
          <w:iCs/>
        </w:rPr>
        <w:t xml:space="preserve"> </w:t>
      </w:r>
      <w:r w:rsidRPr="00AD700D">
        <w:rPr>
          <w:rFonts w:ascii="Arial Narrow" w:hAnsi="Arial Narrow"/>
        </w:rPr>
        <w:t xml:space="preserve">exemplaires, à </w:t>
      </w:r>
      <w:r w:rsidRPr="00252F29">
        <w:rPr>
          <w:rFonts w:ascii="Arial Narrow" w:hAnsi="Arial Narrow"/>
        </w:rPr>
        <w:t xml:space="preserve">l'approbation </w:t>
      </w:r>
      <w:r w:rsidRPr="00252F29">
        <w:rPr>
          <w:rFonts w:ascii="Arial Narrow" w:hAnsi="Arial Narrow"/>
          <w:iCs/>
        </w:rPr>
        <w:t xml:space="preserve">du Chef de </w:t>
      </w:r>
      <w:r w:rsidR="00252F29" w:rsidRPr="00252F29">
        <w:rPr>
          <w:rFonts w:ascii="Arial Narrow" w:hAnsi="Arial Narrow"/>
          <w:iCs/>
        </w:rPr>
        <w:t>service après avis</w:t>
      </w:r>
      <w:r w:rsidRPr="00252F29">
        <w:rPr>
          <w:rFonts w:ascii="Arial Narrow" w:hAnsi="Arial Narrow"/>
          <w:iCs/>
          <w:spacing w:val="11"/>
        </w:rPr>
        <w:t xml:space="preserve"> de l’Ingénieur</w:t>
      </w:r>
      <w:r w:rsidRPr="00252F29">
        <w:rPr>
          <w:rFonts w:ascii="Arial Narrow" w:hAnsi="Arial Narrow"/>
          <w:iCs/>
        </w:rPr>
        <w:t xml:space="preserve"> </w:t>
      </w:r>
      <w:r w:rsidRPr="00252F29">
        <w:rPr>
          <w:rFonts w:ascii="Arial Narrow" w:hAnsi="Arial Narrow"/>
        </w:rPr>
        <w:t>le</w:t>
      </w:r>
      <w:r w:rsidRPr="00AD700D">
        <w:rPr>
          <w:rFonts w:ascii="Arial Narrow" w:hAnsi="Arial Narrow"/>
        </w:rPr>
        <w:t xml:space="preserve"> programme d'exécution des travaux, son calendrier d’approvisionnement, son projet de Plan d’Assurance Qualité (PAQ) et son Plan de Gestion Environnementale, le cas échéant.</w:t>
      </w:r>
    </w:p>
    <w:p w14:paraId="7CACC70B" w14:textId="77777777" w:rsidR="00120882" w:rsidRPr="00AD700D" w:rsidRDefault="00120882" w:rsidP="00D154B7">
      <w:pPr>
        <w:widowControl w:val="0"/>
        <w:autoSpaceDE w:val="0"/>
        <w:jc w:val="both"/>
        <w:rPr>
          <w:rFonts w:ascii="Arial Narrow" w:hAnsi="Arial Narrow"/>
          <w:sz w:val="10"/>
          <w:szCs w:val="10"/>
        </w:rPr>
      </w:pPr>
    </w:p>
    <w:p w14:paraId="20D9E570"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Ce programme sera exclusivement présenté selon les modèles fournis et comprenant notamment, </w:t>
      </w:r>
    </w:p>
    <w:p w14:paraId="6243B9C0"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PV de définition des tâches à exécuter, le cas échéant ;</w:t>
      </w:r>
    </w:p>
    <w:p w14:paraId="5B39E034"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La liste des travaux à sous-traiter ;</w:t>
      </w:r>
    </w:p>
    <w:p w14:paraId="565B027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La description des modalités de maintien de la circulation le cas échéant</w:t>
      </w:r>
    </w:p>
    <w:p w14:paraId="7C7B0F7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Etc.</w:t>
      </w:r>
    </w:p>
    <w:p w14:paraId="180DE9FB" w14:textId="0A7D99DE"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Deux (2) exemplaires de ces pièces lui seront retournés dans un délai </w:t>
      </w:r>
      <w:r w:rsidR="00252F29">
        <w:rPr>
          <w:rFonts w:ascii="Arial Narrow" w:hAnsi="Arial Narrow"/>
        </w:rPr>
        <w:t xml:space="preserve">de </w:t>
      </w:r>
      <w:r w:rsidR="00252F29" w:rsidRPr="00252F29">
        <w:rPr>
          <w:rFonts w:ascii="Arial Narrow" w:hAnsi="Arial Narrow"/>
        </w:rPr>
        <w:t xml:space="preserve">huit à quinze jours </w:t>
      </w:r>
      <w:r w:rsidR="00252F29">
        <w:rPr>
          <w:rFonts w:ascii="Arial Narrow" w:hAnsi="Arial Narrow"/>
        </w:rPr>
        <w:t xml:space="preserve">à </w:t>
      </w:r>
      <w:r w:rsidRPr="00AD700D">
        <w:rPr>
          <w:rFonts w:ascii="Arial Narrow" w:hAnsi="Arial Narrow"/>
        </w:rPr>
        <w:t>partir de leur réception avec :</w:t>
      </w:r>
    </w:p>
    <w:p w14:paraId="68D6053E"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Soit la mention d'approbation “ BON POUR EXECUTION” ;</w:t>
      </w:r>
    </w:p>
    <w:p w14:paraId="75940B2A"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Soit la mention de leur rejet accompagnée des motifs dudit rejet.</w:t>
      </w:r>
    </w:p>
    <w:p w14:paraId="08531B35" w14:textId="77777777" w:rsidR="00120882" w:rsidRPr="00AD700D" w:rsidRDefault="00120882" w:rsidP="00120882">
      <w:pPr>
        <w:widowControl w:val="0"/>
        <w:autoSpaceDE w:val="0"/>
        <w:ind w:left="567"/>
        <w:jc w:val="both"/>
        <w:rPr>
          <w:rFonts w:ascii="Arial Narrow" w:hAnsi="Arial Narrow"/>
          <w:sz w:val="10"/>
          <w:szCs w:val="10"/>
        </w:rPr>
      </w:pPr>
    </w:p>
    <w:p w14:paraId="4B7D3CD3" w14:textId="5EF9FE57" w:rsidR="003F7F98" w:rsidRPr="00AD700D" w:rsidRDefault="003F7F98" w:rsidP="00D154B7">
      <w:pPr>
        <w:jc w:val="both"/>
        <w:rPr>
          <w:rFonts w:ascii="Arial Narrow" w:hAnsi="Arial Narrow"/>
        </w:rPr>
      </w:pPr>
      <w:r w:rsidRPr="00AD700D">
        <w:rPr>
          <w:rFonts w:ascii="Arial Narrow" w:hAnsi="Arial Narrow"/>
        </w:rPr>
        <w:t xml:space="preserve">Le cocontractant disposera alors </w:t>
      </w:r>
      <w:r w:rsidR="005A5B3F" w:rsidRPr="005A5B3F">
        <w:rPr>
          <w:rFonts w:ascii="Arial Narrow" w:hAnsi="Arial Narrow"/>
        </w:rPr>
        <w:t>de huit (8) jours</w:t>
      </w:r>
      <w:r w:rsidRPr="00AD700D">
        <w:rPr>
          <w:rFonts w:ascii="Arial Narrow" w:hAnsi="Arial Narrow"/>
          <w:i/>
          <w:iCs/>
        </w:rPr>
        <w:t xml:space="preserve"> </w:t>
      </w:r>
      <w:r w:rsidRPr="00AD700D">
        <w:rPr>
          <w:rFonts w:ascii="Arial Narrow" w:hAnsi="Arial Narrow"/>
        </w:rPr>
        <w:t xml:space="preserve">pour présenter un nouveau projet. Le Chef de Service disposera alors d’un délai </w:t>
      </w:r>
      <w:r w:rsidR="005A5B3F" w:rsidRPr="005A5B3F">
        <w:rPr>
          <w:rFonts w:ascii="Arial Narrow" w:hAnsi="Arial Narrow"/>
        </w:rPr>
        <w:t xml:space="preserve">de cinq (5) jours </w:t>
      </w:r>
      <w:r w:rsidRPr="00AD700D">
        <w:rPr>
          <w:rFonts w:ascii="Arial Narrow" w:hAnsi="Arial Narrow"/>
        </w:rPr>
        <w:t>pour donner son approbation ou faire d’éventuelles remarques</w:t>
      </w:r>
      <w:r w:rsidRPr="00AD700D">
        <w:rPr>
          <w:rFonts w:ascii="Arial Narrow" w:hAnsi="Arial Narrow"/>
          <w:strike/>
        </w:rPr>
        <w:t>.</w:t>
      </w:r>
      <w:r w:rsidRPr="00AD700D">
        <w:rPr>
          <w:rFonts w:ascii="Arial Narrow" w:hAnsi="Arial Narrow"/>
        </w:rPr>
        <w:t xml:space="preserve"> Les délais d’approbation du projet d’exécution sont suspensifs du délai d’exécution.</w:t>
      </w:r>
    </w:p>
    <w:p w14:paraId="08CB5A28" w14:textId="77777777" w:rsidR="00120882" w:rsidRPr="00AD700D" w:rsidRDefault="00120882" w:rsidP="00D154B7">
      <w:pPr>
        <w:jc w:val="both"/>
        <w:rPr>
          <w:rFonts w:ascii="Arial Narrow" w:hAnsi="Arial Narrow"/>
          <w:sz w:val="10"/>
          <w:szCs w:val="10"/>
        </w:rPr>
      </w:pPr>
    </w:p>
    <w:p w14:paraId="65A1BAEF" w14:textId="49D2ADDD" w:rsidR="00120882" w:rsidRPr="00AD700D" w:rsidRDefault="003F7F98" w:rsidP="00D154B7">
      <w:pPr>
        <w:jc w:val="both"/>
        <w:rPr>
          <w:rFonts w:ascii="Arial Narrow" w:hAnsi="Arial Narrow"/>
        </w:rPr>
      </w:pPr>
      <w:r w:rsidRPr="00AD700D">
        <w:rPr>
          <w:rFonts w:ascii="Arial Narrow" w:hAnsi="Arial Narrow"/>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E933A27" w14:textId="7C4E5F0F" w:rsidR="003F7F98" w:rsidRPr="00AD700D" w:rsidRDefault="003F7F98" w:rsidP="00D154B7">
      <w:pPr>
        <w:jc w:val="both"/>
        <w:rPr>
          <w:rFonts w:ascii="Arial Narrow" w:hAnsi="Arial Narrow"/>
          <w:sz w:val="10"/>
          <w:szCs w:val="10"/>
        </w:rPr>
      </w:pPr>
      <w:r w:rsidRPr="00AD700D">
        <w:rPr>
          <w:rFonts w:ascii="Arial Narrow" w:hAnsi="Arial Narrow"/>
        </w:rPr>
        <w:t xml:space="preserve"> </w:t>
      </w:r>
    </w:p>
    <w:p w14:paraId="112AB94C" w14:textId="281087FC" w:rsidR="003F7F98" w:rsidRPr="00AD700D" w:rsidRDefault="003F7F98" w:rsidP="00D154B7">
      <w:pPr>
        <w:jc w:val="both"/>
        <w:rPr>
          <w:rFonts w:ascii="Arial Narrow" w:hAnsi="Arial Narrow"/>
        </w:rPr>
      </w:pPr>
      <w:r w:rsidRPr="00AD700D">
        <w:rPr>
          <w:rFonts w:ascii="Arial Narrow" w:hAnsi="Arial Narrow"/>
        </w:rPr>
        <w:t xml:space="preserve">Le cocontractant </w:t>
      </w:r>
      <w:r w:rsidRPr="00AD700D">
        <w:rPr>
          <w:rFonts w:ascii="Arial Narrow" w:hAnsi="Arial Narrow"/>
          <w:spacing w:val="1"/>
        </w:rPr>
        <w:t>tiendr</w:t>
      </w:r>
      <w:r w:rsidRPr="00AD700D">
        <w:rPr>
          <w:rFonts w:ascii="Arial Narrow" w:hAnsi="Arial Narrow"/>
        </w:rPr>
        <w:t xml:space="preserve">a </w:t>
      </w:r>
      <w:r w:rsidRPr="00AD700D">
        <w:rPr>
          <w:rFonts w:ascii="Arial Narrow" w:hAnsi="Arial Narrow"/>
          <w:spacing w:val="1"/>
        </w:rPr>
        <w:t>constammen</w:t>
      </w:r>
      <w:r w:rsidRPr="00AD700D">
        <w:rPr>
          <w:rFonts w:ascii="Arial Narrow" w:hAnsi="Arial Narrow"/>
        </w:rPr>
        <w:t xml:space="preserve">t à </w:t>
      </w:r>
      <w:r w:rsidRPr="00AD700D">
        <w:rPr>
          <w:rFonts w:ascii="Arial Narrow" w:hAnsi="Arial Narrow"/>
          <w:spacing w:val="1"/>
        </w:rPr>
        <w:t>jour</w:t>
      </w:r>
      <w:r w:rsidRPr="00AD700D">
        <w:rPr>
          <w:rFonts w:ascii="Arial Narrow" w:hAnsi="Arial Narrow"/>
        </w:rPr>
        <w:t xml:space="preserve">, </w:t>
      </w:r>
      <w:r w:rsidRPr="00AD700D">
        <w:rPr>
          <w:rFonts w:ascii="Arial Narrow" w:hAnsi="Arial Narrow"/>
          <w:spacing w:val="1"/>
        </w:rPr>
        <w:t xml:space="preserve">sur </w:t>
      </w:r>
      <w:r w:rsidRPr="00AD700D">
        <w:rPr>
          <w:rFonts w:ascii="Arial Narrow" w:hAnsi="Arial Narrow"/>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w:t>
      </w:r>
      <w:r w:rsidR="005A5B3F">
        <w:rPr>
          <w:rFonts w:ascii="Arial Narrow" w:hAnsi="Arial Narrow"/>
        </w:rPr>
        <w:t xml:space="preserve"> huit (08) jours</w:t>
      </w:r>
      <w:r w:rsidRPr="00AD700D">
        <w:rPr>
          <w:rFonts w:ascii="Arial Narrow" w:hAnsi="Arial Narrow"/>
          <w:i/>
          <w:iCs/>
        </w:rPr>
        <w:t xml:space="preserve"> </w:t>
      </w:r>
      <w:r w:rsidRPr="00AD700D">
        <w:rPr>
          <w:rFonts w:ascii="Arial Narrow" w:hAnsi="Arial Narrow"/>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2DD01242" w14:textId="77777777" w:rsidR="00120882" w:rsidRPr="00AD700D" w:rsidRDefault="00120882" w:rsidP="00D154B7">
      <w:pPr>
        <w:jc w:val="both"/>
        <w:rPr>
          <w:rFonts w:ascii="Arial Narrow" w:hAnsi="Arial Narrow"/>
          <w:sz w:val="10"/>
          <w:szCs w:val="10"/>
        </w:rPr>
      </w:pPr>
    </w:p>
    <w:p w14:paraId="2F1344E5"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545EC308" w14:textId="77777777" w:rsidR="00120882" w:rsidRPr="00AD700D" w:rsidRDefault="00120882" w:rsidP="00D154B7">
      <w:pPr>
        <w:widowControl w:val="0"/>
        <w:autoSpaceDE w:val="0"/>
        <w:jc w:val="both"/>
        <w:rPr>
          <w:rFonts w:ascii="Arial Narrow" w:hAnsi="Arial Narrow"/>
          <w:sz w:val="10"/>
          <w:szCs w:val="10"/>
        </w:rPr>
      </w:pPr>
    </w:p>
    <w:p w14:paraId="1146C615" w14:textId="77777777" w:rsidR="003F7F98" w:rsidRPr="00AD700D" w:rsidRDefault="003F7F98" w:rsidP="00D154B7">
      <w:pPr>
        <w:jc w:val="both"/>
        <w:rPr>
          <w:rFonts w:ascii="Arial Narrow" w:hAnsi="Arial Narrow"/>
        </w:rPr>
      </w:pPr>
      <w:r w:rsidRPr="00AD700D">
        <w:rPr>
          <w:rFonts w:ascii="Arial Narrow" w:hAnsi="Arial Narrow"/>
        </w:rPr>
        <w:t xml:space="preserve">c. Le cocontractant indiquera dans ce programme les matériels et méthodes qu’il compte utiliser ainsi </w:t>
      </w:r>
      <w:r w:rsidRPr="00AD700D">
        <w:rPr>
          <w:rFonts w:ascii="Arial Narrow" w:hAnsi="Arial Narrow"/>
          <w:spacing w:val="3"/>
        </w:rPr>
        <w:t>qu</w:t>
      </w:r>
      <w:r w:rsidRPr="00AD700D">
        <w:rPr>
          <w:rFonts w:ascii="Arial Narrow" w:hAnsi="Arial Narrow"/>
        </w:rPr>
        <w:t xml:space="preserve">e </w:t>
      </w:r>
      <w:r w:rsidRPr="00AD700D">
        <w:rPr>
          <w:rFonts w:ascii="Arial Narrow" w:hAnsi="Arial Narrow"/>
          <w:spacing w:val="3"/>
        </w:rPr>
        <w:t>le</w:t>
      </w:r>
      <w:r w:rsidRPr="00AD700D">
        <w:rPr>
          <w:rFonts w:ascii="Arial Narrow" w:hAnsi="Arial Narrow"/>
        </w:rPr>
        <w:t xml:space="preserve">s </w:t>
      </w:r>
      <w:r w:rsidRPr="00AD700D">
        <w:rPr>
          <w:rFonts w:ascii="Arial Narrow" w:hAnsi="Arial Narrow"/>
          <w:spacing w:val="3"/>
        </w:rPr>
        <w:t>effectif</w:t>
      </w:r>
      <w:r w:rsidRPr="00AD700D">
        <w:rPr>
          <w:rFonts w:ascii="Arial Narrow" w:hAnsi="Arial Narrow"/>
        </w:rPr>
        <w:t xml:space="preserve">s </w:t>
      </w:r>
      <w:r w:rsidRPr="00AD700D">
        <w:rPr>
          <w:rFonts w:ascii="Arial Narrow" w:hAnsi="Arial Narrow"/>
          <w:spacing w:val="3"/>
        </w:rPr>
        <w:t>d</w:t>
      </w:r>
      <w:r w:rsidRPr="00AD700D">
        <w:rPr>
          <w:rFonts w:ascii="Arial Narrow" w:hAnsi="Arial Narrow"/>
        </w:rPr>
        <w:t xml:space="preserve">u </w:t>
      </w:r>
      <w:r w:rsidRPr="00AD700D">
        <w:rPr>
          <w:rFonts w:ascii="Arial Narrow" w:hAnsi="Arial Narrow"/>
          <w:spacing w:val="3"/>
        </w:rPr>
        <w:t>personne</w:t>
      </w:r>
      <w:r w:rsidRPr="00AD700D">
        <w:rPr>
          <w:rFonts w:ascii="Arial Narrow" w:hAnsi="Arial Narrow"/>
        </w:rPr>
        <w:t xml:space="preserve">l </w:t>
      </w:r>
      <w:r w:rsidRPr="00AD700D">
        <w:rPr>
          <w:rFonts w:ascii="Arial Narrow" w:hAnsi="Arial Narrow"/>
          <w:spacing w:val="3"/>
        </w:rPr>
        <w:t>qu’i</w:t>
      </w:r>
      <w:r w:rsidRPr="00AD700D">
        <w:rPr>
          <w:rFonts w:ascii="Arial Narrow" w:hAnsi="Arial Narrow"/>
        </w:rPr>
        <w:t xml:space="preserve">l </w:t>
      </w:r>
      <w:r w:rsidRPr="00AD700D">
        <w:rPr>
          <w:rFonts w:ascii="Arial Narrow" w:hAnsi="Arial Narrow"/>
          <w:spacing w:val="3"/>
        </w:rPr>
        <w:t xml:space="preserve">compte </w:t>
      </w:r>
      <w:r w:rsidRPr="00AD700D">
        <w:rPr>
          <w:rFonts w:ascii="Arial Narrow" w:hAnsi="Arial Narrow"/>
        </w:rPr>
        <w:t>employer.</w:t>
      </w:r>
    </w:p>
    <w:p w14:paraId="679FA35E" w14:textId="77777777" w:rsidR="00120882" w:rsidRPr="00AD700D" w:rsidRDefault="00120882" w:rsidP="00D154B7">
      <w:pPr>
        <w:widowControl w:val="0"/>
        <w:autoSpaceDE w:val="0"/>
        <w:jc w:val="both"/>
        <w:rPr>
          <w:rFonts w:ascii="Arial Narrow" w:hAnsi="Arial Narrow"/>
          <w:b/>
          <w:sz w:val="10"/>
          <w:szCs w:val="10"/>
        </w:rPr>
      </w:pPr>
    </w:p>
    <w:p w14:paraId="6329D2A4" w14:textId="5959DDD2" w:rsidR="003F7F98" w:rsidRPr="00AD700D" w:rsidRDefault="003F7F98" w:rsidP="00D154B7">
      <w:pPr>
        <w:widowControl w:val="0"/>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6</w:t>
      </w:r>
      <w:r w:rsidRPr="00AD700D">
        <w:rPr>
          <w:rFonts w:ascii="Arial Narrow" w:hAnsi="Arial Narrow"/>
          <w:b/>
        </w:rPr>
        <w:t>.2. Projet d’exécution</w:t>
      </w:r>
    </w:p>
    <w:p w14:paraId="5682D490" w14:textId="375053CA" w:rsidR="003F7F98" w:rsidRPr="00AD700D" w:rsidRDefault="003F7F98" w:rsidP="00D154B7">
      <w:pPr>
        <w:jc w:val="both"/>
        <w:rPr>
          <w:rFonts w:ascii="Arial Narrow" w:hAnsi="Arial Narrow"/>
        </w:rPr>
      </w:pPr>
      <w:r w:rsidRPr="00AD700D">
        <w:rPr>
          <w:rFonts w:ascii="Arial Narrow" w:hAnsi="Arial Narrow"/>
        </w:rPr>
        <w:t xml:space="preserve">a. dans un délai maximum de </w:t>
      </w:r>
      <w:r w:rsidR="00A56237">
        <w:rPr>
          <w:rFonts w:ascii="Arial Narrow" w:hAnsi="Arial Narrow"/>
        </w:rPr>
        <w:t>30 jours</w:t>
      </w:r>
      <w:r w:rsidRPr="00AD700D">
        <w:rPr>
          <w:rFonts w:ascii="Arial Narrow" w:hAnsi="Arial Narrow"/>
        </w:rPr>
        <w:t xml:space="preserve">, à compter de la date de notification de l’ordre de service de commencer les travaux, le Cocontractant soumettra à l’approbation de l’Ingénieur le cas échéant, un projet d’exécution en </w:t>
      </w:r>
      <w:r w:rsidR="00C90847">
        <w:rPr>
          <w:rFonts w:ascii="Arial Narrow" w:hAnsi="Arial Narrow"/>
        </w:rPr>
        <w:t>07 exemplaires</w:t>
      </w:r>
      <w:r w:rsidRPr="00AD700D">
        <w:rPr>
          <w:rFonts w:ascii="Arial Narrow" w:hAnsi="Arial Narrow"/>
        </w:rPr>
        <w:t xml:space="preserve"> comprenant notamment :</w:t>
      </w:r>
    </w:p>
    <w:p w14:paraId="7421833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procès-verbal de définition des tâches à exécuter ;</w:t>
      </w:r>
    </w:p>
    <w:p w14:paraId="44B4765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relevé des dégradations le cas échéant ;</w:t>
      </w:r>
    </w:p>
    <w:p w14:paraId="5A2D47B7"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schéma itinéraire ou le linéaire des travaux à exécuter, le cas échéant ;</w:t>
      </w:r>
    </w:p>
    <w:p w14:paraId="16251C56"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la description des procédés et des méthodes d’exécution des travaux envisagés avec les prévisions d’emploi du personnel, du matériel et des matériaux ;</w:t>
      </w:r>
    </w:p>
    <w:p w14:paraId="28BCD574"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 plans d’exécution des ouvrages et les notes de calcul y afférentes ;</w:t>
      </w:r>
    </w:p>
    <w:p w14:paraId="6F557E2E"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 plans d’approvisionnement.</w:t>
      </w:r>
    </w:p>
    <w:p w14:paraId="3DD6B002"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planning graphique des travaux ;</w:t>
      </w:r>
    </w:p>
    <w:p w14:paraId="702B1BF5"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 xml:space="preserve">la liste des travaux que le cocontractant fera le cas échéant, exécuter par des sous-traitants.  </w:t>
      </w:r>
    </w:p>
    <w:p w14:paraId="4C8D36C2" w14:textId="77777777" w:rsidR="00120882" w:rsidRPr="00AD700D" w:rsidRDefault="00120882" w:rsidP="00120882">
      <w:pPr>
        <w:widowControl w:val="0"/>
        <w:autoSpaceDE w:val="0"/>
        <w:ind w:left="567"/>
        <w:jc w:val="both"/>
        <w:rPr>
          <w:rFonts w:ascii="Arial Narrow" w:hAnsi="Arial Narrow"/>
          <w:sz w:val="10"/>
          <w:szCs w:val="10"/>
        </w:rPr>
      </w:pPr>
    </w:p>
    <w:p w14:paraId="40DC8109" w14:textId="77777777" w:rsidR="003F7F98" w:rsidRPr="00AD700D" w:rsidRDefault="003F7F98" w:rsidP="00D154B7">
      <w:pPr>
        <w:widowControl w:val="0"/>
        <w:tabs>
          <w:tab w:val="left" w:pos="426"/>
        </w:tabs>
        <w:autoSpaceDE w:val="0"/>
        <w:jc w:val="both"/>
        <w:rPr>
          <w:rFonts w:ascii="Arial Narrow" w:hAnsi="Arial Narrow"/>
          <w:bCs/>
        </w:rPr>
      </w:pPr>
      <w:r w:rsidRPr="00AD700D">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AD700D" w:rsidRDefault="003F7F98" w:rsidP="00D154B7">
      <w:pPr>
        <w:widowControl w:val="0"/>
        <w:tabs>
          <w:tab w:val="left" w:pos="426"/>
        </w:tabs>
        <w:autoSpaceDE w:val="0"/>
        <w:jc w:val="both"/>
        <w:rPr>
          <w:rFonts w:ascii="Arial Narrow" w:hAnsi="Arial Narrow"/>
          <w:spacing w:val="6"/>
        </w:rPr>
      </w:pPr>
      <w:r w:rsidRPr="00AD700D">
        <w:rPr>
          <w:rFonts w:ascii="Arial Narrow" w:hAnsi="Arial Narrow"/>
          <w:spacing w:val="6"/>
        </w:rPr>
        <w:t xml:space="preserve">En cas d’inobservation des délais d’approbation des documents ci-dessus par l’Administration, ceux-ci sont réputés approuvés. </w:t>
      </w:r>
    </w:p>
    <w:p w14:paraId="75689E47" w14:textId="77777777" w:rsidR="003F7F98" w:rsidRPr="00AD700D" w:rsidRDefault="003F7F98" w:rsidP="00D154B7">
      <w:pPr>
        <w:widowControl w:val="0"/>
        <w:tabs>
          <w:tab w:val="left" w:pos="426"/>
        </w:tabs>
        <w:autoSpaceDE w:val="0"/>
        <w:jc w:val="both"/>
        <w:rPr>
          <w:rFonts w:ascii="Arial Narrow" w:hAnsi="Arial Narrow"/>
          <w:spacing w:val="6"/>
          <w:sz w:val="10"/>
          <w:szCs w:val="10"/>
        </w:rPr>
      </w:pPr>
    </w:p>
    <w:p w14:paraId="03A542C7" w14:textId="42C82A4C" w:rsidR="003F7F98" w:rsidRPr="00AD700D" w:rsidRDefault="00E81D04" w:rsidP="0029357D">
      <w:pPr>
        <w:pStyle w:val="CCAParticle"/>
        <w:rPr>
          <w:rFonts w:ascii="Arial Narrow" w:hAnsi="Arial Narrow"/>
        </w:rPr>
      </w:pPr>
      <w:bookmarkStart w:id="262" w:name="_Toc530307803"/>
      <w:bookmarkStart w:id="263" w:name="_Toc97557088"/>
      <w:bookmarkStart w:id="264" w:name="_Toc157306075"/>
      <w:r w:rsidRPr="00AD700D">
        <w:rPr>
          <w:rFonts w:ascii="Arial Narrow" w:hAnsi="Arial Narrow"/>
        </w:rPr>
        <w:t>Article 1</w:t>
      </w:r>
      <w:r w:rsidR="00395161" w:rsidRPr="00AD700D">
        <w:rPr>
          <w:rFonts w:ascii="Arial Narrow" w:hAnsi="Arial Narrow"/>
        </w:rPr>
        <w:t>7</w:t>
      </w:r>
      <w:r w:rsidRPr="00AD700D">
        <w:rPr>
          <w:rFonts w:ascii="Arial Narrow" w:hAnsi="Arial Narrow"/>
        </w:rPr>
        <w:t xml:space="preserve">- </w:t>
      </w:r>
      <w:r w:rsidR="003F7F98" w:rsidRPr="00AD700D">
        <w:rPr>
          <w:rFonts w:ascii="Arial Narrow" w:hAnsi="Arial Narrow"/>
        </w:rPr>
        <w:t>Mise à disposition des documents et du site</w:t>
      </w:r>
      <w:bookmarkEnd w:id="262"/>
      <w:bookmarkEnd w:id="263"/>
      <w:bookmarkEnd w:id="264"/>
    </w:p>
    <w:p w14:paraId="47B061C3" w14:textId="4FFE6245" w:rsidR="00066A5D" w:rsidRPr="00AD700D" w:rsidRDefault="00066A5D" w:rsidP="00D154B7">
      <w:pPr>
        <w:widowControl w:val="0"/>
        <w:autoSpaceDE w:val="0"/>
        <w:jc w:val="both"/>
        <w:rPr>
          <w:rFonts w:ascii="Arial Narrow" w:hAnsi="Arial Narrow"/>
          <w:lang w:val="fr-CM"/>
        </w:rPr>
      </w:pPr>
      <w:r w:rsidRPr="00AD700D">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14:paraId="75FF786C" w14:textId="478C8C4A" w:rsidR="003F7F98" w:rsidRPr="00AD700D" w:rsidRDefault="003F7F98" w:rsidP="00D154B7">
      <w:pPr>
        <w:widowControl w:val="0"/>
        <w:autoSpaceDE w:val="0"/>
        <w:jc w:val="both"/>
        <w:rPr>
          <w:rFonts w:ascii="Arial Narrow" w:hAnsi="Arial Narrow"/>
          <w:i/>
          <w:iCs/>
        </w:rPr>
      </w:pPr>
      <w:r w:rsidRPr="00AD700D">
        <w:rPr>
          <w:rFonts w:ascii="Arial Narrow" w:hAnsi="Arial Narrow"/>
        </w:rPr>
        <w:t xml:space="preserve">L’exemplaire reproductible des plans figurant dans le Dossier </w:t>
      </w:r>
      <w:r w:rsidR="00C045B0">
        <w:rPr>
          <w:rFonts w:ascii="Arial Narrow" w:hAnsi="Arial Narrow"/>
        </w:rPr>
        <w:t>d’appel d’offre,</w:t>
      </w:r>
      <w:r w:rsidR="00252F29">
        <w:rPr>
          <w:rFonts w:ascii="Arial Narrow" w:hAnsi="Arial Narrow"/>
        </w:rPr>
        <w:t>sera remis par</w:t>
      </w:r>
      <w:r w:rsidRPr="00AD700D">
        <w:rPr>
          <w:rFonts w:ascii="Arial Narrow" w:hAnsi="Arial Narrow"/>
        </w:rPr>
        <w:t xml:space="preserve"> </w:t>
      </w:r>
      <w:r w:rsidRPr="00252F29">
        <w:rPr>
          <w:rFonts w:ascii="Arial Narrow" w:hAnsi="Arial Narrow"/>
          <w:iCs/>
        </w:rPr>
        <w:t xml:space="preserve">le Chef </w:t>
      </w:r>
      <w:r w:rsidR="00252F29" w:rsidRPr="00252F29">
        <w:rPr>
          <w:rFonts w:ascii="Arial Narrow" w:hAnsi="Arial Narrow"/>
          <w:iCs/>
        </w:rPr>
        <w:t>de service.</w:t>
      </w:r>
    </w:p>
    <w:p w14:paraId="0DBBFAF7" w14:textId="77777777" w:rsidR="003F7F98" w:rsidRPr="00AD700D" w:rsidRDefault="003F7F98" w:rsidP="00D154B7">
      <w:pPr>
        <w:widowControl w:val="0"/>
        <w:autoSpaceDE w:val="0"/>
        <w:jc w:val="both"/>
        <w:rPr>
          <w:rFonts w:ascii="Arial Narrow" w:hAnsi="Arial Narrow"/>
          <w:sz w:val="10"/>
          <w:szCs w:val="10"/>
        </w:rPr>
      </w:pPr>
    </w:p>
    <w:p w14:paraId="64BBC6E9" w14:textId="4C5A7136" w:rsidR="003F7F98" w:rsidRPr="00AD700D" w:rsidRDefault="00E81D04" w:rsidP="0029357D">
      <w:pPr>
        <w:pStyle w:val="CCAParticle"/>
        <w:rPr>
          <w:rFonts w:ascii="Arial Narrow" w:hAnsi="Arial Narrow"/>
        </w:rPr>
      </w:pPr>
      <w:bookmarkStart w:id="265" w:name="_Toc530307804"/>
      <w:bookmarkStart w:id="266" w:name="_Toc97557089"/>
      <w:bookmarkStart w:id="267" w:name="_Toc157306076"/>
      <w:r w:rsidRPr="00AD700D">
        <w:rPr>
          <w:rFonts w:ascii="Arial Narrow" w:hAnsi="Arial Narrow"/>
        </w:rPr>
        <w:t>Article 1</w:t>
      </w:r>
      <w:r w:rsidR="00395161" w:rsidRPr="00AD700D">
        <w:rPr>
          <w:rFonts w:ascii="Arial Narrow" w:hAnsi="Arial Narrow"/>
        </w:rPr>
        <w:t>8</w:t>
      </w:r>
      <w:r w:rsidRPr="00AD700D">
        <w:rPr>
          <w:rFonts w:ascii="Arial Narrow" w:hAnsi="Arial Narrow"/>
        </w:rPr>
        <w:t xml:space="preserve">- </w:t>
      </w:r>
      <w:bookmarkStart w:id="268" w:name="_Hlk163152509"/>
      <w:r w:rsidR="00252F29">
        <w:rPr>
          <w:rFonts w:ascii="Arial Narrow" w:hAnsi="Arial Narrow"/>
        </w:rPr>
        <w:t>T</w:t>
      </w:r>
      <w:r w:rsidR="00B66C4E" w:rsidRPr="00AD700D">
        <w:rPr>
          <w:rFonts w:ascii="Arial Narrow" w:hAnsi="Arial Narrow"/>
        </w:rPr>
        <w:t xml:space="preserve">ransport, </w:t>
      </w:r>
      <w:bookmarkEnd w:id="268"/>
      <w:r w:rsidR="003F7F98" w:rsidRPr="00AD700D">
        <w:rPr>
          <w:rFonts w:ascii="Arial Narrow" w:hAnsi="Arial Narrow"/>
        </w:rPr>
        <w:t>Assurances des ouvrages et responsabilités civiles</w:t>
      </w:r>
      <w:bookmarkEnd w:id="265"/>
      <w:bookmarkEnd w:id="266"/>
      <w:bookmarkEnd w:id="267"/>
    </w:p>
    <w:p w14:paraId="635DA8D8" w14:textId="0B52F56A" w:rsidR="005125CE" w:rsidRPr="00252F29" w:rsidRDefault="005125CE" w:rsidP="00D154B7">
      <w:pPr>
        <w:widowControl w:val="0"/>
        <w:autoSpaceDE w:val="0"/>
        <w:jc w:val="both"/>
        <w:rPr>
          <w:rFonts w:ascii="Arial Narrow" w:hAnsi="Arial Narrow"/>
          <w:b/>
          <w:color w:val="000000" w:themeColor="text1"/>
        </w:rPr>
      </w:pPr>
      <w:bookmarkStart w:id="269" w:name="_Hlk163136844"/>
      <w:bookmarkStart w:id="270" w:name="_Hlk163152531"/>
      <w:r w:rsidRPr="00252F29">
        <w:rPr>
          <w:rFonts w:ascii="Arial Narrow" w:hAnsi="Arial Narrow"/>
          <w:b/>
          <w:color w:val="000000" w:themeColor="text1"/>
        </w:rPr>
        <w:t xml:space="preserve">18.1. Emballage pour le transport des équipements et matériaux </w:t>
      </w:r>
    </w:p>
    <w:p w14:paraId="1B235657" w14:textId="62DC3BAD" w:rsidR="005125CE" w:rsidRPr="00252F29" w:rsidRDefault="005125CE" w:rsidP="00D154B7">
      <w:pPr>
        <w:widowControl w:val="0"/>
        <w:autoSpaceDE w:val="0"/>
        <w:jc w:val="both"/>
        <w:rPr>
          <w:rFonts w:ascii="Arial Narrow" w:hAnsi="Arial Narrow"/>
          <w:color w:val="000000" w:themeColor="text1"/>
        </w:rPr>
      </w:pPr>
      <w:r w:rsidRPr="00252F29">
        <w:rPr>
          <w:rFonts w:ascii="Arial Narrow" w:hAnsi="Arial Narrow"/>
          <w:color w:val="000000" w:themeColor="text1"/>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252F29" w:rsidRDefault="005125CE" w:rsidP="00D154B7">
      <w:pPr>
        <w:widowControl w:val="0"/>
        <w:autoSpaceDE w:val="0"/>
        <w:jc w:val="both"/>
        <w:rPr>
          <w:rFonts w:ascii="Arial Narrow" w:hAnsi="Arial Narrow"/>
          <w:b/>
          <w:color w:val="000000" w:themeColor="text1"/>
        </w:rPr>
      </w:pPr>
      <w:r w:rsidRPr="00252F29">
        <w:rPr>
          <w:rFonts w:ascii="Arial Narrow" w:hAnsi="Arial Narrow"/>
          <w:b/>
          <w:color w:val="000000" w:themeColor="text1"/>
        </w:rPr>
        <w:t>18.2. Assurances</w:t>
      </w:r>
    </w:p>
    <w:p w14:paraId="12CAC645" w14:textId="57A49B02" w:rsidR="003F7F98" w:rsidRPr="00AD700D" w:rsidRDefault="003F7F98" w:rsidP="005674CC">
      <w:pPr>
        <w:pStyle w:val="Paragraphedeliste"/>
        <w:widowControl w:val="0"/>
        <w:numPr>
          <w:ilvl w:val="0"/>
          <w:numId w:val="51"/>
        </w:numPr>
        <w:autoSpaceDE w:val="0"/>
        <w:spacing w:after="0" w:line="240" w:lineRule="auto"/>
        <w:jc w:val="both"/>
        <w:rPr>
          <w:rFonts w:ascii="Arial Narrow" w:hAnsi="Arial Narrow"/>
          <w:sz w:val="24"/>
          <w:szCs w:val="24"/>
        </w:rPr>
      </w:pPr>
      <w:bookmarkStart w:id="271" w:name="_Hlk163136871"/>
      <w:bookmarkEnd w:id="269"/>
      <w:r w:rsidRPr="00AD700D">
        <w:rPr>
          <w:rFonts w:ascii="Arial Narrow" w:hAnsi="Arial Narrow"/>
          <w:sz w:val="24"/>
          <w:szCs w:val="24"/>
        </w:rPr>
        <w:t xml:space="preserve">Le titulaire d’un marché </w:t>
      </w:r>
      <w:bookmarkStart w:id="272" w:name="_Hlk159271361"/>
      <w:r w:rsidRPr="00AD700D">
        <w:rPr>
          <w:rFonts w:ascii="Arial Narrow" w:hAnsi="Arial Narrow"/>
          <w:sz w:val="24"/>
          <w:szCs w:val="24"/>
        </w:rPr>
        <w:t>est tenu de souscrire auprès d’une ou plusieurs sociétés d’assurances agréées</w:t>
      </w:r>
      <w:bookmarkEnd w:id="272"/>
      <w:r w:rsidRPr="00AD700D">
        <w:rPr>
          <w:rFonts w:ascii="Arial Narrow" w:hAnsi="Arial Narrow"/>
          <w:sz w:val="24"/>
          <w:szCs w:val="24"/>
        </w:rPr>
        <w:t xml:space="preserve">, </w:t>
      </w:r>
      <w:bookmarkStart w:id="273" w:name="_Hlk159271399"/>
      <w:r w:rsidRPr="00AD700D">
        <w:rPr>
          <w:rFonts w:ascii="Arial Narrow" w:hAnsi="Arial Narrow"/>
          <w:sz w:val="24"/>
          <w:szCs w:val="24"/>
        </w:rPr>
        <w:t>et dès notification du marché, une police d’assurance couvrant les risques liés à l’exécution des prestations, objets de son marché.</w:t>
      </w:r>
    </w:p>
    <w:bookmarkEnd w:id="273"/>
    <w:p w14:paraId="0824EE95" w14:textId="039078DE" w:rsidR="003F7F98" w:rsidRPr="00AD700D" w:rsidRDefault="003F7F98" w:rsidP="005674CC">
      <w:pPr>
        <w:pStyle w:val="Paragraphedeliste"/>
        <w:widowControl w:val="0"/>
        <w:numPr>
          <w:ilvl w:val="0"/>
          <w:numId w:val="51"/>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Les polices d’assurances suivantes sont requises au titre du présent Marché pour les montants minima, les franchises et les autres conditions </w:t>
      </w:r>
      <w:bookmarkStart w:id="274" w:name="_Hlk159271520"/>
      <w:r w:rsidRPr="00AD700D">
        <w:rPr>
          <w:rFonts w:ascii="Arial Narrow" w:hAnsi="Arial Narrow"/>
          <w:sz w:val="24"/>
          <w:szCs w:val="24"/>
        </w:rPr>
        <w:t>minimales dans un délai de quinze (15) jours à compter de la notification du marché</w:t>
      </w:r>
      <w:bookmarkEnd w:id="274"/>
      <w:r w:rsidR="006D51FF" w:rsidRPr="00AD700D">
        <w:rPr>
          <w:rFonts w:ascii="Arial Narrow" w:hAnsi="Arial Narrow"/>
          <w:i/>
          <w:iCs/>
          <w:sz w:val="24"/>
          <w:szCs w:val="24"/>
        </w:rPr>
        <w:t xml:space="preserve"> </w:t>
      </w:r>
      <w:r w:rsidRPr="00AD700D">
        <w:rPr>
          <w:rFonts w:ascii="Arial Narrow" w:hAnsi="Arial Narrow"/>
          <w:sz w:val="24"/>
          <w:szCs w:val="24"/>
        </w:rPr>
        <w:t>:</w:t>
      </w:r>
    </w:p>
    <w:p w14:paraId="0BE16F5F" w14:textId="5963D503" w:rsidR="003F7F98" w:rsidRPr="00252F29" w:rsidRDefault="003F7F98" w:rsidP="005674CC">
      <w:pPr>
        <w:pStyle w:val="Paragraphedeliste"/>
        <w:widowControl w:val="0"/>
        <w:numPr>
          <w:ilvl w:val="0"/>
          <w:numId w:val="52"/>
        </w:numPr>
        <w:autoSpaceDE w:val="0"/>
        <w:spacing w:after="0" w:line="240" w:lineRule="auto"/>
        <w:ind w:left="1134"/>
        <w:jc w:val="both"/>
        <w:rPr>
          <w:rFonts w:ascii="Arial Narrow" w:hAnsi="Arial Narrow"/>
          <w:i/>
          <w:iCs/>
          <w:color w:val="000000" w:themeColor="text1"/>
          <w:sz w:val="24"/>
          <w:szCs w:val="24"/>
        </w:rPr>
      </w:pPr>
      <w:r w:rsidRPr="00252F29">
        <w:rPr>
          <w:rFonts w:ascii="Arial Narrow" w:hAnsi="Arial Narrow"/>
          <w:i/>
          <w:iCs/>
          <w:color w:val="000000" w:themeColor="text1"/>
          <w:sz w:val="24"/>
          <w:szCs w:val="24"/>
        </w:rPr>
        <w:t xml:space="preserve">Assurance responsabilité civile vis-à-vis des tiers </w:t>
      </w:r>
      <w:r w:rsidR="00892600" w:rsidRPr="00252F29">
        <w:rPr>
          <w:rFonts w:ascii="Arial Narrow" w:hAnsi="Arial Narrow"/>
          <w:i/>
          <w:iCs/>
          <w:color w:val="000000" w:themeColor="text1"/>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252F29">
        <w:rPr>
          <w:rFonts w:ascii="Arial Narrow" w:hAnsi="Arial Narrow"/>
          <w:i/>
          <w:iCs/>
          <w:color w:val="000000" w:themeColor="text1"/>
          <w:sz w:val="24"/>
          <w:szCs w:val="24"/>
        </w:rPr>
        <w:t xml:space="preserve"> </w:t>
      </w:r>
      <w:r w:rsidR="00892600" w:rsidRPr="00252F29">
        <w:rPr>
          <w:rFonts w:ascii="Arial Narrow" w:hAnsi="Arial Narrow"/>
          <w:i/>
          <w:iCs/>
          <w:color w:val="000000" w:themeColor="text1"/>
          <w:sz w:val="24"/>
          <w:szCs w:val="24"/>
        </w:rPr>
        <w:t>; le cas échéant</w:t>
      </w:r>
      <w:r w:rsidR="006D51FF" w:rsidRPr="00252F29">
        <w:rPr>
          <w:rFonts w:ascii="Arial Narrow" w:hAnsi="Arial Narrow"/>
          <w:i/>
          <w:iCs/>
          <w:color w:val="000000" w:themeColor="text1"/>
          <w:sz w:val="24"/>
          <w:szCs w:val="24"/>
        </w:rPr>
        <w:t xml:space="preserve"> </w:t>
      </w:r>
      <w:r w:rsidRPr="00252F29">
        <w:rPr>
          <w:rFonts w:ascii="Arial Narrow" w:hAnsi="Arial Narrow"/>
          <w:i/>
          <w:iCs/>
          <w:color w:val="000000" w:themeColor="text1"/>
          <w:sz w:val="24"/>
          <w:szCs w:val="24"/>
        </w:rPr>
        <w:t>;</w:t>
      </w:r>
    </w:p>
    <w:p w14:paraId="627A4D8D" w14:textId="798C3F1A" w:rsidR="003F7F98" w:rsidRPr="00252F29" w:rsidRDefault="003F7F98" w:rsidP="005674CC">
      <w:pPr>
        <w:pStyle w:val="Paragraphedeliste"/>
        <w:widowControl w:val="0"/>
        <w:numPr>
          <w:ilvl w:val="0"/>
          <w:numId w:val="52"/>
        </w:numPr>
        <w:autoSpaceDE w:val="0"/>
        <w:spacing w:after="0" w:line="240" w:lineRule="auto"/>
        <w:ind w:left="1134"/>
        <w:jc w:val="both"/>
        <w:rPr>
          <w:rFonts w:ascii="Arial Narrow" w:hAnsi="Arial Narrow"/>
          <w:i/>
          <w:iCs/>
          <w:color w:val="000000" w:themeColor="text1"/>
          <w:sz w:val="24"/>
          <w:szCs w:val="24"/>
        </w:rPr>
      </w:pPr>
      <w:r w:rsidRPr="00252F29">
        <w:rPr>
          <w:rFonts w:ascii="Arial Narrow" w:hAnsi="Arial Narrow"/>
          <w:i/>
          <w:iCs/>
          <w:color w:val="000000" w:themeColor="text1"/>
          <w:sz w:val="24"/>
          <w:szCs w:val="24"/>
        </w:rPr>
        <w:t>Assurance “Tous risques chantier</w:t>
      </w:r>
      <w:r w:rsidR="004B1706" w:rsidRPr="00252F29">
        <w:rPr>
          <w:rFonts w:ascii="Arial Narrow" w:hAnsi="Arial Narrow"/>
          <w:color w:val="000000" w:themeColor="text1"/>
          <w:sz w:val="24"/>
          <w:szCs w:val="24"/>
        </w:rPr>
        <w:t xml:space="preserve"> </w:t>
      </w:r>
      <w:r w:rsidR="004B1706" w:rsidRPr="00252F29">
        <w:rPr>
          <w:rFonts w:ascii="Arial Narrow" w:hAnsi="Arial Narrow"/>
          <w:i/>
          <w:iCs/>
          <w:color w:val="000000" w:themeColor="text1"/>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13D3411B" w14:textId="3CA0D07B" w:rsidR="003F7F98" w:rsidRPr="00AD700D" w:rsidRDefault="003F7F98" w:rsidP="005674CC">
      <w:pPr>
        <w:pStyle w:val="Paragraphedeliste"/>
        <w:widowControl w:val="0"/>
        <w:numPr>
          <w:ilvl w:val="0"/>
          <w:numId w:val="51"/>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AD700D" w:rsidRDefault="00120882" w:rsidP="00120882">
      <w:pPr>
        <w:pStyle w:val="Paragraphedeliste"/>
        <w:widowControl w:val="0"/>
        <w:autoSpaceDE w:val="0"/>
        <w:spacing w:after="0" w:line="240" w:lineRule="auto"/>
        <w:jc w:val="both"/>
        <w:rPr>
          <w:rFonts w:ascii="Arial Narrow" w:hAnsi="Arial Narrow"/>
          <w:sz w:val="10"/>
          <w:szCs w:val="10"/>
        </w:rPr>
      </w:pPr>
    </w:p>
    <w:p w14:paraId="5BD4EEC6" w14:textId="75C51EE4" w:rsidR="004B1706" w:rsidRPr="00AD700D" w:rsidRDefault="004B1706" w:rsidP="005674CC">
      <w:pPr>
        <w:pStyle w:val="Paragraphedeliste"/>
        <w:widowControl w:val="0"/>
        <w:numPr>
          <w:ilvl w:val="0"/>
          <w:numId w:val="51"/>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AD700D" w:rsidRDefault="00120882" w:rsidP="00120882">
      <w:pPr>
        <w:widowControl w:val="0"/>
        <w:autoSpaceDE w:val="0"/>
        <w:jc w:val="both"/>
        <w:rPr>
          <w:rFonts w:ascii="Arial Narrow" w:hAnsi="Arial Narrow"/>
          <w:sz w:val="10"/>
          <w:szCs w:val="10"/>
        </w:rPr>
      </w:pPr>
    </w:p>
    <w:p w14:paraId="12D9080F" w14:textId="77777777" w:rsidR="004B1706" w:rsidRPr="00AD700D" w:rsidRDefault="004B1706" w:rsidP="005674CC">
      <w:pPr>
        <w:pStyle w:val="Paragraphedeliste"/>
        <w:widowControl w:val="0"/>
        <w:numPr>
          <w:ilvl w:val="0"/>
          <w:numId w:val="51"/>
        </w:numPr>
        <w:autoSpaceDE w:val="0"/>
        <w:spacing w:after="0" w:line="240" w:lineRule="auto"/>
        <w:jc w:val="both"/>
        <w:rPr>
          <w:rFonts w:ascii="Arial Narrow" w:hAnsi="Arial Narrow"/>
          <w:iCs/>
          <w:sz w:val="24"/>
          <w:szCs w:val="24"/>
        </w:rPr>
      </w:pPr>
      <w:r w:rsidRPr="00AD700D">
        <w:rPr>
          <w:rFonts w:ascii="Arial Narrow" w:hAnsi="Arial Narrow"/>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AD700D">
        <w:rPr>
          <w:rFonts w:ascii="Arial Narrow" w:hAnsi="Arial Narrow"/>
          <w:iCs/>
          <w:sz w:val="24"/>
          <w:szCs w:val="24"/>
        </w:rPr>
        <w:t xml:space="preserve"> moins que ces sous-traitants ne soient couverts par les polices contractées par le cocontractant.</w:t>
      </w:r>
    </w:p>
    <w:bookmarkEnd w:id="271"/>
    <w:p w14:paraId="40A92074" w14:textId="77777777" w:rsidR="003F7F98" w:rsidRPr="00AD700D" w:rsidRDefault="003F7F98" w:rsidP="00D154B7">
      <w:pPr>
        <w:widowControl w:val="0"/>
        <w:autoSpaceDE w:val="0"/>
        <w:jc w:val="both"/>
        <w:rPr>
          <w:rFonts w:ascii="Arial Narrow" w:hAnsi="Arial Narrow"/>
          <w:sz w:val="10"/>
          <w:szCs w:val="10"/>
        </w:rPr>
      </w:pPr>
    </w:p>
    <w:p w14:paraId="2A755F22" w14:textId="5F2CFE98" w:rsidR="003F7F98" w:rsidRPr="00AD700D" w:rsidRDefault="00E81D04" w:rsidP="0029357D">
      <w:pPr>
        <w:pStyle w:val="CCAParticle"/>
        <w:rPr>
          <w:rFonts w:ascii="Arial Narrow" w:hAnsi="Arial Narrow"/>
        </w:rPr>
      </w:pPr>
      <w:bookmarkStart w:id="275" w:name="_Toc530307805"/>
      <w:bookmarkStart w:id="276" w:name="_Toc97557090"/>
      <w:bookmarkStart w:id="277" w:name="_Toc157306077"/>
      <w:bookmarkEnd w:id="270"/>
      <w:r w:rsidRPr="00AD700D">
        <w:rPr>
          <w:rFonts w:ascii="Arial Narrow" w:hAnsi="Arial Narrow"/>
        </w:rPr>
        <w:t>Article 1</w:t>
      </w:r>
      <w:r w:rsidR="00395161" w:rsidRPr="00AD700D">
        <w:rPr>
          <w:rFonts w:ascii="Arial Narrow" w:hAnsi="Arial Narrow"/>
        </w:rPr>
        <w:t>9</w:t>
      </w:r>
      <w:r w:rsidRPr="00AD700D">
        <w:rPr>
          <w:rFonts w:ascii="Arial Narrow" w:hAnsi="Arial Narrow"/>
        </w:rPr>
        <w:t xml:space="preserve">- </w:t>
      </w:r>
      <w:r w:rsidR="003F7F98" w:rsidRPr="00AD700D">
        <w:rPr>
          <w:rFonts w:ascii="Arial Narrow" w:hAnsi="Arial Narrow"/>
        </w:rPr>
        <w:t>Sous-traitance</w:t>
      </w:r>
      <w:bookmarkEnd w:id="275"/>
      <w:bookmarkEnd w:id="276"/>
      <w:bookmarkEnd w:id="277"/>
      <w:r w:rsidR="00C045B0">
        <w:rPr>
          <w:rFonts w:ascii="Arial Narrow" w:hAnsi="Arial Narrow"/>
        </w:rPr>
        <w:t> :</w:t>
      </w:r>
      <w:r w:rsidR="003F7F98" w:rsidRPr="00AD700D">
        <w:rPr>
          <w:rFonts w:ascii="Arial Narrow" w:hAnsi="Arial Narrow"/>
        </w:rPr>
        <w:t xml:space="preserve"> </w:t>
      </w:r>
      <w:r w:rsidR="00C045B0">
        <w:rPr>
          <w:rFonts w:ascii="Arial Narrow" w:hAnsi="Arial Narrow"/>
        </w:rPr>
        <w:t>sans objet</w:t>
      </w:r>
    </w:p>
    <w:p w14:paraId="03B07F3E" w14:textId="77777777" w:rsidR="0088770D" w:rsidRPr="00252F29" w:rsidRDefault="0088770D" w:rsidP="00D154B7">
      <w:pPr>
        <w:widowControl w:val="0"/>
        <w:autoSpaceDE w:val="0"/>
        <w:jc w:val="both"/>
        <w:rPr>
          <w:rFonts w:ascii="Arial Narrow" w:hAnsi="Arial Narrow"/>
          <w:color w:val="000000" w:themeColor="text1"/>
          <w:sz w:val="10"/>
          <w:szCs w:val="10"/>
        </w:rPr>
      </w:pPr>
      <w:bookmarkStart w:id="278" w:name="_Hlk163152553"/>
    </w:p>
    <w:bookmarkEnd w:id="278"/>
    <w:p w14:paraId="4BDD38CB" w14:textId="77777777" w:rsidR="003F7F98" w:rsidRPr="00AD700D" w:rsidRDefault="003F7F98" w:rsidP="00D154B7">
      <w:pPr>
        <w:widowControl w:val="0"/>
        <w:autoSpaceDE w:val="0"/>
        <w:jc w:val="both"/>
        <w:rPr>
          <w:rFonts w:ascii="Arial Narrow" w:hAnsi="Arial Narrow"/>
          <w:sz w:val="10"/>
          <w:szCs w:val="10"/>
        </w:rPr>
      </w:pPr>
    </w:p>
    <w:p w14:paraId="00D89B57" w14:textId="78A3E5DC" w:rsidR="003F7F98" w:rsidRPr="00AD700D" w:rsidRDefault="00E81D04" w:rsidP="0029357D">
      <w:pPr>
        <w:pStyle w:val="CCAParticle"/>
        <w:rPr>
          <w:rFonts w:ascii="Arial Narrow" w:hAnsi="Arial Narrow"/>
        </w:rPr>
      </w:pPr>
      <w:bookmarkStart w:id="279" w:name="_Toc530307806"/>
      <w:bookmarkStart w:id="280" w:name="_Toc97557091"/>
      <w:bookmarkStart w:id="281" w:name="_Toc157306078"/>
      <w:r w:rsidRPr="00AD700D">
        <w:rPr>
          <w:rFonts w:ascii="Arial Narrow" w:hAnsi="Arial Narrow"/>
        </w:rPr>
        <w:t xml:space="preserve">Article </w:t>
      </w:r>
      <w:r w:rsidR="00395161" w:rsidRPr="00AD700D">
        <w:rPr>
          <w:rFonts w:ascii="Arial Narrow" w:hAnsi="Arial Narrow"/>
        </w:rPr>
        <w:t>20</w:t>
      </w:r>
      <w:r w:rsidRPr="00AD700D">
        <w:rPr>
          <w:rFonts w:ascii="Arial Narrow" w:hAnsi="Arial Narrow"/>
        </w:rPr>
        <w:t xml:space="preserve">- </w:t>
      </w:r>
      <w:r w:rsidR="003F7F98" w:rsidRPr="00AD700D">
        <w:rPr>
          <w:rFonts w:ascii="Arial Narrow" w:hAnsi="Arial Narrow"/>
        </w:rPr>
        <w:t>Laboratoire de chantier e</w:t>
      </w:r>
      <w:bookmarkEnd w:id="279"/>
      <w:bookmarkEnd w:id="280"/>
      <w:bookmarkEnd w:id="281"/>
      <w:r w:rsidR="00C4784D" w:rsidRPr="00AD700D">
        <w:rPr>
          <w:rFonts w:ascii="Arial Narrow" w:hAnsi="Arial Narrow"/>
        </w:rPr>
        <w:t>t essais</w:t>
      </w:r>
    </w:p>
    <w:p w14:paraId="440723FC" w14:textId="4942CA7A" w:rsidR="003F7F98" w:rsidRPr="00252F29" w:rsidRDefault="00252F29" w:rsidP="00252F29">
      <w:pPr>
        <w:widowControl w:val="0"/>
        <w:autoSpaceDE w:val="0"/>
        <w:spacing w:before="120" w:after="120"/>
        <w:jc w:val="both"/>
        <w:rPr>
          <w:rFonts w:ascii="Arial Narrow" w:hAnsi="Arial Narrow"/>
          <w:b/>
          <w:i/>
          <w:sz w:val="10"/>
          <w:szCs w:val="10"/>
        </w:rPr>
      </w:pPr>
      <w:r w:rsidRPr="00252F29">
        <w:rPr>
          <w:rFonts w:ascii="Arial Narrow" w:hAnsi="Arial Narrow"/>
          <w:b/>
          <w:i/>
        </w:rPr>
        <w:t>Sans objet</w:t>
      </w:r>
    </w:p>
    <w:p w14:paraId="6229C260" w14:textId="49FA290D" w:rsidR="003F7F98" w:rsidRPr="00AD700D" w:rsidRDefault="00E5709C" w:rsidP="0029357D">
      <w:pPr>
        <w:pStyle w:val="CCAParticle"/>
        <w:rPr>
          <w:rFonts w:ascii="Arial Narrow" w:hAnsi="Arial Narrow"/>
        </w:rPr>
      </w:pPr>
      <w:bookmarkStart w:id="282" w:name="_Toc157306079"/>
      <w:bookmarkStart w:id="283" w:name="_Toc530307807"/>
      <w:bookmarkStart w:id="284" w:name="_Toc97557092"/>
      <w:r w:rsidRPr="00AD700D">
        <w:rPr>
          <w:rFonts w:ascii="Arial Narrow" w:hAnsi="Arial Narrow"/>
        </w:rPr>
        <w:t>Article 2</w:t>
      </w:r>
      <w:r w:rsidR="00395161" w:rsidRPr="00AD700D">
        <w:rPr>
          <w:rFonts w:ascii="Arial Narrow" w:hAnsi="Arial Narrow"/>
        </w:rPr>
        <w:t>1</w:t>
      </w:r>
      <w:r w:rsidRPr="00AD700D">
        <w:rPr>
          <w:rFonts w:ascii="Arial Narrow" w:hAnsi="Arial Narrow"/>
        </w:rPr>
        <w:t xml:space="preserve">- </w:t>
      </w:r>
      <w:r w:rsidR="003F7F98" w:rsidRPr="00AD700D">
        <w:rPr>
          <w:rFonts w:ascii="Arial Narrow" w:hAnsi="Arial Narrow"/>
        </w:rPr>
        <w:t>Journal et Réunions de chantier</w:t>
      </w:r>
      <w:bookmarkEnd w:id="282"/>
      <w:r w:rsidR="003F7F98" w:rsidRPr="00AD700D">
        <w:rPr>
          <w:rFonts w:ascii="Arial Narrow" w:hAnsi="Arial Narrow"/>
        </w:rPr>
        <w:t xml:space="preserve"> </w:t>
      </w:r>
      <w:bookmarkEnd w:id="283"/>
      <w:bookmarkEnd w:id="284"/>
    </w:p>
    <w:p w14:paraId="7712B729" w14:textId="7D4900B1" w:rsidR="003F7F98" w:rsidRPr="00AD700D" w:rsidRDefault="00E5709C" w:rsidP="00D154B7">
      <w:pPr>
        <w:widowControl w:val="0"/>
        <w:autoSpaceDE w:val="0"/>
        <w:jc w:val="both"/>
        <w:rPr>
          <w:rFonts w:ascii="Arial Narrow" w:hAnsi="Arial Narrow"/>
          <w:b/>
        </w:rPr>
      </w:pPr>
      <w:r w:rsidRPr="00AD700D">
        <w:rPr>
          <w:rFonts w:ascii="Arial Narrow" w:hAnsi="Arial Narrow"/>
          <w:b/>
        </w:rPr>
        <w:t>2</w:t>
      </w:r>
      <w:r w:rsidR="00395161" w:rsidRPr="00AD700D">
        <w:rPr>
          <w:rFonts w:ascii="Arial Narrow" w:hAnsi="Arial Narrow"/>
          <w:b/>
        </w:rPr>
        <w:t>1</w:t>
      </w:r>
      <w:r w:rsidR="003F7F98" w:rsidRPr="00AD700D">
        <w:rPr>
          <w:rFonts w:ascii="Arial Narrow" w:hAnsi="Arial Narrow"/>
          <w:b/>
        </w:rPr>
        <w:t>.1. Journal de chantier.</w:t>
      </w:r>
    </w:p>
    <w:p w14:paraId="24099B61"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Le cocontractant est tenu d’ouvrir avant tout démarrage des travaux, un journal de chantier. C'est un document contradictoire unique. Ses pages sont numérotées et visées. Aucune </w:t>
      </w:r>
      <w:r w:rsidRPr="00AD700D">
        <w:rPr>
          <w:rFonts w:ascii="Arial Narrow" w:hAnsi="Arial Narrow"/>
          <w:spacing w:val="5"/>
        </w:rPr>
        <w:t>pag</w:t>
      </w:r>
      <w:r w:rsidRPr="00AD700D">
        <w:rPr>
          <w:rFonts w:ascii="Arial Narrow" w:hAnsi="Arial Narrow"/>
        </w:rPr>
        <w:t xml:space="preserve">e </w:t>
      </w:r>
      <w:r w:rsidRPr="00AD700D">
        <w:rPr>
          <w:rFonts w:ascii="Arial Narrow" w:hAnsi="Arial Narrow"/>
          <w:spacing w:val="5"/>
        </w:rPr>
        <w:t>n</w:t>
      </w:r>
      <w:r w:rsidRPr="00AD700D">
        <w:rPr>
          <w:rFonts w:ascii="Arial Narrow" w:hAnsi="Arial Narrow"/>
        </w:rPr>
        <w:t xml:space="preserve">e </w:t>
      </w:r>
      <w:r w:rsidRPr="00AD700D">
        <w:rPr>
          <w:rFonts w:ascii="Arial Narrow" w:hAnsi="Arial Narrow"/>
          <w:spacing w:val="5"/>
        </w:rPr>
        <w:t>doi</w:t>
      </w:r>
      <w:r w:rsidRPr="00AD700D">
        <w:rPr>
          <w:rFonts w:ascii="Arial Narrow" w:hAnsi="Arial Narrow"/>
        </w:rPr>
        <w:t xml:space="preserve">t </w:t>
      </w:r>
      <w:r w:rsidRPr="00AD700D">
        <w:rPr>
          <w:rFonts w:ascii="Arial Narrow" w:hAnsi="Arial Narrow"/>
          <w:spacing w:val="5"/>
        </w:rPr>
        <w:t>êtr</w:t>
      </w:r>
      <w:r w:rsidRPr="00AD700D">
        <w:rPr>
          <w:rFonts w:ascii="Arial Narrow" w:hAnsi="Arial Narrow"/>
        </w:rPr>
        <w:t xml:space="preserve">e </w:t>
      </w:r>
      <w:r w:rsidRPr="00AD700D">
        <w:rPr>
          <w:rFonts w:ascii="Arial Narrow" w:hAnsi="Arial Narrow"/>
          <w:spacing w:val="5"/>
        </w:rPr>
        <w:t>enlevée</w:t>
      </w:r>
      <w:r w:rsidRPr="00AD700D">
        <w:rPr>
          <w:rFonts w:ascii="Arial Narrow" w:hAnsi="Arial Narrow"/>
        </w:rPr>
        <w:t xml:space="preserve">.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parties raturée</w:t>
      </w:r>
      <w:r w:rsidRPr="00AD700D">
        <w:rPr>
          <w:rFonts w:ascii="Arial Narrow" w:hAnsi="Arial Narrow"/>
        </w:rPr>
        <w:t xml:space="preserve">s </w:t>
      </w:r>
      <w:r w:rsidRPr="00AD700D">
        <w:rPr>
          <w:rFonts w:ascii="Arial Narrow" w:hAnsi="Arial Narrow"/>
          <w:spacing w:val="5"/>
        </w:rPr>
        <w:t>o</w:t>
      </w:r>
      <w:r w:rsidRPr="00AD700D">
        <w:rPr>
          <w:rFonts w:ascii="Arial Narrow" w:hAnsi="Arial Narrow"/>
        </w:rPr>
        <w:t xml:space="preserve">u </w:t>
      </w:r>
      <w:r w:rsidRPr="00AD700D">
        <w:rPr>
          <w:rFonts w:ascii="Arial Narrow" w:hAnsi="Arial Narrow"/>
          <w:spacing w:val="5"/>
        </w:rPr>
        <w:t>annulée</w:t>
      </w:r>
      <w:r w:rsidRPr="00AD700D">
        <w:rPr>
          <w:rFonts w:ascii="Arial Narrow" w:hAnsi="Arial Narrow"/>
        </w:rPr>
        <w:t xml:space="preserve">s </w:t>
      </w:r>
      <w:r w:rsidRPr="00AD700D">
        <w:rPr>
          <w:rFonts w:ascii="Arial Narrow" w:hAnsi="Arial Narrow"/>
          <w:spacing w:val="5"/>
        </w:rPr>
        <w:t>son</w:t>
      </w:r>
      <w:r w:rsidRPr="00AD700D">
        <w:rPr>
          <w:rFonts w:ascii="Arial Narrow" w:hAnsi="Arial Narrow"/>
        </w:rPr>
        <w:t xml:space="preserve">t </w:t>
      </w:r>
      <w:r w:rsidRPr="00AD700D">
        <w:rPr>
          <w:rFonts w:ascii="Arial Narrow" w:hAnsi="Arial Narrow"/>
          <w:spacing w:val="5"/>
        </w:rPr>
        <w:t>signalée</w:t>
      </w:r>
      <w:r w:rsidRPr="00AD700D">
        <w:rPr>
          <w:rFonts w:ascii="Arial Narrow" w:hAnsi="Arial Narrow"/>
        </w:rPr>
        <w:t xml:space="preserve">s </w:t>
      </w:r>
      <w:r w:rsidRPr="00AD700D">
        <w:rPr>
          <w:rFonts w:ascii="Arial Narrow" w:hAnsi="Arial Narrow"/>
          <w:spacing w:val="5"/>
        </w:rPr>
        <w:t xml:space="preserve">en </w:t>
      </w:r>
      <w:r w:rsidRPr="00AD700D">
        <w:rPr>
          <w:rFonts w:ascii="Arial Narrow" w:hAnsi="Arial Narrow"/>
        </w:rPr>
        <w:t>marge pour validation Y sont consignés chaque jour :</w:t>
      </w:r>
    </w:p>
    <w:p w14:paraId="1F9A98E7" w14:textId="5F0DF7B7"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opérations administratives, relatives à l'exécution et au règlement du marché (notification, résultats d'essais, attachement) ; </w:t>
      </w:r>
    </w:p>
    <w:p w14:paraId="08E8A665" w14:textId="1F834FB5"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conditions atmosphériques ;</w:t>
      </w:r>
    </w:p>
    <w:p w14:paraId="60442750" w14:textId="258D75B9"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réceptions de matériaux et agréments de toutes sortes ;</w:t>
      </w:r>
    </w:p>
    <w:p w14:paraId="31A511DD" w14:textId="308DA42C"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incidents ou détails de toutes natures présentant quelques intérêts du point de vue de la tenue ultérieure des ouvrages ou de la durée réelle des travaux ;</w:t>
      </w:r>
    </w:p>
    <w:p w14:paraId="24AB110C"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Etc.</w:t>
      </w:r>
    </w:p>
    <w:p w14:paraId="51B9B0F5"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Le cocontractant pourra y consigner les incidents ou observations susceptibles de donner lieu à une réclamation de sa part.</w:t>
      </w:r>
    </w:p>
    <w:p w14:paraId="12807A99" w14:textId="77777777" w:rsidR="0088770D" w:rsidRPr="00AD700D" w:rsidRDefault="0088770D" w:rsidP="00D154B7">
      <w:pPr>
        <w:widowControl w:val="0"/>
        <w:autoSpaceDE w:val="0"/>
        <w:jc w:val="both"/>
        <w:rPr>
          <w:rFonts w:ascii="Arial Narrow" w:hAnsi="Arial Narrow"/>
          <w:sz w:val="10"/>
          <w:szCs w:val="10"/>
        </w:rPr>
      </w:pPr>
    </w:p>
    <w:p w14:paraId="5BC6784D"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Ce journal sera signé contradictoirement par le Maître d’œuvre et le représentant du cocontractant à chaque visite de chantier.</w:t>
      </w:r>
    </w:p>
    <w:p w14:paraId="6801FEE2"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Pour toute réclamation éventuelle du cocontractant, il ne pourra être fait état outre les autres pièces du marché, que des événements ou documents mentionnés en temps utile au journal de chantier.</w:t>
      </w:r>
    </w:p>
    <w:p w14:paraId="0A0D8565" w14:textId="77777777" w:rsidR="0088770D" w:rsidRPr="00AD700D" w:rsidRDefault="0088770D" w:rsidP="00D154B7">
      <w:pPr>
        <w:widowControl w:val="0"/>
        <w:autoSpaceDE w:val="0"/>
        <w:jc w:val="both"/>
        <w:rPr>
          <w:rFonts w:ascii="Arial Narrow" w:hAnsi="Arial Narrow"/>
          <w:sz w:val="10"/>
          <w:szCs w:val="10"/>
        </w:rPr>
      </w:pPr>
    </w:p>
    <w:p w14:paraId="2F9C06EF" w14:textId="1618FDFF" w:rsidR="003F7F98" w:rsidRPr="00AD700D" w:rsidRDefault="00E5709C" w:rsidP="00D154B7">
      <w:pPr>
        <w:widowControl w:val="0"/>
        <w:autoSpaceDE w:val="0"/>
        <w:jc w:val="both"/>
        <w:rPr>
          <w:rFonts w:ascii="Arial Narrow" w:hAnsi="Arial Narrow"/>
          <w:b/>
        </w:rPr>
      </w:pPr>
      <w:r w:rsidRPr="00AD700D">
        <w:rPr>
          <w:rFonts w:ascii="Arial Narrow" w:hAnsi="Arial Narrow"/>
          <w:b/>
        </w:rPr>
        <w:t>2</w:t>
      </w:r>
      <w:r w:rsidR="00395161" w:rsidRPr="00AD700D">
        <w:rPr>
          <w:rFonts w:ascii="Arial Narrow" w:hAnsi="Arial Narrow"/>
          <w:b/>
        </w:rPr>
        <w:t>1</w:t>
      </w:r>
      <w:r w:rsidR="003F7F98" w:rsidRPr="00AD700D">
        <w:rPr>
          <w:rFonts w:ascii="Arial Narrow" w:hAnsi="Arial Narrow"/>
          <w:b/>
        </w:rPr>
        <w:t>.2. Réunions de chantier</w:t>
      </w:r>
    </w:p>
    <w:p w14:paraId="0FC2C8B5" w14:textId="224D1997" w:rsidR="003F7F98" w:rsidRPr="00AD700D" w:rsidRDefault="003F7F98" w:rsidP="00D154B7">
      <w:pPr>
        <w:widowControl w:val="0"/>
        <w:autoSpaceDE w:val="0"/>
        <w:jc w:val="both"/>
        <w:rPr>
          <w:rFonts w:ascii="Arial Narrow" w:hAnsi="Arial Narrow"/>
          <w:i/>
          <w:iCs/>
        </w:rPr>
      </w:pPr>
      <w:r w:rsidRPr="00AD700D">
        <w:rPr>
          <w:rFonts w:ascii="Arial Narrow" w:hAnsi="Arial Narrow"/>
        </w:rPr>
        <w:t xml:space="preserve">Outre les réunions régulières de chantier à l’initiative du maître d’œuvre, des réunions périodiques devront être tenues en présence du Chef de service du marché et de l’Ingénieur </w:t>
      </w:r>
      <w:r w:rsidR="00D609DF">
        <w:rPr>
          <w:rFonts w:ascii="Arial Narrow" w:hAnsi="Arial Narrow"/>
        </w:rPr>
        <w:t>du marché ou leur représentant.</w:t>
      </w:r>
      <w:r w:rsidRPr="00AD700D">
        <w:rPr>
          <w:rFonts w:ascii="Arial Narrow" w:hAnsi="Arial Narrow"/>
          <w:i/>
          <w:iCs/>
        </w:rPr>
        <w:t>.</w:t>
      </w:r>
    </w:p>
    <w:p w14:paraId="3E9A7EFA" w14:textId="462B10CC"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Les réunions de chantier feront l’objet d’un procès-verbal signé par tous les participants. </w:t>
      </w:r>
    </w:p>
    <w:p w14:paraId="7D302E75" w14:textId="77777777" w:rsidR="003F7F98" w:rsidRPr="00AD700D" w:rsidRDefault="003F7F98" w:rsidP="00D154B7">
      <w:pPr>
        <w:widowControl w:val="0"/>
        <w:autoSpaceDE w:val="0"/>
        <w:jc w:val="both"/>
        <w:rPr>
          <w:rFonts w:ascii="Arial Narrow" w:hAnsi="Arial Narrow"/>
          <w:sz w:val="10"/>
          <w:szCs w:val="10"/>
        </w:rPr>
      </w:pPr>
    </w:p>
    <w:p w14:paraId="480611A4" w14:textId="1DD8AD00" w:rsidR="003F7F98" w:rsidRPr="00AD700D" w:rsidRDefault="00E5709C" w:rsidP="0029357D">
      <w:pPr>
        <w:pStyle w:val="CCAParticle"/>
        <w:rPr>
          <w:rFonts w:ascii="Arial Narrow" w:hAnsi="Arial Narrow"/>
        </w:rPr>
      </w:pPr>
      <w:bookmarkStart w:id="285" w:name="_Toc157306080"/>
      <w:bookmarkStart w:id="286" w:name="_Toc530307808"/>
      <w:bookmarkStart w:id="287" w:name="_Toc97557093"/>
      <w:r w:rsidRPr="00AD700D">
        <w:rPr>
          <w:rFonts w:ascii="Arial Narrow" w:hAnsi="Arial Narrow"/>
        </w:rPr>
        <w:t>Article 2</w:t>
      </w:r>
      <w:r w:rsidR="00395161" w:rsidRPr="00AD700D">
        <w:rPr>
          <w:rFonts w:ascii="Arial Narrow" w:hAnsi="Arial Narrow"/>
        </w:rPr>
        <w:t>2</w:t>
      </w:r>
      <w:r w:rsidRPr="00AD700D">
        <w:rPr>
          <w:rFonts w:ascii="Arial Narrow" w:hAnsi="Arial Narrow"/>
        </w:rPr>
        <w:t xml:space="preserve">- </w:t>
      </w:r>
      <w:r w:rsidR="003F7F98" w:rsidRPr="00AD700D">
        <w:rPr>
          <w:rFonts w:ascii="Arial Narrow" w:hAnsi="Arial Narrow"/>
        </w:rPr>
        <w:t>Utilisation des explosifs</w:t>
      </w:r>
      <w:bookmarkEnd w:id="285"/>
      <w:r w:rsidR="003F7F98" w:rsidRPr="00AD700D">
        <w:rPr>
          <w:rFonts w:ascii="Arial Narrow" w:hAnsi="Arial Narrow"/>
        </w:rPr>
        <w:t xml:space="preserve"> </w:t>
      </w:r>
      <w:bookmarkEnd w:id="286"/>
      <w:bookmarkEnd w:id="287"/>
    </w:p>
    <w:p w14:paraId="2BDF8BBC" w14:textId="629133B2" w:rsidR="003F7F98" w:rsidRDefault="00D609DF" w:rsidP="00D154B7">
      <w:pPr>
        <w:widowControl w:val="0"/>
        <w:autoSpaceDE w:val="0"/>
        <w:jc w:val="both"/>
        <w:rPr>
          <w:rFonts w:ascii="Arial Narrow" w:hAnsi="Arial Narrow"/>
          <w:iCs/>
        </w:rPr>
      </w:pPr>
      <w:r w:rsidRPr="00D609DF">
        <w:rPr>
          <w:rFonts w:ascii="Arial Narrow" w:hAnsi="Arial Narrow"/>
          <w:iCs/>
        </w:rPr>
        <w:t>L'utilisation des explosifs est proscrite.</w:t>
      </w:r>
    </w:p>
    <w:p w14:paraId="3A0065E4" w14:textId="77777777" w:rsidR="003F7F98" w:rsidRPr="00AD700D" w:rsidRDefault="003F7F98" w:rsidP="00D154B7">
      <w:pPr>
        <w:widowControl w:val="0"/>
        <w:autoSpaceDE w:val="0"/>
        <w:jc w:val="both"/>
        <w:rPr>
          <w:rFonts w:ascii="Arial Narrow" w:hAnsi="Arial Narrow"/>
          <w:i/>
          <w:iCs/>
          <w:sz w:val="10"/>
          <w:szCs w:val="10"/>
        </w:rPr>
      </w:pPr>
    </w:p>
    <w:p w14:paraId="3C51B751" w14:textId="1C3EA62E" w:rsidR="003F7F98" w:rsidRPr="00AD700D" w:rsidRDefault="003F7F98" w:rsidP="001B3FC2">
      <w:pPr>
        <w:pStyle w:val="CCAPchapitre"/>
      </w:pPr>
      <w:bookmarkStart w:id="288" w:name="_Toc530307809"/>
      <w:bookmarkStart w:id="289" w:name="_Toc97557094"/>
      <w:bookmarkStart w:id="290" w:name="_Toc157306081"/>
      <w:r w:rsidRPr="00AD700D">
        <w:t>De la réception</w:t>
      </w:r>
      <w:bookmarkEnd w:id="288"/>
      <w:bookmarkEnd w:id="289"/>
      <w:bookmarkEnd w:id="290"/>
    </w:p>
    <w:p w14:paraId="1FA7B1EE" w14:textId="40E10EFC" w:rsidR="00B745BF" w:rsidRPr="00AD700D" w:rsidRDefault="00B745BF" w:rsidP="00D154B7">
      <w:pPr>
        <w:jc w:val="both"/>
        <w:rPr>
          <w:rFonts w:ascii="Arial Narrow" w:hAnsi="Arial Narrow"/>
          <w:b/>
          <w:bCs/>
        </w:rPr>
      </w:pPr>
      <w:bookmarkStart w:id="291" w:name="_Toc158799955"/>
      <w:bookmarkStart w:id="292" w:name="_Toc158973811"/>
      <w:bookmarkStart w:id="293" w:name="_Toc157306082"/>
      <w:bookmarkStart w:id="294" w:name="_Toc530307810"/>
      <w:bookmarkStart w:id="295" w:name="_Toc97557095"/>
      <w:bookmarkStart w:id="296" w:name="_Hlk163137116"/>
      <w:bookmarkStart w:id="297" w:name="_Hlk163152600"/>
      <w:r w:rsidRPr="00AD700D">
        <w:rPr>
          <w:rFonts w:ascii="Arial Narrow" w:hAnsi="Arial Narrow"/>
          <w:b/>
          <w:bCs/>
        </w:rPr>
        <w:t>Article 23 : Documents à fournir avant la réception technique</w:t>
      </w:r>
      <w:bookmarkEnd w:id="291"/>
      <w:bookmarkEnd w:id="292"/>
      <w:r w:rsidRPr="00AD700D">
        <w:rPr>
          <w:rFonts w:ascii="Arial Narrow" w:hAnsi="Arial Narrow"/>
          <w:b/>
          <w:bCs/>
        </w:rPr>
        <w:t xml:space="preserve"> </w:t>
      </w:r>
    </w:p>
    <w:p w14:paraId="7F61B98B" w14:textId="1127A5E6" w:rsidR="00B745BF" w:rsidRPr="00AD700D" w:rsidRDefault="00B745BF" w:rsidP="00D154B7">
      <w:pPr>
        <w:jc w:val="both"/>
        <w:rPr>
          <w:rFonts w:ascii="Arial Narrow" w:hAnsi="Arial Narrow"/>
        </w:rPr>
      </w:pPr>
      <w:r w:rsidRPr="00AD700D">
        <w:rPr>
          <w:rFonts w:ascii="Arial Narrow" w:hAnsi="Arial Narrow"/>
        </w:rPr>
        <w:t>Le cocontractant devra dans un délai de dix (10) jours au moins avant la réception provisoire du marché subséquent transmettre au Maître d’Ouvrage les documents suivants</w:t>
      </w:r>
      <w:r w:rsidR="00A56237">
        <w:rPr>
          <w:rFonts w:ascii="Arial Narrow" w:hAnsi="Arial Narrow"/>
        </w:rPr>
        <w:t> :</w:t>
      </w:r>
    </w:p>
    <w:p w14:paraId="631811A4" w14:textId="200D7B1A" w:rsidR="00B745BF" w:rsidRPr="00AD700D" w:rsidRDefault="00B745BF" w:rsidP="005674CC">
      <w:pPr>
        <w:numPr>
          <w:ilvl w:val="0"/>
          <w:numId w:val="53"/>
        </w:numPr>
        <w:jc w:val="both"/>
        <w:rPr>
          <w:rFonts w:ascii="Arial Narrow" w:hAnsi="Arial Narrow"/>
        </w:rPr>
      </w:pPr>
      <w:r w:rsidRPr="00AD700D">
        <w:rPr>
          <w:rFonts w:ascii="Arial Narrow" w:hAnsi="Arial Narrow"/>
          <w:iCs/>
        </w:rPr>
        <w:t>Copie du décompte décrivant les travaux indiquant leurs quantités, leur prix et le montant total ;</w:t>
      </w:r>
    </w:p>
    <w:p w14:paraId="479509B3" w14:textId="4F398035" w:rsidR="00B745BF" w:rsidRPr="00AD700D" w:rsidRDefault="00B745BF" w:rsidP="005674CC">
      <w:pPr>
        <w:numPr>
          <w:ilvl w:val="0"/>
          <w:numId w:val="53"/>
        </w:numPr>
        <w:jc w:val="both"/>
        <w:rPr>
          <w:rFonts w:ascii="Arial Narrow" w:hAnsi="Arial Narrow"/>
        </w:rPr>
      </w:pPr>
      <w:r w:rsidRPr="00AD700D">
        <w:rPr>
          <w:rFonts w:ascii="Arial Narrow" w:hAnsi="Arial Narrow"/>
          <w:iCs/>
        </w:rPr>
        <w:t xml:space="preserve">Copie </w:t>
      </w:r>
      <w:r w:rsidR="00FF67EE" w:rsidRPr="00AD700D">
        <w:rPr>
          <w:rFonts w:ascii="Arial Narrow" w:hAnsi="Arial Narrow"/>
          <w:iCs/>
        </w:rPr>
        <w:t xml:space="preserve">du </w:t>
      </w:r>
      <w:r w:rsidRPr="00AD700D">
        <w:rPr>
          <w:rFonts w:ascii="Arial Narrow" w:hAnsi="Arial Narrow"/>
          <w:iCs/>
        </w:rPr>
        <w:t xml:space="preserve">Cautionnement </w:t>
      </w:r>
      <w:r w:rsidR="00D90FB3" w:rsidRPr="00AD700D">
        <w:rPr>
          <w:rFonts w:ascii="Arial Narrow" w:hAnsi="Arial Narrow"/>
          <w:iCs/>
        </w:rPr>
        <w:t xml:space="preserve"> </w:t>
      </w:r>
      <w:r w:rsidRPr="00AD700D">
        <w:rPr>
          <w:rFonts w:ascii="Arial Narrow" w:hAnsi="Arial Narrow"/>
          <w:iCs/>
        </w:rPr>
        <w:t>définitif</w:t>
      </w:r>
      <w:r w:rsidR="00D90FB3" w:rsidRPr="00AD700D">
        <w:rPr>
          <w:rFonts w:ascii="Arial Narrow" w:hAnsi="Arial Narrow"/>
          <w:iCs/>
        </w:rPr>
        <w:t> ;</w:t>
      </w:r>
    </w:p>
    <w:p w14:paraId="3BA1E37B" w14:textId="331FFE75" w:rsidR="00B745BF" w:rsidRPr="00AD700D" w:rsidRDefault="00B745BF" w:rsidP="005674CC">
      <w:pPr>
        <w:numPr>
          <w:ilvl w:val="0"/>
          <w:numId w:val="53"/>
        </w:numPr>
        <w:jc w:val="both"/>
        <w:rPr>
          <w:rFonts w:ascii="Arial Narrow" w:hAnsi="Arial Narrow"/>
          <w:iCs/>
        </w:rPr>
      </w:pPr>
      <w:r w:rsidRPr="00AD700D">
        <w:rPr>
          <w:rFonts w:ascii="Arial Narrow" w:hAnsi="Arial Narrow"/>
          <w:iCs/>
        </w:rPr>
        <w:t xml:space="preserve">Copie </w:t>
      </w:r>
      <w:r w:rsidR="00FF67EE" w:rsidRPr="00AD700D">
        <w:rPr>
          <w:rFonts w:ascii="Arial Narrow" w:hAnsi="Arial Narrow"/>
          <w:iCs/>
        </w:rPr>
        <w:t>de l’</w:t>
      </w:r>
      <w:r w:rsidRPr="00AD700D">
        <w:rPr>
          <w:rFonts w:ascii="Arial Narrow" w:hAnsi="Arial Narrow"/>
          <w:iCs/>
        </w:rPr>
        <w:t>assurance</w:t>
      </w:r>
      <w:r w:rsidR="00D90FB3" w:rsidRPr="00AD700D">
        <w:rPr>
          <w:rFonts w:ascii="Arial Narrow" w:hAnsi="Arial Narrow"/>
          <w:iCs/>
        </w:rPr>
        <w:t>;</w:t>
      </w:r>
    </w:p>
    <w:p w14:paraId="4CA0BC27" w14:textId="20459364" w:rsidR="00B745BF" w:rsidRPr="00AD700D" w:rsidRDefault="00F727AB" w:rsidP="005674CC">
      <w:pPr>
        <w:numPr>
          <w:ilvl w:val="0"/>
          <w:numId w:val="53"/>
        </w:numPr>
        <w:jc w:val="both"/>
        <w:rPr>
          <w:rFonts w:ascii="Arial Narrow" w:hAnsi="Arial Narrow"/>
          <w:iCs/>
        </w:rPr>
      </w:pPr>
      <w:r>
        <w:rPr>
          <w:rFonts w:ascii="Arial Narrow" w:hAnsi="Arial Narrow"/>
          <w:iCs/>
        </w:rPr>
        <w:t>Plan de recollement</w:t>
      </w:r>
      <w:r w:rsidR="00FF67EE" w:rsidRPr="00AD700D">
        <w:rPr>
          <w:rFonts w:ascii="Arial Narrow" w:hAnsi="Arial Narrow"/>
          <w:iCs/>
        </w:rPr>
        <w:t>.</w:t>
      </w:r>
    </w:p>
    <w:p w14:paraId="4DE8DAB0" w14:textId="77777777" w:rsidR="00B745BF" w:rsidRPr="00A56237" w:rsidRDefault="00B745BF" w:rsidP="00436782">
      <w:pPr>
        <w:rPr>
          <w:sz w:val="12"/>
        </w:rPr>
      </w:pPr>
    </w:p>
    <w:p w14:paraId="25F26FF3" w14:textId="09DC093E" w:rsidR="003F7F98" w:rsidRPr="00AD700D" w:rsidRDefault="00395161" w:rsidP="0029357D">
      <w:pPr>
        <w:pStyle w:val="CCAParticle"/>
        <w:rPr>
          <w:rFonts w:ascii="Arial Narrow" w:hAnsi="Arial Narrow"/>
        </w:rPr>
      </w:pPr>
      <w:r w:rsidRPr="00AD700D">
        <w:rPr>
          <w:rFonts w:ascii="Arial Narrow" w:hAnsi="Arial Narrow"/>
        </w:rPr>
        <w:t>Article 2</w:t>
      </w:r>
      <w:r w:rsidR="00B745BF" w:rsidRPr="00AD700D">
        <w:rPr>
          <w:rFonts w:ascii="Arial Narrow" w:hAnsi="Arial Narrow"/>
        </w:rPr>
        <w:t>4</w:t>
      </w:r>
      <w:r w:rsidRPr="00AD700D">
        <w:rPr>
          <w:rFonts w:ascii="Arial Narrow" w:hAnsi="Arial Narrow"/>
        </w:rPr>
        <w:t xml:space="preserve">- </w:t>
      </w:r>
      <w:r w:rsidR="003F7F98" w:rsidRPr="00AD700D">
        <w:rPr>
          <w:rFonts w:ascii="Arial Narrow" w:hAnsi="Arial Narrow"/>
        </w:rPr>
        <w:t>Réception provisoire</w:t>
      </w:r>
      <w:bookmarkEnd w:id="293"/>
      <w:r w:rsidR="003F7F98" w:rsidRPr="00AD700D">
        <w:rPr>
          <w:rFonts w:ascii="Arial Narrow" w:hAnsi="Arial Narrow"/>
        </w:rPr>
        <w:t xml:space="preserve"> </w:t>
      </w:r>
      <w:bookmarkEnd w:id="294"/>
      <w:bookmarkEnd w:id="295"/>
    </w:p>
    <w:p w14:paraId="4C550362" w14:textId="0F54F18F" w:rsidR="00395161" w:rsidRPr="00AD700D" w:rsidRDefault="00395161" w:rsidP="00D154B7">
      <w:pPr>
        <w:widowControl w:val="0"/>
        <w:tabs>
          <w:tab w:val="left" w:pos="900"/>
          <w:tab w:val="left" w:pos="1300"/>
          <w:tab w:val="left" w:pos="2480"/>
          <w:tab w:val="left" w:pos="3760"/>
        </w:tabs>
        <w:autoSpaceDE w:val="0"/>
        <w:jc w:val="both"/>
        <w:rPr>
          <w:rFonts w:ascii="Arial Narrow" w:hAnsi="Arial Narrow"/>
          <w:b/>
          <w:spacing w:val="5"/>
        </w:rPr>
      </w:pPr>
      <w:r w:rsidRPr="00AD700D">
        <w:rPr>
          <w:rFonts w:ascii="Arial Narrow" w:hAnsi="Arial Narrow"/>
          <w:b/>
          <w:spacing w:val="5"/>
        </w:rPr>
        <w:t>2</w:t>
      </w:r>
      <w:r w:rsidR="00B745BF" w:rsidRPr="00AD700D">
        <w:rPr>
          <w:rFonts w:ascii="Arial Narrow" w:hAnsi="Arial Narrow"/>
          <w:b/>
          <w:spacing w:val="5"/>
        </w:rPr>
        <w:t>4</w:t>
      </w:r>
      <w:r w:rsidRPr="00AD700D">
        <w:rPr>
          <w:rFonts w:ascii="Arial Narrow" w:hAnsi="Arial Narrow"/>
          <w:b/>
          <w:spacing w:val="5"/>
        </w:rPr>
        <w:t>.1. Opérations préalables à la réception</w:t>
      </w:r>
    </w:p>
    <w:p w14:paraId="746FA7EE" w14:textId="65B06D91" w:rsidR="00395161" w:rsidRPr="00AD700D" w:rsidRDefault="00395161" w:rsidP="00D154B7">
      <w:pPr>
        <w:widowControl w:val="0"/>
        <w:tabs>
          <w:tab w:val="left" w:pos="900"/>
          <w:tab w:val="left" w:pos="1300"/>
          <w:tab w:val="left" w:pos="2480"/>
          <w:tab w:val="left" w:pos="3760"/>
        </w:tabs>
        <w:autoSpaceDE w:val="0"/>
        <w:jc w:val="both"/>
        <w:rPr>
          <w:rFonts w:ascii="Arial Narrow" w:hAnsi="Arial Narrow"/>
          <w:spacing w:val="5"/>
        </w:rPr>
      </w:pPr>
      <w:r w:rsidRPr="00AD700D">
        <w:rPr>
          <w:rFonts w:ascii="Arial Narrow" w:hAnsi="Arial Narrow"/>
          <w:spacing w:val="5"/>
        </w:rPr>
        <w:t>Avant la réception provisoire, le cocontractant demande par écrit au Maître d’Ouvrage, avec copie à l’ingénieur, l’organisation d’une visite technique préalable à la réception.</w:t>
      </w:r>
    </w:p>
    <w:p w14:paraId="27BD4FD1" w14:textId="28342711" w:rsidR="00395161" w:rsidRPr="00AD700D" w:rsidRDefault="00395161" w:rsidP="00D154B7">
      <w:pPr>
        <w:widowControl w:val="0"/>
        <w:tabs>
          <w:tab w:val="left" w:pos="900"/>
          <w:tab w:val="left" w:pos="1300"/>
          <w:tab w:val="left" w:pos="2480"/>
          <w:tab w:val="left" w:pos="3760"/>
        </w:tabs>
        <w:autoSpaceDE w:val="0"/>
        <w:jc w:val="both"/>
        <w:rPr>
          <w:rFonts w:ascii="Arial Narrow" w:hAnsi="Arial Narrow"/>
          <w:spacing w:val="5"/>
        </w:rPr>
      </w:pPr>
      <w:r w:rsidRPr="00AD700D">
        <w:rPr>
          <w:rFonts w:ascii="Arial Narrow" w:hAnsi="Arial Narrow"/>
          <w:spacing w:val="5"/>
        </w:rPr>
        <w:t>Cette visite com</w:t>
      </w:r>
      <w:r w:rsidR="00CA1FB6" w:rsidRPr="00AD700D">
        <w:rPr>
          <w:rFonts w:ascii="Arial Narrow" w:hAnsi="Arial Narrow"/>
          <w:spacing w:val="5"/>
        </w:rPr>
        <w:t xml:space="preserve">prend entre autres opérations : </w:t>
      </w:r>
    </w:p>
    <w:p w14:paraId="20F76567" w14:textId="3C68474B" w:rsidR="0088770D" w:rsidRPr="00D609DF" w:rsidRDefault="00B745BF" w:rsidP="005674CC">
      <w:pPr>
        <w:pStyle w:val="Paragraphedeliste"/>
        <w:widowControl w:val="0"/>
        <w:numPr>
          <w:ilvl w:val="0"/>
          <w:numId w:val="54"/>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D609DF">
        <w:rPr>
          <w:rFonts w:ascii="Arial Narrow" w:hAnsi="Arial Narrow"/>
          <w:b/>
          <w:spacing w:val="5"/>
          <w:sz w:val="24"/>
          <w:szCs w:val="24"/>
        </w:rPr>
        <w:t>La commission de réception</w:t>
      </w:r>
      <w:r w:rsidRPr="00D609DF">
        <w:rPr>
          <w:rFonts w:ascii="Arial Narrow" w:hAnsi="Arial Narrow"/>
          <w:spacing w:val="5"/>
          <w:sz w:val="24"/>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w:t>
      </w:r>
    </w:p>
    <w:p w14:paraId="78D7474F" w14:textId="22DF8DD2" w:rsidR="00B745BF" w:rsidRPr="00D609DF" w:rsidRDefault="00B745BF" w:rsidP="00D154B7">
      <w:pPr>
        <w:widowControl w:val="0"/>
        <w:tabs>
          <w:tab w:val="left" w:pos="900"/>
          <w:tab w:val="left" w:pos="1300"/>
          <w:tab w:val="left" w:pos="2480"/>
          <w:tab w:val="left" w:pos="3760"/>
        </w:tabs>
        <w:autoSpaceDE w:val="0"/>
        <w:jc w:val="both"/>
        <w:rPr>
          <w:rFonts w:ascii="Arial Narrow" w:hAnsi="Arial Narrow"/>
          <w:spacing w:val="5"/>
        </w:rPr>
      </w:pPr>
      <w:r w:rsidRPr="00D609DF">
        <w:rPr>
          <w:rFonts w:ascii="Arial Narrow" w:hAnsi="Arial Narrow"/>
          <w:spacing w:val="5"/>
        </w:rPr>
        <w:t>Ces opérations font l’objet d’un procès-verbal dressé sur le champ et signé par le Maître d’</w:t>
      </w:r>
      <w:r w:rsidR="00FF67EE" w:rsidRPr="00D609DF">
        <w:rPr>
          <w:rFonts w:ascii="Arial Narrow" w:hAnsi="Arial Narrow"/>
          <w:spacing w:val="5"/>
        </w:rPr>
        <w:t>Œ</w:t>
      </w:r>
      <w:r w:rsidRPr="00D609DF">
        <w:rPr>
          <w:rFonts w:ascii="Arial Narrow" w:hAnsi="Arial Narrow"/>
          <w:spacing w:val="5"/>
        </w:rPr>
        <w:t>uvre le cas échéant, l’Ingénieur et le Cocontractant.</w:t>
      </w:r>
    </w:p>
    <w:p w14:paraId="75D78AE5" w14:textId="1B9869B3" w:rsidR="00B745BF" w:rsidRPr="00D609DF" w:rsidRDefault="00B745BF" w:rsidP="005674CC">
      <w:pPr>
        <w:pStyle w:val="Paragraphedeliste"/>
        <w:widowControl w:val="0"/>
        <w:numPr>
          <w:ilvl w:val="0"/>
          <w:numId w:val="54"/>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D609DF">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68F8744A" w14:textId="0ABF5FB2" w:rsidR="00B745BF" w:rsidRPr="00AD700D" w:rsidRDefault="00B745BF" w:rsidP="005674CC">
      <w:pPr>
        <w:pStyle w:val="Paragraphedeliste"/>
        <w:widowControl w:val="0"/>
        <w:numPr>
          <w:ilvl w:val="0"/>
          <w:numId w:val="54"/>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D609DF">
        <w:rPr>
          <w:rFonts w:ascii="Arial Narrow" w:hAnsi="Arial Narrow"/>
          <w:b/>
          <w:spacing w:val="5"/>
          <w:sz w:val="24"/>
          <w:szCs w:val="24"/>
        </w:rPr>
        <w:t>La commission de réception technique</w:t>
      </w:r>
      <w:r w:rsidRPr="00D609DF">
        <w:rPr>
          <w:rFonts w:ascii="Arial Narrow" w:hAnsi="Arial Narrow"/>
          <w:spacing w:val="5"/>
          <w:sz w:val="24"/>
          <w:szCs w:val="24"/>
        </w:rPr>
        <w:t xml:space="preserve"> ou le technicien commis à cette tâche, doit vérifier la</w:t>
      </w:r>
      <w:r w:rsidRPr="00AD700D">
        <w:rPr>
          <w:rFonts w:ascii="Arial Narrow" w:hAnsi="Arial Narrow"/>
          <w:spacing w:val="5"/>
          <w:sz w:val="24"/>
          <w:szCs w:val="24"/>
        </w:rPr>
        <w:t xml:space="preserve"> conformité qualitative, technique et quantitative des travaux.</w:t>
      </w:r>
    </w:p>
    <w:p w14:paraId="1E9239E3" w14:textId="77777777" w:rsidR="00B745BF" w:rsidRPr="00AD700D" w:rsidRDefault="00B745BF" w:rsidP="00D154B7">
      <w:pPr>
        <w:widowControl w:val="0"/>
        <w:tabs>
          <w:tab w:val="left" w:pos="900"/>
          <w:tab w:val="left" w:pos="1300"/>
          <w:tab w:val="left" w:pos="2480"/>
          <w:tab w:val="left" w:pos="3760"/>
        </w:tabs>
        <w:autoSpaceDE w:val="0"/>
        <w:jc w:val="both"/>
        <w:rPr>
          <w:rFonts w:ascii="Arial Narrow" w:hAnsi="Arial Narrow"/>
          <w:spacing w:val="5"/>
        </w:rPr>
      </w:pPr>
      <w:r w:rsidRPr="00AD700D">
        <w:rPr>
          <w:rFonts w:ascii="Arial Narrow" w:hAnsi="Arial Narrow"/>
          <w:spacing w:val="5"/>
        </w:rPr>
        <w:t>En matière de réception technique, la commission prend une des décisions suivantes concernant tout ou partie de la prestation :</w:t>
      </w:r>
    </w:p>
    <w:p w14:paraId="6AC38EBB" w14:textId="42D33917" w:rsidR="00B745BF" w:rsidRPr="00AD700D" w:rsidRDefault="00B745BF" w:rsidP="005674CC">
      <w:pPr>
        <w:pStyle w:val="Paragraphedeliste"/>
        <w:widowControl w:val="0"/>
        <w:numPr>
          <w:ilvl w:val="0"/>
          <w:numId w:val="55"/>
        </w:numPr>
        <w:autoSpaceDE w:val="0"/>
        <w:spacing w:after="0" w:line="240" w:lineRule="auto"/>
        <w:ind w:left="567"/>
        <w:jc w:val="both"/>
        <w:rPr>
          <w:rFonts w:ascii="Arial Narrow" w:hAnsi="Arial Narrow"/>
          <w:spacing w:val="5"/>
          <w:sz w:val="24"/>
          <w:szCs w:val="24"/>
        </w:rPr>
      </w:pPr>
      <w:r w:rsidRPr="00AD700D">
        <w:rPr>
          <w:rFonts w:ascii="Arial Narrow" w:hAnsi="Arial Narrow"/>
          <w:spacing w:val="5"/>
          <w:sz w:val="24"/>
          <w:szCs w:val="24"/>
        </w:rPr>
        <w:t>Elle accepte en qualité et en quantité les travaux et, dans ce cas, sa décision est immédiatement exécutoire ;</w:t>
      </w:r>
    </w:p>
    <w:p w14:paraId="6B4790E5" w14:textId="13A29BC6" w:rsidR="00B745BF" w:rsidRPr="00AD700D" w:rsidRDefault="00A55D28" w:rsidP="005674CC">
      <w:pPr>
        <w:pStyle w:val="Paragraphedeliste"/>
        <w:widowControl w:val="0"/>
        <w:numPr>
          <w:ilvl w:val="0"/>
          <w:numId w:val="55"/>
        </w:numPr>
        <w:autoSpaceDE w:val="0"/>
        <w:spacing w:after="0" w:line="240" w:lineRule="auto"/>
        <w:ind w:left="567"/>
        <w:jc w:val="both"/>
        <w:rPr>
          <w:rFonts w:ascii="Arial Narrow" w:hAnsi="Arial Narrow"/>
          <w:spacing w:val="5"/>
          <w:sz w:val="24"/>
          <w:szCs w:val="24"/>
        </w:rPr>
      </w:pPr>
      <w:r w:rsidRPr="00AD700D">
        <w:rPr>
          <w:rFonts w:ascii="Arial Narrow" w:hAnsi="Arial Narrow"/>
          <w:spacing w:val="5"/>
          <w:sz w:val="24"/>
          <w:szCs w:val="24"/>
        </w:rPr>
        <w:t xml:space="preserve">  </w:t>
      </w:r>
      <w:r w:rsidR="00B745BF" w:rsidRPr="00AD700D">
        <w:rPr>
          <w:rFonts w:ascii="Arial Narrow" w:hAnsi="Arial Narrow"/>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AD700D" w:rsidRDefault="00333C6B" w:rsidP="006F317F">
      <w:pPr>
        <w:pStyle w:val="Paragraphedeliste"/>
        <w:widowControl w:val="0"/>
        <w:autoSpaceDE w:val="0"/>
        <w:spacing w:after="0" w:line="240" w:lineRule="auto"/>
        <w:ind w:left="567"/>
        <w:jc w:val="both"/>
        <w:rPr>
          <w:rFonts w:ascii="Arial Narrow" w:hAnsi="Arial Narrow"/>
          <w:spacing w:val="5"/>
          <w:sz w:val="10"/>
          <w:szCs w:val="10"/>
        </w:rPr>
      </w:pPr>
    </w:p>
    <w:p w14:paraId="60BD88BA" w14:textId="085F8258" w:rsidR="003F7F98" w:rsidRPr="00AD700D" w:rsidRDefault="003F7F98" w:rsidP="00D154B7">
      <w:pPr>
        <w:widowControl w:val="0"/>
        <w:tabs>
          <w:tab w:val="left" w:pos="900"/>
          <w:tab w:val="left" w:pos="1300"/>
          <w:tab w:val="left" w:pos="2480"/>
          <w:tab w:val="left" w:pos="3760"/>
        </w:tabs>
        <w:autoSpaceDE w:val="0"/>
        <w:jc w:val="both"/>
        <w:rPr>
          <w:rFonts w:ascii="Arial Narrow" w:hAnsi="Arial Narrow"/>
          <w:b/>
          <w:bCs/>
          <w:spacing w:val="5"/>
        </w:rPr>
      </w:pPr>
      <w:bookmarkStart w:id="298" w:name="_Hlk163137182"/>
      <w:bookmarkEnd w:id="296"/>
      <w:r w:rsidRPr="00AD700D">
        <w:rPr>
          <w:rFonts w:ascii="Arial Narrow" w:hAnsi="Arial Narrow"/>
          <w:b/>
          <w:bCs/>
          <w:spacing w:val="5"/>
        </w:rPr>
        <w:t>2</w:t>
      </w:r>
      <w:r w:rsidR="00B745BF" w:rsidRPr="00AD700D">
        <w:rPr>
          <w:rFonts w:ascii="Arial Narrow" w:hAnsi="Arial Narrow"/>
          <w:b/>
          <w:bCs/>
          <w:spacing w:val="5"/>
        </w:rPr>
        <w:t>4</w:t>
      </w:r>
      <w:r w:rsidRPr="00AD700D">
        <w:rPr>
          <w:rFonts w:ascii="Arial Narrow" w:hAnsi="Arial Narrow"/>
          <w:b/>
          <w:bCs/>
          <w:spacing w:val="5"/>
        </w:rPr>
        <w:t>.</w:t>
      </w:r>
      <w:r w:rsidR="00395161" w:rsidRPr="00AD700D">
        <w:rPr>
          <w:rFonts w:ascii="Arial Narrow" w:hAnsi="Arial Narrow"/>
          <w:b/>
          <w:bCs/>
          <w:spacing w:val="5"/>
        </w:rPr>
        <w:t>2</w:t>
      </w:r>
      <w:r w:rsidRPr="00AD700D">
        <w:rPr>
          <w:rFonts w:ascii="Arial Narrow" w:hAnsi="Arial Narrow"/>
          <w:b/>
          <w:bCs/>
          <w:spacing w:val="5"/>
        </w:rPr>
        <w:t>. Réception Provisoire</w:t>
      </w:r>
    </w:p>
    <w:p w14:paraId="4E2D47C1" w14:textId="2E784DE8" w:rsidR="00034F51" w:rsidRPr="00AD700D" w:rsidRDefault="00034F51" w:rsidP="00D154B7">
      <w:pPr>
        <w:widowControl w:val="0"/>
        <w:autoSpaceDE w:val="0"/>
        <w:jc w:val="both"/>
        <w:rPr>
          <w:rFonts w:ascii="Arial Narrow" w:hAnsi="Arial Narrow"/>
        </w:rPr>
      </w:pPr>
      <w:bookmarkStart w:id="299" w:name="_Hlk163136966"/>
      <w:r w:rsidRPr="00AD700D">
        <w:rPr>
          <w:rFonts w:ascii="Arial Narrow" w:hAnsi="Arial Narrow"/>
        </w:rPr>
        <w:t xml:space="preserve">Le cocontractant est tenu de faire connaître au Chef de service du marché au plus tard </w:t>
      </w:r>
      <w:r w:rsidR="001B3FC2" w:rsidRPr="001B3FC2">
        <w:rPr>
          <w:rFonts w:ascii="Arial Narrow" w:hAnsi="Arial Narrow"/>
          <w:iCs/>
        </w:rPr>
        <w:t>15</w:t>
      </w:r>
      <w:r w:rsidRPr="00AD700D">
        <w:rPr>
          <w:rFonts w:ascii="Arial Narrow" w:hAnsi="Arial Narrow"/>
          <w:i/>
          <w:iCs/>
        </w:rPr>
        <w:t xml:space="preserve"> </w:t>
      </w:r>
      <w:r w:rsidRPr="00AD700D">
        <w:rPr>
          <w:rFonts w:ascii="Arial Narrow" w:hAnsi="Arial Narrow"/>
        </w:rPr>
        <w:t>jours avant l’expiration du délai contractuel, la date à laquelle il souhaite que soit réceptionnés les travaux.</w:t>
      </w:r>
    </w:p>
    <w:p w14:paraId="09197B28" w14:textId="77777777" w:rsidR="0088770D" w:rsidRPr="00AD700D" w:rsidRDefault="0088770D" w:rsidP="00D154B7">
      <w:pPr>
        <w:widowControl w:val="0"/>
        <w:autoSpaceDE w:val="0"/>
        <w:jc w:val="both"/>
        <w:rPr>
          <w:rFonts w:ascii="Arial Narrow" w:hAnsi="Arial Narrow"/>
          <w:sz w:val="10"/>
          <w:szCs w:val="10"/>
        </w:rPr>
      </w:pPr>
    </w:p>
    <w:p w14:paraId="33C7FD4D" w14:textId="049CCEDF" w:rsidR="00CF2207" w:rsidRPr="006F317F" w:rsidRDefault="00034F51" w:rsidP="00D154B7">
      <w:pPr>
        <w:widowControl w:val="0"/>
        <w:autoSpaceDE w:val="0"/>
        <w:jc w:val="both"/>
        <w:rPr>
          <w:rFonts w:ascii="Arial Narrow" w:hAnsi="Arial Narrow"/>
          <w:color w:val="000000" w:themeColor="text1"/>
        </w:rPr>
      </w:pPr>
      <w:bookmarkStart w:id="300" w:name="_Hlk163137022"/>
      <w:bookmarkEnd w:id="299"/>
      <w:r w:rsidRPr="00AD700D">
        <w:rPr>
          <w:rFonts w:ascii="Arial Narrow" w:hAnsi="Arial Narrow"/>
        </w:rPr>
        <w:t xml:space="preserve">La réception provisoire sera </w:t>
      </w:r>
      <w:r w:rsidRPr="006F317F">
        <w:rPr>
          <w:rFonts w:ascii="Arial Narrow" w:hAnsi="Arial Narrow"/>
          <w:color w:val="000000" w:themeColor="text1"/>
        </w:rPr>
        <w:t xml:space="preserve">prononcée </w:t>
      </w:r>
      <w:r w:rsidR="00CF2207" w:rsidRPr="006F317F">
        <w:rPr>
          <w:rFonts w:ascii="Arial Narrow" w:hAnsi="Arial Narrow"/>
          <w:color w:val="000000" w:themeColor="text1"/>
        </w:rPr>
        <w:t xml:space="preserve">aussitôt </w:t>
      </w:r>
      <w:r w:rsidRPr="006F317F">
        <w:rPr>
          <w:rFonts w:ascii="Arial Narrow" w:hAnsi="Arial Narrow"/>
          <w:color w:val="000000" w:themeColor="text1"/>
        </w:rPr>
        <w:t xml:space="preserve">à la fin de l’exécution des travaux objet du présent marché et après les Opérations préalables à la réception. </w:t>
      </w:r>
      <w:r w:rsidR="00CF2207" w:rsidRPr="006F317F">
        <w:rPr>
          <w:rFonts w:ascii="Arial Narrow" w:hAnsi="Arial Narrow"/>
          <w:color w:val="000000" w:themeColor="text1"/>
        </w:rPr>
        <w:t xml:space="preserve">La Commission après visite du chantier examine le procès-verbal des opérations préalables à la réception et procède à la réception provisoire des travaux s'il y a lieu. </w:t>
      </w:r>
    </w:p>
    <w:p w14:paraId="72136BC6" w14:textId="77777777" w:rsidR="0088770D" w:rsidRPr="00AD700D" w:rsidRDefault="0088770D" w:rsidP="00D154B7">
      <w:pPr>
        <w:widowControl w:val="0"/>
        <w:autoSpaceDE w:val="0"/>
        <w:jc w:val="both"/>
        <w:rPr>
          <w:rFonts w:ascii="Arial Narrow" w:hAnsi="Arial Narrow"/>
          <w:color w:val="ED7D31" w:themeColor="accent2"/>
          <w:sz w:val="10"/>
          <w:szCs w:val="10"/>
        </w:rPr>
      </w:pPr>
    </w:p>
    <w:p w14:paraId="63D3EE6B" w14:textId="0783DD25" w:rsidR="003F7F98" w:rsidRPr="00AD700D" w:rsidRDefault="003F7F98" w:rsidP="00D154B7">
      <w:pPr>
        <w:widowControl w:val="0"/>
        <w:autoSpaceDE w:val="0"/>
        <w:jc w:val="both"/>
        <w:rPr>
          <w:rFonts w:ascii="Arial Narrow" w:hAnsi="Arial Narrow"/>
          <w:bCs/>
        </w:rPr>
      </w:pPr>
      <w:r w:rsidRPr="00AD700D">
        <w:rPr>
          <w:rFonts w:ascii="Arial Narrow" w:hAnsi="Arial Narrow"/>
          <w:bCs/>
        </w:rPr>
        <w:t>Pour les marchés comportant plusieurs tranches, le Maître d’Ouvrage procèdera à la réception provisoire des travaux de la tranche considérée. Cette réception conditionnera le début de la tranche conditionnelle suivante.</w:t>
      </w:r>
    </w:p>
    <w:p w14:paraId="06F5AF44" w14:textId="77777777" w:rsidR="0088770D" w:rsidRPr="00AD700D" w:rsidRDefault="0088770D" w:rsidP="00D154B7">
      <w:pPr>
        <w:widowControl w:val="0"/>
        <w:autoSpaceDE w:val="0"/>
        <w:jc w:val="both"/>
        <w:rPr>
          <w:rFonts w:ascii="Arial Narrow" w:hAnsi="Arial Narrow"/>
          <w:bCs/>
          <w:sz w:val="10"/>
          <w:szCs w:val="10"/>
        </w:rPr>
      </w:pPr>
    </w:p>
    <w:p w14:paraId="546E7841" w14:textId="6D879D76" w:rsidR="003F7F98" w:rsidRPr="00AD700D" w:rsidRDefault="003F7F98" w:rsidP="00D154B7">
      <w:pPr>
        <w:widowControl w:val="0"/>
        <w:autoSpaceDE w:val="0"/>
        <w:jc w:val="both"/>
        <w:rPr>
          <w:rFonts w:ascii="Arial Narrow" w:hAnsi="Arial Narrow"/>
        </w:rPr>
      </w:pPr>
      <w:r w:rsidRPr="00AD700D">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AD700D">
        <w:rPr>
          <w:rFonts w:ascii="Arial Narrow" w:hAnsi="Arial Narrow"/>
          <w:spacing w:val="14"/>
        </w:rPr>
        <w:t>-</w:t>
      </w:r>
      <w:r w:rsidRPr="00AD700D">
        <w:rPr>
          <w:rFonts w:ascii="Arial Narrow" w:hAnsi="Arial Narrow"/>
        </w:rPr>
        <w:t>verbal de réception</w:t>
      </w:r>
      <w:r w:rsidRPr="00AD700D">
        <w:rPr>
          <w:rFonts w:ascii="Arial Narrow" w:hAnsi="Arial Narrow"/>
          <w:spacing w:val="6"/>
        </w:rPr>
        <w:t xml:space="preserve"> </w:t>
      </w:r>
      <w:r w:rsidR="00137667" w:rsidRPr="00AD700D">
        <w:rPr>
          <w:rFonts w:ascii="Arial Narrow" w:hAnsi="Arial Narrow"/>
          <w:spacing w:val="6"/>
        </w:rPr>
        <w:t xml:space="preserve">précise </w:t>
      </w:r>
      <w:r w:rsidR="00137667" w:rsidRPr="00AD700D">
        <w:rPr>
          <w:rFonts w:ascii="Arial Narrow" w:hAnsi="Arial Narrow"/>
        </w:rPr>
        <w:t>les réserves</w:t>
      </w:r>
      <w:r w:rsidRPr="00AD700D">
        <w:rPr>
          <w:rFonts w:ascii="Arial Narrow" w:hAnsi="Arial Narrow"/>
        </w:rPr>
        <w:t xml:space="preserve"> à lever assorties des délais, avant la prononciation de </w:t>
      </w:r>
      <w:r w:rsidR="00137667" w:rsidRPr="00AD700D">
        <w:rPr>
          <w:rFonts w:ascii="Arial Narrow" w:hAnsi="Arial Narrow"/>
        </w:rPr>
        <w:t>ladite réception</w:t>
      </w:r>
      <w:r w:rsidRPr="00AD700D">
        <w:rPr>
          <w:rFonts w:ascii="Arial Narrow" w:hAnsi="Arial Narrow"/>
        </w:rPr>
        <w:t>.</w:t>
      </w:r>
    </w:p>
    <w:p w14:paraId="410B6041" w14:textId="77777777" w:rsidR="0088770D" w:rsidRPr="00AD700D" w:rsidRDefault="0088770D" w:rsidP="00D154B7">
      <w:pPr>
        <w:widowControl w:val="0"/>
        <w:autoSpaceDE w:val="0"/>
        <w:jc w:val="both"/>
        <w:rPr>
          <w:rFonts w:ascii="Arial Narrow" w:hAnsi="Arial Narrow"/>
          <w:sz w:val="10"/>
          <w:szCs w:val="10"/>
        </w:rPr>
      </w:pPr>
    </w:p>
    <w:p w14:paraId="2D083958" w14:textId="77777777" w:rsidR="003F7F98" w:rsidRPr="00AD700D" w:rsidRDefault="003F7F98" w:rsidP="00D154B7">
      <w:pPr>
        <w:widowControl w:val="0"/>
        <w:tabs>
          <w:tab w:val="left" w:pos="3620"/>
        </w:tabs>
        <w:autoSpaceDE w:val="0"/>
        <w:ind w:right="102"/>
        <w:jc w:val="both"/>
        <w:rPr>
          <w:rFonts w:ascii="Arial Narrow" w:hAnsi="Arial Narrow"/>
        </w:rPr>
      </w:pPr>
      <w:r w:rsidRPr="00AD700D">
        <w:rPr>
          <w:rFonts w:ascii="Arial Narrow" w:eastAsia="Calibri" w:hAnsi="Arial Narrow"/>
          <w:spacing w:val="-3"/>
          <w:w w:val="105"/>
          <w:lang w:eastAsia="en-US"/>
        </w:rPr>
        <w:t xml:space="preserve">Pour </w:t>
      </w:r>
      <w:r w:rsidRPr="00AD700D">
        <w:rPr>
          <w:rFonts w:ascii="Arial Narrow" w:eastAsia="Calibri" w:hAnsi="Arial Narrow"/>
          <w:spacing w:val="-4"/>
          <w:w w:val="105"/>
          <w:lang w:eastAsia="en-US"/>
        </w:rPr>
        <w:t xml:space="preserve">être </w:t>
      </w:r>
      <w:r w:rsidRPr="00AD700D">
        <w:rPr>
          <w:rFonts w:ascii="Arial Narrow" w:eastAsia="Calibri" w:hAnsi="Arial Narrow"/>
          <w:spacing w:val="-3"/>
          <w:w w:val="105"/>
          <w:lang w:eastAsia="en-US"/>
        </w:rPr>
        <w:t xml:space="preserve">valable, </w:t>
      </w:r>
      <w:r w:rsidRPr="00AD700D">
        <w:rPr>
          <w:rFonts w:ascii="Arial Narrow" w:eastAsia="Calibri" w:hAnsi="Arial Narrow"/>
          <w:w w:val="105"/>
          <w:lang w:eastAsia="en-US"/>
        </w:rPr>
        <w:t xml:space="preserve">le </w:t>
      </w:r>
      <w:r w:rsidRPr="00AD700D">
        <w:rPr>
          <w:rFonts w:ascii="Arial Narrow" w:eastAsia="Calibri" w:hAnsi="Arial Narrow"/>
          <w:spacing w:val="-3"/>
          <w:w w:val="105"/>
          <w:lang w:eastAsia="en-US"/>
        </w:rPr>
        <w:t xml:space="preserve">procès-verbal </w:t>
      </w:r>
      <w:r w:rsidRPr="00AD700D">
        <w:rPr>
          <w:rFonts w:ascii="Arial Narrow" w:eastAsia="Calibri" w:hAnsi="Arial Narrow"/>
          <w:w w:val="105"/>
          <w:lang w:eastAsia="en-US"/>
        </w:rPr>
        <w:t xml:space="preserve">de </w:t>
      </w:r>
      <w:r w:rsidRPr="00AD700D">
        <w:rPr>
          <w:rFonts w:ascii="Arial Narrow" w:eastAsia="Calibri" w:hAnsi="Arial Narrow"/>
          <w:spacing w:val="-3"/>
          <w:w w:val="105"/>
          <w:lang w:eastAsia="en-US"/>
        </w:rPr>
        <w:t xml:space="preserve">réception </w:t>
      </w:r>
      <w:r w:rsidRPr="00AD700D">
        <w:rPr>
          <w:rFonts w:ascii="Arial Narrow" w:eastAsia="Calibri" w:hAnsi="Arial Narrow"/>
          <w:w w:val="105"/>
          <w:lang w:eastAsia="en-US"/>
        </w:rPr>
        <w:t xml:space="preserve">doit </w:t>
      </w:r>
      <w:r w:rsidRPr="00AD700D">
        <w:rPr>
          <w:rFonts w:ascii="Arial Narrow" w:eastAsia="Calibri" w:hAnsi="Arial Narrow"/>
          <w:spacing w:val="-4"/>
          <w:w w:val="105"/>
          <w:lang w:eastAsia="en-US"/>
        </w:rPr>
        <w:t xml:space="preserve">être </w:t>
      </w:r>
      <w:r w:rsidRPr="00AD700D">
        <w:rPr>
          <w:rFonts w:ascii="Arial Narrow" w:eastAsia="Calibri" w:hAnsi="Arial Narrow"/>
          <w:w w:val="105"/>
          <w:lang w:eastAsia="en-US"/>
        </w:rPr>
        <w:t xml:space="preserve">signé par les deux tiers (2/3) au moins des </w:t>
      </w:r>
      <w:r w:rsidRPr="00AD700D">
        <w:rPr>
          <w:rFonts w:ascii="Arial Narrow" w:eastAsia="Calibri" w:hAnsi="Arial Narrow"/>
          <w:spacing w:val="-3"/>
          <w:w w:val="105"/>
          <w:lang w:eastAsia="en-US"/>
        </w:rPr>
        <w:t xml:space="preserve">membres dont </w:t>
      </w:r>
      <w:r w:rsidRPr="00AD700D">
        <w:rPr>
          <w:rFonts w:ascii="Arial Narrow" w:eastAsia="Calibri" w:hAnsi="Arial Narrow"/>
          <w:w w:val="105"/>
          <w:lang w:eastAsia="en-US"/>
        </w:rPr>
        <w:t>le</w:t>
      </w:r>
      <w:r w:rsidRPr="00AD700D">
        <w:rPr>
          <w:rFonts w:ascii="Arial Narrow" w:eastAsia="Calibri" w:hAnsi="Arial Narrow"/>
          <w:spacing w:val="22"/>
          <w:w w:val="105"/>
          <w:lang w:eastAsia="en-US"/>
        </w:rPr>
        <w:t xml:space="preserve"> </w:t>
      </w:r>
      <w:r w:rsidRPr="00AD700D">
        <w:rPr>
          <w:rFonts w:ascii="Arial Narrow" w:eastAsia="Calibri" w:hAnsi="Arial Narrow"/>
          <w:spacing w:val="-3"/>
          <w:w w:val="105"/>
          <w:lang w:eastAsia="en-US"/>
        </w:rPr>
        <w:t>Président</w:t>
      </w:r>
      <w:r w:rsidRPr="00AD700D">
        <w:rPr>
          <w:rFonts w:ascii="Arial Narrow" w:hAnsi="Arial Narrow"/>
        </w:rPr>
        <w:t>.</w:t>
      </w:r>
    </w:p>
    <w:p w14:paraId="6682782E" w14:textId="77777777" w:rsidR="0088770D" w:rsidRPr="00AD700D" w:rsidRDefault="0088770D" w:rsidP="00D154B7">
      <w:pPr>
        <w:widowControl w:val="0"/>
        <w:tabs>
          <w:tab w:val="left" w:pos="3620"/>
        </w:tabs>
        <w:autoSpaceDE w:val="0"/>
        <w:ind w:right="102"/>
        <w:jc w:val="both"/>
        <w:rPr>
          <w:rFonts w:ascii="Arial Narrow" w:hAnsi="Arial Narrow"/>
          <w:sz w:val="10"/>
          <w:szCs w:val="10"/>
        </w:rPr>
      </w:pPr>
    </w:p>
    <w:p w14:paraId="4624FEF6" w14:textId="54FA42DB" w:rsidR="003F7F98" w:rsidRPr="00AD700D" w:rsidRDefault="003F7F98" w:rsidP="00D154B7">
      <w:pPr>
        <w:widowControl w:val="0"/>
        <w:autoSpaceDE w:val="0"/>
        <w:jc w:val="both"/>
        <w:rPr>
          <w:rFonts w:ascii="Arial Narrow" w:hAnsi="Arial Narrow"/>
          <w:b/>
        </w:rPr>
      </w:pPr>
      <w:bookmarkStart w:id="301" w:name="_Hlk163137060"/>
      <w:bookmarkEnd w:id="300"/>
      <w:r w:rsidRPr="00AD700D">
        <w:rPr>
          <w:rFonts w:ascii="Arial Narrow" w:hAnsi="Arial Narrow"/>
          <w:b/>
        </w:rPr>
        <w:t>2</w:t>
      </w:r>
      <w:r w:rsidR="00ED03AB" w:rsidRPr="00AD700D">
        <w:rPr>
          <w:rFonts w:ascii="Arial Narrow" w:hAnsi="Arial Narrow"/>
          <w:b/>
        </w:rPr>
        <w:t>4</w:t>
      </w:r>
      <w:r w:rsidRPr="00AD700D">
        <w:rPr>
          <w:rFonts w:ascii="Arial Narrow" w:hAnsi="Arial Narrow"/>
          <w:b/>
        </w:rPr>
        <w:t>.3. Composition de la commission de réception</w:t>
      </w:r>
    </w:p>
    <w:p w14:paraId="75D6526F" w14:textId="77777777" w:rsidR="00034F51" w:rsidRPr="00AD700D" w:rsidRDefault="00034F51" w:rsidP="00D154B7">
      <w:pPr>
        <w:widowControl w:val="0"/>
        <w:autoSpaceDE w:val="0"/>
        <w:jc w:val="both"/>
        <w:rPr>
          <w:rFonts w:ascii="Arial Narrow" w:hAnsi="Arial Narrow"/>
        </w:rPr>
      </w:pPr>
      <w:r w:rsidRPr="00AD700D">
        <w:rPr>
          <w:rFonts w:ascii="Arial Narrow" w:hAnsi="Arial Narrow"/>
        </w:rPr>
        <w:t>La Commission de réception sera composée des membres suivants [à titre indicatif] :</w:t>
      </w:r>
    </w:p>
    <w:p w14:paraId="3ADE27D3" w14:textId="68C78033" w:rsidR="00034F51" w:rsidRPr="006F317F" w:rsidRDefault="00034F51" w:rsidP="005674CC">
      <w:pPr>
        <w:pStyle w:val="Paragraphedeliste"/>
        <w:widowControl w:val="0"/>
        <w:numPr>
          <w:ilvl w:val="0"/>
          <w:numId w:val="48"/>
        </w:numPr>
        <w:autoSpaceDE w:val="0"/>
        <w:spacing w:after="0" w:line="240" w:lineRule="auto"/>
        <w:jc w:val="both"/>
        <w:rPr>
          <w:rFonts w:ascii="Arial Narrow" w:hAnsi="Arial Narrow"/>
          <w:sz w:val="24"/>
        </w:rPr>
      </w:pPr>
      <w:r w:rsidRPr="006F317F">
        <w:rPr>
          <w:rFonts w:ascii="Arial Narrow" w:hAnsi="Arial Narrow"/>
          <w:b/>
          <w:sz w:val="24"/>
        </w:rPr>
        <w:t xml:space="preserve">Président </w:t>
      </w:r>
      <w:r w:rsidRPr="006F317F">
        <w:rPr>
          <w:rFonts w:ascii="Arial Narrow" w:hAnsi="Arial Narrow"/>
          <w:sz w:val="24"/>
        </w:rPr>
        <w:t>: Le Maitre d’Ouvrage ou son représentant ;</w:t>
      </w:r>
    </w:p>
    <w:p w14:paraId="77AA9CE5" w14:textId="17577A92" w:rsidR="00034F51" w:rsidRPr="006F317F" w:rsidRDefault="00034F51" w:rsidP="005674CC">
      <w:pPr>
        <w:pStyle w:val="Paragraphedeliste"/>
        <w:widowControl w:val="0"/>
        <w:numPr>
          <w:ilvl w:val="0"/>
          <w:numId w:val="48"/>
        </w:numPr>
        <w:autoSpaceDE w:val="0"/>
        <w:spacing w:after="0" w:line="240" w:lineRule="auto"/>
        <w:jc w:val="both"/>
        <w:rPr>
          <w:rFonts w:ascii="Arial Narrow" w:hAnsi="Arial Narrow"/>
          <w:sz w:val="24"/>
        </w:rPr>
      </w:pPr>
      <w:r w:rsidRPr="006F317F">
        <w:rPr>
          <w:rFonts w:ascii="Arial Narrow" w:hAnsi="Arial Narrow"/>
          <w:b/>
          <w:sz w:val="24"/>
        </w:rPr>
        <w:t>Rapporteur</w:t>
      </w:r>
      <w:r w:rsidR="006F317F">
        <w:rPr>
          <w:rFonts w:ascii="Arial Narrow" w:hAnsi="Arial Narrow"/>
          <w:sz w:val="24"/>
        </w:rPr>
        <w:t xml:space="preserve"> : L</w:t>
      </w:r>
      <w:r w:rsidRPr="006F317F">
        <w:rPr>
          <w:rFonts w:ascii="Arial Narrow" w:hAnsi="Arial Narrow"/>
          <w:sz w:val="24"/>
        </w:rPr>
        <w:t>’Ingénieur du marché ;</w:t>
      </w:r>
    </w:p>
    <w:p w14:paraId="6751F5D3" w14:textId="77777777" w:rsidR="00034F51" w:rsidRPr="006F317F" w:rsidRDefault="00034F51" w:rsidP="005674CC">
      <w:pPr>
        <w:pStyle w:val="Paragraphedeliste"/>
        <w:widowControl w:val="0"/>
        <w:numPr>
          <w:ilvl w:val="0"/>
          <w:numId w:val="48"/>
        </w:numPr>
        <w:autoSpaceDE w:val="0"/>
        <w:spacing w:after="0" w:line="240" w:lineRule="auto"/>
        <w:jc w:val="both"/>
        <w:rPr>
          <w:rFonts w:ascii="Arial Narrow" w:hAnsi="Arial Narrow"/>
          <w:b/>
          <w:sz w:val="24"/>
        </w:rPr>
      </w:pPr>
      <w:r w:rsidRPr="006F317F">
        <w:rPr>
          <w:rFonts w:ascii="Arial Narrow" w:hAnsi="Arial Narrow"/>
          <w:b/>
          <w:sz w:val="24"/>
        </w:rPr>
        <w:t>Membres :</w:t>
      </w:r>
    </w:p>
    <w:p w14:paraId="4E508A93" w14:textId="3A422645" w:rsidR="00034F51" w:rsidRPr="006F317F" w:rsidRDefault="00034F51" w:rsidP="005674CC">
      <w:pPr>
        <w:pStyle w:val="Paragraphedeliste"/>
        <w:widowControl w:val="0"/>
        <w:numPr>
          <w:ilvl w:val="0"/>
          <w:numId w:val="40"/>
        </w:numPr>
        <w:autoSpaceDE w:val="0"/>
        <w:spacing w:after="0" w:line="240" w:lineRule="auto"/>
        <w:jc w:val="both"/>
        <w:rPr>
          <w:rFonts w:ascii="Arial Narrow" w:hAnsi="Arial Narrow"/>
          <w:sz w:val="24"/>
        </w:rPr>
      </w:pPr>
      <w:r w:rsidRPr="006F317F">
        <w:rPr>
          <w:rFonts w:ascii="Arial Narrow" w:hAnsi="Arial Narrow"/>
          <w:sz w:val="24"/>
        </w:rPr>
        <w:t>Le Chef de Service du marché ou son représentant ;</w:t>
      </w:r>
    </w:p>
    <w:p w14:paraId="67E80840" w14:textId="77777777" w:rsidR="006F317F" w:rsidRPr="00E55231" w:rsidRDefault="00034F51" w:rsidP="005674CC">
      <w:pPr>
        <w:pStyle w:val="Paragraphedeliste"/>
        <w:widowControl w:val="0"/>
        <w:numPr>
          <w:ilvl w:val="0"/>
          <w:numId w:val="40"/>
        </w:numPr>
        <w:autoSpaceDE w:val="0"/>
        <w:spacing w:after="0" w:line="240" w:lineRule="auto"/>
        <w:jc w:val="both"/>
        <w:rPr>
          <w:rFonts w:ascii="Arial Narrow" w:hAnsi="Arial Narrow"/>
          <w:sz w:val="24"/>
          <w:szCs w:val="24"/>
        </w:rPr>
      </w:pPr>
      <w:r w:rsidRPr="00E55231">
        <w:rPr>
          <w:rFonts w:ascii="Arial Narrow" w:hAnsi="Arial Narrow"/>
          <w:sz w:val="24"/>
          <w:szCs w:val="24"/>
        </w:rPr>
        <w:t>Le compta</w:t>
      </w:r>
      <w:r w:rsidR="006F317F" w:rsidRPr="00E55231">
        <w:rPr>
          <w:rFonts w:ascii="Arial Narrow" w:hAnsi="Arial Narrow"/>
          <w:sz w:val="24"/>
          <w:szCs w:val="24"/>
        </w:rPr>
        <w:t>ble matière du Maître d’Ouvrage</w:t>
      </w:r>
      <w:r w:rsidRPr="00E55231">
        <w:rPr>
          <w:rFonts w:ascii="Arial Narrow" w:hAnsi="Arial Narrow"/>
          <w:sz w:val="24"/>
          <w:szCs w:val="24"/>
        </w:rPr>
        <w:t>.</w:t>
      </w:r>
    </w:p>
    <w:p w14:paraId="66A49101" w14:textId="77777777" w:rsidR="006F317F" w:rsidRPr="00E55231" w:rsidRDefault="006F317F" w:rsidP="005674CC">
      <w:pPr>
        <w:pStyle w:val="Paragraphedeliste"/>
        <w:numPr>
          <w:ilvl w:val="0"/>
          <w:numId w:val="40"/>
        </w:numPr>
        <w:spacing w:after="0"/>
        <w:rPr>
          <w:rFonts w:ascii="Arial Narrow" w:hAnsi="Arial Narrow"/>
          <w:sz w:val="24"/>
          <w:szCs w:val="24"/>
        </w:rPr>
      </w:pPr>
      <w:r w:rsidRPr="00E55231">
        <w:rPr>
          <w:rFonts w:ascii="Arial Narrow" w:hAnsi="Arial Narrow"/>
          <w:sz w:val="24"/>
          <w:szCs w:val="24"/>
        </w:rPr>
        <w:t>Tout autre membre désigné à l’initiative du maître d’ouvrage en raison de son expertise</w:t>
      </w:r>
    </w:p>
    <w:p w14:paraId="377B794C" w14:textId="77777777" w:rsidR="00034F51" w:rsidRPr="00E55231" w:rsidRDefault="00034F51" w:rsidP="005674CC">
      <w:pPr>
        <w:pStyle w:val="Paragraphedeliste"/>
        <w:widowControl w:val="0"/>
        <w:numPr>
          <w:ilvl w:val="0"/>
          <w:numId w:val="49"/>
        </w:numPr>
        <w:autoSpaceDE w:val="0"/>
        <w:spacing w:after="0" w:line="240" w:lineRule="auto"/>
        <w:jc w:val="both"/>
        <w:rPr>
          <w:rFonts w:ascii="Arial Narrow" w:hAnsi="Arial Narrow"/>
          <w:sz w:val="24"/>
          <w:szCs w:val="24"/>
        </w:rPr>
      </w:pPr>
      <w:r w:rsidRPr="00E55231">
        <w:rPr>
          <w:rFonts w:ascii="Arial Narrow" w:hAnsi="Arial Narrow"/>
          <w:b/>
          <w:sz w:val="24"/>
          <w:szCs w:val="24"/>
        </w:rPr>
        <w:t xml:space="preserve">Observateur </w:t>
      </w:r>
      <w:r w:rsidRPr="00E55231">
        <w:rPr>
          <w:rFonts w:ascii="Arial Narrow" w:hAnsi="Arial Narrow"/>
          <w:sz w:val="24"/>
          <w:szCs w:val="24"/>
        </w:rPr>
        <w:t xml:space="preserve">: Le représentant du MINMAP ; </w:t>
      </w:r>
    </w:p>
    <w:p w14:paraId="16E917B4" w14:textId="77777777" w:rsidR="00034F51" w:rsidRPr="00E55231" w:rsidRDefault="00034F51" w:rsidP="005674CC">
      <w:pPr>
        <w:pStyle w:val="Paragraphedeliste"/>
        <w:widowControl w:val="0"/>
        <w:numPr>
          <w:ilvl w:val="0"/>
          <w:numId w:val="49"/>
        </w:numPr>
        <w:autoSpaceDE w:val="0"/>
        <w:spacing w:after="0" w:line="240" w:lineRule="auto"/>
        <w:jc w:val="both"/>
        <w:rPr>
          <w:rFonts w:ascii="Arial Narrow" w:hAnsi="Arial Narrow"/>
          <w:sz w:val="24"/>
          <w:szCs w:val="24"/>
        </w:rPr>
      </w:pPr>
      <w:r w:rsidRPr="00E55231">
        <w:rPr>
          <w:rFonts w:ascii="Arial Narrow" w:hAnsi="Arial Narrow"/>
          <w:b/>
          <w:sz w:val="24"/>
          <w:szCs w:val="24"/>
        </w:rPr>
        <w:t>Invité :</w:t>
      </w:r>
      <w:r w:rsidRPr="00E55231">
        <w:rPr>
          <w:rFonts w:ascii="Arial Narrow" w:hAnsi="Arial Narrow"/>
          <w:sz w:val="24"/>
          <w:szCs w:val="24"/>
        </w:rPr>
        <w:t xml:space="preserve"> Le Cocontractant ;</w:t>
      </w:r>
    </w:p>
    <w:p w14:paraId="073F059F" w14:textId="0B2CDB59" w:rsidR="00034F51" w:rsidRPr="00AD700D" w:rsidRDefault="00034F51" w:rsidP="00E55231">
      <w:pPr>
        <w:widowControl w:val="0"/>
        <w:autoSpaceDE w:val="0"/>
        <w:spacing w:before="120"/>
        <w:jc w:val="both"/>
        <w:rPr>
          <w:rFonts w:ascii="Arial Narrow" w:hAnsi="Arial Narrow"/>
          <w:color w:val="ED7D31" w:themeColor="accent2"/>
        </w:rPr>
      </w:pPr>
      <w:r w:rsidRPr="00AD700D">
        <w:rPr>
          <w:rFonts w:ascii="Arial Narrow" w:hAnsi="Arial Narrow"/>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B1288C">
        <w:rPr>
          <w:rFonts w:ascii="Arial Narrow" w:hAnsi="Arial Narrow"/>
          <w:color w:val="000000" w:themeColor="text1"/>
        </w:rPr>
        <w:t>Commission de réception.</w:t>
      </w:r>
    </w:p>
    <w:bookmarkEnd w:id="297"/>
    <w:bookmarkEnd w:id="298"/>
    <w:bookmarkEnd w:id="301"/>
    <w:p w14:paraId="5933B69A" w14:textId="77777777" w:rsidR="00CF2207" w:rsidRPr="00AD700D" w:rsidRDefault="00CF2207" w:rsidP="00D154B7">
      <w:pPr>
        <w:widowControl w:val="0"/>
        <w:autoSpaceDE w:val="0"/>
        <w:jc w:val="both"/>
        <w:rPr>
          <w:rFonts w:ascii="Arial Narrow" w:hAnsi="Arial Narrow"/>
          <w:sz w:val="10"/>
          <w:szCs w:val="10"/>
        </w:rPr>
      </w:pPr>
    </w:p>
    <w:p w14:paraId="20164619" w14:textId="70C99C2E" w:rsidR="003F7F98" w:rsidRPr="00AD700D" w:rsidRDefault="003F7F98" w:rsidP="00D154B7">
      <w:pPr>
        <w:widowControl w:val="0"/>
        <w:autoSpaceDE w:val="0"/>
        <w:jc w:val="both"/>
        <w:rPr>
          <w:rFonts w:ascii="Arial Narrow" w:hAnsi="Arial Narrow"/>
          <w:i/>
          <w:iCs/>
        </w:rPr>
      </w:pPr>
      <w:r w:rsidRPr="00AD700D">
        <w:rPr>
          <w:rFonts w:ascii="Arial Narrow" w:hAnsi="Arial Narrow"/>
          <w:b/>
        </w:rPr>
        <w:t>2</w:t>
      </w:r>
      <w:r w:rsidR="00ED03AB" w:rsidRPr="00AD700D">
        <w:rPr>
          <w:rFonts w:ascii="Arial Narrow" w:hAnsi="Arial Narrow"/>
          <w:b/>
        </w:rPr>
        <w:t>4</w:t>
      </w:r>
      <w:r w:rsidRPr="00AD700D">
        <w:rPr>
          <w:rFonts w:ascii="Arial Narrow" w:hAnsi="Arial Narrow"/>
          <w:b/>
        </w:rPr>
        <w:t>.4. Réceptions partielles</w:t>
      </w:r>
    </w:p>
    <w:p w14:paraId="42630E54" w14:textId="13FEE8C4" w:rsidR="000120FD" w:rsidRPr="00B1288C" w:rsidRDefault="000120FD" w:rsidP="00D154B7">
      <w:pPr>
        <w:widowControl w:val="0"/>
        <w:autoSpaceDE w:val="0"/>
        <w:jc w:val="both"/>
        <w:rPr>
          <w:rFonts w:ascii="Arial Narrow" w:hAnsi="Arial Narrow"/>
          <w:iCs/>
        </w:rPr>
      </w:pPr>
      <w:bookmarkStart w:id="302" w:name="_Hlk143271050"/>
      <w:r w:rsidRPr="00B1288C">
        <w:rPr>
          <w:rFonts w:ascii="Arial Narrow" w:hAnsi="Arial Narrow"/>
          <w:iCs/>
        </w:rPr>
        <w:t>Le cocontractant pourra</w:t>
      </w:r>
      <w:r w:rsidR="00172274" w:rsidRPr="00B1288C">
        <w:rPr>
          <w:rFonts w:ascii="Arial Narrow" w:hAnsi="Arial Narrow"/>
          <w:iCs/>
        </w:rPr>
        <w:t>,</w:t>
      </w:r>
      <w:r w:rsidRPr="00B1288C">
        <w:rPr>
          <w:rFonts w:ascii="Arial Narrow" w:hAnsi="Arial Narrow"/>
          <w:iCs/>
        </w:rPr>
        <w:t xml:space="preserve"> selon que la nature des prestations </w:t>
      </w:r>
      <w:r w:rsidR="00172274" w:rsidRPr="00B1288C">
        <w:rPr>
          <w:rFonts w:ascii="Arial Narrow" w:hAnsi="Arial Narrow"/>
          <w:iCs/>
        </w:rPr>
        <w:t xml:space="preserve">l’exige </w:t>
      </w:r>
      <w:r w:rsidRPr="00B1288C">
        <w:rPr>
          <w:rFonts w:ascii="Arial Narrow" w:hAnsi="Arial Narrow"/>
          <w:iCs/>
        </w:rPr>
        <w:t>ou pour</w:t>
      </w:r>
      <w:r w:rsidR="00172274" w:rsidRPr="00B1288C">
        <w:rPr>
          <w:rFonts w:ascii="Arial Narrow" w:hAnsi="Arial Narrow"/>
          <w:iCs/>
        </w:rPr>
        <w:t xml:space="preserve"> cas de</w:t>
      </w:r>
      <w:r w:rsidRPr="00B1288C">
        <w:rPr>
          <w:rFonts w:ascii="Arial Narrow" w:hAnsi="Arial Narrow"/>
          <w:iCs/>
        </w:rPr>
        <w:t xml:space="preserve"> force majeure, demander des réceptions partielles. Dans ce cas, la commission chargée des réceptions partielles sera la même que</w:t>
      </w:r>
      <w:r w:rsidR="00FF67EE" w:rsidRPr="00B1288C">
        <w:rPr>
          <w:rFonts w:ascii="Arial Narrow" w:hAnsi="Arial Narrow"/>
          <w:iCs/>
        </w:rPr>
        <w:t>,</w:t>
      </w:r>
      <w:r w:rsidRPr="00B1288C">
        <w:rPr>
          <w:rFonts w:ascii="Arial Narrow" w:hAnsi="Arial Narrow"/>
          <w:iCs/>
        </w:rPr>
        <w:t xml:space="preserve"> celle devant effectuer la réception provisoire. Un procès-verbal de réception partielle sera rédigé et signé par toutes les parties</w:t>
      </w:r>
      <w:r w:rsidR="00300E32">
        <w:rPr>
          <w:rFonts w:ascii="Arial Narrow" w:hAnsi="Arial Narrow"/>
          <w:iCs/>
        </w:rPr>
        <w:t>.</w:t>
      </w:r>
    </w:p>
    <w:bookmarkEnd w:id="302"/>
    <w:p w14:paraId="3B64B021" w14:textId="2C19944A" w:rsidR="000120FD" w:rsidRPr="00AD700D" w:rsidRDefault="000120FD" w:rsidP="00D154B7">
      <w:pPr>
        <w:widowControl w:val="0"/>
        <w:autoSpaceDE w:val="0"/>
        <w:jc w:val="both"/>
        <w:rPr>
          <w:rFonts w:ascii="Arial Narrow" w:hAnsi="Arial Narrow"/>
          <w:sz w:val="10"/>
          <w:szCs w:val="10"/>
        </w:rPr>
      </w:pPr>
      <w:r w:rsidRPr="00AD700D">
        <w:rPr>
          <w:rFonts w:ascii="Arial Narrow" w:hAnsi="Arial Narrow"/>
        </w:rPr>
        <w:t xml:space="preserve"> </w:t>
      </w:r>
    </w:p>
    <w:p w14:paraId="64FCC777" w14:textId="1C074E04" w:rsidR="00B1288C" w:rsidRDefault="003F7F98" w:rsidP="00D154B7">
      <w:pPr>
        <w:widowControl w:val="0"/>
        <w:autoSpaceDE w:val="0"/>
        <w:jc w:val="both"/>
        <w:rPr>
          <w:rFonts w:ascii="Arial Narrow" w:hAnsi="Arial Narrow"/>
          <w:i/>
          <w:iCs/>
        </w:rPr>
      </w:pPr>
      <w:r w:rsidRPr="00AD700D">
        <w:rPr>
          <w:rFonts w:ascii="Arial Narrow" w:hAnsi="Arial Narrow"/>
          <w:b/>
        </w:rPr>
        <w:t>2</w:t>
      </w:r>
      <w:r w:rsidR="00ED03AB" w:rsidRPr="00AD700D">
        <w:rPr>
          <w:rFonts w:ascii="Arial Narrow" w:hAnsi="Arial Narrow"/>
          <w:b/>
        </w:rPr>
        <w:t>4</w:t>
      </w:r>
      <w:r w:rsidRPr="00AD700D">
        <w:rPr>
          <w:rFonts w:ascii="Arial Narrow" w:hAnsi="Arial Narrow"/>
          <w:b/>
        </w:rPr>
        <w:t>.5. Début de la période de garantie</w:t>
      </w:r>
    </w:p>
    <w:p w14:paraId="118BFDDC" w14:textId="507D0B27" w:rsidR="003F7F98" w:rsidRPr="00B1288C" w:rsidRDefault="00B1288C" w:rsidP="00D154B7">
      <w:pPr>
        <w:widowControl w:val="0"/>
        <w:autoSpaceDE w:val="0"/>
        <w:jc w:val="both"/>
        <w:rPr>
          <w:rFonts w:ascii="Arial Narrow" w:hAnsi="Arial Narrow"/>
          <w:iCs/>
        </w:rPr>
      </w:pPr>
      <w:r w:rsidRPr="00B1288C">
        <w:rPr>
          <w:rFonts w:ascii="Arial Narrow" w:hAnsi="Arial Narrow"/>
          <w:iCs/>
        </w:rPr>
        <w:t>Le délai de garantie est fixé pour tous les travaux neufs compris dans la présente Lettre-Commande à un (01) an à compter de la date de réception provisoire. Ce délai sera prolongé jusqu’à ce que les travaux aient été mis en état de réception définitive. Le Co-contractant devra assurer la charge de toutes les réparations ou réfections quelles qu’elles soient jusqu’au moment de cette opération.</w:t>
      </w:r>
    </w:p>
    <w:p w14:paraId="4DB924F9" w14:textId="77777777" w:rsidR="0088770D" w:rsidRPr="00AD700D" w:rsidRDefault="0088770D" w:rsidP="00D154B7">
      <w:pPr>
        <w:widowControl w:val="0"/>
        <w:autoSpaceDE w:val="0"/>
        <w:jc w:val="both"/>
        <w:rPr>
          <w:rFonts w:ascii="Arial Narrow" w:hAnsi="Arial Narrow"/>
          <w:i/>
          <w:iCs/>
          <w:sz w:val="10"/>
          <w:szCs w:val="10"/>
        </w:rPr>
      </w:pPr>
    </w:p>
    <w:p w14:paraId="42968D0E" w14:textId="2AEA70BB" w:rsidR="003F7F98" w:rsidRPr="00AD700D" w:rsidRDefault="003F7F98" w:rsidP="00D154B7">
      <w:pPr>
        <w:widowControl w:val="0"/>
        <w:autoSpaceDE w:val="0"/>
        <w:jc w:val="both"/>
        <w:rPr>
          <w:rFonts w:ascii="Arial Narrow" w:hAnsi="Arial Narrow"/>
          <w:b/>
        </w:rPr>
      </w:pPr>
      <w:r w:rsidRPr="00AD700D">
        <w:rPr>
          <w:rFonts w:ascii="Arial Narrow" w:hAnsi="Arial Narrow"/>
          <w:b/>
        </w:rPr>
        <w:t>2</w:t>
      </w:r>
      <w:r w:rsidR="00ED03AB" w:rsidRPr="00AD700D">
        <w:rPr>
          <w:rFonts w:ascii="Arial Narrow" w:hAnsi="Arial Narrow"/>
          <w:b/>
        </w:rPr>
        <w:t>4</w:t>
      </w:r>
      <w:r w:rsidRPr="00AD700D">
        <w:rPr>
          <w:rFonts w:ascii="Arial Narrow" w:hAnsi="Arial Narrow"/>
          <w:b/>
        </w:rPr>
        <w:t>.6. Prise de possession des ouvrages</w:t>
      </w:r>
    </w:p>
    <w:p w14:paraId="24AE2B67" w14:textId="38CB3F31" w:rsidR="003F7F98" w:rsidRPr="00AD700D" w:rsidRDefault="003F7F98" w:rsidP="00D154B7">
      <w:pPr>
        <w:widowControl w:val="0"/>
        <w:autoSpaceDE w:val="0"/>
        <w:jc w:val="both"/>
        <w:rPr>
          <w:rFonts w:ascii="Arial Narrow" w:hAnsi="Arial Narrow"/>
        </w:rPr>
      </w:pPr>
      <w:r w:rsidRPr="00AD700D">
        <w:rPr>
          <w:rFonts w:ascii="Arial Narrow" w:hAnsi="Arial Narrow"/>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0819B28" w14:textId="77777777" w:rsidR="0088770D" w:rsidRPr="00AD700D" w:rsidRDefault="0088770D" w:rsidP="00D154B7">
      <w:pPr>
        <w:widowControl w:val="0"/>
        <w:autoSpaceDE w:val="0"/>
        <w:jc w:val="both"/>
        <w:rPr>
          <w:rFonts w:ascii="Arial Narrow" w:hAnsi="Arial Narrow"/>
          <w:sz w:val="10"/>
          <w:szCs w:val="10"/>
        </w:rPr>
      </w:pPr>
    </w:p>
    <w:p w14:paraId="15695E42" w14:textId="351D805F" w:rsidR="00347E94" w:rsidRPr="00B1288C" w:rsidRDefault="00347E94" w:rsidP="00D154B7">
      <w:pPr>
        <w:widowControl w:val="0"/>
        <w:autoSpaceDE w:val="0"/>
        <w:jc w:val="both"/>
        <w:rPr>
          <w:rFonts w:ascii="Arial Narrow" w:hAnsi="Arial Narrow"/>
          <w:b/>
          <w:color w:val="000000" w:themeColor="text1"/>
        </w:rPr>
      </w:pPr>
      <w:bookmarkStart w:id="303" w:name="_Hlk163137296"/>
      <w:r w:rsidRPr="00B1288C">
        <w:rPr>
          <w:rFonts w:ascii="Arial Narrow" w:hAnsi="Arial Narrow"/>
          <w:b/>
          <w:color w:val="000000" w:themeColor="text1"/>
        </w:rPr>
        <w:t>2</w:t>
      </w:r>
      <w:r w:rsidR="00ED03AB" w:rsidRPr="00B1288C">
        <w:rPr>
          <w:rFonts w:ascii="Arial Narrow" w:hAnsi="Arial Narrow"/>
          <w:b/>
          <w:color w:val="000000" w:themeColor="text1"/>
        </w:rPr>
        <w:t>4</w:t>
      </w:r>
      <w:r w:rsidRPr="00B1288C">
        <w:rPr>
          <w:rFonts w:ascii="Arial Narrow" w:hAnsi="Arial Narrow"/>
          <w:b/>
          <w:color w:val="000000" w:themeColor="text1"/>
        </w:rPr>
        <w:t xml:space="preserve">.7 : Rejet </w:t>
      </w:r>
    </w:p>
    <w:p w14:paraId="0651CCAB" w14:textId="34D421D6" w:rsidR="00347E94" w:rsidRPr="00B1288C" w:rsidRDefault="00347E94" w:rsidP="00D154B7">
      <w:pPr>
        <w:widowControl w:val="0"/>
        <w:autoSpaceDE w:val="0"/>
        <w:jc w:val="both"/>
        <w:rPr>
          <w:rFonts w:ascii="Arial Narrow" w:hAnsi="Arial Narrow"/>
          <w:color w:val="000000" w:themeColor="text1"/>
        </w:rPr>
      </w:pPr>
      <w:r w:rsidRPr="00B1288C">
        <w:rPr>
          <w:rFonts w:ascii="Arial Narrow" w:hAnsi="Arial Narrow"/>
          <w:color w:val="000000" w:themeColor="text1"/>
        </w:rPr>
        <w:t>Lorsque la Commission juge que</w:t>
      </w:r>
      <w:r w:rsidR="00FF67EE" w:rsidRPr="00B1288C">
        <w:rPr>
          <w:rFonts w:ascii="Arial Narrow" w:hAnsi="Arial Narrow"/>
          <w:color w:val="000000" w:themeColor="text1"/>
        </w:rPr>
        <w:t>,</w:t>
      </w:r>
      <w:r w:rsidRPr="00B1288C">
        <w:rPr>
          <w:rFonts w:ascii="Arial Narrow" w:hAnsi="Arial Narrow"/>
          <w:color w:val="000000" w:themeColor="text1"/>
        </w:rPr>
        <w:t xml:space="preserv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B1288C" w:rsidRDefault="00347E94" w:rsidP="00D154B7">
      <w:pPr>
        <w:widowControl w:val="0"/>
        <w:autoSpaceDE w:val="0"/>
        <w:jc w:val="both"/>
        <w:rPr>
          <w:rFonts w:ascii="Arial Narrow" w:hAnsi="Arial Narrow"/>
          <w:color w:val="000000" w:themeColor="text1"/>
        </w:rPr>
      </w:pPr>
      <w:r w:rsidRPr="00B1288C">
        <w:rPr>
          <w:rFonts w:ascii="Arial Narrow" w:hAnsi="Arial Narrow"/>
          <w:color w:val="000000" w:themeColor="text1"/>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58517926" w:rsidR="00347E94" w:rsidRPr="00AD700D" w:rsidRDefault="00347E94" w:rsidP="00D154B7">
      <w:pPr>
        <w:widowControl w:val="0"/>
        <w:autoSpaceDE w:val="0"/>
        <w:jc w:val="both"/>
        <w:rPr>
          <w:rFonts w:ascii="Arial Narrow" w:hAnsi="Arial Narrow"/>
        </w:rPr>
      </w:pPr>
      <w:r w:rsidRPr="00AD700D">
        <w:rPr>
          <w:rFonts w:ascii="Arial Narrow" w:hAnsi="Arial Narrow"/>
        </w:rPr>
        <w:t>En cas de rejet, le Cocontractant est tenu de rembourser les avances et acomptes déjà perçus</w:t>
      </w:r>
      <w:r w:rsidR="00FF67EE" w:rsidRPr="00AD700D">
        <w:rPr>
          <w:rFonts w:ascii="Arial Narrow" w:hAnsi="Arial Narrow"/>
        </w:rPr>
        <w:t>.</w:t>
      </w:r>
    </w:p>
    <w:bookmarkEnd w:id="303"/>
    <w:p w14:paraId="0E2CC1D8" w14:textId="77777777" w:rsidR="003F7F98" w:rsidRPr="00AD700D" w:rsidRDefault="003F7F98" w:rsidP="00D154B7">
      <w:pPr>
        <w:widowControl w:val="0"/>
        <w:autoSpaceDE w:val="0"/>
        <w:jc w:val="both"/>
        <w:rPr>
          <w:rFonts w:ascii="Arial Narrow" w:hAnsi="Arial Narrow"/>
          <w:b/>
          <w:sz w:val="10"/>
          <w:szCs w:val="10"/>
          <w:u w:val="single"/>
        </w:rPr>
      </w:pPr>
    </w:p>
    <w:p w14:paraId="48C3D5AD" w14:textId="5B212131" w:rsidR="003F7F98" w:rsidRPr="00AD700D" w:rsidRDefault="000120FD" w:rsidP="0029357D">
      <w:pPr>
        <w:pStyle w:val="CCAParticle"/>
        <w:rPr>
          <w:rFonts w:ascii="Arial Narrow" w:hAnsi="Arial Narrow"/>
        </w:rPr>
      </w:pPr>
      <w:bookmarkStart w:id="304" w:name="_Toc157306083"/>
      <w:bookmarkStart w:id="305" w:name="_Toc530307812"/>
      <w:bookmarkStart w:id="306" w:name="_Toc97557096"/>
      <w:r w:rsidRPr="00AD700D">
        <w:rPr>
          <w:rFonts w:ascii="Arial Narrow" w:hAnsi="Arial Narrow"/>
        </w:rPr>
        <w:t>Article 2</w:t>
      </w:r>
      <w:r w:rsidR="00ED03AB" w:rsidRPr="00AD700D">
        <w:rPr>
          <w:rFonts w:ascii="Arial Narrow" w:hAnsi="Arial Narrow"/>
        </w:rPr>
        <w:t>5</w:t>
      </w:r>
      <w:r w:rsidRPr="00AD700D">
        <w:rPr>
          <w:rFonts w:ascii="Arial Narrow" w:hAnsi="Arial Narrow"/>
        </w:rPr>
        <w:t xml:space="preserve">- </w:t>
      </w:r>
      <w:r w:rsidR="003F7F98" w:rsidRPr="00AD700D">
        <w:rPr>
          <w:rFonts w:ascii="Arial Narrow" w:hAnsi="Arial Narrow"/>
        </w:rPr>
        <w:t>Documents à fournir après exécution</w:t>
      </w:r>
      <w:bookmarkEnd w:id="304"/>
      <w:r w:rsidR="003F7F98" w:rsidRPr="00AD700D">
        <w:rPr>
          <w:rFonts w:ascii="Arial Narrow" w:hAnsi="Arial Narrow"/>
        </w:rPr>
        <w:t xml:space="preserve"> </w:t>
      </w:r>
      <w:bookmarkEnd w:id="305"/>
      <w:bookmarkEnd w:id="306"/>
    </w:p>
    <w:p w14:paraId="1BE91DB9" w14:textId="5EF24CE3"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Le Cocontractant remettra </w:t>
      </w:r>
      <w:r w:rsidR="000120FD" w:rsidRPr="00AD700D">
        <w:rPr>
          <w:rFonts w:ascii="Arial Narrow" w:hAnsi="Arial Narrow"/>
        </w:rPr>
        <w:t xml:space="preserve">à l’ingénieur du marché </w:t>
      </w:r>
      <w:r w:rsidRPr="00AD700D">
        <w:rPr>
          <w:rFonts w:ascii="Arial Narrow" w:hAnsi="Arial Narrow"/>
        </w:rPr>
        <w:t>dans les trente jours suivant</w:t>
      </w:r>
      <w:r w:rsidR="0088770D" w:rsidRPr="00AD700D">
        <w:rPr>
          <w:rFonts w:ascii="Arial Narrow" w:hAnsi="Arial Narrow"/>
        </w:rPr>
        <w:t>s</w:t>
      </w:r>
      <w:r w:rsidRPr="00AD700D">
        <w:rPr>
          <w:rFonts w:ascii="Arial Narrow" w:hAnsi="Arial Narrow"/>
        </w:rPr>
        <w:t xml:space="preserve"> la date de réception provisoire de l’ensemble des travaux, le plan de récolement.</w:t>
      </w:r>
    </w:p>
    <w:p w14:paraId="13DB80ED" w14:textId="77777777" w:rsidR="003F7F98" w:rsidRPr="00AD700D" w:rsidRDefault="003F7F98" w:rsidP="00D154B7">
      <w:pPr>
        <w:widowControl w:val="0"/>
        <w:autoSpaceDE w:val="0"/>
        <w:jc w:val="both"/>
        <w:rPr>
          <w:rFonts w:ascii="Arial Narrow" w:hAnsi="Arial Narrow"/>
          <w:i/>
          <w:iCs/>
          <w:sz w:val="10"/>
          <w:szCs w:val="10"/>
        </w:rPr>
      </w:pPr>
    </w:p>
    <w:p w14:paraId="4826D712" w14:textId="25926079" w:rsidR="003F7F98" w:rsidRPr="00AD700D" w:rsidRDefault="000120FD" w:rsidP="0029357D">
      <w:pPr>
        <w:pStyle w:val="CCAParticle"/>
        <w:rPr>
          <w:rFonts w:ascii="Arial Narrow" w:hAnsi="Arial Narrow"/>
        </w:rPr>
      </w:pPr>
      <w:bookmarkStart w:id="307" w:name="_Toc157306084"/>
      <w:bookmarkStart w:id="308" w:name="_Toc530307813"/>
      <w:bookmarkStart w:id="309" w:name="_Toc97557097"/>
      <w:bookmarkStart w:id="310" w:name="_Hlk163137363"/>
      <w:bookmarkStart w:id="311" w:name="_Hlk163152668"/>
      <w:r w:rsidRPr="00AD700D">
        <w:rPr>
          <w:rFonts w:ascii="Arial Narrow" w:hAnsi="Arial Narrow"/>
        </w:rPr>
        <w:t>Article 2</w:t>
      </w:r>
      <w:r w:rsidR="00ED03AB" w:rsidRPr="00AD700D">
        <w:rPr>
          <w:rFonts w:ascii="Arial Narrow" w:hAnsi="Arial Narrow"/>
        </w:rPr>
        <w:t>6</w:t>
      </w:r>
      <w:r w:rsidRPr="00AD700D">
        <w:rPr>
          <w:rFonts w:ascii="Arial Narrow" w:hAnsi="Arial Narrow"/>
        </w:rPr>
        <w:t xml:space="preserve">- </w:t>
      </w:r>
      <w:r w:rsidR="003F7F98" w:rsidRPr="00AD700D">
        <w:rPr>
          <w:rFonts w:ascii="Arial Narrow" w:hAnsi="Arial Narrow"/>
        </w:rPr>
        <w:t>Garantie contractuelle / Entretien pendant la période de garantie</w:t>
      </w:r>
      <w:bookmarkEnd w:id="307"/>
      <w:r w:rsidR="003F7F98" w:rsidRPr="00AD700D">
        <w:rPr>
          <w:rFonts w:ascii="Arial Narrow" w:hAnsi="Arial Narrow"/>
        </w:rPr>
        <w:t xml:space="preserve"> </w:t>
      </w:r>
      <w:bookmarkEnd w:id="308"/>
      <w:bookmarkEnd w:id="309"/>
    </w:p>
    <w:p w14:paraId="1515A150" w14:textId="2E0C7767" w:rsidR="003F7F98" w:rsidRPr="00AD700D" w:rsidRDefault="003F7F98" w:rsidP="00D154B7">
      <w:pPr>
        <w:widowControl w:val="0"/>
        <w:autoSpaceDE w:val="0"/>
        <w:jc w:val="both"/>
        <w:rPr>
          <w:rFonts w:ascii="Arial Narrow" w:hAnsi="Arial Narrow"/>
          <w:b/>
        </w:rPr>
      </w:pPr>
      <w:r w:rsidRPr="00AD700D">
        <w:rPr>
          <w:rFonts w:ascii="Arial Narrow" w:hAnsi="Arial Narrow"/>
          <w:b/>
        </w:rPr>
        <w:t>2</w:t>
      </w:r>
      <w:r w:rsidR="00ED03AB" w:rsidRPr="00AD700D">
        <w:rPr>
          <w:rFonts w:ascii="Arial Narrow" w:hAnsi="Arial Narrow"/>
          <w:b/>
        </w:rPr>
        <w:t>6</w:t>
      </w:r>
      <w:r w:rsidRPr="00AD700D">
        <w:rPr>
          <w:rFonts w:ascii="Arial Narrow" w:hAnsi="Arial Narrow"/>
          <w:b/>
        </w:rPr>
        <w:t>.1. Délai de garantie</w:t>
      </w:r>
    </w:p>
    <w:p w14:paraId="1D3E90AD" w14:textId="679BB855" w:rsidR="00796F86" w:rsidRPr="00AD700D" w:rsidRDefault="003F7F98" w:rsidP="00D154B7">
      <w:pPr>
        <w:widowControl w:val="0"/>
        <w:autoSpaceDE w:val="0"/>
        <w:jc w:val="both"/>
        <w:rPr>
          <w:rFonts w:ascii="Arial Narrow" w:hAnsi="Arial Narrow"/>
        </w:rPr>
      </w:pPr>
      <w:r w:rsidRPr="00AD700D">
        <w:rPr>
          <w:rFonts w:ascii="Arial Narrow" w:hAnsi="Arial Narrow"/>
        </w:rPr>
        <w:t xml:space="preserve">La durée de garantie est de </w:t>
      </w:r>
      <w:r w:rsidR="00975AB1">
        <w:rPr>
          <w:rFonts w:ascii="Arial Narrow" w:hAnsi="Arial Narrow"/>
        </w:rPr>
        <w:t>douze (12) mois</w:t>
      </w:r>
      <w:r w:rsidRPr="00AD700D">
        <w:rPr>
          <w:rFonts w:ascii="Arial Narrow" w:hAnsi="Arial Narrow"/>
          <w:i/>
          <w:iCs/>
        </w:rPr>
        <w:t xml:space="preserve"> </w:t>
      </w:r>
      <w:r w:rsidRPr="00AD700D">
        <w:rPr>
          <w:rFonts w:ascii="Arial Narrow" w:hAnsi="Arial Narrow"/>
        </w:rPr>
        <w:t>à compter de la date de réception provisoire des travaux</w:t>
      </w:r>
      <w:r w:rsidR="000120FD" w:rsidRPr="00AD700D">
        <w:rPr>
          <w:rFonts w:ascii="Arial Narrow" w:hAnsi="Arial Narrow"/>
        </w:rPr>
        <w:t xml:space="preserve"> ou de la réception parti</w:t>
      </w:r>
      <w:r w:rsidR="00975AB1">
        <w:rPr>
          <w:rFonts w:ascii="Arial Narrow" w:hAnsi="Arial Narrow"/>
        </w:rPr>
        <w:t>elle le cas échéant</w:t>
      </w:r>
      <w:r w:rsidR="000120FD" w:rsidRPr="00AD700D">
        <w:rPr>
          <w:rFonts w:ascii="Arial Narrow" w:hAnsi="Arial Narrow"/>
        </w:rPr>
        <w:t xml:space="preserve">. </w:t>
      </w:r>
    </w:p>
    <w:p w14:paraId="3A629694" w14:textId="77777777" w:rsidR="0088770D" w:rsidRPr="00975AB1" w:rsidRDefault="000120FD" w:rsidP="00D154B7">
      <w:pPr>
        <w:widowControl w:val="0"/>
        <w:autoSpaceDE w:val="0"/>
        <w:jc w:val="both"/>
        <w:rPr>
          <w:rFonts w:ascii="Arial Narrow" w:hAnsi="Arial Narrow"/>
          <w:color w:val="000000" w:themeColor="text1"/>
        </w:rPr>
      </w:pPr>
      <w:r w:rsidRPr="00975AB1">
        <w:rPr>
          <w:rFonts w:ascii="Arial Narrow" w:hAnsi="Arial Narrow"/>
          <w:color w:val="000000" w:themeColor="text1"/>
        </w:rPr>
        <w:t>Le Cocontractant garantit que les équipements livrés (le cas échéant) en exécution du marché sont neufs</w:t>
      </w:r>
      <w:r w:rsidR="00ED03AB" w:rsidRPr="00975AB1">
        <w:rPr>
          <w:rFonts w:ascii="Arial Narrow" w:hAnsi="Arial Narrow"/>
          <w:color w:val="000000" w:themeColor="text1"/>
        </w:rPr>
        <w:t xml:space="preserve"> et que les travaux sont exécutés dans les règles de l’art et les normes requises</w:t>
      </w:r>
      <w:r w:rsidRPr="00975AB1">
        <w:rPr>
          <w:rFonts w:ascii="Arial Narrow" w:hAnsi="Arial Narrow"/>
          <w:color w:val="000000" w:themeColor="text1"/>
        </w:rPr>
        <w:t>.</w:t>
      </w:r>
    </w:p>
    <w:p w14:paraId="08DBD502" w14:textId="3C2D8C0D" w:rsidR="000120FD" w:rsidRPr="001B3FC2" w:rsidRDefault="000120FD" w:rsidP="00D154B7">
      <w:pPr>
        <w:widowControl w:val="0"/>
        <w:autoSpaceDE w:val="0"/>
        <w:jc w:val="both"/>
        <w:rPr>
          <w:rFonts w:ascii="Arial Narrow" w:hAnsi="Arial Narrow"/>
          <w:color w:val="000000" w:themeColor="text1"/>
          <w:sz w:val="12"/>
        </w:rPr>
      </w:pPr>
      <w:r w:rsidRPr="001B3FC2">
        <w:rPr>
          <w:rFonts w:ascii="Arial Narrow" w:hAnsi="Arial Narrow"/>
          <w:color w:val="000000" w:themeColor="text1"/>
          <w:sz w:val="12"/>
        </w:rPr>
        <w:t xml:space="preserve"> </w:t>
      </w:r>
    </w:p>
    <w:p w14:paraId="427F13E4" w14:textId="04D4A760" w:rsidR="003F7F98" w:rsidRPr="00AD700D" w:rsidRDefault="003F7F98" w:rsidP="00D154B7">
      <w:pPr>
        <w:widowControl w:val="0"/>
        <w:autoSpaceDE w:val="0"/>
        <w:jc w:val="both"/>
        <w:rPr>
          <w:rFonts w:ascii="Arial Narrow" w:hAnsi="Arial Narrow"/>
          <w:b/>
        </w:rPr>
      </w:pPr>
      <w:r w:rsidRPr="00AD700D">
        <w:rPr>
          <w:rFonts w:ascii="Arial Narrow" w:hAnsi="Arial Narrow"/>
        </w:rPr>
        <w:t>.</w:t>
      </w:r>
      <w:r w:rsidRPr="00AD700D">
        <w:rPr>
          <w:rFonts w:ascii="Arial Narrow" w:hAnsi="Arial Narrow"/>
          <w:b/>
        </w:rPr>
        <w:t>2</w:t>
      </w:r>
      <w:r w:rsidR="00ED03AB" w:rsidRPr="00AD700D">
        <w:rPr>
          <w:rFonts w:ascii="Arial Narrow" w:hAnsi="Arial Narrow"/>
          <w:b/>
        </w:rPr>
        <w:t>6</w:t>
      </w:r>
      <w:r w:rsidRPr="00AD700D">
        <w:rPr>
          <w:rFonts w:ascii="Arial Narrow" w:hAnsi="Arial Narrow"/>
          <w:b/>
        </w:rPr>
        <w:t>.2. Entretien pendant la période de garantie</w:t>
      </w:r>
    </w:p>
    <w:p w14:paraId="202AE813" w14:textId="3F36A4B0" w:rsidR="003F7F98" w:rsidRPr="00975AB1" w:rsidRDefault="003F7F98" w:rsidP="00D154B7">
      <w:pPr>
        <w:widowControl w:val="0"/>
        <w:autoSpaceDE w:val="0"/>
        <w:jc w:val="both"/>
        <w:rPr>
          <w:rFonts w:ascii="Arial Narrow" w:hAnsi="Arial Narrow"/>
          <w:color w:val="000000" w:themeColor="text1"/>
        </w:rPr>
      </w:pPr>
      <w:r w:rsidRPr="00975AB1">
        <w:rPr>
          <w:rFonts w:ascii="Arial Narrow" w:hAnsi="Arial Narrow"/>
          <w:color w:val="000000" w:themeColor="text1"/>
        </w:rPr>
        <w:t xml:space="preserve">Pendant le délai de garantie, le cocontractant exécutera à ses frais et en temps utile, tous les travaux </w:t>
      </w:r>
      <w:r w:rsidR="00C17A91" w:rsidRPr="00975AB1">
        <w:rPr>
          <w:rFonts w:ascii="Arial Narrow" w:hAnsi="Arial Narrow"/>
          <w:color w:val="000000" w:themeColor="text1"/>
        </w:rPr>
        <w:t xml:space="preserve">et réparations </w:t>
      </w:r>
      <w:r w:rsidRPr="00975AB1">
        <w:rPr>
          <w:rFonts w:ascii="Arial Narrow" w:hAnsi="Arial Narrow"/>
          <w:color w:val="000000" w:themeColor="text1"/>
        </w:rPr>
        <w:t xml:space="preserve">nécessaires </w:t>
      </w:r>
      <w:r w:rsidR="00CF2207" w:rsidRPr="00975AB1">
        <w:rPr>
          <w:rFonts w:ascii="Arial Narrow" w:hAnsi="Arial Narrow"/>
          <w:color w:val="000000" w:themeColor="text1"/>
        </w:rPr>
        <w:t xml:space="preserve">pour maintenir en bon état l’ouvrage c’est-à-dire assurer dans les dix (10) jours de la notification du </w:t>
      </w:r>
      <w:r w:rsidR="00C17A91" w:rsidRPr="00975AB1">
        <w:rPr>
          <w:rFonts w:ascii="Arial Narrow" w:hAnsi="Arial Narrow"/>
          <w:color w:val="000000" w:themeColor="text1"/>
        </w:rPr>
        <w:t>défaut</w:t>
      </w:r>
      <w:r w:rsidR="00CF2207" w:rsidRPr="00975AB1">
        <w:rPr>
          <w:rFonts w:ascii="Arial Narrow" w:hAnsi="Arial Narrow"/>
          <w:color w:val="000000" w:themeColor="text1"/>
        </w:rPr>
        <w:t xml:space="preserve"> par l’Administration et sur le lieu d’emploi, la remise en état </w:t>
      </w:r>
      <w:r w:rsidR="00C17A91" w:rsidRPr="00975AB1">
        <w:rPr>
          <w:rFonts w:ascii="Arial Narrow" w:hAnsi="Arial Narrow"/>
          <w:color w:val="000000" w:themeColor="text1"/>
        </w:rPr>
        <w:t>de l’ouvrage pour tous</w:t>
      </w:r>
      <w:r w:rsidR="00CF2207" w:rsidRPr="00975AB1">
        <w:rPr>
          <w:rFonts w:ascii="Arial Narrow" w:hAnsi="Arial Narrow"/>
          <w:color w:val="000000" w:themeColor="text1"/>
        </w:rPr>
        <w:t xml:space="preserve"> les </w:t>
      </w:r>
      <w:r w:rsidR="00C17A91" w:rsidRPr="00975AB1">
        <w:rPr>
          <w:rFonts w:ascii="Arial Narrow" w:hAnsi="Arial Narrow"/>
          <w:color w:val="000000" w:themeColor="text1"/>
        </w:rPr>
        <w:t>défauts ou réparations consécutif</w:t>
      </w:r>
      <w:r w:rsidR="00CF2207" w:rsidRPr="00975AB1">
        <w:rPr>
          <w:rFonts w:ascii="Arial Narrow" w:hAnsi="Arial Narrow"/>
          <w:color w:val="000000" w:themeColor="text1"/>
        </w:rPr>
        <w:t xml:space="preserve">s  </w:t>
      </w:r>
      <w:r w:rsidRPr="00975AB1">
        <w:rPr>
          <w:rFonts w:ascii="Arial Narrow" w:hAnsi="Arial Narrow"/>
          <w:color w:val="000000" w:themeColor="text1"/>
        </w:rPr>
        <w:t xml:space="preserve">pour remédier à tous les désordres du fait de malfaçons qui apparaîtraient dans les ouvrages </w:t>
      </w:r>
      <w:r w:rsidR="000120FD" w:rsidRPr="00975AB1">
        <w:rPr>
          <w:rFonts w:ascii="Arial Narrow" w:hAnsi="Arial Narrow"/>
          <w:color w:val="000000" w:themeColor="text1"/>
        </w:rPr>
        <w:t>et les équipements le cas échéant</w:t>
      </w:r>
      <w:r w:rsidR="00D21118" w:rsidRPr="00975AB1">
        <w:rPr>
          <w:rFonts w:ascii="Arial Narrow" w:hAnsi="Arial Narrow"/>
          <w:color w:val="000000" w:themeColor="text1"/>
        </w:rPr>
        <w:t>,</w:t>
      </w:r>
      <w:r w:rsidR="000120FD" w:rsidRPr="00975AB1">
        <w:rPr>
          <w:rFonts w:ascii="Arial Narrow" w:hAnsi="Arial Narrow"/>
          <w:color w:val="000000" w:themeColor="text1"/>
        </w:rPr>
        <w:t xml:space="preserve"> </w:t>
      </w:r>
      <w:r w:rsidR="00C17A91" w:rsidRPr="00975AB1">
        <w:rPr>
          <w:rFonts w:ascii="Arial Narrow" w:hAnsi="Arial Narrow"/>
          <w:color w:val="000000" w:themeColor="text1"/>
        </w:rPr>
        <w:t xml:space="preserve">et </w:t>
      </w:r>
      <w:r w:rsidRPr="00975AB1">
        <w:rPr>
          <w:rFonts w:ascii="Arial Narrow" w:hAnsi="Arial Narrow"/>
          <w:color w:val="000000" w:themeColor="text1"/>
        </w:rPr>
        <w:t>signalées par le Chef de service du marché.</w:t>
      </w:r>
      <w:r w:rsidR="000120FD" w:rsidRPr="00975AB1">
        <w:rPr>
          <w:rFonts w:ascii="Arial Narrow" w:hAnsi="Arial Narrow"/>
          <w:color w:val="000000" w:themeColor="text1"/>
        </w:rPr>
        <w:t xml:space="preserve"> </w:t>
      </w:r>
    </w:p>
    <w:p w14:paraId="3529F02E" w14:textId="77777777" w:rsidR="0088770D" w:rsidRPr="00975AB1" w:rsidRDefault="0088770D" w:rsidP="00D154B7">
      <w:pPr>
        <w:widowControl w:val="0"/>
        <w:autoSpaceDE w:val="0"/>
        <w:jc w:val="both"/>
        <w:rPr>
          <w:rFonts w:ascii="Arial Narrow" w:hAnsi="Arial Narrow"/>
          <w:color w:val="000000" w:themeColor="text1"/>
          <w:sz w:val="10"/>
          <w:szCs w:val="10"/>
        </w:rPr>
      </w:pPr>
    </w:p>
    <w:p w14:paraId="2915D701" w14:textId="46F2F3D2"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Si après réception provisoire, le cocontractant ne s’est pas conformé dans un délai de quinze (15) </w:t>
      </w:r>
      <w:r w:rsidR="00C17A91" w:rsidRPr="00AD700D">
        <w:rPr>
          <w:rFonts w:ascii="Arial Narrow" w:hAnsi="Arial Narrow"/>
        </w:rPr>
        <w:t>jours aux</w:t>
      </w:r>
      <w:r w:rsidRPr="00AD700D">
        <w:rPr>
          <w:rFonts w:ascii="Arial Narrow" w:hAnsi="Arial Narrow"/>
        </w:rPr>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AD700D">
        <w:rPr>
          <w:rFonts w:ascii="Arial Narrow" w:hAnsi="Arial Narrow"/>
        </w:rPr>
        <w:t>du</w:t>
      </w:r>
      <w:r w:rsidRPr="00AD700D">
        <w:rPr>
          <w:rFonts w:ascii="Arial Narrow" w:hAnsi="Arial Narrow"/>
        </w:rPr>
        <w:t xml:space="preserve"> cocontractant par déduction sur toutes sommes dues</w:t>
      </w:r>
      <w:r w:rsidR="00D21118" w:rsidRPr="00AD700D">
        <w:rPr>
          <w:rFonts w:ascii="Arial Narrow" w:hAnsi="Arial Narrow"/>
        </w:rPr>
        <w:t xml:space="preserve"> ou</w:t>
      </w:r>
      <w:r w:rsidRPr="00AD700D">
        <w:rPr>
          <w:rFonts w:ascii="Arial Narrow" w:hAnsi="Arial Narrow"/>
        </w:rPr>
        <w:t xml:space="preserve"> </w:t>
      </w:r>
      <w:r w:rsidR="000120FD" w:rsidRPr="00AD700D">
        <w:rPr>
          <w:rFonts w:ascii="Arial Narrow" w:hAnsi="Arial Narrow"/>
        </w:rPr>
        <w:t>garantie</w:t>
      </w:r>
      <w:r w:rsidR="00D21118" w:rsidRPr="00AD700D">
        <w:rPr>
          <w:rFonts w:ascii="Arial Narrow" w:hAnsi="Arial Narrow"/>
        </w:rPr>
        <w:t>s émises</w:t>
      </w:r>
      <w:r w:rsidR="000120FD" w:rsidRPr="00AD700D">
        <w:rPr>
          <w:rFonts w:ascii="Arial Narrow" w:hAnsi="Arial Narrow"/>
        </w:rPr>
        <w:t xml:space="preserve"> </w:t>
      </w:r>
      <w:r w:rsidRPr="00AD700D">
        <w:rPr>
          <w:rFonts w:ascii="Arial Narrow" w:hAnsi="Arial Narrow"/>
        </w:rPr>
        <w:t>dans le cadre du marché.</w:t>
      </w:r>
    </w:p>
    <w:bookmarkEnd w:id="310"/>
    <w:p w14:paraId="411C4A45" w14:textId="77777777" w:rsidR="003F7F98" w:rsidRPr="00AD700D" w:rsidRDefault="003F7F98" w:rsidP="00D154B7">
      <w:pPr>
        <w:widowControl w:val="0"/>
        <w:autoSpaceDE w:val="0"/>
        <w:jc w:val="both"/>
        <w:rPr>
          <w:rFonts w:ascii="Arial Narrow" w:hAnsi="Arial Narrow"/>
          <w:sz w:val="10"/>
          <w:szCs w:val="10"/>
        </w:rPr>
      </w:pPr>
    </w:p>
    <w:p w14:paraId="45E5FA62" w14:textId="0924016F" w:rsidR="003F7F98" w:rsidRPr="00AD700D" w:rsidRDefault="000120FD" w:rsidP="0029357D">
      <w:pPr>
        <w:pStyle w:val="CCAParticle"/>
        <w:rPr>
          <w:rFonts w:ascii="Arial Narrow" w:hAnsi="Arial Narrow"/>
        </w:rPr>
      </w:pPr>
      <w:bookmarkStart w:id="312" w:name="_Toc530307814"/>
      <w:bookmarkStart w:id="313" w:name="_Toc97557098"/>
      <w:bookmarkStart w:id="314" w:name="_Toc157306085"/>
      <w:bookmarkStart w:id="315" w:name="_Hlk163137410"/>
      <w:r w:rsidRPr="00AD700D">
        <w:rPr>
          <w:rFonts w:ascii="Arial Narrow" w:hAnsi="Arial Narrow"/>
        </w:rPr>
        <w:t>Article 2</w:t>
      </w:r>
      <w:r w:rsidR="00ED03AB" w:rsidRPr="00AD700D">
        <w:rPr>
          <w:rFonts w:ascii="Arial Narrow" w:hAnsi="Arial Narrow"/>
        </w:rPr>
        <w:t>7</w:t>
      </w:r>
      <w:r w:rsidRPr="00AD700D">
        <w:rPr>
          <w:rFonts w:ascii="Arial Narrow" w:hAnsi="Arial Narrow"/>
        </w:rPr>
        <w:t xml:space="preserve">- </w:t>
      </w:r>
      <w:r w:rsidR="003F7F98" w:rsidRPr="00AD700D">
        <w:rPr>
          <w:rFonts w:ascii="Arial Narrow" w:hAnsi="Arial Narrow"/>
        </w:rPr>
        <w:t>Réception définitive</w:t>
      </w:r>
      <w:bookmarkEnd w:id="312"/>
      <w:bookmarkEnd w:id="313"/>
      <w:bookmarkEnd w:id="314"/>
    </w:p>
    <w:p w14:paraId="22C36436" w14:textId="229FCF5C" w:rsidR="003F7F98" w:rsidRPr="00975AB1" w:rsidRDefault="003F7F98" w:rsidP="00D154B7">
      <w:pPr>
        <w:widowControl w:val="0"/>
        <w:autoSpaceDE w:val="0"/>
        <w:jc w:val="both"/>
        <w:rPr>
          <w:rFonts w:ascii="Arial Narrow" w:hAnsi="Arial Narrow"/>
        </w:rPr>
      </w:pPr>
      <w:r w:rsidRPr="00AD700D">
        <w:rPr>
          <w:rFonts w:ascii="Arial Narrow" w:hAnsi="Arial Narrow"/>
        </w:rPr>
        <w:t>2</w:t>
      </w:r>
      <w:r w:rsidR="00333C6B" w:rsidRPr="00AD700D">
        <w:rPr>
          <w:rFonts w:ascii="Arial Narrow" w:hAnsi="Arial Narrow"/>
        </w:rPr>
        <w:t>7</w:t>
      </w:r>
      <w:r w:rsidRPr="00AD700D">
        <w:rPr>
          <w:rFonts w:ascii="Arial Narrow" w:hAnsi="Arial Narrow"/>
        </w:rPr>
        <w:t xml:space="preserve">.1. La réception définitive s’effectuera dans un délai maximal </w:t>
      </w:r>
      <w:r w:rsidR="00975AB1" w:rsidRPr="00975AB1">
        <w:rPr>
          <w:rFonts w:ascii="Arial Narrow" w:hAnsi="Arial Narrow"/>
          <w:iCs/>
        </w:rPr>
        <w:t>de quinze (15) jours</w:t>
      </w:r>
      <w:r w:rsidRPr="00975AB1">
        <w:rPr>
          <w:rFonts w:ascii="Arial Narrow" w:hAnsi="Arial Narrow"/>
          <w:iCs/>
        </w:rPr>
        <w:t xml:space="preserve"> </w:t>
      </w:r>
      <w:r w:rsidRPr="00975AB1">
        <w:rPr>
          <w:rFonts w:ascii="Arial Narrow" w:hAnsi="Arial Narrow"/>
        </w:rPr>
        <w:t>à compter de l’expiration du délai de garantie.</w:t>
      </w:r>
    </w:p>
    <w:p w14:paraId="15FB2B0C" w14:textId="77777777" w:rsidR="0088770D" w:rsidRPr="00AD700D" w:rsidRDefault="0088770D" w:rsidP="00D154B7">
      <w:pPr>
        <w:widowControl w:val="0"/>
        <w:autoSpaceDE w:val="0"/>
        <w:jc w:val="both"/>
        <w:rPr>
          <w:rFonts w:ascii="Arial Narrow" w:hAnsi="Arial Narrow"/>
          <w:sz w:val="10"/>
          <w:szCs w:val="10"/>
        </w:rPr>
      </w:pPr>
    </w:p>
    <w:p w14:paraId="3CE82098" w14:textId="1BAE69DF" w:rsidR="003F7F98" w:rsidRPr="00975AB1" w:rsidRDefault="003F7F98" w:rsidP="00D154B7">
      <w:pPr>
        <w:widowControl w:val="0"/>
        <w:autoSpaceDE w:val="0"/>
        <w:jc w:val="both"/>
        <w:rPr>
          <w:rFonts w:ascii="Arial Narrow" w:hAnsi="Arial Narrow"/>
        </w:rPr>
      </w:pPr>
      <w:r w:rsidRPr="00975AB1">
        <w:rPr>
          <w:rFonts w:ascii="Arial Narrow" w:hAnsi="Arial Narrow"/>
        </w:rPr>
        <w:t>2</w:t>
      </w:r>
      <w:r w:rsidR="00333C6B" w:rsidRPr="00975AB1">
        <w:rPr>
          <w:rFonts w:ascii="Arial Narrow" w:hAnsi="Arial Narrow"/>
        </w:rPr>
        <w:t>7</w:t>
      </w:r>
      <w:r w:rsidRPr="00975AB1">
        <w:rPr>
          <w:rFonts w:ascii="Arial Narrow" w:hAnsi="Arial Narrow"/>
        </w:rPr>
        <w:t>.2. Le Maître d’Œuvre ne sera pas membre de la commission.</w:t>
      </w:r>
      <w:r w:rsidR="00FE0EF3">
        <w:rPr>
          <w:rFonts w:ascii="Arial Narrow" w:hAnsi="Arial Narrow"/>
        </w:rPr>
        <w:t xml:space="preserve"> (sans objet) </w:t>
      </w:r>
    </w:p>
    <w:p w14:paraId="0903CA29" w14:textId="77777777" w:rsidR="0088770D" w:rsidRPr="00AD700D" w:rsidRDefault="0088770D" w:rsidP="00D154B7">
      <w:pPr>
        <w:widowControl w:val="0"/>
        <w:autoSpaceDE w:val="0"/>
        <w:jc w:val="both"/>
        <w:rPr>
          <w:rFonts w:ascii="Arial Narrow" w:hAnsi="Arial Narrow"/>
          <w:sz w:val="10"/>
          <w:szCs w:val="10"/>
        </w:rPr>
      </w:pPr>
    </w:p>
    <w:p w14:paraId="30372ACE" w14:textId="397FF3D4" w:rsidR="003F7F98" w:rsidRPr="00AD700D" w:rsidRDefault="003F7F98" w:rsidP="00D154B7">
      <w:pPr>
        <w:widowControl w:val="0"/>
        <w:autoSpaceDE w:val="0"/>
        <w:jc w:val="both"/>
        <w:rPr>
          <w:rFonts w:ascii="Arial Narrow" w:hAnsi="Arial Narrow"/>
        </w:rPr>
      </w:pPr>
      <w:r w:rsidRPr="00AD700D">
        <w:rPr>
          <w:rFonts w:ascii="Arial Narrow" w:hAnsi="Arial Narrow"/>
        </w:rPr>
        <w:t>2</w:t>
      </w:r>
      <w:r w:rsidR="00333C6B" w:rsidRPr="00AD700D">
        <w:rPr>
          <w:rFonts w:ascii="Arial Narrow" w:hAnsi="Arial Narrow"/>
        </w:rPr>
        <w:t>7</w:t>
      </w:r>
      <w:r w:rsidRPr="00AD700D">
        <w:rPr>
          <w:rFonts w:ascii="Arial Narrow" w:hAnsi="Arial Narrow"/>
        </w:rPr>
        <w:t xml:space="preserve">.3. La </w:t>
      </w:r>
      <w:r w:rsidR="003F541E" w:rsidRPr="00AD700D">
        <w:rPr>
          <w:rFonts w:ascii="Arial Narrow" w:hAnsi="Arial Narrow"/>
        </w:rPr>
        <w:t xml:space="preserve">composition et la </w:t>
      </w:r>
      <w:r w:rsidRPr="00AD700D">
        <w:rPr>
          <w:rFonts w:ascii="Arial Narrow" w:hAnsi="Arial Narrow"/>
        </w:rPr>
        <w:t xml:space="preserve">procédure de réception </w:t>
      </w:r>
      <w:r w:rsidR="000120FD" w:rsidRPr="00AD700D">
        <w:rPr>
          <w:rFonts w:ascii="Arial Narrow" w:hAnsi="Arial Narrow"/>
        </w:rPr>
        <w:t xml:space="preserve">définitive </w:t>
      </w:r>
      <w:r w:rsidR="003F541E" w:rsidRPr="00AD700D">
        <w:rPr>
          <w:rFonts w:ascii="Arial Narrow" w:hAnsi="Arial Narrow"/>
        </w:rPr>
        <w:t xml:space="preserve">sont </w:t>
      </w:r>
      <w:r w:rsidRPr="00AD700D">
        <w:rPr>
          <w:rFonts w:ascii="Arial Narrow" w:hAnsi="Arial Narrow"/>
        </w:rPr>
        <w:t>la même que celle</w:t>
      </w:r>
      <w:r w:rsidR="003F541E" w:rsidRPr="00AD700D">
        <w:rPr>
          <w:rFonts w:ascii="Arial Narrow" w:hAnsi="Arial Narrow"/>
        </w:rPr>
        <w:t>s</w:t>
      </w:r>
      <w:r w:rsidRPr="00AD700D">
        <w:rPr>
          <w:rFonts w:ascii="Arial Narrow" w:hAnsi="Arial Narrow"/>
        </w:rPr>
        <w:t xml:space="preserve"> de la réception provisoire.</w:t>
      </w:r>
    </w:p>
    <w:p w14:paraId="540235F7" w14:textId="77777777" w:rsidR="0088770D" w:rsidRPr="00AD700D" w:rsidRDefault="0088770D" w:rsidP="00D154B7">
      <w:pPr>
        <w:widowControl w:val="0"/>
        <w:autoSpaceDE w:val="0"/>
        <w:jc w:val="both"/>
        <w:rPr>
          <w:rFonts w:ascii="Arial Narrow" w:hAnsi="Arial Narrow"/>
          <w:sz w:val="10"/>
          <w:szCs w:val="10"/>
        </w:rPr>
      </w:pPr>
    </w:p>
    <w:p w14:paraId="36B95030" w14:textId="4535F762" w:rsidR="00ED03AB" w:rsidRPr="00975AB1" w:rsidRDefault="00ED03AB" w:rsidP="00D154B7">
      <w:pPr>
        <w:widowControl w:val="0"/>
        <w:autoSpaceDE w:val="0"/>
        <w:jc w:val="both"/>
        <w:rPr>
          <w:rFonts w:ascii="Arial Narrow" w:hAnsi="Arial Narrow"/>
          <w:color w:val="000000" w:themeColor="text1"/>
        </w:rPr>
      </w:pPr>
      <w:r w:rsidRPr="00975AB1">
        <w:rPr>
          <w:rFonts w:ascii="Arial Narrow" w:hAnsi="Arial Narrow"/>
          <w:color w:val="000000" w:themeColor="text1"/>
        </w:rPr>
        <w:t>2</w:t>
      </w:r>
      <w:r w:rsidR="00333C6B" w:rsidRPr="00975AB1">
        <w:rPr>
          <w:rFonts w:ascii="Arial Narrow" w:hAnsi="Arial Narrow"/>
          <w:color w:val="000000" w:themeColor="text1"/>
        </w:rPr>
        <w:t>7</w:t>
      </w:r>
      <w:r w:rsidRPr="00975AB1">
        <w:rPr>
          <w:rFonts w:ascii="Arial Narrow" w:hAnsi="Arial Narrow"/>
          <w:color w:val="000000" w:themeColor="text1"/>
        </w:rPr>
        <w:t>.4- Le marché est clôturé définitivement dans les conditions fixées à. l’article 3</w:t>
      </w:r>
      <w:r w:rsidR="0097672D" w:rsidRPr="00975AB1">
        <w:rPr>
          <w:rFonts w:ascii="Arial Narrow" w:hAnsi="Arial Narrow"/>
          <w:color w:val="000000" w:themeColor="text1"/>
        </w:rPr>
        <w:t>8</w:t>
      </w:r>
      <w:r w:rsidRPr="00975AB1">
        <w:rPr>
          <w:rFonts w:ascii="Arial Narrow" w:hAnsi="Arial Narrow"/>
          <w:color w:val="000000" w:themeColor="text1"/>
        </w:rPr>
        <w:t xml:space="preserve"> alinéa 4 du présent CCAP</w:t>
      </w:r>
      <w:r w:rsidR="0097672D" w:rsidRPr="00975AB1">
        <w:rPr>
          <w:rFonts w:ascii="Arial Narrow" w:hAnsi="Arial Narrow"/>
          <w:iCs/>
          <w:color w:val="000000" w:themeColor="text1"/>
        </w:rPr>
        <w:t xml:space="preserve"> concernant le</w:t>
      </w:r>
      <w:r w:rsidR="0097672D" w:rsidRPr="00975AB1">
        <w:rPr>
          <w:rFonts w:ascii="Arial Narrow" w:hAnsi="Arial Narrow"/>
          <w:b/>
          <w:bCs/>
          <w:iCs/>
          <w:color w:val="000000" w:themeColor="text1"/>
        </w:rPr>
        <w:t xml:space="preserve"> </w:t>
      </w:r>
      <w:r w:rsidR="0097672D" w:rsidRPr="00975AB1">
        <w:rPr>
          <w:rFonts w:ascii="Arial Narrow" w:hAnsi="Arial Narrow"/>
          <w:iCs/>
          <w:color w:val="000000" w:themeColor="text1"/>
        </w:rPr>
        <w:t>Décompte général et définitif</w:t>
      </w:r>
      <w:r w:rsidR="007C0300" w:rsidRPr="00975AB1">
        <w:rPr>
          <w:rFonts w:ascii="Arial Narrow" w:hAnsi="Arial Narrow"/>
          <w:iCs/>
          <w:color w:val="000000" w:themeColor="text1"/>
        </w:rPr>
        <w:t>.</w:t>
      </w:r>
    </w:p>
    <w:bookmarkEnd w:id="311"/>
    <w:bookmarkEnd w:id="315"/>
    <w:p w14:paraId="242DDF54" w14:textId="77777777" w:rsidR="003F7F98" w:rsidRPr="00AD700D" w:rsidRDefault="003F7F98" w:rsidP="00D154B7">
      <w:pPr>
        <w:widowControl w:val="0"/>
        <w:autoSpaceDE w:val="0"/>
        <w:jc w:val="both"/>
        <w:rPr>
          <w:rFonts w:ascii="Arial Narrow" w:hAnsi="Arial Narrow"/>
          <w:sz w:val="10"/>
          <w:szCs w:val="10"/>
        </w:rPr>
      </w:pPr>
    </w:p>
    <w:p w14:paraId="4F71F488" w14:textId="454DEDEC" w:rsidR="003F7F98" w:rsidRPr="00AD700D" w:rsidRDefault="000120FD" w:rsidP="0029357D">
      <w:pPr>
        <w:pStyle w:val="CCAParticle"/>
        <w:rPr>
          <w:rFonts w:ascii="Arial Narrow" w:hAnsi="Arial Narrow"/>
        </w:rPr>
      </w:pPr>
      <w:bookmarkStart w:id="316" w:name="_Toc157306086"/>
      <w:r w:rsidRPr="00AD700D">
        <w:rPr>
          <w:rFonts w:ascii="Arial Narrow" w:hAnsi="Arial Narrow"/>
        </w:rPr>
        <w:t>Article 2</w:t>
      </w:r>
      <w:r w:rsidR="00ED03AB" w:rsidRPr="00AD700D">
        <w:rPr>
          <w:rFonts w:ascii="Arial Narrow" w:hAnsi="Arial Narrow"/>
        </w:rPr>
        <w:t>8</w:t>
      </w:r>
      <w:r w:rsidRPr="00AD700D">
        <w:rPr>
          <w:rFonts w:ascii="Arial Narrow" w:hAnsi="Arial Narrow"/>
        </w:rPr>
        <w:t xml:space="preserve">- </w:t>
      </w:r>
      <w:r w:rsidR="003F7F98" w:rsidRPr="00AD700D">
        <w:rPr>
          <w:rFonts w:ascii="Arial Narrow" w:hAnsi="Arial Narrow"/>
        </w:rPr>
        <w:t>Garantie légale</w:t>
      </w:r>
      <w:bookmarkEnd w:id="316"/>
    </w:p>
    <w:p w14:paraId="71E92CAB" w14:textId="7791A2F2" w:rsidR="003F7F98" w:rsidRPr="00AD700D" w:rsidRDefault="003F7F98" w:rsidP="00D154B7">
      <w:pPr>
        <w:widowControl w:val="0"/>
        <w:autoSpaceDE w:val="0"/>
        <w:jc w:val="both"/>
        <w:rPr>
          <w:rFonts w:ascii="Arial Narrow" w:hAnsi="Arial Narrow"/>
        </w:rPr>
      </w:pPr>
      <w:r w:rsidRPr="00AD700D">
        <w:rPr>
          <w:rFonts w:ascii="Arial Narrow" w:hAnsi="Arial Narrow"/>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r w:rsidR="001B3FC2">
        <w:rPr>
          <w:rFonts w:ascii="Arial Narrow" w:hAnsi="Arial Narrow"/>
        </w:rPr>
        <w:t xml:space="preserve"> </w:t>
      </w:r>
      <w:r w:rsidRPr="00AD700D">
        <w:rPr>
          <w:rFonts w:ascii="Arial Narrow" w:hAnsi="Arial Narrow"/>
        </w:rPr>
        <w:t>A cette fin, il devra recruter un Bureau de Contrôle Technique (BCT) agréé chargé de l’expertise des travaux en vue d’une assurance décennale.</w:t>
      </w:r>
    </w:p>
    <w:p w14:paraId="1963985B" w14:textId="77777777" w:rsidR="003F7F98" w:rsidRPr="00AD700D" w:rsidRDefault="003F7F98" w:rsidP="00D154B7">
      <w:pPr>
        <w:widowControl w:val="0"/>
        <w:autoSpaceDE w:val="0"/>
        <w:jc w:val="both"/>
        <w:rPr>
          <w:rFonts w:ascii="Arial Narrow" w:hAnsi="Arial Narrow"/>
          <w:b/>
          <w:bCs/>
          <w:sz w:val="10"/>
          <w:szCs w:val="10"/>
        </w:rPr>
      </w:pPr>
    </w:p>
    <w:p w14:paraId="1CD894D5" w14:textId="78C79892" w:rsidR="003F7F98" w:rsidRPr="00AD700D" w:rsidRDefault="003F7F98" w:rsidP="001B3FC2">
      <w:pPr>
        <w:pStyle w:val="CCAPchapitre"/>
      </w:pPr>
      <w:bookmarkStart w:id="317" w:name="_Toc530307815"/>
      <w:bookmarkStart w:id="318" w:name="_Toc97557099"/>
      <w:bookmarkStart w:id="319" w:name="_Toc157306087"/>
      <w:r w:rsidRPr="00AD700D">
        <w:t>Clauses financières</w:t>
      </w:r>
      <w:bookmarkEnd w:id="317"/>
      <w:bookmarkEnd w:id="318"/>
      <w:bookmarkEnd w:id="319"/>
    </w:p>
    <w:p w14:paraId="3BD26494" w14:textId="33008E89" w:rsidR="003F7F98" w:rsidRPr="00AD700D" w:rsidRDefault="000120FD" w:rsidP="0029357D">
      <w:pPr>
        <w:pStyle w:val="CCAParticle"/>
        <w:rPr>
          <w:rFonts w:ascii="Arial Narrow" w:hAnsi="Arial Narrow"/>
        </w:rPr>
      </w:pPr>
      <w:bookmarkStart w:id="320" w:name="_Toc530307816"/>
      <w:bookmarkStart w:id="321" w:name="_Toc97557100"/>
      <w:bookmarkStart w:id="322" w:name="_Toc157306088"/>
      <w:r w:rsidRPr="00AD700D">
        <w:rPr>
          <w:rFonts w:ascii="Arial Narrow" w:hAnsi="Arial Narrow"/>
        </w:rPr>
        <w:t>Article 2</w:t>
      </w:r>
      <w:r w:rsidR="00333C6B" w:rsidRPr="00AD700D">
        <w:rPr>
          <w:rFonts w:ascii="Arial Narrow" w:hAnsi="Arial Narrow"/>
        </w:rPr>
        <w:t>9</w:t>
      </w:r>
      <w:r w:rsidRPr="00AD700D">
        <w:rPr>
          <w:rFonts w:ascii="Arial Narrow" w:hAnsi="Arial Narrow"/>
        </w:rPr>
        <w:t xml:space="preserve">- </w:t>
      </w:r>
      <w:r w:rsidR="003F7F98" w:rsidRPr="00AD700D">
        <w:rPr>
          <w:rFonts w:ascii="Arial Narrow" w:hAnsi="Arial Narrow"/>
        </w:rPr>
        <w:t>Montant du marché</w:t>
      </w:r>
      <w:bookmarkEnd w:id="320"/>
      <w:bookmarkEnd w:id="321"/>
      <w:bookmarkEnd w:id="322"/>
    </w:p>
    <w:p w14:paraId="11695A42" w14:textId="433E364D" w:rsidR="003F7F98" w:rsidRPr="00AD700D" w:rsidRDefault="003F7F98" w:rsidP="00D154B7">
      <w:pPr>
        <w:widowControl w:val="0"/>
        <w:autoSpaceDE w:val="0"/>
        <w:jc w:val="both"/>
        <w:rPr>
          <w:rFonts w:ascii="Arial Narrow" w:hAnsi="Arial Narrow"/>
        </w:rPr>
      </w:pPr>
      <w:r w:rsidRPr="00AD700D">
        <w:rPr>
          <w:rFonts w:ascii="Arial Narrow" w:hAnsi="Arial Narrow"/>
        </w:rPr>
        <w:t>Le montant du présent marché, tel qu’il ressort du [détail ou devis estimatif] est de</w:t>
      </w:r>
      <w:r w:rsidR="00137667" w:rsidRPr="00AD700D">
        <w:rPr>
          <w:rFonts w:ascii="Arial Narrow" w:hAnsi="Arial Narrow"/>
        </w:rPr>
        <w:t> : _</w:t>
      </w:r>
      <w:r w:rsidRPr="00AD700D">
        <w:rPr>
          <w:rFonts w:ascii="Arial Narrow" w:hAnsi="Arial Narrow"/>
        </w:rPr>
        <w:t>____</w:t>
      </w:r>
      <w:r w:rsidR="00137667" w:rsidRPr="00AD700D">
        <w:rPr>
          <w:rFonts w:ascii="Arial Narrow" w:hAnsi="Arial Narrow"/>
        </w:rPr>
        <w:t>_ (</w:t>
      </w:r>
      <w:r w:rsidRPr="00AD700D">
        <w:rPr>
          <w:rFonts w:ascii="Arial Narrow" w:hAnsi="Arial Narrow"/>
        </w:rPr>
        <w:t>en chiffres)</w:t>
      </w:r>
      <w:r w:rsidRPr="00AD700D">
        <w:rPr>
          <w:rFonts w:ascii="Arial Narrow" w:hAnsi="Arial Narrow"/>
          <w:u w:val="single"/>
        </w:rPr>
        <w:tab/>
      </w:r>
      <w:r w:rsidRPr="00AD700D">
        <w:rPr>
          <w:rFonts w:ascii="Arial Narrow" w:hAnsi="Arial Narrow"/>
        </w:rPr>
        <w:t>(en lettres</w:t>
      </w:r>
      <w:r w:rsidRPr="00AD700D">
        <w:rPr>
          <w:rFonts w:ascii="Arial Narrow" w:hAnsi="Arial Narrow"/>
          <w:spacing w:val="3"/>
        </w:rPr>
        <w:t xml:space="preserve">) </w:t>
      </w:r>
      <w:r w:rsidRPr="00AD700D">
        <w:rPr>
          <w:rFonts w:ascii="Arial Narrow" w:hAnsi="Arial Narrow"/>
        </w:rPr>
        <w:t>francs CFA Toutes Taxes Comprises (TTC); soit:</w:t>
      </w:r>
    </w:p>
    <w:p w14:paraId="11B85D50" w14:textId="049CF09D"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HTVA</w:t>
      </w:r>
      <w:r w:rsidR="00137667" w:rsidRPr="00AD700D">
        <w:rPr>
          <w:rFonts w:ascii="Arial Narrow" w:hAnsi="Arial Narrow"/>
        </w:rPr>
        <w:t xml:space="preserve"> : _</w:t>
      </w:r>
      <w:r w:rsidRPr="00AD700D">
        <w:rPr>
          <w:rFonts w:ascii="Arial Narrow" w:hAnsi="Arial Narrow"/>
        </w:rPr>
        <w:t>______</w:t>
      </w:r>
      <w:r w:rsidR="00137667" w:rsidRPr="00AD700D">
        <w:rPr>
          <w:rFonts w:ascii="Arial Narrow" w:hAnsi="Arial Narrow"/>
        </w:rPr>
        <w:t>_ (</w:t>
      </w:r>
      <w:r w:rsidRPr="00AD700D">
        <w:rPr>
          <w:rFonts w:ascii="Arial Narrow" w:hAnsi="Arial Narrow"/>
        </w:rPr>
        <w:t>____) francs CFA ;</w:t>
      </w:r>
    </w:p>
    <w:p w14:paraId="68E0768A" w14:textId="70EB53C2"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de la TVA</w:t>
      </w:r>
      <w:r w:rsidR="00137667" w:rsidRPr="00AD700D">
        <w:rPr>
          <w:rFonts w:ascii="Arial Narrow" w:hAnsi="Arial Narrow"/>
        </w:rPr>
        <w:t xml:space="preserve"> : _</w:t>
      </w:r>
      <w:r w:rsidRPr="00AD700D">
        <w:rPr>
          <w:rFonts w:ascii="Arial Narrow" w:hAnsi="Arial Narrow"/>
        </w:rPr>
        <w:t>______</w:t>
      </w:r>
      <w:r w:rsidR="00137667" w:rsidRPr="00AD700D">
        <w:rPr>
          <w:rFonts w:ascii="Arial Narrow" w:hAnsi="Arial Narrow"/>
        </w:rPr>
        <w:t>_ (</w:t>
      </w:r>
      <w:r w:rsidRPr="00AD700D">
        <w:rPr>
          <w:rFonts w:ascii="Arial Narrow" w:hAnsi="Arial Narrow"/>
        </w:rPr>
        <w:t>___) francs CFA</w:t>
      </w:r>
    </w:p>
    <w:p w14:paraId="063079F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de l’AIR : ____ (___) francs CFA</w:t>
      </w:r>
    </w:p>
    <w:p w14:paraId="0CC4509A"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de la TSR, le cas échéant : ------------- (___) francs CFA [</w:t>
      </w:r>
      <w:r w:rsidRPr="00AD700D">
        <w:rPr>
          <w:rFonts w:ascii="Arial Narrow" w:hAnsi="Arial Narrow"/>
          <w:i/>
        </w:rPr>
        <w:t>n’est applicable que pour les marchés passés avec les cocontractants dont le siège est basé à l’étranger</w:t>
      </w:r>
      <w:r w:rsidRPr="00AD700D">
        <w:rPr>
          <w:rFonts w:ascii="Arial Narrow" w:hAnsi="Arial Narrow"/>
        </w:rPr>
        <w:t>] ;</w:t>
      </w:r>
    </w:p>
    <w:p w14:paraId="6254E32F" w14:textId="2DE40F94"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Net à percevoir = Montant net déduit de tous les impôts et taxes : ___ (___) francs CFA.</w:t>
      </w:r>
    </w:p>
    <w:p w14:paraId="213670A4" w14:textId="77777777" w:rsidR="003F7F98" w:rsidRPr="00AD700D" w:rsidRDefault="003F7F98" w:rsidP="00D154B7">
      <w:pPr>
        <w:widowControl w:val="0"/>
        <w:autoSpaceDE w:val="0"/>
        <w:jc w:val="both"/>
        <w:rPr>
          <w:rFonts w:ascii="Arial Narrow" w:hAnsi="Arial Narrow"/>
          <w:sz w:val="10"/>
          <w:szCs w:val="10"/>
        </w:rPr>
      </w:pPr>
    </w:p>
    <w:p w14:paraId="6D9C6799" w14:textId="2AF63DE1" w:rsidR="003F7F98" w:rsidRPr="00AD700D" w:rsidRDefault="00927EF6" w:rsidP="0029357D">
      <w:pPr>
        <w:pStyle w:val="CCAParticle"/>
        <w:rPr>
          <w:rFonts w:ascii="Arial Narrow" w:hAnsi="Arial Narrow"/>
        </w:rPr>
      </w:pPr>
      <w:bookmarkStart w:id="323" w:name="_Toc530307817"/>
      <w:bookmarkStart w:id="324" w:name="_Toc97557101"/>
      <w:bookmarkStart w:id="325" w:name="_Toc157306089"/>
      <w:r w:rsidRPr="00AD700D">
        <w:rPr>
          <w:rFonts w:ascii="Arial Narrow" w:hAnsi="Arial Narrow"/>
        </w:rPr>
        <w:t xml:space="preserve">Article </w:t>
      </w:r>
      <w:r w:rsidR="00333C6B" w:rsidRPr="00AD700D">
        <w:rPr>
          <w:rFonts w:ascii="Arial Narrow" w:hAnsi="Arial Narrow"/>
        </w:rPr>
        <w:t>30</w:t>
      </w:r>
      <w:r w:rsidRPr="00AD700D">
        <w:rPr>
          <w:rFonts w:ascii="Arial Narrow" w:hAnsi="Arial Narrow"/>
        </w:rPr>
        <w:t xml:space="preserve">- </w:t>
      </w:r>
      <w:r w:rsidR="003F7F98" w:rsidRPr="00AD700D">
        <w:rPr>
          <w:rFonts w:ascii="Arial Narrow" w:hAnsi="Arial Narrow"/>
        </w:rPr>
        <w:t>Lieu et mode de paiement</w:t>
      </w:r>
      <w:bookmarkEnd w:id="323"/>
      <w:bookmarkEnd w:id="324"/>
      <w:bookmarkEnd w:id="325"/>
    </w:p>
    <w:p w14:paraId="49307C46" w14:textId="19CF6593" w:rsidR="00895106" w:rsidRPr="00AD700D" w:rsidRDefault="00895106"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 xml:space="preserve">Tout règlement relatif à un marché public intervient par transfert sur un compte domicilié dans un établissement </w:t>
      </w:r>
      <w:r w:rsidR="002E329C" w:rsidRPr="00AD700D">
        <w:rPr>
          <w:rFonts w:ascii="Arial Narrow" w:hAnsi="Arial Narrow"/>
          <w:color w:val="000000" w:themeColor="text1"/>
        </w:rPr>
        <w:t>de crédit de droit camerounais de premier rang agréé par le Ministre chargé des finances</w:t>
      </w:r>
      <w:r w:rsidRPr="00AD700D">
        <w:rPr>
          <w:rFonts w:ascii="Arial Narrow" w:hAnsi="Arial Narrow"/>
          <w:color w:val="000000" w:themeColor="text1"/>
        </w:rPr>
        <w:t>, conformément au texte en vigueur ou par crédit documentaire.</w:t>
      </w:r>
      <w:r w:rsidR="002E329C" w:rsidRPr="00AD700D">
        <w:rPr>
          <w:rFonts w:ascii="Arial Narrow" w:hAnsi="Arial Narrow"/>
          <w:color w:val="000000" w:themeColor="text1"/>
        </w:rPr>
        <w:t xml:space="preserve"> </w:t>
      </w:r>
    </w:p>
    <w:p w14:paraId="243F5D82" w14:textId="19F66E9E" w:rsidR="003F7F98" w:rsidRPr="00AD700D" w:rsidRDefault="00895106" w:rsidP="00D154B7">
      <w:pPr>
        <w:widowControl w:val="0"/>
        <w:autoSpaceDE w:val="0"/>
        <w:jc w:val="both"/>
        <w:rPr>
          <w:rFonts w:ascii="Arial Narrow" w:hAnsi="Arial Narrow"/>
        </w:rPr>
      </w:pPr>
      <w:r w:rsidRPr="00AD700D">
        <w:rPr>
          <w:rFonts w:ascii="Arial Narrow" w:hAnsi="Arial Narrow"/>
        </w:rPr>
        <w:t xml:space="preserve"> </w:t>
      </w:r>
      <w:r w:rsidR="009D3B0C" w:rsidRPr="00AD700D">
        <w:rPr>
          <w:rFonts w:ascii="Arial Narrow" w:hAnsi="Arial Narrow"/>
        </w:rPr>
        <w:t xml:space="preserve">Le Maître d’Ouvrage se libérera des sommes dues </w:t>
      </w:r>
      <w:r w:rsidR="003F7F98" w:rsidRPr="00AD700D">
        <w:rPr>
          <w:rFonts w:ascii="Arial Narrow" w:hAnsi="Arial Narrow"/>
        </w:rPr>
        <w:t>par virement bancaire au nom du cocontractant de la manière suivante :</w:t>
      </w:r>
      <w:r w:rsidR="009D3B0C" w:rsidRPr="00AD700D">
        <w:rPr>
          <w:rFonts w:ascii="Arial Narrow" w:hAnsi="Arial Narrow"/>
        </w:rPr>
        <w:t xml:space="preserve"> </w:t>
      </w:r>
    </w:p>
    <w:p w14:paraId="2DF300B2" w14:textId="77777777" w:rsidR="003F7F98" w:rsidRPr="00AD700D" w:rsidRDefault="003F7F98" w:rsidP="00D154B7">
      <w:pPr>
        <w:widowControl w:val="0"/>
        <w:autoSpaceDE w:val="0"/>
        <w:jc w:val="both"/>
        <w:rPr>
          <w:rFonts w:ascii="Arial Narrow" w:hAnsi="Arial Narrow"/>
        </w:rPr>
      </w:pPr>
      <w:r w:rsidRPr="00AD700D">
        <w:rPr>
          <w:rFonts w:ascii="Arial Narrow" w:hAnsi="Arial Narrow"/>
          <w:i/>
          <w:iCs/>
        </w:rPr>
        <w:t>[</w:t>
      </w:r>
      <w:r w:rsidRPr="00AD700D">
        <w:rPr>
          <w:rFonts w:ascii="Arial Narrow" w:hAnsi="Arial Narrow"/>
          <w:i/>
        </w:rPr>
        <w:t>La domiciliation bancaire devra être la même que celle du cautionnement définitif</w:t>
      </w:r>
      <w:r w:rsidRPr="00AD700D">
        <w:rPr>
          <w:rFonts w:ascii="Arial Narrow" w:hAnsi="Arial Narrow"/>
          <w:i/>
          <w:iCs/>
        </w:rPr>
        <w:t>]</w:t>
      </w:r>
    </w:p>
    <w:p w14:paraId="5E6E768B" w14:textId="77777777" w:rsidR="003F7F98" w:rsidRPr="00AD700D" w:rsidRDefault="003F7F98" w:rsidP="00D154B7">
      <w:pPr>
        <w:pStyle w:val="Paragraphedeliste"/>
        <w:widowControl w:val="0"/>
        <w:numPr>
          <w:ilvl w:val="0"/>
          <w:numId w:val="15"/>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Pour les règlements en francs CFA, soit </w:t>
      </w:r>
      <w:r w:rsidRPr="00AD700D">
        <w:rPr>
          <w:rFonts w:ascii="Arial Narrow" w:hAnsi="Arial Narrow"/>
          <w:i/>
          <w:iCs/>
          <w:sz w:val="24"/>
          <w:szCs w:val="24"/>
        </w:rPr>
        <w:t>(montant net à mandater en chiffres et en lettres)</w:t>
      </w:r>
      <w:r w:rsidRPr="00AD700D">
        <w:rPr>
          <w:rFonts w:ascii="Arial Narrow" w:hAnsi="Arial Narrow"/>
          <w:sz w:val="24"/>
          <w:szCs w:val="24"/>
        </w:rPr>
        <w:t>, par crédit au compte n° _________ ouvert au nom du co-contractant à la banque______________</w:t>
      </w:r>
    </w:p>
    <w:p w14:paraId="32924A73" w14:textId="0C37E098" w:rsidR="003F7F98" w:rsidRPr="00AD700D" w:rsidRDefault="003F7F98" w:rsidP="00D154B7">
      <w:pPr>
        <w:pStyle w:val="Paragraphedeliste"/>
        <w:widowControl w:val="0"/>
        <w:numPr>
          <w:ilvl w:val="0"/>
          <w:numId w:val="15"/>
        </w:numPr>
        <w:autoSpaceDE w:val="0"/>
        <w:spacing w:after="0" w:line="240" w:lineRule="auto"/>
        <w:jc w:val="both"/>
        <w:rPr>
          <w:rFonts w:ascii="Arial Narrow" w:hAnsi="Arial Narrow"/>
          <w:sz w:val="24"/>
          <w:szCs w:val="24"/>
        </w:rPr>
      </w:pPr>
      <w:r w:rsidRPr="00AD700D">
        <w:rPr>
          <w:rFonts w:ascii="Arial Narrow" w:hAnsi="Arial Narrow"/>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AD700D" w:rsidRDefault="003F7F98" w:rsidP="00D154B7">
      <w:pPr>
        <w:widowControl w:val="0"/>
        <w:autoSpaceDE w:val="0"/>
        <w:jc w:val="both"/>
        <w:rPr>
          <w:rFonts w:ascii="Arial Narrow" w:hAnsi="Arial Narrow"/>
          <w:sz w:val="10"/>
          <w:szCs w:val="10"/>
        </w:rPr>
      </w:pPr>
    </w:p>
    <w:p w14:paraId="313EE8EF" w14:textId="71EBE39A" w:rsidR="003F7F98" w:rsidRPr="00AD700D" w:rsidRDefault="00927EF6" w:rsidP="0029357D">
      <w:pPr>
        <w:pStyle w:val="CCAParticle"/>
        <w:rPr>
          <w:rFonts w:ascii="Arial Narrow" w:hAnsi="Arial Narrow"/>
        </w:rPr>
      </w:pPr>
      <w:bookmarkStart w:id="326" w:name="_Hlk159274155"/>
      <w:bookmarkStart w:id="327" w:name="_Toc157306090"/>
      <w:bookmarkStart w:id="328" w:name="_Toc530307818"/>
      <w:bookmarkStart w:id="329" w:name="_Toc97557102"/>
      <w:r w:rsidRPr="00AD700D">
        <w:rPr>
          <w:rFonts w:ascii="Arial Narrow" w:hAnsi="Arial Narrow"/>
        </w:rPr>
        <w:t>Article 3</w:t>
      </w:r>
      <w:r w:rsidR="00333C6B" w:rsidRPr="00AD700D">
        <w:rPr>
          <w:rFonts w:ascii="Arial Narrow" w:hAnsi="Arial Narrow"/>
        </w:rPr>
        <w:t>1</w:t>
      </w:r>
      <w:r w:rsidRPr="00AD700D">
        <w:rPr>
          <w:rFonts w:ascii="Arial Narrow" w:hAnsi="Arial Narrow"/>
        </w:rPr>
        <w:t xml:space="preserve"> </w:t>
      </w:r>
      <w:bookmarkEnd w:id="326"/>
      <w:r w:rsidR="003F7F98" w:rsidRPr="00AD700D">
        <w:rPr>
          <w:rFonts w:ascii="Arial Narrow" w:hAnsi="Arial Narrow"/>
        </w:rPr>
        <w:t>Garanties et cautions</w:t>
      </w:r>
      <w:bookmarkEnd w:id="327"/>
      <w:r w:rsidR="003F7F98" w:rsidRPr="00AD700D">
        <w:rPr>
          <w:rFonts w:ascii="Arial Narrow" w:hAnsi="Arial Narrow"/>
        </w:rPr>
        <w:t xml:space="preserve"> </w:t>
      </w:r>
      <w:bookmarkEnd w:id="328"/>
      <w:bookmarkEnd w:id="329"/>
    </w:p>
    <w:p w14:paraId="557AD36B" w14:textId="6E8080D2" w:rsidR="003F7F98" w:rsidRPr="00AD700D" w:rsidRDefault="003F7F98" w:rsidP="00D154B7">
      <w:pPr>
        <w:jc w:val="both"/>
        <w:rPr>
          <w:rFonts w:ascii="Arial Narrow" w:hAnsi="Arial Narrow"/>
        </w:rPr>
      </w:pPr>
      <w:r w:rsidRPr="00AD700D">
        <w:rPr>
          <w:rFonts w:ascii="Arial Narrow" w:hAnsi="Arial Narrow"/>
        </w:rPr>
        <w:t xml:space="preserve">Le cocontractant devra fournir les garanties émanant </w:t>
      </w:r>
      <w:r w:rsidR="003D5460" w:rsidRPr="00AD700D">
        <w:rPr>
          <w:rFonts w:ascii="Arial Narrow" w:hAnsi="Arial Narrow"/>
        </w:rPr>
        <w:t xml:space="preserve">des banques ou </w:t>
      </w:r>
      <w:r w:rsidRPr="00AD700D">
        <w:rPr>
          <w:rFonts w:ascii="Arial Narrow" w:hAnsi="Arial Narrow"/>
        </w:rPr>
        <w:t xml:space="preserve">organismes financiers agréés par le Ministre chargé des finances ou ayant un correspondant local agréé. </w:t>
      </w:r>
    </w:p>
    <w:p w14:paraId="76A819F1" w14:textId="7B3F364D" w:rsidR="003F7F98" w:rsidRPr="00AD700D" w:rsidRDefault="003F7F98" w:rsidP="00D154B7">
      <w:pPr>
        <w:jc w:val="both"/>
        <w:rPr>
          <w:rFonts w:ascii="Arial Narrow" w:hAnsi="Arial Narrow"/>
        </w:rPr>
      </w:pPr>
      <w:r w:rsidRPr="00AD700D">
        <w:rPr>
          <w:rFonts w:ascii="Arial Narrow" w:hAnsi="Arial Narrow"/>
        </w:rPr>
        <w:t xml:space="preserve">Les garanties décrites ci-après en faveur du Maître d’Ouvrage </w:t>
      </w:r>
      <w:r w:rsidRPr="00AD700D">
        <w:rPr>
          <w:rFonts w:ascii="Arial Narrow" w:hAnsi="Arial Narrow"/>
          <w:iCs/>
        </w:rPr>
        <w:t xml:space="preserve">sont exigées </w:t>
      </w:r>
      <w:r w:rsidRPr="00AD700D">
        <w:rPr>
          <w:rFonts w:ascii="Arial Narrow" w:hAnsi="Arial Narrow"/>
        </w:rPr>
        <w:t>dans les délais, pour le montant, selon la manière et sous la forme indiquée ci-après :</w:t>
      </w:r>
    </w:p>
    <w:p w14:paraId="07D03759" w14:textId="77777777" w:rsidR="0088770D" w:rsidRPr="00AD700D" w:rsidRDefault="0088770D" w:rsidP="00D154B7">
      <w:pPr>
        <w:jc w:val="both"/>
        <w:rPr>
          <w:rFonts w:ascii="Arial Narrow" w:hAnsi="Arial Narrow"/>
          <w:sz w:val="10"/>
          <w:szCs w:val="10"/>
        </w:rPr>
      </w:pPr>
    </w:p>
    <w:p w14:paraId="29F8245E" w14:textId="6BD08412" w:rsidR="003F7F98" w:rsidRPr="009057B9" w:rsidRDefault="00CA1FB6" w:rsidP="00D154B7">
      <w:pPr>
        <w:widowControl w:val="0"/>
        <w:autoSpaceDE w:val="0"/>
        <w:jc w:val="both"/>
        <w:rPr>
          <w:rFonts w:ascii="Arial Narrow" w:hAnsi="Arial Narrow"/>
          <w:b/>
          <w:iCs/>
        </w:rPr>
      </w:pPr>
      <w:r w:rsidRPr="009057B9">
        <w:rPr>
          <w:rFonts w:ascii="Arial Narrow" w:hAnsi="Arial Narrow"/>
          <w:b/>
          <w:iCs/>
        </w:rPr>
        <w:t>3</w:t>
      </w:r>
      <w:r w:rsidR="00333C6B" w:rsidRPr="009057B9">
        <w:rPr>
          <w:rFonts w:ascii="Arial Narrow" w:hAnsi="Arial Narrow"/>
          <w:b/>
          <w:iCs/>
        </w:rPr>
        <w:t>1</w:t>
      </w:r>
      <w:r w:rsidR="003F7F98" w:rsidRPr="009057B9">
        <w:rPr>
          <w:rFonts w:ascii="Arial Narrow" w:hAnsi="Arial Narrow"/>
          <w:b/>
          <w:iCs/>
        </w:rPr>
        <w:t>.1. Cautionnement définitif</w:t>
      </w:r>
    </w:p>
    <w:p w14:paraId="2F9800B1" w14:textId="2C1DFCAF" w:rsidR="003F7F98" w:rsidRPr="00AD700D" w:rsidRDefault="003F7F98" w:rsidP="009057B9">
      <w:pPr>
        <w:pStyle w:val="Paragraphedeliste"/>
        <w:widowControl w:val="0"/>
        <w:numPr>
          <w:ilvl w:val="0"/>
          <w:numId w:val="11"/>
        </w:numPr>
        <w:autoSpaceDE w:val="0"/>
        <w:spacing w:after="0" w:line="240" w:lineRule="auto"/>
        <w:ind w:left="567"/>
        <w:jc w:val="both"/>
        <w:rPr>
          <w:rFonts w:ascii="Arial Narrow" w:hAnsi="Arial Narrow"/>
          <w:sz w:val="24"/>
          <w:szCs w:val="24"/>
        </w:rPr>
      </w:pPr>
      <w:r w:rsidRPr="00AD700D">
        <w:rPr>
          <w:rFonts w:ascii="Arial Narrow" w:hAnsi="Arial Narrow"/>
          <w:sz w:val="24"/>
          <w:szCs w:val="24"/>
        </w:rPr>
        <w:t xml:space="preserve">Il est constitué </w:t>
      </w:r>
      <w:r w:rsidR="00C14DCF" w:rsidRPr="00AD700D">
        <w:rPr>
          <w:rFonts w:ascii="Arial Narrow" w:hAnsi="Arial Narrow"/>
          <w:sz w:val="24"/>
          <w:szCs w:val="24"/>
          <w:lang w:val="fr-CM"/>
        </w:rPr>
        <w:t xml:space="preserve">par le titulaire du Marché </w:t>
      </w:r>
      <w:r w:rsidRPr="00AD700D">
        <w:rPr>
          <w:rFonts w:ascii="Arial Narrow" w:hAnsi="Arial Narrow"/>
          <w:sz w:val="24"/>
          <w:szCs w:val="24"/>
        </w:rPr>
        <w:t xml:space="preserve">et transmis au Chef Service du marché dans un délai maximum de vingt (20) jours </w:t>
      </w:r>
      <w:r w:rsidRPr="009057B9">
        <w:rPr>
          <w:rFonts w:ascii="Arial Narrow" w:hAnsi="Arial Narrow"/>
          <w:color w:val="000000" w:themeColor="text1"/>
          <w:sz w:val="24"/>
          <w:szCs w:val="24"/>
        </w:rPr>
        <w:t xml:space="preserve">calendaires à compter de la date de notification </w:t>
      </w:r>
      <w:r w:rsidRPr="00AD700D">
        <w:rPr>
          <w:rFonts w:ascii="Arial Narrow" w:hAnsi="Arial Narrow"/>
          <w:sz w:val="24"/>
          <w:szCs w:val="24"/>
        </w:rPr>
        <w:t>du marché et en tout cas avant le premier paiement.</w:t>
      </w:r>
    </w:p>
    <w:p w14:paraId="755F5845" w14:textId="4ECCBFD9" w:rsidR="003F7F98" w:rsidRPr="00AD700D" w:rsidRDefault="009057B9" w:rsidP="009057B9">
      <w:pPr>
        <w:pStyle w:val="Paragraphedeliste"/>
        <w:widowControl w:val="0"/>
        <w:numPr>
          <w:ilvl w:val="0"/>
          <w:numId w:val="11"/>
        </w:numPr>
        <w:autoSpaceDE w:val="0"/>
        <w:spacing w:after="0" w:line="240" w:lineRule="auto"/>
        <w:ind w:left="567"/>
        <w:jc w:val="both"/>
        <w:rPr>
          <w:rFonts w:ascii="Arial Narrow" w:hAnsi="Arial Narrow"/>
          <w:sz w:val="24"/>
          <w:szCs w:val="24"/>
        </w:rPr>
      </w:pPr>
      <w:r w:rsidRPr="009057B9">
        <w:rPr>
          <w:rFonts w:ascii="Arial Narrow" w:hAnsi="Arial Narrow"/>
          <w:sz w:val="24"/>
          <w:szCs w:val="24"/>
        </w:rPr>
        <w:t>Son montant est fixé à:</w:t>
      </w:r>
      <w:r w:rsidR="00607816">
        <w:rPr>
          <w:rFonts w:ascii="Arial Narrow" w:hAnsi="Arial Narrow"/>
          <w:iCs/>
          <w:sz w:val="24"/>
          <w:szCs w:val="24"/>
        </w:rPr>
        <w:t xml:space="preserve"> 2</w:t>
      </w:r>
      <w:r w:rsidRPr="009057B9">
        <w:rPr>
          <w:rFonts w:ascii="Arial Narrow" w:hAnsi="Arial Narrow"/>
          <w:iCs/>
          <w:sz w:val="24"/>
          <w:szCs w:val="24"/>
        </w:rPr>
        <w:t xml:space="preserve"> </w:t>
      </w:r>
      <w:r w:rsidR="003F7F98" w:rsidRPr="009057B9">
        <w:rPr>
          <w:rFonts w:ascii="Arial Narrow" w:hAnsi="Arial Narrow"/>
          <w:iCs/>
          <w:sz w:val="24"/>
          <w:szCs w:val="24"/>
        </w:rPr>
        <w:t>%</w:t>
      </w:r>
      <w:r w:rsidR="00B676AB" w:rsidRPr="009057B9">
        <w:rPr>
          <w:rFonts w:ascii="Arial Narrow" w:hAnsi="Arial Narrow"/>
          <w:iCs/>
          <w:sz w:val="24"/>
          <w:szCs w:val="24"/>
        </w:rPr>
        <w:t xml:space="preserve"> du montant TTC du marché augmenté le cas échéant du montant des</w:t>
      </w:r>
      <w:r w:rsidR="00B676AB" w:rsidRPr="00AD700D">
        <w:rPr>
          <w:rFonts w:ascii="Arial Narrow" w:hAnsi="Arial Narrow"/>
          <w:i/>
          <w:iCs/>
          <w:sz w:val="24"/>
          <w:szCs w:val="24"/>
        </w:rPr>
        <w:t xml:space="preserve"> avenants</w:t>
      </w:r>
      <w:r w:rsidR="003F7F98" w:rsidRPr="00AD700D">
        <w:rPr>
          <w:rFonts w:ascii="Arial Narrow" w:hAnsi="Arial Narrow"/>
          <w:i/>
          <w:iCs/>
          <w:sz w:val="24"/>
          <w:szCs w:val="24"/>
        </w:rPr>
        <w:t>]</w:t>
      </w:r>
    </w:p>
    <w:p w14:paraId="65CA4454" w14:textId="60BABAFC" w:rsidR="003F7F98" w:rsidRPr="00AD700D" w:rsidRDefault="003F7F98" w:rsidP="009057B9">
      <w:pPr>
        <w:pStyle w:val="Paragraphedeliste"/>
        <w:numPr>
          <w:ilvl w:val="0"/>
          <w:numId w:val="11"/>
        </w:numPr>
        <w:spacing w:after="0" w:line="240" w:lineRule="auto"/>
        <w:ind w:left="567"/>
        <w:jc w:val="both"/>
        <w:rPr>
          <w:rFonts w:ascii="Arial Narrow" w:hAnsi="Arial Narrow"/>
          <w:sz w:val="24"/>
          <w:szCs w:val="24"/>
        </w:rPr>
      </w:pPr>
      <w:r w:rsidRPr="00AD700D">
        <w:rPr>
          <w:rFonts w:ascii="Arial Narrow" w:hAnsi="Arial Narrow"/>
          <w:sz w:val="24"/>
          <w:szCs w:val="24"/>
        </w:rPr>
        <w:t xml:space="preserve">La garantie sera libellée dans la ou les monnaie(s) du Marché, ou dans une monnaie librement convertible satisfaisant le Maître d’ouvrage, et devra suivre l’un des modèles fournis dans le Dossier </w:t>
      </w:r>
      <w:r w:rsidR="00452E83">
        <w:rPr>
          <w:rFonts w:ascii="Arial Narrow" w:hAnsi="Arial Narrow"/>
          <w:sz w:val="24"/>
          <w:szCs w:val="24"/>
        </w:rPr>
        <w:t>de consultation</w:t>
      </w:r>
      <w:r w:rsidRPr="00AD700D">
        <w:rPr>
          <w:rFonts w:ascii="Arial Narrow" w:hAnsi="Arial Narrow"/>
          <w:sz w:val="24"/>
          <w:szCs w:val="24"/>
        </w:rPr>
        <w:t>, comme indiqué par le Maître d’ouvrage dans le CCAP, ou tout autre document satisfaisant le Maître d’ouvrage.</w:t>
      </w:r>
    </w:p>
    <w:p w14:paraId="1BAC2EB3" w14:textId="77777777" w:rsidR="003F7F98" w:rsidRPr="00AD700D" w:rsidRDefault="003F7F98" w:rsidP="009057B9">
      <w:pPr>
        <w:pStyle w:val="Paragraphedeliste"/>
        <w:widowControl w:val="0"/>
        <w:numPr>
          <w:ilvl w:val="0"/>
          <w:numId w:val="11"/>
        </w:numPr>
        <w:autoSpaceDE w:val="0"/>
        <w:spacing w:after="0" w:line="240" w:lineRule="auto"/>
        <w:ind w:left="567"/>
        <w:jc w:val="both"/>
        <w:rPr>
          <w:rFonts w:ascii="Arial Narrow" w:hAnsi="Arial Narrow"/>
          <w:sz w:val="24"/>
          <w:szCs w:val="24"/>
        </w:rPr>
      </w:pPr>
      <w:r w:rsidRPr="00AD700D">
        <w:rPr>
          <w:rFonts w:ascii="Arial Narrow" w:hAnsi="Arial Narrow"/>
          <w:sz w:val="24"/>
          <w:szCs w:val="24"/>
        </w:rPr>
        <w:t>Les modes de substitution du cautionnement sont prévus à l’article 140 du code des marchés publics.</w:t>
      </w:r>
    </w:p>
    <w:p w14:paraId="378836E2" w14:textId="1688120B" w:rsidR="003F7F98" w:rsidRPr="009057B9" w:rsidRDefault="003F7F98" w:rsidP="009057B9">
      <w:pPr>
        <w:pStyle w:val="Paragraphedeliste"/>
        <w:widowControl w:val="0"/>
        <w:numPr>
          <w:ilvl w:val="0"/>
          <w:numId w:val="11"/>
        </w:numPr>
        <w:autoSpaceDE w:val="0"/>
        <w:spacing w:after="0" w:line="240" w:lineRule="auto"/>
        <w:ind w:left="567"/>
        <w:jc w:val="both"/>
        <w:rPr>
          <w:rFonts w:ascii="Arial Narrow" w:hAnsi="Arial Narrow"/>
          <w:color w:val="000000" w:themeColor="text1"/>
          <w:sz w:val="24"/>
          <w:szCs w:val="24"/>
        </w:rPr>
      </w:pPr>
      <w:bookmarkStart w:id="330" w:name="_Hlk163137509"/>
      <w:r w:rsidRPr="009057B9">
        <w:rPr>
          <w:rFonts w:ascii="Arial Narrow" w:hAnsi="Arial Narrow"/>
          <w:color w:val="000000" w:themeColor="text1"/>
          <w:sz w:val="24"/>
          <w:szCs w:val="24"/>
        </w:rPr>
        <w:t xml:space="preserve">Le cautionnement définitif sera restitué consécutivement par le Maître d’Ouvrage dans un délai d’un mois suivant la date de réception provisoire des </w:t>
      </w:r>
      <w:r w:rsidR="00B66376" w:rsidRPr="009057B9">
        <w:rPr>
          <w:rFonts w:ascii="Arial Narrow" w:hAnsi="Arial Narrow"/>
          <w:color w:val="000000" w:themeColor="text1"/>
          <w:sz w:val="24"/>
          <w:szCs w:val="24"/>
        </w:rPr>
        <w:t>travaux</w:t>
      </w:r>
      <w:r w:rsidRPr="009057B9">
        <w:rPr>
          <w:rFonts w:ascii="Arial Narrow" w:hAnsi="Arial Narrow"/>
          <w:color w:val="000000" w:themeColor="text1"/>
          <w:sz w:val="24"/>
          <w:szCs w:val="24"/>
        </w:rPr>
        <w:t xml:space="preserve">, à la suite d’une mainlevée délivrée par le Maître d’Ouvrage après demande du </w:t>
      </w:r>
      <w:r w:rsidR="00B66376" w:rsidRPr="009057B9">
        <w:rPr>
          <w:rFonts w:ascii="Arial Narrow" w:hAnsi="Arial Narrow"/>
          <w:color w:val="000000" w:themeColor="text1"/>
          <w:sz w:val="24"/>
          <w:szCs w:val="24"/>
        </w:rPr>
        <w:t>cocontractant</w:t>
      </w:r>
      <w:r w:rsidRPr="009057B9">
        <w:rPr>
          <w:rFonts w:ascii="Arial Narrow" w:hAnsi="Arial Narrow"/>
          <w:color w:val="000000" w:themeColor="text1"/>
          <w:sz w:val="24"/>
          <w:szCs w:val="24"/>
        </w:rPr>
        <w:t xml:space="preserve">. </w:t>
      </w:r>
    </w:p>
    <w:p w14:paraId="7E70F3B7" w14:textId="61EA5124" w:rsidR="00B66376" w:rsidRPr="009057B9" w:rsidRDefault="00B66376" w:rsidP="009057B9">
      <w:pPr>
        <w:pStyle w:val="Paragraphedeliste"/>
        <w:widowControl w:val="0"/>
        <w:numPr>
          <w:ilvl w:val="0"/>
          <w:numId w:val="11"/>
        </w:numPr>
        <w:autoSpaceDE w:val="0"/>
        <w:spacing w:after="0" w:line="240" w:lineRule="auto"/>
        <w:ind w:left="567"/>
        <w:jc w:val="both"/>
        <w:rPr>
          <w:rFonts w:ascii="Arial Narrow" w:hAnsi="Arial Narrow"/>
          <w:color w:val="000000" w:themeColor="text1"/>
          <w:sz w:val="24"/>
          <w:szCs w:val="24"/>
        </w:rPr>
      </w:pPr>
      <w:r w:rsidRPr="009057B9">
        <w:rPr>
          <w:rFonts w:ascii="Arial Narrow" w:hAnsi="Arial Narrow"/>
          <w:color w:val="000000" w:themeColor="text1"/>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0"/>
    <w:p w14:paraId="31A5D01F" w14:textId="77777777" w:rsidR="00CA1FB6" w:rsidRPr="009057B9" w:rsidRDefault="00CA1FB6" w:rsidP="009057B9">
      <w:pPr>
        <w:widowControl w:val="0"/>
        <w:autoSpaceDE w:val="0"/>
        <w:ind w:left="567"/>
        <w:jc w:val="both"/>
        <w:rPr>
          <w:rFonts w:ascii="Arial Narrow" w:hAnsi="Arial Narrow"/>
          <w:color w:val="000000" w:themeColor="text1"/>
          <w:sz w:val="10"/>
          <w:szCs w:val="10"/>
        </w:rPr>
      </w:pPr>
    </w:p>
    <w:p w14:paraId="7FAE5C3B" w14:textId="4C1E6A08" w:rsidR="003F7F98" w:rsidRPr="00AD700D" w:rsidRDefault="00CA1FB6" w:rsidP="00D154B7">
      <w:pPr>
        <w:widowControl w:val="0"/>
        <w:autoSpaceDE w:val="0"/>
        <w:jc w:val="both"/>
        <w:rPr>
          <w:rFonts w:ascii="Arial Narrow" w:hAnsi="Arial Narrow"/>
          <w:b/>
          <w:i/>
          <w:iCs/>
        </w:rPr>
      </w:pPr>
      <w:r w:rsidRPr="00AD700D">
        <w:rPr>
          <w:rFonts w:ascii="Arial Narrow" w:hAnsi="Arial Narrow"/>
          <w:b/>
          <w:i/>
          <w:iCs/>
        </w:rPr>
        <w:t>3</w:t>
      </w:r>
      <w:r w:rsidR="00333C6B" w:rsidRPr="00AD700D">
        <w:rPr>
          <w:rFonts w:ascii="Arial Narrow" w:hAnsi="Arial Narrow"/>
          <w:b/>
          <w:i/>
          <w:iCs/>
        </w:rPr>
        <w:t>1</w:t>
      </w:r>
      <w:r w:rsidRPr="00AD700D">
        <w:rPr>
          <w:rFonts w:ascii="Arial Narrow" w:hAnsi="Arial Narrow"/>
          <w:b/>
          <w:i/>
          <w:iCs/>
        </w:rPr>
        <w:t>.</w:t>
      </w:r>
      <w:r w:rsidR="003F7F98" w:rsidRPr="00AD700D">
        <w:rPr>
          <w:rFonts w:ascii="Arial Narrow" w:hAnsi="Arial Narrow"/>
          <w:b/>
          <w:i/>
          <w:iCs/>
        </w:rPr>
        <w:t>2. Cautionnement d’avance de démarrage</w:t>
      </w:r>
    </w:p>
    <w:p w14:paraId="5F15455C" w14:textId="0A056818" w:rsidR="003F7F98" w:rsidRPr="0018420B" w:rsidRDefault="0018420B" w:rsidP="00D154B7">
      <w:pPr>
        <w:widowControl w:val="0"/>
        <w:autoSpaceDE w:val="0"/>
        <w:jc w:val="both"/>
        <w:rPr>
          <w:rFonts w:ascii="Arial Narrow" w:hAnsi="Arial Narrow"/>
        </w:rPr>
      </w:pPr>
      <w:r w:rsidRPr="0018420B">
        <w:rPr>
          <w:rFonts w:ascii="Arial Narrow" w:hAnsi="Arial Narrow"/>
          <w:iCs/>
        </w:rPr>
        <w:t>L’entrepreneur pourrait sur simple demande adressée au Maître d’Ouvrage, obtenir une avance de démarrage dont le montant ne peut excéder vingt pour cent (20 %) du montant TTC du marché. Cette avance de démarrage devra être cautionnée à cent pour cent (100</w:t>
      </w:r>
      <w:r w:rsidR="0068625E">
        <w:rPr>
          <w:rFonts w:ascii="Arial Narrow" w:hAnsi="Arial Narrow"/>
          <w:iCs/>
        </w:rPr>
        <w:t xml:space="preserve"> </w:t>
      </w:r>
      <w:r w:rsidRPr="0018420B">
        <w:rPr>
          <w:rFonts w:ascii="Arial Narrow" w:hAnsi="Arial Narrow"/>
          <w:iCs/>
        </w:rPr>
        <w:t>%) par une banque de premier ordre ou une compagnie d’assurance agréée par le Ministère en charge des Finances</w:t>
      </w:r>
      <w:r>
        <w:rPr>
          <w:rFonts w:ascii="Arial Narrow" w:hAnsi="Arial Narrow"/>
          <w:iCs/>
        </w:rPr>
        <w:t>.</w:t>
      </w:r>
    </w:p>
    <w:p w14:paraId="3B4E309A" w14:textId="77777777" w:rsidR="0088770D" w:rsidRPr="00AD700D" w:rsidRDefault="0088770D" w:rsidP="00D154B7">
      <w:pPr>
        <w:widowControl w:val="0"/>
        <w:autoSpaceDE w:val="0"/>
        <w:jc w:val="both"/>
        <w:rPr>
          <w:rFonts w:ascii="Arial Narrow" w:hAnsi="Arial Narrow"/>
          <w:sz w:val="10"/>
          <w:szCs w:val="10"/>
        </w:rPr>
      </w:pPr>
    </w:p>
    <w:p w14:paraId="4E12B310" w14:textId="3617ED8E" w:rsidR="003F7F98" w:rsidRPr="00AD700D" w:rsidRDefault="00CA1FB6" w:rsidP="00D154B7">
      <w:pPr>
        <w:widowControl w:val="0"/>
        <w:autoSpaceDE w:val="0"/>
        <w:jc w:val="both"/>
        <w:rPr>
          <w:rFonts w:ascii="Arial Narrow" w:hAnsi="Arial Narrow"/>
          <w:i/>
          <w:iCs/>
        </w:rPr>
      </w:pPr>
      <w:r w:rsidRPr="00AD700D">
        <w:rPr>
          <w:rFonts w:ascii="Arial Narrow" w:hAnsi="Arial Narrow"/>
          <w:b/>
          <w:i/>
          <w:iCs/>
        </w:rPr>
        <w:t>3</w:t>
      </w:r>
      <w:r w:rsidR="00333C6B" w:rsidRPr="00AD700D">
        <w:rPr>
          <w:rFonts w:ascii="Arial Narrow" w:hAnsi="Arial Narrow"/>
          <w:b/>
          <w:i/>
          <w:iCs/>
        </w:rPr>
        <w:t>1</w:t>
      </w:r>
      <w:r w:rsidR="003F7F98" w:rsidRPr="00AD700D">
        <w:rPr>
          <w:rFonts w:ascii="Arial Narrow" w:hAnsi="Arial Narrow"/>
          <w:b/>
          <w:i/>
          <w:iCs/>
        </w:rPr>
        <w:t>.3. Cautionnement de bonne exécution</w:t>
      </w:r>
      <w:r w:rsidR="003F7F98" w:rsidRPr="00AD700D">
        <w:rPr>
          <w:rFonts w:ascii="Arial Narrow" w:hAnsi="Arial Narrow"/>
          <w:i/>
          <w:iCs/>
        </w:rPr>
        <w:t xml:space="preserve"> (en remplacement de la retenue de garantie)</w:t>
      </w:r>
    </w:p>
    <w:p w14:paraId="3E6C4215" w14:textId="3BEA613C" w:rsidR="003F7F98" w:rsidRPr="0018420B" w:rsidRDefault="003F7F98" w:rsidP="00D154B7">
      <w:pPr>
        <w:widowControl w:val="0"/>
        <w:tabs>
          <w:tab w:val="left" w:pos="5180"/>
        </w:tabs>
        <w:autoSpaceDE w:val="0"/>
        <w:jc w:val="both"/>
        <w:rPr>
          <w:rFonts w:ascii="Arial Narrow" w:hAnsi="Arial Narrow"/>
        </w:rPr>
      </w:pPr>
      <w:r w:rsidRPr="0018420B">
        <w:rPr>
          <w:rFonts w:ascii="Arial Narrow" w:hAnsi="Arial Narrow"/>
        </w:rPr>
        <w:t xml:space="preserve">Lorsque le marché est assorti d’une période de garantie ou d’entretien, la retenue de garantie est fixée à </w:t>
      </w:r>
      <w:r w:rsidRPr="0018420B">
        <w:rPr>
          <w:rFonts w:ascii="Arial Narrow" w:hAnsi="Arial Narrow"/>
          <w:iCs/>
        </w:rPr>
        <w:t>10</w:t>
      </w:r>
      <w:r w:rsidR="0018420B" w:rsidRPr="0018420B">
        <w:rPr>
          <w:rFonts w:ascii="Arial Narrow" w:hAnsi="Arial Narrow"/>
          <w:iCs/>
        </w:rPr>
        <w:t xml:space="preserve"> </w:t>
      </w:r>
      <w:r w:rsidRPr="0018420B">
        <w:rPr>
          <w:rFonts w:ascii="Arial Narrow" w:hAnsi="Arial Narrow"/>
          <w:iCs/>
        </w:rPr>
        <w:t>%</w:t>
      </w:r>
      <w:r w:rsidR="0018420B" w:rsidRPr="0018420B">
        <w:rPr>
          <w:rFonts w:ascii="Arial Narrow" w:hAnsi="Arial Narrow"/>
          <w:iCs/>
        </w:rPr>
        <w:t xml:space="preserve"> </w:t>
      </w:r>
      <w:r w:rsidRPr="0018420B">
        <w:rPr>
          <w:rFonts w:ascii="Arial Narrow" w:hAnsi="Arial Narrow"/>
          <w:iCs/>
        </w:rPr>
        <w:t xml:space="preserve">maximum </w:t>
      </w:r>
      <w:r w:rsidRPr="0018420B">
        <w:rPr>
          <w:rFonts w:ascii="Arial Narrow" w:hAnsi="Arial Narrow"/>
        </w:rPr>
        <w:t>du montant TTC du marché augmenté le cas échéant du montant des avenants.</w:t>
      </w:r>
    </w:p>
    <w:p w14:paraId="64F2086F" w14:textId="77777777" w:rsidR="0088770D" w:rsidRPr="00AD700D" w:rsidRDefault="0088770D" w:rsidP="00D154B7">
      <w:pPr>
        <w:widowControl w:val="0"/>
        <w:tabs>
          <w:tab w:val="left" w:pos="5180"/>
        </w:tabs>
        <w:autoSpaceDE w:val="0"/>
        <w:jc w:val="both"/>
        <w:rPr>
          <w:rFonts w:ascii="Arial Narrow" w:hAnsi="Arial Narrow"/>
          <w:sz w:val="10"/>
          <w:szCs w:val="10"/>
        </w:rPr>
      </w:pPr>
    </w:p>
    <w:p w14:paraId="5A2FEE3A" w14:textId="7D28F574" w:rsidR="003F7F98" w:rsidRPr="00AD700D" w:rsidRDefault="003F7F98" w:rsidP="00D154B7">
      <w:pPr>
        <w:widowControl w:val="0"/>
        <w:autoSpaceDE w:val="0"/>
        <w:jc w:val="both"/>
        <w:rPr>
          <w:rFonts w:ascii="Arial Narrow" w:hAnsi="Arial Narrow"/>
        </w:rPr>
      </w:pPr>
      <w:r w:rsidRPr="00AD700D">
        <w:rPr>
          <w:rFonts w:ascii="Arial Narrow" w:hAnsi="Arial Narrow"/>
        </w:rPr>
        <w:t>La restitution de la retenue de garantie ou du cautionnement de bonne exécution sera effectuée à compter de la réception définitive des travaux sur mainlevée délivrée par le Maître d’Ouvrage après expiration du délai de garantie.</w:t>
      </w:r>
    </w:p>
    <w:p w14:paraId="407A6169" w14:textId="77777777" w:rsidR="0088770D" w:rsidRPr="00AD700D" w:rsidRDefault="0088770D" w:rsidP="00D154B7">
      <w:pPr>
        <w:widowControl w:val="0"/>
        <w:autoSpaceDE w:val="0"/>
        <w:jc w:val="both"/>
        <w:rPr>
          <w:rFonts w:ascii="Arial Narrow" w:hAnsi="Arial Narrow"/>
          <w:sz w:val="10"/>
          <w:szCs w:val="10"/>
        </w:rPr>
      </w:pPr>
    </w:p>
    <w:p w14:paraId="7BD315A9" w14:textId="0572E511" w:rsidR="003F7F98" w:rsidRPr="00AD700D" w:rsidRDefault="003F7F98" w:rsidP="00D154B7">
      <w:pPr>
        <w:widowControl w:val="0"/>
        <w:autoSpaceDE w:val="0"/>
        <w:jc w:val="both"/>
        <w:rPr>
          <w:rFonts w:ascii="Arial Narrow" w:hAnsi="Arial Narrow"/>
        </w:rPr>
      </w:pPr>
      <w:r w:rsidRPr="00AD700D">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w:t>
      </w:r>
      <w:r w:rsidR="00A27D07" w:rsidRPr="00AD700D">
        <w:rPr>
          <w:rFonts w:ascii="Arial Narrow" w:hAnsi="Arial Narrow"/>
        </w:rPr>
        <w:t xml:space="preserve"> ; sauf si le Maître d’Ouvrage </w:t>
      </w:r>
      <w:r w:rsidRPr="00AD700D">
        <w:rPr>
          <w:rFonts w:ascii="Arial Narrow" w:hAnsi="Arial Narrow"/>
        </w:rPr>
        <w:t>a dûment signifié à la caution du cocontractant qu’il n’a pas honoré toutes ses obligations.</w:t>
      </w:r>
    </w:p>
    <w:p w14:paraId="6BF2F87E" w14:textId="7EF8C20C" w:rsidR="003F7F98" w:rsidRPr="00AD700D" w:rsidRDefault="003F7F98" w:rsidP="00D154B7">
      <w:pPr>
        <w:widowControl w:val="0"/>
        <w:autoSpaceDE w:val="0"/>
        <w:jc w:val="both"/>
        <w:rPr>
          <w:rFonts w:ascii="Arial Narrow" w:hAnsi="Arial Narrow"/>
        </w:rPr>
      </w:pPr>
      <w:r w:rsidRPr="00AD700D">
        <w:rPr>
          <w:rFonts w:ascii="Arial Narrow" w:hAnsi="Arial Narrow"/>
        </w:rPr>
        <w:t>Dans ce cas, il ne peut être mis fin à l’engagement de la caution que par main levée délivrée par le Maître d’Ouvrage.</w:t>
      </w:r>
    </w:p>
    <w:p w14:paraId="50DC0C6C" w14:textId="77777777" w:rsidR="00E156CB" w:rsidRPr="001B3FC2" w:rsidRDefault="00E156CB" w:rsidP="00D154B7">
      <w:pPr>
        <w:widowControl w:val="0"/>
        <w:autoSpaceDE w:val="0"/>
        <w:jc w:val="both"/>
        <w:rPr>
          <w:rFonts w:ascii="Arial Narrow" w:hAnsi="Arial Narrow"/>
          <w:sz w:val="12"/>
        </w:rPr>
      </w:pPr>
    </w:p>
    <w:p w14:paraId="6333DC9A" w14:textId="58268254" w:rsidR="003F7F98" w:rsidRPr="00AD700D" w:rsidRDefault="00927EF6" w:rsidP="0029357D">
      <w:pPr>
        <w:pStyle w:val="CCAParticle"/>
        <w:rPr>
          <w:rFonts w:ascii="Arial Narrow" w:hAnsi="Arial Narrow"/>
        </w:rPr>
      </w:pPr>
      <w:bookmarkStart w:id="331" w:name="_Toc157306091"/>
      <w:bookmarkStart w:id="332" w:name="_Toc530307819"/>
      <w:bookmarkStart w:id="333" w:name="_Toc97557103"/>
      <w:r w:rsidRPr="00AD700D">
        <w:rPr>
          <w:rFonts w:ascii="Arial Narrow" w:hAnsi="Arial Narrow"/>
        </w:rPr>
        <w:t>Article 3</w:t>
      </w:r>
      <w:r w:rsidR="00333C6B" w:rsidRPr="00AD700D">
        <w:rPr>
          <w:rFonts w:ascii="Arial Narrow" w:hAnsi="Arial Narrow"/>
        </w:rPr>
        <w:t>2</w:t>
      </w:r>
      <w:r w:rsidRPr="00AD700D">
        <w:rPr>
          <w:rFonts w:ascii="Arial Narrow" w:hAnsi="Arial Narrow"/>
        </w:rPr>
        <w:t xml:space="preserve"> </w:t>
      </w:r>
      <w:r w:rsidR="003F7F98" w:rsidRPr="00AD700D">
        <w:rPr>
          <w:rFonts w:ascii="Arial Narrow" w:hAnsi="Arial Narrow"/>
        </w:rPr>
        <w:t>Variation des prix</w:t>
      </w:r>
      <w:bookmarkEnd w:id="331"/>
      <w:r w:rsidR="003F7F98" w:rsidRPr="00AD700D">
        <w:rPr>
          <w:rFonts w:ascii="Arial Narrow" w:hAnsi="Arial Narrow"/>
        </w:rPr>
        <w:t xml:space="preserve"> </w:t>
      </w:r>
      <w:bookmarkEnd w:id="332"/>
      <w:bookmarkEnd w:id="333"/>
    </w:p>
    <w:p w14:paraId="57A2F043" w14:textId="452387F1" w:rsidR="003F7F98" w:rsidRPr="00AD700D" w:rsidRDefault="00927EF6"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2</w:t>
      </w:r>
      <w:r w:rsidR="003F7F98" w:rsidRPr="00AD700D">
        <w:rPr>
          <w:rFonts w:ascii="Arial Narrow" w:hAnsi="Arial Narrow"/>
        </w:rPr>
        <w:t xml:space="preserve">.1. Les prix sont fermes </w:t>
      </w:r>
      <w:r w:rsidR="0018420B">
        <w:rPr>
          <w:rFonts w:ascii="Arial Narrow" w:hAnsi="Arial Narrow"/>
        </w:rPr>
        <w:t xml:space="preserve">et ne sont pas </w:t>
      </w:r>
      <w:r w:rsidR="003F7F98" w:rsidRPr="00AD700D">
        <w:rPr>
          <w:rFonts w:ascii="Arial Narrow" w:hAnsi="Arial Narrow"/>
        </w:rPr>
        <w:t>révisables</w:t>
      </w:r>
      <w:r w:rsidR="003F7F98" w:rsidRPr="00AD700D">
        <w:rPr>
          <w:rFonts w:ascii="Arial Narrow" w:hAnsi="Arial Narrow"/>
          <w:i/>
          <w:iCs/>
        </w:rPr>
        <w:t>.</w:t>
      </w:r>
    </w:p>
    <w:p w14:paraId="20E81EE5"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Les acomptes payés au cocontractant au titre des avances ne sont pas révisables.</w:t>
      </w:r>
    </w:p>
    <w:p w14:paraId="0BF598C2" w14:textId="77777777" w:rsidR="0088770D" w:rsidRPr="00AD700D" w:rsidRDefault="0088770D" w:rsidP="00D154B7">
      <w:pPr>
        <w:widowControl w:val="0"/>
        <w:autoSpaceDE w:val="0"/>
        <w:jc w:val="both"/>
        <w:rPr>
          <w:rFonts w:ascii="Arial Narrow" w:hAnsi="Arial Narrow"/>
          <w:sz w:val="10"/>
          <w:szCs w:val="10"/>
        </w:rPr>
      </w:pPr>
    </w:p>
    <w:p w14:paraId="03F607E5" w14:textId="6A24BB77" w:rsidR="003F7F98" w:rsidRPr="00AD700D" w:rsidRDefault="00927EF6"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2</w:t>
      </w:r>
      <w:r w:rsidR="003F7F98" w:rsidRPr="00AD700D">
        <w:rPr>
          <w:rFonts w:ascii="Arial Narrow" w:hAnsi="Arial Narrow"/>
        </w:rPr>
        <w:t xml:space="preserve">.2. </w:t>
      </w:r>
      <w:r w:rsidR="003F7F98" w:rsidRPr="00AD700D">
        <w:rPr>
          <w:rFonts w:ascii="Arial Narrow" w:hAnsi="Arial Narrow"/>
          <w:spacing w:val="3"/>
        </w:rPr>
        <w:t>Modalité</w:t>
      </w:r>
      <w:r w:rsidR="003F7F98" w:rsidRPr="00AD700D">
        <w:rPr>
          <w:rFonts w:ascii="Arial Narrow" w:hAnsi="Arial Narrow"/>
        </w:rPr>
        <w:t xml:space="preserve">s </w:t>
      </w:r>
      <w:r w:rsidR="003F7F98" w:rsidRPr="00AD700D">
        <w:rPr>
          <w:rFonts w:ascii="Arial Narrow" w:hAnsi="Arial Narrow"/>
          <w:spacing w:val="3"/>
        </w:rPr>
        <w:t>d’actualisatio</w:t>
      </w:r>
      <w:r w:rsidR="003F7F98" w:rsidRPr="00AD700D">
        <w:rPr>
          <w:rFonts w:ascii="Arial Narrow" w:hAnsi="Arial Narrow"/>
        </w:rPr>
        <w:t xml:space="preserve">n </w:t>
      </w:r>
      <w:r w:rsidR="003F7F98" w:rsidRPr="00AD700D">
        <w:rPr>
          <w:rFonts w:ascii="Arial Narrow" w:hAnsi="Arial Narrow"/>
          <w:spacing w:val="3"/>
        </w:rPr>
        <w:t>de</w:t>
      </w:r>
      <w:r w:rsidR="003F7F98" w:rsidRPr="00AD700D">
        <w:rPr>
          <w:rFonts w:ascii="Arial Narrow" w:hAnsi="Arial Narrow"/>
        </w:rPr>
        <w:t xml:space="preserve">s </w:t>
      </w:r>
      <w:r w:rsidR="003F7F98" w:rsidRPr="00AD700D">
        <w:rPr>
          <w:rFonts w:ascii="Arial Narrow" w:hAnsi="Arial Narrow"/>
          <w:spacing w:val="3"/>
        </w:rPr>
        <w:t>pri</w:t>
      </w:r>
      <w:r w:rsidR="003F7F98" w:rsidRPr="00AD700D">
        <w:rPr>
          <w:rFonts w:ascii="Arial Narrow" w:hAnsi="Arial Narrow"/>
        </w:rPr>
        <w:t xml:space="preserve">x </w:t>
      </w:r>
      <w:r w:rsidR="003F7F98" w:rsidRPr="00AD700D">
        <w:rPr>
          <w:rFonts w:ascii="Arial Narrow" w:hAnsi="Arial Narrow"/>
          <w:spacing w:val="3"/>
        </w:rPr>
        <w:t>(l</w:t>
      </w:r>
      <w:r w:rsidR="003F7F98" w:rsidRPr="00AD700D">
        <w:rPr>
          <w:rFonts w:ascii="Arial Narrow" w:hAnsi="Arial Narrow"/>
        </w:rPr>
        <w:t xml:space="preserve">e </w:t>
      </w:r>
      <w:r w:rsidR="003F7F98" w:rsidRPr="00AD700D">
        <w:rPr>
          <w:rFonts w:ascii="Arial Narrow" w:hAnsi="Arial Narrow"/>
          <w:spacing w:val="3"/>
        </w:rPr>
        <w:t xml:space="preserve">cas </w:t>
      </w:r>
      <w:r w:rsidR="003F7F98" w:rsidRPr="00AD700D">
        <w:rPr>
          <w:rFonts w:ascii="Arial Narrow" w:hAnsi="Arial Narrow"/>
        </w:rPr>
        <w:t xml:space="preserve">échéant). </w:t>
      </w:r>
    </w:p>
    <w:p w14:paraId="1099815C"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Les modalités d’actualisation ou de révision des prix sont celles prévues dans le Code des Marchés Publics.</w:t>
      </w:r>
    </w:p>
    <w:p w14:paraId="6C045D7E" w14:textId="2E3BE6AB" w:rsidR="003F7F98" w:rsidRPr="0018420B" w:rsidRDefault="003F7F98" w:rsidP="00D154B7">
      <w:pPr>
        <w:widowControl w:val="0"/>
        <w:autoSpaceDE w:val="0"/>
        <w:jc w:val="both"/>
        <w:rPr>
          <w:rFonts w:ascii="Arial Narrow" w:hAnsi="Arial Narrow"/>
          <w:iCs/>
        </w:rPr>
      </w:pPr>
      <w:r w:rsidRPr="0018420B">
        <w:rPr>
          <w:rFonts w:ascii="Arial Narrow" w:hAnsi="Arial Narrow"/>
          <w:iCs/>
        </w:rPr>
        <w:t xml:space="preserve">La révision de prix ou leur actualisation en application des clauses contractuelles ne donne pas lieu à </w:t>
      </w:r>
      <w:r w:rsidR="0018420B" w:rsidRPr="0018420B">
        <w:rPr>
          <w:rFonts w:ascii="Arial Narrow" w:hAnsi="Arial Narrow"/>
          <w:iCs/>
        </w:rPr>
        <w:t>la conclusion d’un avenant</w:t>
      </w:r>
      <w:r w:rsidRPr="0018420B">
        <w:rPr>
          <w:rFonts w:ascii="Arial Narrow" w:hAnsi="Arial Narrow"/>
          <w:iCs/>
        </w:rPr>
        <w:t>.</w:t>
      </w:r>
    </w:p>
    <w:p w14:paraId="3E8C6E6A" w14:textId="77777777" w:rsidR="00E156CB" w:rsidRPr="00AD700D" w:rsidRDefault="00E156CB" w:rsidP="00D154B7">
      <w:pPr>
        <w:widowControl w:val="0"/>
        <w:autoSpaceDE w:val="0"/>
        <w:jc w:val="both"/>
        <w:rPr>
          <w:rFonts w:ascii="Arial Narrow" w:hAnsi="Arial Narrow"/>
          <w:i/>
          <w:iCs/>
          <w:sz w:val="10"/>
          <w:szCs w:val="10"/>
        </w:rPr>
      </w:pPr>
    </w:p>
    <w:p w14:paraId="7E839804" w14:textId="4A96474E" w:rsidR="003F7F98" w:rsidRPr="00AD700D" w:rsidRDefault="00927EF6" w:rsidP="0029357D">
      <w:pPr>
        <w:pStyle w:val="CCAParticle"/>
        <w:rPr>
          <w:rFonts w:ascii="Arial Narrow" w:hAnsi="Arial Narrow"/>
        </w:rPr>
      </w:pPr>
      <w:bookmarkStart w:id="334" w:name="_Toc530307820"/>
      <w:bookmarkStart w:id="335" w:name="_Toc97557104"/>
      <w:bookmarkStart w:id="336" w:name="_Toc157306092"/>
      <w:bookmarkStart w:id="337" w:name="_Hlk163137604"/>
      <w:r w:rsidRPr="00AD700D">
        <w:rPr>
          <w:rFonts w:ascii="Arial Narrow" w:hAnsi="Arial Narrow"/>
        </w:rPr>
        <w:t>Article 3</w:t>
      </w:r>
      <w:r w:rsidR="00333C6B" w:rsidRPr="00AD700D">
        <w:rPr>
          <w:rFonts w:ascii="Arial Narrow" w:hAnsi="Arial Narrow"/>
        </w:rPr>
        <w:t>3</w:t>
      </w:r>
      <w:r w:rsidRPr="00AD700D">
        <w:rPr>
          <w:rFonts w:ascii="Arial Narrow" w:hAnsi="Arial Narrow"/>
        </w:rPr>
        <w:t xml:space="preserve"> </w:t>
      </w:r>
      <w:r w:rsidR="003F7F98" w:rsidRPr="00AD700D">
        <w:rPr>
          <w:rFonts w:ascii="Arial Narrow" w:hAnsi="Arial Narrow"/>
        </w:rPr>
        <w:t>Formules de révision des prix</w:t>
      </w:r>
      <w:bookmarkEnd w:id="334"/>
      <w:bookmarkEnd w:id="335"/>
      <w:bookmarkEnd w:id="336"/>
    </w:p>
    <w:p w14:paraId="6A8552D5" w14:textId="7E805920" w:rsidR="003F7F98" w:rsidRPr="0018420B" w:rsidRDefault="0018420B" w:rsidP="00D154B7">
      <w:pPr>
        <w:widowControl w:val="0"/>
        <w:autoSpaceDE w:val="0"/>
        <w:jc w:val="both"/>
        <w:rPr>
          <w:rFonts w:ascii="Arial Narrow" w:hAnsi="Arial Narrow"/>
          <w:i/>
        </w:rPr>
      </w:pPr>
      <w:r w:rsidRPr="0018420B">
        <w:rPr>
          <w:rFonts w:ascii="Arial Narrow" w:hAnsi="Arial Narrow"/>
          <w:i/>
        </w:rPr>
        <w:t xml:space="preserve">Sans Objet </w:t>
      </w:r>
    </w:p>
    <w:p w14:paraId="2C2FED33" w14:textId="77777777" w:rsidR="00E156CB" w:rsidRPr="00AD700D" w:rsidRDefault="00E156CB" w:rsidP="00D154B7">
      <w:pPr>
        <w:widowControl w:val="0"/>
        <w:autoSpaceDE w:val="0"/>
        <w:jc w:val="both"/>
        <w:rPr>
          <w:rFonts w:ascii="Arial Narrow" w:hAnsi="Arial Narrow"/>
          <w:i/>
          <w:iCs/>
          <w:sz w:val="10"/>
          <w:szCs w:val="10"/>
        </w:rPr>
      </w:pPr>
    </w:p>
    <w:p w14:paraId="17C7ACBE" w14:textId="7159EB7F" w:rsidR="003F7F98" w:rsidRPr="00AD700D" w:rsidRDefault="00927EF6" w:rsidP="0029357D">
      <w:pPr>
        <w:pStyle w:val="CCAParticle"/>
        <w:rPr>
          <w:rFonts w:ascii="Arial Narrow" w:hAnsi="Arial Narrow"/>
        </w:rPr>
      </w:pPr>
      <w:bookmarkStart w:id="338" w:name="_Toc530307821"/>
      <w:bookmarkStart w:id="339" w:name="_Toc97557105"/>
      <w:bookmarkStart w:id="340" w:name="_Toc157306093"/>
      <w:r w:rsidRPr="00AD700D">
        <w:rPr>
          <w:rFonts w:ascii="Arial Narrow" w:hAnsi="Arial Narrow"/>
        </w:rPr>
        <w:t>Article 3</w:t>
      </w:r>
      <w:r w:rsidR="00333C6B" w:rsidRPr="00AD700D">
        <w:rPr>
          <w:rFonts w:ascii="Arial Narrow" w:hAnsi="Arial Narrow"/>
        </w:rPr>
        <w:t>4</w:t>
      </w:r>
      <w:r w:rsidRPr="00AD700D">
        <w:rPr>
          <w:rFonts w:ascii="Arial Narrow" w:hAnsi="Arial Narrow"/>
        </w:rPr>
        <w:t xml:space="preserve"> </w:t>
      </w:r>
      <w:r w:rsidR="003F7F98" w:rsidRPr="00AD700D">
        <w:rPr>
          <w:rFonts w:ascii="Arial Narrow" w:hAnsi="Arial Narrow"/>
        </w:rPr>
        <w:t>Formules d’actualisation des prix</w:t>
      </w:r>
      <w:bookmarkEnd w:id="338"/>
      <w:bookmarkEnd w:id="339"/>
      <w:bookmarkEnd w:id="340"/>
    </w:p>
    <w:p w14:paraId="016750C5" w14:textId="0E5A83A0" w:rsidR="003F7F98" w:rsidRPr="0018420B" w:rsidRDefault="0018420B" w:rsidP="00D154B7">
      <w:pPr>
        <w:widowControl w:val="0"/>
        <w:autoSpaceDE w:val="0"/>
        <w:jc w:val="both"/>
        <w:rPr>
          <w:rFonts w:ascii="Arial Narrow" w:hAnsi="Arial Narrow"/>
          <w:i/>
        </w:rPr>
      </w:pPr>
      <w:r w:rsidRPr="0018420B">
        <w:rPr>
          <w:rFonts w:ascii="Arial Narrow" w:hAnsi="Arial Narrow"/>
          <w:i/>
        </w:rPr>
        <w:t xml:space="preserve">Sans Objet </w:t>
      </w:r>
    </w:p>
    <w:p w14:paraId="797D94FC" w14:textId="77777777" w:rsidR="00E156CB" w:rsidRPr="00AD700D" w:rsidRDefault="00E156CB" w:rsidP="00D154B7">
      <w:pPr>
        <w:widowControl w:val="0"/>
        <w:autoSpaceDE w:val="0"/>
        <w:jc w:val="both"/>
        <w:rPr>
          <w:rFonts w:ascii="Arial Narrow" w:hAnsi="Arial Narrow"/>
          <w:sz w:val="10"/>
          <w:szCs w:val="10"/>
        </w:rPr>
      </w:pPr>
    </w:p>
    <w:p w14:paraId="73923795" w14:textId="29687E9C" w:rsidR="003F7F98" w:rsidRPr="00AD700D" w:rsidRDefault="00063E8C" w:rsidP="0029357D">
      <w:pPr>
        <w:pStyle w:val="CCAParticle"/>
        <w:rPr>
          <w:rFonts w:ascii="Arial Narrow" w:hAnsi="Arial Narrow"/>
        </w:rPr>
      </w:pPr>
      <w:bookmarkStart w:id="341" w:name="_Toc530307822"/>
      <w:bookmarkStart w:id="342" w:name="_Toc97557106"/>
      <w:bookmarkStart w:id="343" w:name="_Toc157306094"/>
      <w:r w:rsidRPr="00AD700D">
        <w:rPr>
          <w:rFonts w:ascii="Arial Narrow" w:hAnsi="Arial Narrow"/>
        </w:rPr>
        <w:t>Article 3</w:t>
      </w:r>
      <w:r w:rsidR="00333C6B" w:rsidRPr="00AD700D">
        <w:rPr>
          <w:rFonts w:ascii="Arial Narrow" w:hAnsi="Arial Narrow"/>
        </w:rPr>
        <w:t>5</w:t>
      </w:r>
      <w:r w:rsidRPr="00AD700D">
        <w:rPr>
          <w:rFonts w:ascii="Arial Narrow" w:hAnsi="Arial Narrow"/>
        </w:rPr>
        <w:t xml:space="preserve"> </w:t>
      </w:r>
      <w:r w:rsidR="003F7F98" w:rsidRPr="00AD700D">
        <w:rPr>
          <w:rFonts w:ascii="Arial Narrow" w:hAnsi="Arial Narrow"/>
        </w:rPr>
        <w:t>Travaux en régie</w:t>
      </w:r>
      <w:bookmarkEnd w:id="341"/>
      <w:bookmarkEnd w:id="342"/>
      <w:bookmarkEnd w:id="343"/>
    </w:p>
    <w:p w14:paraId="4B6B3ACD" w14:textId="283942BE"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5</w:t>
      </w:r>
      <w:r w:rsidRPr="00AD700D">
        <w:rPr>
          <w:rFonts w:ascii="Arial Narrow" w:hAnsi="Arial Narrow"/>
        </w:rPr>
        <w:t xml:space="preserve">.1.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6BBBB099" w14:textId="30F3E539" w:rsidR="003F7F98" w:rsidRPr="00AD700D" w:rsidRDefault="003F7F98" w:rsidP="00D154B7">
      <w:pPr>
        <w:widowControl w:val="0"/>
        <w:autoSpaceDE w:val="0"/>
        <w:jc w:val="both"/>
        <w:rPr>
          <w:rFonts w:ascii="Arial Narrow" w:hAnsi="Arial Narrow"/>
        </w:rPr>
      </w:pPr>
      <w:r w:rsidRPr="00AD700D">
        <w:rPr>
          <w:rFonts w:ascii="Arial Narrow" w:hAnsi="Arial Narrow"/>
        </w:rPr>
        <w:t>Le montant des travaux en régie visés à l’alinéa 1 ci-dessus ne peut être supérieur à deux pour cent (2</w:t>
      </w:r>
      <w:r w:rsidR="001511F7">
        <w:rPr>
          <w:rFonts w:ascii="Arial Narrow" w:hAnsi="Arial Narrow"/>
        </w:rPr>
        <w:t xml:space="preserve"> </w:t>
      </w:r>
      <w:r w:rsidRPr="00AD700D">
        <w:rPr>
          <w:rFonts w:ascii="Arial Narrow" w:hAnsi="Arial Narrow"/>
        </w:rPr>
        <w:t>%) du montant toutes taxes comprises (TTC) du marché.</w:t>
      </w:r>
    </w:p>
    <w:p w14:paraId="25FC69A0" w14:textId="77777777" w:rsidR="0088770D" w:rsidRPr="00AD700D" w:rsidRDefault="0088770D" w:rsidP="00D154B7">
      <w:pPr>
        <w:widowControl w:val="0"/>
        <w:autoSpaceDE w:val="0"/>
        <w:jc w:val="both"/>
        <w:rPr>
          <w:rFonts w:ascii="Arial Narrow" w:hAnsi="Arial Narrow"/>
          <w:sz w:val="10"/>
          <w:szCs w:val="10"/>
        </w:rPr>
      </w:pPr>
    </w:p>
    <w:p w14:paraId="1A72CD87" w14:textId="5D0F1204" w:rsidR="003F7F98" w:rsidRPr="00AD700D" w:rsidRDefault="003F7F98" w:rsidP="00D154B7">
      <w:pPr>
        <w:widowControl w:val="0"/>
        <w:autoSpaceDE w:val="0"/>
        <w:jc w:val="both"/>
        <w:rPr>
          <w:rFonts w:ascii="Arial Narrow" w:hAnsi="Arial Narrow"/>
          <w:i/>
          <w:iCs/>
        </w:rPr>
      </w:pPr>
      <w:r w:rsidRPr="00AD700D">
        <w:rPr>
          <w:rFonts w:ascii="Arial Narrow" w:hAnsi="Arial Narrow"/>
        </w:rPr>
        <w:t>3</w:t>
      </w:r>
      <w:r w:rsidR="00333C6B" w:rsidRPr="00AD700D">
        <w:rPr>
          <w:rFonts w:ascii="Arial Narrow" w:hAnsi="Arial Narrow"/>
        </w:rPr>
        <w:t>5</w:t>
      </w:r>
      <w:r w:rsidR="001511F7">
        <w:rPr>
          <w:rFonts w:ascii="Arial Narrow" w:hAnsi="Arial Narrow"/>
        </w:rPr>
        <w:t xml:space="preserve">.2. </w:t>
      </w:r>
      <w:r w:rsidRPr="00AD700D">
        <w:rPr>
          <w:rFonts w:ascii="Arial Narrow" w:hAnsi="Arial Narrow"/>
        </w:rPr>
        <w:t>En cas de défaillance dûment constatée du co</w:t>
      </w:r>
      <w:r w:rsidR="00C8533F">
        <w:rPr>
          <w:rFonts w:ascii="Arial Narrow" w:hAnsi="Arial Narrow"/>
        </w:rPr>
        <w:t>contractant</w:t>
      </w:r>
      <w:r w:rsidRPr="00AD700D">
        <w:rPr>
          <w:rFonts w:ascii="Arial Narrow" w:hAnsi="Arial Narrow"/>
        </w:rPr>
        <w:t>, le Maître d’Ouvrage peut, à défaut de prononcer la résiliation du marché, et après l’autorisation expresse de l’Autorité chargée des marchés publics, prescrire une régie totale ou partielle aux frais e</w:t>
      </w:r>
      <w:r w:rsidR="001511F7">
        <w:rPr>
          <w:rFonts w:ascii="Arial Narrow" w:hAnsi="Arial Narrow"/>
        </w:rPr>
        <w:t>t risques dudit co-contractant.</w:t>
      </w:r>
    </w:p>
    <w:p w14:paraId="2A384A60" w14:textId="77777777" w:rsidR="0088770D" w:rsidRPr="00AD700D" w:rsidRDefault="0088770D" w:rsidP="00D154B7">
      <w:pPr>
        <w:widowControl w:val="0"/>
        <w:autoSpaceDE w:val="0"/>
        <w:jc w:val="both"/>
        <w:rPr>
          <w:rFonts w:ascii="Arial Narrow" w:hAnsi="Arial Narrow"/>
          <w:i/>
          <w:iCs/>
          <w:sz w:val="10"/>
          <w:szCs w:val="10"/>
        </w:rPr>
      </w:pPr>
    </w:p>
    <w:p w14:paraId="50CE2489" w14:textId="3B08CA10" w:rsidR="00E156CB" w:rsidRPr="00AD700D" w:rsidRDefault="00942E95" w:rsidP="00D154B7">
      <w:pPr>
        <w:widowControl w:val="0"/>
        <w:autoSpaceDE w:val="0"/>
        <w:jc w:val="both"/>
        <w:rPr>
          <w:rFonts w:ascii="Arial Narrow" w:hAnsi="Arial Narrow"/>
          <w:i/>
          <w:iCs/>
        </w:rPr>
      </w:pPr>
      <w:r w:rsidRPr="00AD700D">
        <w:rPr>
          <w:rFonts w:ascii="Arial Narrow" w:hAnsi="Arial Narrow"/>
          <w:i/>
          <w:iCs/>
        </w:rPr>
        <w:t>3</w:t>
      </w:r>
      <w:r w:rsidR="00333C6B" w:rsidRPr="00AD700D">
        <w:rPr>
          <w:rFonts w:ascii="Arial Narrow" w:hAnsi="Arial Narrow"/>
          <w:i/>
          <w:iCs/>
        </w:rPr>
        <w:t>5</w:t>
      </w:r>
      <w:r w:rsidRPr="00AD700D">
        <w:rPr>
          <w:rFonts w:ascii="Arial Narrow" w:hAnsi="Arial Narrow"/>
          <w:i/>
          <w:iCs/>
        </w:rPr>
        <w:t xml:space="preserve">.3 </w:t>
      </w:r>
      <w:r w:rsidRPr="001511F7">
        <w:rPr>
          <w:rFonts w:ascii="Arial Narrow" w:hAnsi="Arial Narrow"/>
          <w:iCs/>
          <w:color w:val="000000" w:themeColor="text1"/>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r w:rsidRPr="001511F7">
        <w:rPr>
          <w:rFonts w:ascii="Arial Narrow" w:hAnsi="Arial Narrow"/>
          <w:i/>
          <w:iCs/>
          <w:color w:val="000000" w:themeColor="text1"/>
        </w:rPr>
        <w:t xml:space="preserve"> </w:t>
      </w:r>
    </w:p>
    <w:p w14:paraId="67CF3AE9" w14:textId="77777777" w:rsidR="0088770D" w:rsidRPr="00AD700D" w:rsidRDefault="0088770D" w:rsidP="00D154B7">
      <w:pPr>
        <w:widowControl w:val="0"/>
        <w:autoSpaceDE w:val="0"/>
        <w:jc w:val="both"/>
        <w:rPr>
          <w:rFonts w:ascii="Arial Narrow" w:hAnsi="Arial Narrow"/>
          <w:i/>
          <w:iCs/>
          <w:sz w:val="10"/>
          <w:szCs w:val="10"/>
        </w:rPr>
      </w:pPr>
    </w:p>
    <w:p w14:paraId="414375E8" w14:textId="0A7CAFD8" w:rsidR="003F7F98" w:rsidRPr="00AD700D" w:rsidRDefault="00063E8C" w:rsidP="0029357D">
      <w:pPr>
        <w:pStyle w:val="CCAParticle"/>
        <w:rPr>
          <w:rFonts w:ascii="Arial Narrow" w:hAnsi="Arial Narrow"/>
        </w:rPr>
      </w:pPr>
      <w:bookmarkStart w:id="344" w:name="_Toc530307823"/>
      <w:bookmarkStart w:id="345" w:name="_Toc97557107"/>
      <w:bookmarkStart w:id="346" w:name="_Toc157306095"/>
      <w:r w:rsidRPr="00AD700D">
        <w:rPr>
          <w:rFonts w:ascii="Arial Narrow" w:hAnsi="Arial Narrow"/>
        </w:rPr>
        <w:t>Article 3</w:t>
      </w:r>
      <w:r w:rsidR="00333C6B" w:rsidRPr="00AD700D">
        <w:rPr>
          <w:rFonts w:ascii="Arial Narrow" w:hAnsi="Arial Narrow"/>
        </w:rPr>
        <w:t>6</w:t>
      </w:r>
      <w:r w:rsidRPr="00AD700D">
        <w:rPr>
          <w:rFonts w:ascii="Arial Narrow" w:hAnsi="Arial Narrow"/>
        </w:rPr>
        <w:t xml:space="preserve"> </w:t>
      </w:r>
      <w:r w:rsidR="003F7F98" w:rsidRPr="00AD700D">
        <w:rPr>
          <w:rFonts w:ascii="Arial Narrow" w:hAnsi="Arial Narrow"/>
        </w:rPr>
        <w:t>Valorisation des approvisionnements</w:t>
      </w:r>
      <w:bookmarkEnd w:id="344"/>
      <w:bookmarkEnd w:id="345"/>
      <w:bookmarkEnd w:id="346"/>
    </w:p>
    <w:p w14:paraId="540F1228" w14:textId="637DE099" w:rsidR="003F7F98" w:rsidRPr="001511F7"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6</w:t>
      </w:r>
      <w:r w:rsidRPr="00AD700D">
        <w:rPr>
          <w:rFonts w:ascii="Arial Narrow" w:hAnsi="Arial Narrow"/>
        </w:rPr>
        <w:t xml:space="preserve">.1. Des </w:t>
      </w:r>
      <w:r w:rsidR="00E10381" w:rsidRPr="00AD700D">
        <w:rPr>
          <w:rFonts w:ascii="Arial Narrow" w:hAnsi="Arial Narrow"/>
        </w:rPr>
        <w:t>acomptes</w:t>
      </w:r>
      <w:r w:rsidRPr="00AD700D">
        <w:rPr>
          <w:rFonts w:ascii="Arial Narrow" w:hAnsi="Arial Narrow"/>
        </w:rPr>
        <w:t xml:space="preserve"> pour approvisionnement peuvent être accordés en raison des dépenses engagées en vue </w:t>
      </w:r>
      <w:r w:rsidRPr="001511F7">
        <w:rPr>
          <w:rFonts w:ascii="Arial Narrow" w:hAnsi="Arial Narrow"/>
        </w:rPr>
        <w:t>de l’exécution des travaux, fournitures ou services qui font l’objet d’un marché</w:t>
      </w:r>
      <w:r w:rsidRPr="001511F7">
        <w:rPr>
          <w:rFonts w:ascii="Arial Narrow" w:hAnsi="Arial Narrow"/>
          <w:iCs/>
        </w:rPr>
        <w:t>. Les modalités de paiement desdites avances sont fixées dans le code des marchés publics.</w:t>
      </w:r>
    </w:p>
    <w:p w14:paraId="6138704E" w14:textId="261ACB48" w:rsidR="003F7F98" w:rsidRPr="001511F7" w:rsidRDefault="003F7F98" w:rsidP="00D154B7">
      <w:pPr>
        <w:widowControl w:val="0"/>
        <w:autoSpaceDE w:val="0"/>
        <w:jc w:val="both"/>
        <w:rPr>
          <w:rFonts w:ascii="Arial Narrow" w:hAnsi="Arial Narrow"/>
        </w:rPr>
      </w:pPr>
      <w:r w:rsidRPr="001511F7">
        <w:rPr>
          <w:rFonts w:ascii="Arial Narrow" w:hAnsi="Arial Narrow"/>
        </w:rPr>
        <w:t>3</w:t>
      </w:r>
      <w:r w:rsidR="00333C6B" w:rsidRPr="001511F7">
        <w:rPr>
          <w:rFonts w:ascii="Arial Narrow" w:hAnsi="Arial Narrow"/>
        </w:rPr>
        <w:t>6</w:t>
      </w:r>
      <w:r w:rsidRPr="001511F7">
        <w:rPr>
          <w:rFonts w:ascii="Arial Narrow" w:hAnsi="Arial Narrow"/>
        </w:rPr>
        <w:t>.2. Il n’est pas demandé de caution pour les acomptes sur approvisionnements.</w:t>
      </w:r>
    </w:p>
    <w:p w14:paraId="4D395021" w14:textId="7EBA51D6"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6</w:t>
      </w:r>
      <w:r w:rsidRPr="00AD700D">
        <w:rPr>
          <w:rFonts w:ascii="Arial Narrow" w:hAnsi="Arial Narrow"/>
        </w:rPr>
        <w:t>.3 Dans tous les cas, le cocontractant</w:t>
      </w:r>
      <w:r w:rsidR="00C8533F">
        <w:rPr>
          <w:rFonts w:ascii="Arial Narrow" w:hAnsi="Arial Narrow"/>
        </w:rPr>
        <w:t xml:space="preserve"> </w:t>
      </w:r>
      <w:r w:rsidRPr="00AD700D">
        <w:rPr>
          <w:rFonts w:ascii="Arial Narrow" w:hAnsi="Arial Narrow"/>
        </w:rPr>
        <w:t>est responsable du gardiennage des matériaux ayant donnés lieu à une avance pour approvisionnement jusqu’à la réception des travaux.</w:t>
      </w:r>
    </w:p>
    <w:p w14:paraId="01714B05" w14:textId="77777777" w:rsidR="00E156CB" w:rsidRPr="00AD700D" w:rsidRDefault="00E156CB" w:rsidP="00D154B7">
      <w:pPr>
        <w:widowControl w:val="0"/>
        <w:autoSpaceDE w:val="0"/>
        <w:jc w:val="both"/>
        <w:rPr>
          <w:rFonts w:ascii="Arial Narrow" w:hAnsi="Arial Narrow"/>
          <w:sz w:val="10"/>
          <w:szCs w:val="10"/>
        </w:rPr>
      </w:pPr>
    </w:p>
    <w:p w14:paraId="2AC3DC21" w14:textId="6108C0EC" w:rsidR="003F7F98" w:rsidRPr="00AD700D" w:rsidRDefault="00063E8C" w:rsidP="0029357D">
      <w:pPr>
        <w:pStyle w:val="CCAParticle"/>
        <w:rPr>
          <w:rFonts w:ascii="Arial Narrow" w:hAnsi="Arial Narrow"/>
        </w:rPr>
      </w:pPr>
      <w:bookmarkStart w:id="347" w:name="_Toc157306096"/>
      <w:bookmarkStart w:id="348" w:name="_Toc530307824"/>
      <w:bookmarkStart w:id="349" w:name="_Toc97557108"/>
      <w:r w:rsidRPr="00AD700D">
        <w:rPr>
          <w:rFonts w:ascii="Arial Narrow" w:hAnsi="Arial Narrow"/>
        </w:rPr>
        <w:t>Article 3</w:t>
      </w:r>
      <w:r w:rsidR="00333C6B" w:rsidRPr="00AD700D">
        <w:rPr>
          <w:rFonts w:ascii="Arial Narrow" w:hAnsi="Arial Narrow"/>
        </w:rPr>
        <w:t>7</w:t>
      </w:r>
      <w:r w:rsidRPr="00AD700D">
        <w:rPr>
          <w:rFonts w:ascii="Arial Narrow" w:hAnsi="Arial Narrow"/>
        </w:rPr>
        <w:t xml:space="preserve"> </w:t>
      </w:r>
      <w:r w:rsidR="003F7F98" w:rsidRPr="00AD700D">
        <w:rPr>
          <w:rFonts w:ascii="Arial Narrow" w:hAnsi="Arial Narrow"/>
        </w:rPr>
        <w:t>Avances</w:t>
      </w:r>
      <w:bookmarkEnd w:id="347"/>
      <w:r w:rsidR="003F7F98" w:rsidRPr="00AD700D">
        <w:rPr>
          <w:rFonts w:ascii="Arial Narrow" w:hAnsi="Arial Narrow"/>
        </w:rPr>
        <w:t xml:space="preserve"> </w:t>
      </w:r>
      <w:bookmarkEnd w:id="348"/>
      <w:bookmarkEnd w:id="349"/>
    </w:p>
    <w:p w14:paraId="36E0A52C" w14:textId="0AABABAE" w:rsidR="003F7F98" w:rsidRPr="001511F7" w:rsidRDefault="003F7F98" w:rsidP="00D154B7">
      <w:pPr>
        <w:widowControl w:val="0"/>
        <w:autoSpaceDE w:val="0"/>
        <w:jc w:val="both"/>
        <w:rPr>
          <w:rFonts w:ascii="Arial Narrow" w:hAnsi="Arial Narrow"/>
        </w:rPr>
      </w:pPr>
      <w:r w:rsidRPr="001511F7">
        <w:rPr>
          <w:rFonts w:ascii="Arial Narrow" w:hAnsi="Arial Narrow"/>
        </w:rPr>
        <w:t>3</w:t>
      </w:r>
      <w:r w:rsidR="00333C6B" w:rsidRPr="001511F7">
        <w:rPr>
          <w:rFonts w:ascii="Arial Narrow" w:hAnsi="Arial Narrow"/>
        </w:rPr>
        <w:t>7</w:t>
      </w:r>
      <w:r w:rsidRPr="001511F7">
        <w:rPr>
          <w:rFonts w:ascii="Arial Narrow" w:hAnsi="Arial Narrow"/>
        </w:rPr>
        <w:t xml:space="preserve">.1. Le Maître d’Ouvrage </w:t>
      </w:r>
      <w:r w:rsidR="001511F7" w:rsidRPr="001511F7">
        <w:rPr>
          <w:rFonts w:ascii="Arial Narrow" w:hAnsi="Arial Narrow"/>
        </w:rPr>
        <w:t xml:space="preserve">pourrait accorder </w:t>
      </w:r>
      <w:r w:rsidRPr="001511F7">
        <w:rPr>
          <w:rFonts w:ascii="Arial Narrow" w:hAnsi="Arial Narrow"/>
        </w:rPr>
        <w:t xml:space="preserve">une avance de démarrage </w:t>
      </w:r>
      <w:r w:rsidR="001511F7" w:rsidRPr="001511F7">
        <w:rPr>
          <w:rFonts w:ascii="Arial Narrow" w:hAnsi="Arial Narrow"/>
        </w:rPr>
        <w:t xml:space="preserve">n’excédant 20 % </w:t>
      </w:r>
      <w:r w:rsidR="001511F7" w:rsidRPr="001511F7">
        <w:rPr>
          <w:rFonts w:ascii="Arial Narrow" w:hAnsi="Arial Narrow"/>
          <w:iCs/>
        </w:rPr>
        <w:t>du montant TTC du marché</w:t>
      </w:r>
    </w:p>
    <w:p w14:paraId="632D51E3" w14:textId="230912C9" w:rsidR="003F7F98" w:rsidRPr="001511F7" w:rsidRDefault="003F7F98" w:rsidP="00D154B7">
      <w:pPr>
        <w:widowControl w:val="0"/>
        <w:autoSpaceDE w:val="0"/>
        <w:jc w:val="both"/>
        <w:rPr>
          <w:rFonts w:ascii="Arial Narrow" w:hAnsi="Arial Narrow"/>
          <w:iCs/>
        </w:rPr>
      </w:pPr>
      <w:r w:rsidRPr="00AD700D">
        <w:rPr>
          <w:rFonts w:ascii="Arial Narrow" w:hAnsi="Arial Narrow"/>
        </w:rPr>
        <w:t>3</w:t>
      </w:r>
      <w:r w:rsidR="00333C6B" w:rsidRPr="00AD700D">
        <w:rPr>
          <w:rFonts w:ascii="Arial Narrow" w:hAnsi="Arial Narrow"/>
        </w:rPr>
        <w:t>7</w:t>
      </w:r>
      <w:r w:rsidRPr="00AD700D">
        <w:rPr>
          <w:rFonts w:ascii="Arial Narrow" w:hAnsi="Arial Narrow"/>
        </w:rPr>
        <w:t xml:space="preserve">.2 L’avance de démarrage peut être obtenue par le co-contractant sur simple demande adressée au Maître d’ouvrage </w:t>
      </w:r>
      <w:r w:rsidRPr="00AD700D">
        <w:rPr>
          <w:rFonts w:ascii="Arial Narrow" w:hAnsi="Arial Narrow"/>
          <w:iCs/>
        </w:rPr>
        <w:t>sans justificatif. Cette</w:t>
      </w:r>
      <w:r w:rsidRPr="00AD700D">
        <w:rPr>
          <w:rFonts w:ascii="Arial Narrow" w:hAnsi="Arial Narrow"/>
        </w:rPr>
        <w:t xml:space="preserve"> avance commence à être remboursée p</w:t>
      </w:r>
      <w:r w:rsidR="001511F7">
        <w:rPr>
          <w:rFonts w:ascii="Arial Narrow" w:hAnsi="Arial Narrow"/>
        </w:rPr>
        <w:t xml:space="preserve">ar déduction d’un </w:t>
      </w:r>
      <w:r w:rsidR="001511F7" w:rsidRPr="001511F7">
        <w:rPr>
          <w:rFonts w:ascii="Arial Narrow" w:hAnsi="Arial Narrow"/>
        </w:rPr>
        <w:t>pourcentage</w:t>
      </w:r>
      <w:r w:rsidRPr="001511F7">
        <w:rPr>
          <w:rFonts w:ascii="Arial Narrow" w:hAnsi="Arial Narrow"/>
          <w:iCs/>
        </w:rPr>
        <w:t xml:space="preserve"> sur chaque décompte dès lors que le cumul des travaux atteint 40</w:t>
      </w:r>
      <w:r w:rsidR="001511F7" w:rsidRPr="001511F7">
        <w:rPr>
          <w:rFonts w:ascii="Arial Narrow" w:hAnsi="Arial Narrow"/>
          <w:iCs/>
        </w:rPr>
        <w:t xml:space="preserve"> </w:t>
      </w:r>
      <w:r w:rsidRPr="001511F7">
        <w:rPr>
          <w:rFonts w:ascii="Arial Narrow" w:hAnsi="Arial Narrow"/>
          <w:iCs/>
        </w:rPr>
        <w:t xml:space="preserve">% du montant du marché. </w:t>
      </w:r>
      <w:r w:rsidR="00942E95" w:rsidRPr="001511F7">
        <w:rPr>
          <w:rFonts w:ascii="Arial Narrow" w:hAnsi="Arial Narrow"/>
          <w:iCs/>
        </w:rPr>
        <w:t xml:space="preserve">Le versement de l'avance de démarrage intervient postérieurement à la mise en place des cautions exigibles, conformément aux dispositions du code des• marchés publics. </w:t>
      </w:r>
    </w:p>
    <w:p w14:paraId="5D3CA97C" w14:textId="77777777" w:rsidR="0088770D" w:rsidRPr="00AD700D" w:rsidRDefault="0088770D" w:rsidP="00D154B7">
      <w:pPr>
        <w:widowControl w:val="0"/>
        <w:autoSpaceDE w:val="0"/>
        <w:jc w:val="both"/>
        <w:rPr>
          <w:rFonts w:ascii="Arial Narrow" w:hAnsi="Arial Narrow"/>
          <w:i/>
          <w:iCs/>
          <w:sz w:val="10"/>
          <w:szCs w:val="10"/>
        </w:rPr>
      </w:pPr>
    </w:p>
    <w:p w14:paraId="5CAB678D" w14:textId="05FC0E4F" w:rsidR="003F7F98" w:rsidRPr="00AD700D" w:rsidRDefault="003F7F98" w:rsidP="00D154B7">
      <w:pPr>
        <w:widowControl w:val="0"/>
        <w:autoSpaceDE w:val="0"/>
        <w:jc w:val="both"/>
        <w:rPr>
          <w:rFonts w:ascii="Arial Narrow" w:hAnsi="Arial Narrow"/>
        </w:rPr>
      </w:pPr>
      <w:r w:rsidRPr="00AD700D">
        <w:rPr>
          <w:rFonts w:ascii="Arial Narrow" w:hAnsi="Arial Narrow"/>
          <w:bCs/>
        </w:rPr>
        <w:t>3</w:t>
      </w:r>
      <w:r w:rsidR="00333C6B" w:rsidRPr="00AD700D">
        <w:rPr>
          <w:rFonts w:ascii="Arial Narrow" w:hAnsi="Arial Narrow"/>
          <w:bCs/>
        </w:rPr>
        <w:t>7</w:t>
      </w:r>
      <w:r w:rsidR="00D51DE4">
        <w:rPr>
          <w:rFonts w:ascii="Arial Narrow" w:hAnsi="Arial Narrow"/>
          <w:bCs/>
        </w:rPr>
        <w:t xml:space="preserve">.3. </w:t>
      </w:r>
      <w:r w:rsidRPr="00AD700D">
        <w:rPr>
          <w:rFonts w:ascii="Arial Narrow" w:hAnsi="Arial Narrow"/>
        </w:rPr>
        <w:t>La totalité de l’avance doit être remboursée au plus tard dès le moment où la valeur en prix de base des prestations réalisées atteint quatre-vingt pour cent (80</w:t>
      </w:r>
      <w:r w:rsidR="001511F7">
        <w:rPr>
          <w:rFonts w:ascii="Arial Narrow" w:hAnsi="Arial Narrow"/>
        </w:rPr>
        <w:t xml:space="preserve"> </w:t>
      </w:r>
      <w:r w:rsidRPr="00AD700D">
        <w:rPr>
          <w:rFonts w:ascii="Arial Narrow" w:hAnsi="Arial Narrow"/>
        </w:rPr>
        <w:t>%) du montant du marché.</w:t>
      </w:r>
    </w:p>
    <w:p w14:paraId="0E2054E2" w14:textId="77777777" w:rsidR="0088770D" w:rsidRPr="00AD700D" w:rsidRDefault="0088770D" w:rsidP="00D154B7">
      <w:pPr>
        <w:widowControl w:val="0"/>
        <w:autoSpaceDE w:val="0"/>
        <w:jc w:val="both"/>
        <w:rPr>
          <w:rFonts w:ascii="Arial Narrow" w:hAnsi="Arial Narrow"/>
          <w:sz w:val="10"/>
          <w:szCs w:val="10"/>
        </w:rPr>
      </w:pPr>
    </w:p>
    <w:p w14:paraId="36B07041" w14:textId="138C64AD"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7</w:t>
      </w:r>
      <w:r w:rsidRPr="00AD700D">
        <w:rPr>
          <w:rFonts w:ascii="Arial Narrow" w:hAnsi="Arial Narrow"/>
        </w:rPr>
        <w:t>.4</w:t>
      </w:r>
      <w:r w:rsidR="00D51DE4">
        <w:rPr>
          <w:rFonts w:ascii="Arial Narrow" w:hAnsi="Arial Narrow"/>
        </w:rPr>
        <w:t xml:space="preserve">. </w:t>
      </w:r>
      <w:r w:rsidRPr="00AD700D">
        <w:rPr>
          <w:rFonts w:ascii="Arial Narrow" w:hAnsi="Arial Narrow"/>
        </w:rPr>
        <w:t>Au fur et à mesure du remboursement des avances, le Maître d’Ouvrage donnera la mainlevée de la partie de la caution correspondante, sur demande expresse du cocontractant.</w:t>
      </w:r>
    </w:p>
    <w:p w14:paraId="040E168E" w14:textId="77777777" w:rsidR="0088770D" w:rsidRPr="00AD700D" w:rsidRDefault="0088770D" w:rsidP="00D154B7">
      <w:pPr>
        <w:widowControl w:val="0"/>
        <w:autoSpaceDE w:val="0"/>
        <w:jc w:val="both"/>
        <w:rPr>
          <w:rFonts w:ascii="Arial Narrow" w:hAnsi="Arial Narrow"/>
          <w:sz w:val="10"/>
          <w:szCs w:val="10"/>
        </w:rPr>
      </w:pPr>
    </w:p>
    <w:p w14:paraId="29CF33E6" w14:textId="2B1334CE"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7</w:t>
      </w:r>
      <w:r w:rsidRPr="00AD700D">
        <w:rPr>
          <w:rFonts w:ascii="Arial Narrow" w:hAnsi="Arial Narrow"/>
        </w:rPr>
        <w:t>.5. Le cocontractant utilisera exclusivement l’avance de démarrage pour les acquisitions de Matériels, d’équipements, de matériaux et les dépenses de mobilisation spécialement nécessaires pour les besoins de l’exécution du Marché</w:t>
      </w:r>
      <w:r w:rsidR="00A527A6" w:rsidRPr="00AD700D">
        <w:rPr>
          <w:rFonts w:ascii="Arial Narrow" w:hAnsi="Arial Narrow"/>
        </w:rPr>
        <w:t xml:space="preserve"> spécifiés dans sa demande</w:t>
      </w:r>
      <w:r w:rsidRPr="00AD700D">
        <w:rPr>
          <w:rFonts w:ascii="Arial Narrow" w:hAnsi="Arial Narrow"/>
        </w:rPr>
        <w:t>.</w:t>
      </w:r>
    </w:p>
    <w:p w14:paraId="369C4863" w14:textId="77777777" w:rsidR="00E156CB" w:rsidRPr="00AD700D" w:rsidRDefault="00E156CB" w:rsidP="00D154B7">
      <w:pPr>
        <w:widowControl w:val="0"/>
        <w:autoSpaceDE w:val="0"/>
        <w:jc w:val="both"/>
        <w:rPr>
          <w:rFonts w:ascii="Arial Narrow" w:hAnsi="Arial Narrow"/>
          <w:sz w:val="10"/>
          <w:szCs w:val="10"/>
        </w:rPr>
      </w:pPr>
    </w:p>
    <w:p w14:paraId="0D06C092" w14:textId="022D7FCF" w:rsidR="003F7F98" w:rsidRPr="00AD700D" w:rsidRDefault="00063E8C" w:rsidP="0029357D">
      <w:pPr>
        <w:pStyle w:val="CCAParticle"/>
        <w:rPr>
          <w:rFonts w:ascii="Arial Narrow" w:hAnsi="Arial Narrow"/>
        </w:rPr>
      </w:pPr>
      <w:bookmarkStart w:id="350" w:name="_Toc530307825"/>
      <w:bookmarkStart w:id="351" w:name="_Toc97557109"/>
      <w:bookmarkStart w:id="352" w:name="_Toc157306097"/>
      <w:r w:rsidRPr="00AD700D">
        <w:rPr>
          <w:rFonts w:ascii="Arial Narrow" w:hAnsi="Arial Narrow"/>
        </w:rPr>
        <w:t>Article 3</w:t>
      </w:r>
      <w:r w:rsidR="00333C6B" w:rsidRPr="00AD700D">
        <w:rPr>
          <w:rFonts w:ascii="Arial Narrow" w:hAnsi="Arial Narrow"/>
        </w:rPr>
        <w:t>8</w:t>
      </w:r>
      <w:r w:rsidR="00F02F4E" w:rsidRPr="00AD700D">
        <w:rPr>
          <w:rFonts w:ascii="Arial Narrow" w:hAnsi="Arial Narrow"/>
        </w:rPr>
        <w:t xml:space="preserve"> </w:t>
      </w:r>
      <w:r w:rsidR="003F7F98" w:rsidRPr="00AD700D">
        <w:rPr>
          <w:rFonts w:ascii="Arial Narrow" w:hAnsi="Arial Narrow"/>
        </w:rPr>
        <w:t>Règlement des travaux</w:t>
      </w:r>
      <w:bookmarkEnd w:id="350"/>
      <w:bookmarkEnd w:id="351"/>
      <w:bookmarkEnd w:id="352"/>
    </w:p>
    <w:p w14:paraId="5716557D" w14:textId="76BCE8A7" w:rsidR="003F7F98" w:rsidRPr="00AD700D" w:rsidRDefault="003F7F98" w:rsidP="00D154B7">
      <w:pPr>
        <w:widowControl w:val="0"/>
        <w:autoSpaceDE w:val="0"/>
        <w:jc w:val="both"/>
        <w:rPr>
          <w:rFonts w:ascii="Arial Narrow" w:hAnsi="Arial Narrow"/>
          <w:b/>
          <w:bCs/>
        </w:rPr>
      </w:pPr>
      <w:r w:rsidRPr="00AD700D">
        <w:rPr>
          <w:rFonts w:ascii="Arial Narrow" w:hAnsi="Arial Narrow"/>
          <w:b/>
          <w:bCs/>
        </w:rPr>
        <w:t>3</w:t>
      </w:r>
      <w:r w:rsidR="00333C6B" w:rsidRPr="00AD700D">
        <w:rPr>
          <w:rFonts w:ascii="Arial Narrow" w:hAnsi="Arial Narrow"/>
          <w:b/>
          <w:bCs/>
        </w:rPr>
        <w:t>8</w:t>
      </w:r>
      <w:r w:rsidRPr="00AD700D">
        <w:rPr>
          <w:rFonts w:ascii="Arial Narrow" w:hAnsi="Arial Narrow"/>
          <w:b/>
          <w:bCs/>
        </w:rPr>
        <w:t>.1. Constatation des travaux exécutés</w:t>
      </w:r>
    </w:p>
    <w:p w14:paraId="0EDA7BF2" w14:textId="76080074" w:rsidR="003F7F98" w:rsidRPr="001511F7" w:rsidRDefault="003F7F98" w:rsidP="00D154B7">
      <w:pPr>
        <w:widowControl w:val="0"/>
        <w:autoSpaceDE w:val="0"/>
        <w:jc w:val="both"/>
        <w:rPr>
          <w:rFonts w:ascii="Arial Narrow" w:hAnsi="Arial Narrow"/>
          <w:iCs/>
        </w:rPr>
      </w:pPr>
      <w:r w:rsidRPr="001511F7">
        <w:rPr>
          <w:rFonts w:ascii="Arial Narrow" w:hAnsi="Arial Narrow"/>
          <w:iCs/>
        </w:rPr>
        <w:t xml:space="preserve">Avant la fin de chaque mois, </w:t>
      </w:r>
      <w:r w:rsidRPr="001511F7">
        <w:rPr>
          <w:rFonts w:ascii="Arial Narrow" w:hAnsi="Arial Narrow"/>
        </w:rPr>
        <w:t xml:space="preserve">le cocontractant </w:t>
      </w:r>
      <w:r w:rsidR="001511F7">
        <w:rPr>
          <w:rFonts w:ascii="Arial Narrow" w:hAnsi="Arial Narrow"/>
          <w:iCs/>
        </w:rPr>
        <w:t>et l’Ingénieur</w:t>
      </w:r>
      <w:r w:rsidRPr="001511F7">
        <w:rPr>
          <w:rFonts w:ascii="Arial Narrow" w:hAnsi="Arial Narrow"/>
          <w:iCs/>
        </w:rPr>
        <w:t>, établissent un attachement contradictoire qui récapitule et fixe les quantités réalisées et constatées pour chaque poste du bordereau au cours du mois et pouvant donner droit au paiement.</w:t>
      </w:r>
    </w:p>
    <w:p w14:paraId="0304B4D2" w14:textId="77777777" w:rsidR="0088770D" w:rsidRPr="00AD700D" w:rsidRDefault="0088770D" w:rsidP="00D154B7">
      <w:pPr>
        <w:widowControl w:val="0"/>
        <w:autoSpaceDE w:val="0"/>
        <w:jc w:val="both"/>
        <w:rPr>
          <w:rFonts w:ascii="Arial Narrow" w:hAnsi="Arial Narrow"/>
          <w:sz w:val="10"/>
          <w:szCs w:val="10"/>
        </w:rPr>
      </w:pPr>
    </w:p>
    <w:p w14:paraId="6ED1BD17" w14:textId="682A464E" w:rsidR="003F7F98" w:rsidRPr="00AD700D" w:rsidRDefault="003F7F98" w:rsidP="00D154B7">
      <w:pPr>
        <w:widowControl w:val="0"/>
        <w:autoSpaceDE w:val="0"/>
        <w:jc w:val="both"/>
        <w:rPr>
          <w:rFonts w:ascii="Arial Narrow" w:hAnsi="Arial Narrow"/>
          <w:b/>
          <w:bCs/>
        </w:rPr>
      </w:pPr>
      <w:r w:rsidRPr="00AD700D">
        <w:rPr>
          <w:rFonts w:ascii="Arial Narrow" w:hAnsi="Arial Narrow"/>
          <w:b/>
          <w:bCs/>
          <w:iCs/>
        </w:rPr>
        <w:t>3</w:t>
      </w:r>
      <w:r w:rsidR="00333C6B" w:rsidRPr="00AD700D">
        <w:rPr>
          <w:rFonts w:ascii="Arial Narrow" w:hAnsi="Arial Narrow"/>
          <w:b/>
          <w:bCs/>
          <w:iCs/>
        </w:rPr>
        <w:t>8</w:t>
      </w:r>
      <w:r w:rsidRPr="00AD700D">
        <w:rPr>
          <w:rFonts w:ascii="Arial Narrow" w:hAnsi="Arial Narrow"/>
          <w:b/>
          <w:bCs/>
          <w:iCs/>
        </w:rPr>
        <w:t>.2. Décomptes provisoires</w:t>
      </w:r>
      <w:r w:rsidRPr="00AD700D">
        <w:rPr>
          <w:rFonts w:ascii="Arial Narrow" w:hAnsi="Arial Narrow"/>
          <w:b/>
          <w:bCs/>
          <w:i/>
          <w:iCs/>
        </w:rPr>
        <w:t xml:space="preserve"> </w:t>
      </w:r>
    </w:p>
    <w:p w14:paraId="7F5014D0" w14:textId="08398AAA" w:rsidR="003F7F98" w:rsidRPr="001511F7" w:rsidRDefault="003F7F98" w:rsidP="00D154B7">
      <w:pPr>
        <w:widowControl w:val="0"/>
        <w:autoSpaceDE w:val="0"/>
        <w:jc w:val="both"/>
        <w:rPr>
          <w:rFonts w:ascii="Arial Narrow" w:hAnsi="Arial Narrow"/>
          <w:iCs/>
        </w:rPr>
      </w:pPr>
      <w:r w:rsidRPr="001511F7">
        <w:rPr>
          <w:rFonts w:ascii="Arial Narrow" w:hAnsi="Arial Narrow"/>
          <w:iCs/>
        </w:rPr>
        <w:t xml:space="preserve">Les décomptes provisoires doivent être établis en sept </w:t>
      </w:r>
      <w:r w:rsidR="006A0A84">
        <w:rPr>
          <w:rFonts w:ascii="Arial Narrow" w:hAnsi="Arial Narrow"/>
          <w:iCs/>
        </w:rPr>
        <w:t xml:space="preserve">exemplaires à une fréquence de d’un </w:t>
      </w:r>
      <w:r w:rsidRPr="001511F7">
        <w:rPr>
          <w:rFonts w:ascii="Arial Narrow" w:hAnsi="Arial Narrow"/>
          <w:iCs/>
        </w:rPr>
        <w:t xml:space="preserve">(01) mois. </w:t>
      </w:r>
    </w:p>
    <w:p w14:paraId="3E3B5A56" w14:textId="3206CC47" w:rsidR="003F7F98" w:rsidRPr="001511F7" w:rsidRDefault="003F7F98" w:rsidP="00D154B7">
      <w:pPr>
        <w:widowControl w:val="0"/>
        <w:autoSpaceDE w:val="0"/>
        <w:jc w:val="both"/>
        <w:rPr>
          <w:rFonts w:ascii="Arial Narrow" w:hAnsi="Arial Narrow"/>
          <w:iCs/>
          <w:color w:val="000000" w:themeColor="text1"/>
        </w:rPr>
      </w:pPr>
      <w:r w:rsidRPr="001511F7">
        <w:rPr>
          <w:rFonts w:ascii="Arial Narrow" w:hAnsi="Arial Narrow"/>
          <w:iCs/>
          <w:color w:val="000000" w:themeColor="text1"/>
        </w:rPr>
        <w:t>Le Maître d’œuvre ou l’Ingénieur dispose d’un délai de sept (7) jours</w:t>
      </w:r>
      <w:r w:rsidR="00B63EE4" w:rsidRPr="001511F7">
        <w:rPr>
          <w:rFonts w:ascii="Arial Narrow" w:hAnsi="Arial Narrow"/>
          <w:iCs/>
          <w:color w:val="000000" w:themeColor="text1"/>
        </w:rPr>
        <w:t xml:space="preserve"> </w:t>
      </w:r>
      <w:r w:rsidR="008B768A" w:rsidRPr="001511F7">
        <w:rPr>
          <w:rFonts w:ascii="Arial Narrow" w:hAnsi="Arial Narrow"/>
          <w:iCs/>
          <w:color w:val="000000" w:themeColor="text1"/>
        </w:rPr>
        <w:t>ouvrables maxi</w:t>
      </w:r>
      <w:r w:rsidRPr="001511F7">
        <w:rPr>
          <w:rFonts w:ascii="Arial Narrow" w:hAnsi="Arial Narrow"/>
          <w:iCs/>
          <w:color w:val="000000" w:themeColor="text1"/>
        </w:rPr>
        <w:t xml:space="preserve"> pour transmettre au Chef de service du marché, le projet de décompte qu’il a approuvé. </w:t>
      </w:r>
    </w:p>
    <w:p w14:paraId="05A9B383" w14:textId="77777777" w:rsidR="0088770D" w:rsidRPr="001511F7" w:rsidRDefault="0088770D" w:rsidP="00D154B7">
      <w:pPr>
        <w:widowControl w:val="0"/>
        <w:autoSpaceDE w:val="0"/>
        <w:jc w:val="both"/>
        <w:rPr>
          <w:rFonts w:ascii="Arial Narrow" w:hAnsi="Arial Narrow"/>
          <w:color w:val="000000" w:themeColor="text1"/>
          <w:sz w:val="10"/>
          <w:szCs w:val="10"/>
        </w:rPr>
      </w:pPr>
    </w:p>
    <w:p w14:paraId="060568F1" w14:textId="0DAD98BF" w:rsidR="003F7F98" w:rsidRPr="001511F7" w:rsidRDefault="003F7F98" w:rsidP="00D154B7">
      <w:pPr>
        <w:widowControl w:val="0"/>
        <w:autoSpaceDE w:val="0"/>
        <w:jc w:val="both"/>
        <w:rPr>
          <w:rFonts w:ascii="Arial Narrow" w:hAnsi="Arial Narrow"/>
          <w:iCs/>
          <w:color w:val="000000" w:themeColor="text1"/>
        </w:rPr>
      </w:pPr>
      <w:r w:rsidRPr="001511F7">
        <w:rPr>
          <w:rFonts w:ascii="Arial Narrow" w:hAnsi="Arial Narrow"/>
          <w:iCs/>
          <w:color w:val="000000" w:themeColor="text1"/>
        </w:rPr>
        <w:t>Le chef de service qu</w:t>
      </w:r>
      <w:r w:rsidR="006A0A84">
        <w:rPr>
          <w:rFonts w:ascii="Arial Narrow" w:hAnsi="Arial Narrow"/>
          <w:iCs/>
          <w:color w:val="000000" w:themeColor="text1"/>
        </w:rPr>
        <w:t xml:space="preserve">ant à lui dispose d’un délai de </w:t>
      </w:r>
      <w:r w:rsidRPr="001511F7">
        <w:rPr>
          <w:rFonts w:ascii="Arial Narrow" w:hAnsi="Arial Narrow"/>
          <w:iCs/>
          <w:color w:val="000000" w:themeColor="text1"/>
        </w:rPr>
        <w:t>vingt-un (21) jours</w:t>
      </w:r>
      <w:r w:rsidR="008B768A" w:rsidRPr="001511F7">
        <w:rPr>
          <w:rFonts w:ascii="Arial Narrow" w:hAnsi="Arial Narrow"/>
          <w:iCs/>
          <w:color w:val="000000" w:themeColor="text1"/>
        </w:rPr>
        <w:t xml:space="preserve"> ouvrables maxi</w:t>
      </w:r>
      <w:r w:rsidRPr="001511F7">
        <w:rPr>
          <w:rFonts w:ascii="Arial Narrow" w:hAnsi="Arial Narrow"/>
          <w:iCs/>
          <w:color w:val="000000" w:themeColor="text1"/>
        </w:rPr>
        <w:t xml:space="preserve"> pour procéder à la liquidation et sa transmission au comptable chargé du paiement avec copie à l’organisme chargé du contrôle externe.</w:t>
      </w:r>
    </w:p>
    <w:p w14:paraId="189794E8" w14:textId="77777777" w:rsidR="003F7F98" w:rsidRPr="001511F7" w:rsidRDefault="003F7F98" w:rsidP="00D154B7">
      <w:pPr>
        <w:widowControl w:val="0"/>
        <w:autoSpaceDE w:val="0"/>
        <w:jc w:val="both"/>
        <w:rPr>
          <w:rFonts w:ascii="Arial Narrow" w:hAnsi="Arial Narrow"/>
          <w:iCs/>
        </w:rPr>
      </w:pPr>
      <w:r w:rsidRPr="001511F7">
        <w:rPr>
          <w:rFonts w:ascii="Arial Narrow" w:hAnsi="Arial Narrow"/>
          <w:iCs/>
        </w:rPr>
        <w:t>Les copies des décomptes provisoires doivent être transmises au Ministère en charge des marchés publics et à l’organisme chargé de la régulation des marchés publics.</w:t>
      </w:r>
    </w:p>
    <w:p w14:paraId="0A0A72C6" w14:textId="77777777" w:rsidR="0088770D" w:rsidRPr="001511F7" w:rsidRDefault="0088770D" w:rsidP="00D154B7">
      <w:pPr>
        <w:widowControl w:val="0"/>
        <w:autoSpaceDE w:val="0"/>
        <w:jc w:val="both"/>
        <w:rPr>
          <w:rFonts w:ascii="Arial Narrow" w:hAnsi="Arial Narrow"/>
          <w:iCs/>
          <w:sz w:val="10"/>
          <w:szCs w:val="10"/>
        </w:rPr>
      </w:pPr>
    </w:p>
    <w:p w14:paraId="0A385A55" w14:textId="77777777" w:rsidR="003F7F98" w:rsidRPr="006A0A84" w:rsidRDefault="003F7F98" w:rsidP="00D154B7">
      <w:pPr>
        <w:widowControl w:val="0"/>
        <w:autoSpaceDE w:val="0"/>
        <w:jc w:val="both"/>
        <w:rPr>
          <w:rFonts w:ascii="Arial Narrow" w:hAnsi="Arial Narrow"/>
          <w:iCs/>
        </w:rPr>
      </w:pPr>
      <w:r w:rsidRPr="006A0A84">
        <w:rPr>
          <w:rFonts w:ascii="Arial Narrow" w:hAnsi="Arial Narrow"/>
          <w:iCs/>
        </w:rPr>
        <w:t>Le délai maximum accordé au comptable assignataire pour le règlement des acomptes est fixé à quatre-vingt-dix (90) jours à compter de la date de réception des décomptes transmis par le chef de service du marché.</w:t>
      </w:r>
    </w:p>
    <w:p w14:paraId="2EEE1E63" w14:textId="6B848AA2" w:rsidR="003F7F98" w:rsidRPr="006A0A84" w:rsidRDefault="003F7F98" w:rsidP="00D154B7">
      <w:pPr>
        <w:widowControl w:val="0"/>
        <w:autoSpaceDE w:val="0"/>
        <w:jc w:val="both"/>
        <w:rPr>
          <w:rFonts w:ascii="Arial Narrow" w:hAnsi="Arial Narrow"/>
        </w:rPr>
      </w:pPr>
      <w:r w:rsidRPr="006A0A84">
        <w:rPr>
          <w:rFonts w:ascii="Arial Narrow" w:hAnsi="Arial Narrow"/>
          <w:iCs/>
        </w:rPr>
        <w:t xml:space="preserve">Le montant HTVA de l’acompte à payer </w:t>
      </w:r>
      <w:r w:rsidRPr="006A0A84">
        <w:rPr>
          <w:rFonts w:ascii="Arial Narrow" w:hAnsi="Arial Narrow"/>
        </w:rPr>
        <w:t xml:space="preserve">au cocontractant </w:t>
      </w:r>
      <w:r w:rsidRPr="006A0A84">
        <w:rPr>
          <w:rFonts w:ascii="Arial Narrow" w:hAnsi="Arial Narrow"/>
          <w:iCs/>
        </w:rPr>
        <w:t>sera mandaté comme suit :</w:t>
      </w:r>
    </w:p>
    <w:p w14:paraId="00107597" w14:textId="2973DA31" w:rsidR="003F7F98" w:rsidRPr="00AD700D" w:rsidRDefault="003F7F98" w:rsidP="006A0A84">
      <w:pPr>
        <w:widowControl w:val="0"/>
        <w:numPr>
          <w:ilvl w:val="0"/>
          <w:numId w:val="8"/>
        </w:numPr>
        <w:autoSpaceDE w:val="0"/>
        <w:spacing w:before="120"/>
        <w:ind w:left="567" w:hanging="283"/>
        <w:jc w:val="both"/>
        <w:rPr>
          <w:rFonts w:ascii="Arial Narrow" w:hAnsi="Arial Narrow"/>
        </w:rPr>
      </w:pPr>
      <w:r w:rsidRPr="00AD700D">
        <w:rPr>
          <w:rFonts w:ascii="Arial Narrow" w:hAnsi="Arial Narrow"/>
          <w:i/>
          <w:iCs/>
        </w:rPr>
        <w:t xml:space="preserve">HTVA - AIR ou </w:t>
      </w:r>
      <w:r w:rsidR="00137667" w:rsidRPr="00AD700D">
        <w:rPr>
          <w:rFonts w:ascii="Arial Narrow" w:hAnsi="Arial Narrow"/>
          <w:i/>
          <w:iCs/>
        </w:rPr>
        <w:t>TSR] versé</w:t>
      </w:r>
      <w:r w:rsidRPr="00AD700D">
        <w:rPr>
          <w:rFonts w:ascii="Arial Narrow" w:hAnsi="Arial Narrow"/>
          <w:i/>
          <w:iCs/>
        </w:rPr>
        <w:t xml:space="preserve"> directement au compte </w:t>
      </w:r>
      <w:r w:rsidR="00137667" w:rsidRPr="00AD700D">
        <w:rPr>
          <w:rFonts w:ascii="Arial Narrow" w:hAnsi="Arial Narrow"/>
          <w:i/>
          <w:iCs/>
        </w:rPr>
        <w:t xml:space="preserve">du </w:t>
      </w:r>
      <w:r w:rsidR="00137667" w:rsidRPr="00AD700D">
        <w:rPr>
          <w:rFonts w:ascii="Arial Narrow" w:hAnsi="Arial Narrow"/>
        </w:rPr>
        <w:t>cocontractant</w:t>
      </w:r>
      <w:r w:rsidR="007C0300" w:rsidRPr="00AD700D">
        <w:rPr>
          <w:rFonts w:ascii="Arial Narrow" w:hAnsi="Arial Narrow"/>
        </w:rPr>
        <w:t xml:space="preserve"> </w:t>
      </w:r>
      <w:r w:rsidRPr="00AD700D">
        <w:rPr>
          <w:rFonts w:ascii="Arial Narrow" w:hAnsi="Arial Narrow"/>
          <w:i/>
          <w:iCs/>
        </w:rPr>
        <w:t>;</w:t>
      </w:r>
    </w:p>
    <w:p w14:paraId="127BC91F"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TVA au taux en vigueur ;</w:t>
      </w:r>
    </w:p>
    <w:p w14:paraId="31DF64A2"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[AIR ou TSR] versé au Trésor public au titre de l’AIR ou de la TSR dû par le cocontractant ;</w:t>
      </w:r>
    </w:p>
    <w:p w14:paraId="6C45B1F0" w14:textId="77777777" w:rsidR="0088770D" w:rsidRPr="00AD700D" w:rsidRDefault="0088770D" w:rsidP="0088770D">
      <w:pPr>
        <w:widowControl w:val="0"/>
        <w:autoSpaceDE w:val="0"/>
        <w:ind w:left="567"/>
        <w:jc w:val="both"/>
        <w:rPr>
          <w:rFonts w:ascii="Arial Narrow" w:hAnsi="Arial Narrow"/>
          <w:sz w:val="10"/>
          <w:szCs w:val="10"/>
        </w:rPr>
      </w:pPr>
    </w:p>
    <w:p w14:paraId="2AC69D9F" w14:textId="1CE6E7DF" w:rsidR="003F7F98" w:rsidRPr="00AD700D" w:rsidRDefault="003F7F98" w:rsidP="00D154B7">
      <w:pPr>
        <w:widowControl w:val="0"/>
        <w:autoSpaceDE w:val="0"/>
        <w:jc w:val="both"/>
        <w:rPr>
          <w:rFonts w:ascii="Arial Narrow" w:hAnsi="Arial Narrow"/>
          <w:b/>
          <w:bCs/>
          <w:iCs/>
        </w:rPr>
      </w:pPr>
      <w:r w:rsidRPr="00AD700D">
        <w:rPr>
          <w:rFonts w:ascii="Arial Narrow" w:hAnsi="Arial Narrow"/>
          <w:b/>
          <w:bCs/>
          <w:iCs/>
        </w:rPr>
        <w:t>3</w:t>
      </w:r>
      <w:r w:rsidR="00333C6B" w:rsidRPr="00AD700D">
        <w:rPr>
          <w:rFonts w:ascii="Arial Narrow" w:hAnsi="Arial Narrow"/>
          <w:b/>
          <w:bCs/>
          <w:iCs/>
        </w:rPr>
        <w:t>8</w:t>
      </w:r>
      <w:r w:rsidRPr="00AD700D">
        <w:rPr>
          <w:rFonts w:ascii="Arial Narrow" w:hAnsi="Arial Narrow"/>
          <w:b/>
          <w:bCs/>
          <w:iCs/>
        </w:rPr>
        <w:t xml:space="preserve">.3. Décompte final </w:t>
      </w:r>
    </w:p>
    <w:p w14:paraId="43D6C56E" w14:textId="66512F5A" w:rsidR="003F7F98" w:rsidRPr="00AD700D" w:rsidRDefault="003F7F98" w:rsidP="00D154B7">
      <w:pPr>
        <w:widowControl w:val="0"/>
        <w:autoSpaceDE w:val="0"/>
        <w:jc w:val="both"/>
        <w:rPr>
          <w:rFonts w:ascii="Arial Narrow" w:hAnsi="Arial Narrow"/>
          <w:iCs/>
        </w:rPr>
      </w:pPr>
      <w:r w:rsidRPr="00AD700D">
        <w:rPr>
          <w:rFonts w:ascii="Arial Narrow" w:hAnsi="Arial Narrow"/>
        </w:rPr>
        <w:t>Après achèvement des travaux et da</w:t>
      </w:r>
      <w:r w:rsidR="006A0A84">
        <w:rPr>
          <w:rFonts w:ascii="Arial Narrow" w:hAnsi="Arial Narrow"/>
        </w:rPr>
        <w:t>ns un délai maximum d’un (01) mois</w:t>
      </w:r>
      <w:r w:rsidRPr="00AD700D">
        <w:rPr>
          <w:rFonts w:ascii="Arial Narrow" w:hAnsi="Arial Narrow"/>
          <w:i/>
          <w:iCs/>
        </w:rPr>
        <w:t xml:space="preserve"> </w:t>
      </w:r>
      <w:r w:rsidRPr="00AD700D">
        <w:rPr>
          <w:rFonts w:ascii="Arial Narrow" w:hAnsi="Arial Narrow"/>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45C3A459" w14:textId="77777777" w:rsidR="0088770D" w:rsidRPr="00AD700D" w:rsidRDefault="0088770D" w:rsidP="00D154B7">
      <w:pPr>
        <w:widowControl w:val="0"/>
        <w:autoSpaceDE w:val="0"/>
        <w:jc w:val="both"/>
        <w:rPr>
          <w:rFonts w:ascii="Arial Narrow" w:hAnsi="Arial Narrow"/>
          <w:iCs/>
          <w:sz w:val="10"/>
          <w:szCs w:val="10"/>
        </w:rPr>
      </w:pPr>
    </w:p>
    <w:p w14:paraId="2160D352" w14:textId="570DDF07" w:rsidR="003F7F98" w:rsidRPr="00AD700D" w:rsidRDefault="003F7F98" w:rsidP="00D154B7">
      <w:pPr>
        <w:widowControl w:val="0"/>
        <w:autoSpaceDE w:val="0"/>
        <w:jc w:val="both"/>
        <w:rPr>
          <w:rFonts w:ascii="Arial Narrow" w:hAnsi="Arial Narrow"/>
          <w:iCs/>
        </w:rPr>
      </w:pPr>
      <w:r w:rsidRPr="00AD700D">
        <w:rPr>
          <w:rFonts w:ascii="Arial Narrow" w:hAnsi="Arial Narrow"/>
          <w:iCs/>
        </w:rPr>
        <w:t xml:space="preserve">Ce projet de décompte final, </w:t>
      </w:r>
      <w:r w:rsidR="00063E8C" w:rsidRPr="00AD700D">
        <w:rPr>
          <w:rFonts w:ascii="Arial Narrow" w:hAnsi="Arial Narrow"/>
          <w:iCs/>
        </w:rPr>
        <w:t xml:space="preserve">une fois rectifié par le Maître d’œuvre ou l’ingénieur et accepté par </w:t>
      </w:r>
      <w:r w:rsidR="00063E8C" w:rsidRPr="00AD700D">
        <w:rPr>
          <w:rFonts w:ascii="Arial Narrow" w:hAnsi="Arial Narrow"/>
          <w:i/>
          <w:iCs/>
        </w:rPr>
        <w:t>le Chef de service</w:t>
      </w:r>
      <w:r w:rsidR="00063E8C" w:rsidRPr="00AD700D">
        <w:rPr>
          <w:rFonts w:ascii="Arial Narrow" w:hAnsi="Arial Narrow"/>
          <w:iCs/>
        </w:rPr>
        <w:t xml:space="preserve"> du marché devient final</w:t>
      </w:r>
      <w:r w:rsidRPr="00AD700D">
        <w:rPr>
          <w:rFonts w:ascii="Arial Narrow" w:hAnsi="Arial Narrow"/>
          <w:iCs/>
        </w:rPr>
        <w:t>. Il sert à l’établissement de l’acompte pour solde du marché, établi dans les mêmes conditions que celles définies pour l’établissement des décomptes mensuels.</w:t>
      </w:r>
    </w:p>
    <w:p w14:paraId="1A97B9C6" w14:textId="0D205673" w:rsidR="003F7F98" w:rsidRPr="006A0A84" w:rsidRDefault="003F7F98" w:rsidP="00D154B7">
      <w:pPr>
        <w:widowControl w:val="0"/>
        <w:autoSpaceDE w:val="0"/>
        <w:jc w:val="both"/>
        <w:rPr>
          <w:rFonts w:ascii="Arial Narrow" w:hAnsi="Arial Narrow"/>
          <w:iCs/>
        </w:rPr>
      </w:pPr>
      <w:r w:rsidRPr="00AD700D">
        <w:rPr>
          <w:rFonts w:ascii="Arial Narrow" w:hAnsi="Arial Narrow"/>
          <w:b/>
        </w:rPr>
        <w:t>3</w:t>
      </w:r>
      <w:r w:rsidR="00333C6B" w:rsidRPr="00AD700D">
        <w:rPr>
          <w:rFonts w:ascii="Arial Narrow" w:hAnsi="Arial Narrow"/>
          <w:b/>
        </w:rPr>
        <w:t>8</w:t>
      </w:r>
      <w:r w:rsidRPr="00AD700D">
        <w:rPr>
          <w:rFonts w:ascii="Arial Narrow" w:hAnsi="Arial Narrow"/>
          <w:b/>
        </w:rPr>
        <w:t>.3.2</w:t>
      </w:r>
      <w:r w:rsidRPr="00AD700D">
        <w:rPr>
          <w:rFonts w:ascii="Arial Narrow" w:hAnsi="Arial Narrow"/>
        </w:rPr>
        <w:t xml:space="preserve">. </w:t>
      </w:r>
      <w:r w:rsidR="006A0A84" w:rsidRPr="006A0A84">
        <w:rPr>
          <w:rFonts w:ascii="Arial Narrow" w:hAnsi="Arial Narrow"/>
        </w:rPr>
        <w:t>L</w:t>
      </w:r>
      <w:r w:rsidRPr="006A0A84">
        <w:rPr>
          <w:rFonts w:ascii="Arial Narrow" w:hAnsi="Arial Narrow"/>
          <w:iCs/>
        </w:rPr>
        <w:t xml:space="preserve">e Chef de service </w:t>
      </w:r>
      <w:r w:rsidR="006A0A84" w:rsidRPr="006A0A84">
        <w:rPr>
          <w:rFonts w:ascii="Arial Narrow" w:hAnsi="Arial Narrow"/>
          <w:iCs/>
        </w:rPr>
        <w:t xml:space="preserve">dispose d’un délai d’un (01) mois maximum </w:t>
      </w:r>
      <w:r w:rsidRPr="006A0A84">
        <w:rPr>
          <w:rFonts w:ascii="Arial Narrow" w:hAnsi="Arial Narrow"/>
          <w:iCs/>
        </w:rPr>
        <w:t>pour notifier le projet rectifié et acce</w:t>
      </w:r>
      <w:r w:rsidR="006A0A84" w:rsidRPr="006A0A84">
        <w:rPr>
          <w:rFonts w:ascii="Arial Narrow" w:hAnsi="Arial Narrow"/>
          <w:iCs/>
        </w:rPr>
        <w:t>pté à l’ingénieur</w:t>
      </w:r>
      <w:r w:rsidR="006A0A84">
        <w:rPr>
          <w:rFonts w:ascii="Arial Narrow" w:hAnsi="Arial Narrow"/>
          <w:iCs/>
        </w:rPr>
        <w:t>.</w:t>
      </w:r>
    </w:p>
    <w:p w14:paraId="6A6C31E3" w14:textId="77777777" w:rsidR="0088770D" w:rsidRPr="00AD700D" w:rsidRDefault="0088770D" w:rsidP="00D154B7">
      <w:pPr>
        <w:widowControl w:val="0"/>
        <w:autoSpaceDE w:val="0"/>
        <w:jc w:val="both"/>
        <w:rPr>
          <w:rFonts w:ascii="Arial Narrow" w:hAnsi="Arial Narrow"/>
          <w:sz w:val="10"/>
          <w:szCs w:val="10"/>
        </w:rPr>
      </w:pPr>
    </w:p>
    <w:p w14:paraId="49BE9142" w14:textId="15EE2365" w:rsidR="003F7F98" w:rsidRPr="006A0A84" w:rsidRDefault="003F7F98" w:rsidP="00D154B7">
      <w:pPr>
        <w:widowControl w:val="0"/>
        <w:autoSpaceDE w:val="0"/>
        <w:jc w:val="both"/>
        <w:rPr>
          <w:rFonts w:ascii="Arial Narrow" w:hAnsi="Arial Narrow"/>
          <w:iCs/>
        </w:rPr>
      </w:pPr>
      <w:r w:rsidRPr="00AD700D">
        <w:rPr>
          <w:rFonts w:ascii="Arial Narrow" w:hAnsi="Arial Narrow"/>
          <w:b/>
        </w:rPr>
        <w:t>3</w:t>
      </w:r>
      <w:r w:rsidR="00333C6B" w:rsidRPr="00AD700D">
        <w:rPr>
          <w:rFonts w:ascii="Arial Narrow" w:hAnsi="Arial Narrow"/>
          <w:b/>
        </w:rPr>
        <w:t>8</w:t>
      </w:r>
      <w:r w:rsidRPr="00AD700D">
        <w:rPr>
          <w:rFonts w:ascii="Arial Narrow" w:hAnsi="Arial Narrow"/>
          <w:b/>
        </w:rPr>
        <w:t>.3.4.</w:t>
      </w:r>
      <w:r w:rsidRPr="00AD700D">
        <w:rPr>
          <w:rFonts w:ascii="Arial Narrow" w:hAnsi="Arial Narrow"/>
        </w:rPr>
        <w:t xml:space="preserve"> </w:t>
      </w:r>
      <w:r w:rsidRPr="006A0A84">
        <w:rPr>
          <w:rFonts w:ascii="Arial Narrow" w:hAnsi="Arial Narrow"/>
        </w:rPr>
        <w:t>Le</w:t>
      </w:r>
      <w:r w:rsidRPr="006A0A84">
        <w:rPr>
          <w:rFonts w:ascii="Arial Narrow" w:hAnsi="Arial Narrow"/>
          <w:iCs/>
        </w:rPr>
        <w:t xml:space="preserve"> cocontractant doit dans un délai maximal d’un mois suivant la date de cette notification, renvoyer le décompte final revêtu de sa signature sans ou avec réserves, ou faire connaître les raisons pour lesquelles il refuse de signer.</w:t>
      </w:r>
    </w:p>
    <w:p w14:paraId="6F6ED2C8" w14:textId="77777777" w:rsidR="0088770D" w:rsidRPr="006A0A84" w:rsidRDefault="0088770D" w:rsidP="00D154B7">
      <w:pPr>
        <w:widowControl w:val="0"/>
        <w:autoSpaceDE w:val="0"/>
        <w:jc w:val="both"/>
        <w:rPr>
          <w:rFonts w:ascii="Arial Narrow" w:hAnsi="Arial Narrow"/>
          <w:iCs/>
          <w:sz w:val="10"/>
          <w:szCs w:val="10"/>
        </w:rPr>
      </w:pPr>
    </w:p>
    <w:p w14:paraId="2ED770E3" w14:textId="77777777" w:rsidR="003F7F98" w:rsidRPr="006A0A84" w:rsidRDefault="003F7F98" w:rsidP="00D154B7">
      <w:pPr>
        <w:widowControl w:val="0"/>
        <w:autoSpaceDE w:val="0"/>
        <w:jc w:val="both"/>
        <w:rPr>
          <w:rFonts w:ascii="Arial Narrow" w:hAnsi="Arial Narrow"/>
          <w:iCs/>
        </w:rPr>
      </w:pPr>
      <w:r w:rsidRPr="006A0A84">
        <w:rPr>
          <w:rFonts w:ascii="Arial Narrow" w:hAnsi="Arial Narrow"/>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6A0A84" w:rsidRDefault="003F7F98" w:rsidP="00D154B7">
      <w:pPr>
        <w:widowControl w:val="0"/>
        <w:autoSpaceDE w:val="0"/>
        <w:jc w:val="both"/>
        <w:rPr>
          <w:rFonts w:ascii="Arial Narrow" w:hAnsi="Arial Narrow"/>
          <w:iCs/>
        </w:rPr>
      </w:pPr>
      <w:r w:rsidRPr="006A0A84">
        <w:rPr>
          <w:rFonts w:ascii="Arial Narrow" w:hAnsi="Arial Narrow"/>
          <w:iCs/>
        </w:rPr>
        <w:t xml:space="preserve">Le règlement du différend intervient alors selon les dispositions du code des marchés publics </w:t>
      </w:r>
      <w:r w:rsidR="00063E8C" w:rsidRPr="006A0A84">
        <w:rPr>
          <w:rFonts w:ascii="Arial Narrow" w:hAnsi="Arial Narrow"/>
          <w:iCs/>
        </w:rPr>
        <w:t>en vigueur et du CCAG applicable</w:t>
      </w:r>
      <w:r w:rsidRPr="006A0A84">
        <w:rPr>
          <w:rFonts w:ascii="Arial Narrow" w:hAnsi="Arial Narrow"/>
          <w:iCs/>
        </w:rPr>
        <w:t>.</w:t>
      </w:r>
    </w:p>
    <w:p w14:paraId="52E3FA81" w14:textId="77777777" w:rsidR="0088770D" w:rsidRPr="00AD700D" w:rsidRDefault="0088770D" w:rsidP="00D154B7">
      <w:pPr>
        <w:widowControl w:val="0"/>
        <w:autoSpaceDE w:val="0"/>
        <w:jc w:val="both"/>
        <w:rPr>
          <w:rFonts w:ascii="Arial Narrow" w:hAnsi="Arial Narrow"/>
          <w:i/>
          <w:iCs/>
          <w:sz w:val="10"/>
          <w:szCs w:val="10"/>
        </w:rPr>
      </w:pPr>
    </w:p>
    <w:p w14:paraId="520A391D" w14:textId="54DA542C" w:rsidR="003F7F98" w:rsidRPr="00AD700D" w:rsidRDefault="003F7F98" w:rsidP="00D154B7">
      <w:pPr>
        <w:widowControl w:val="0"/>
        <w:autoSpaceDE w:val="0"/>
        <w:jc w:val="both"/>
        <w:rPr>
          <w:rFonts w:ascii="Arial Narrow" w:hAnsi="Arial Narrow"/>
          <w:b/>
        </w:rPr>
      </w:pPr>
      <w:r w:rsidRPr="00AD700D">
        <w:rPr>
          <w:rFonts w:ascii="Arial Narrow" w:hAnsi="Arial Narrow"/>
          <w:b/>
        </w:rPr>
        <w:t>3</w:t>
      </w:r>
      <w:r w:rsidR="00333C6B" w:rsidRPr="00AD700D">
        <w:rPr>
          <w:rFonts w:ascii="Arial Narrow" w:hAnsi="Arial Narrow"/>
          <w:b/>
        </w:rPr>
        <w:t>8</w:t>
      </w:r>
      <w:r w:rsidRPr="00AD700D">
        <w:rPr>
          <w:rFonts w:ascii="Arial Narrow" w:hAnsi="Arial Narrow"/>
          <w:b/>
        </w:rPr>
        <w:t xml:space="preserve">.4. Décompte général et définitif </w:t>
      </w:r>
    </w:p>
    <w:p w14:paraId="6D3DFA1B" w14:textId="73563F58" w:rsidR="003F7F98" w:rsidRPr="006A0A84" w:rsidRDefault="003F7F98" w:rsidP="00D154B7">
      <w:pPr>
        <w:widowControl w:val="0"/>
        <w:autoSpaceDE w:val="0"/>
        <w:jc w:val="both"/>
        <w:rPr>
          <w:rFonts w:ascii="Arial Narrow" w:hAnsi="Arial Narrow"/>
          <w:iCs/>
        </w:rPr>
      </w:pPr>
      <w:r w:rsidRPr="006A0A84">
        <w:rPr>
          <w:rFonts w:ascii="Arial Narrow" w:hAnsi="Arial Narrow"/>
          <w:b/>
        </w:rPr>
        <w:t>3</w:t>
      </w:r>
      <w:r w:rsidR="00333C6B" w:rsidRPr="006A0A84">
        <w:rPr>
          <w:rFonts w:ascii="Arial Narrow" w:hAnsi="Arial Narrow"/>
          <w:b/>
        </w:rPr>
        <w:t>8</w:t>
      </w:r>
      <w:r w:rsidRPr="006A0A84">
        <w:rPr>
          <w:rFonts w:ascii="Arial Narrow" w:hAnsi="Arial Narrow"/>
          <w:b/>
        </w:rPr>
        <w:t>.4.1</w:t>
      </w:r>
      <w:r w:rsidRPr="006A0A84">
        <w:rPr>
          <w:rFonts w:ascii="Arial Narrow" w:hAnsi="Arial Narrow"/>
        </w:rPr>
        <w:t xml:space="preserve">. </w:t>
      </w:r>
      <w:r w:rsidR="006A0A84" w:rsidRPr="006A0A84">
        <w:rPr>
          <w:rFonts w:ascii="Arial Narrow" w:hAnsi="Arial Narrow"/>
          <w:iCs/>
        </w:rPr>
        <w:t>L</w:t>
      </w:r>
      <w:r w:rsidRPr="006A0A84">
        <w:rPr>
          <w:rFonts w:ascii="Arial Narrow" w:hAnsi="Arial Narrow"/>
          <w:iCs/>
        </w:rPr>
        <w:t xml:space="preserve">e Chef de service ou le Maître d’Œuvre </w:t>
      </w:r>
      <w:r w:rsidR="006A0A84" w:rsidRPr="006A0A84">
        <w:rPr>
          <w:rFonts w:ascii="Arial Narrow" w:hAnsi="Arial Narrow"/>
          <w:iCs/>
        </w:rPr>
        <w:t xml:space="preserve">dispose d’un délai d’un (01) mois maximum </w:t>
      </w:r>
      <w:r w:rsidRPr="006A0A84">
        <w:rPr>
          <w:rFonts w:ascii="Arial Narrow" w:hAnsi="Arial Narrow"/>
          <w:iCs/>
        </w:rPr>
        <w:t>pour établir le décompte général et définitif au cocontractant après la réception définitiv</w:t>
      </w:r>
      <w:r w:rsidR="006A0A84" w:rsidRPr="006A0A84">
        <w:rPr>
          <w:rFonts w:ascii="Arial Narrow" w:hAnsi="Arial Narrow"/>
          <w:iCs/>
        </w:rPr>
        <w:t>e.</w:t>
      </w:r>
    </w:p>
    <w:p w14:paraId="259CFDD1" w14:textId="77777777" w:rsidR="0088770D" w:rsidRPr="00AD700D" w:rsidRDefault="0088770D" w:rsidP="00D154B7">
      <w:pPr>
        <w:widowControl w:val="0"/>
        <w:autoSpaceDE w:val="0"/>
        <w:jc w:val="both"/>
        <w:rPr>
          <w:rFonts w:ascii="Arial Narrow" w:hAnsi="Arial Narrow"/>
          <w:sz w:val="10"/>
          <w:szCs w:val="10"/>
        </w:rPr>
      </w:pPr>
    </w:p>
    <w:p w14:paraId="7DB0BF36" w14:textId="28E15AD7" w:rsidR="003F7F98" w:rsidRPr="00AD700D" w:rsidRDefault="003F7F98" w:rsidP="00D154B7">
      <w:pPr>
        <w:widowControl w:val="0"/>
        <w:autoSpaceDE w:val="0"/>
        <w:jc w:val="both"/>
        <w:rPr>
          <w:rFonts w:ascii="Arial Narrow" w:hAnsi="Arial Narrow"/>
        </w:rPr>
      </w:pPr>
      <w:r w:rsidRPr="00AD700D">
        <w:rPr>
          <w:rFonts w:ascii="Arial Narrow" w:hAnsi="Arial Narrow"/>
        </w:rPr>
        <w:t>A la fin de la période de garantie qui donne lieu à la réception définitive des travaux, le Chef de service dresse le décompte général et définitif du marché qu’il fait signer contradictoirement par le cocon</w:t>
      </w:r>
      <w:r w:rsidR="00A27D07" w:rsidRPr="00AD700D">
        <w:rPr>
          <w:rFonts w:ascii="Arial Narrow" w:hAnsi="Arial Narrow"/>
        </w:rPr>
        <w:t>tractant et le Maître d’Ouvrage</w:t>
      </w:r>
      <w:r w:rsidRPr="00AD700D">
        <w:rPr>
          <w:rFonts w:ascii="Arial Narrow" w:hAnsi="Arial Narrow"/>
        </w:rPr>
        <w:t>. Ce décompte comprend :</w:t>
      </w:r>
    </w:p>
    <w:p w14:paraId="00A47FEB" w14:textId="5CAA9552" w:rsidR="003F7F98" w:rsidRPr="00AD700D" w:rsidRDefault="00137667"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Le</w:t>
      </w:r>
      <w:r w:rsidR="003F7F98" w:rsidRPr="00AD700D">
        <w:rPr>
          <w:rFonts w:ascii="Arial Narrow" w:hAnsi="Arial Narrow"/>
          <w:iCs/>
        </w:rPr>
        <w:t xml:space="preserve"> décompte final,</w:t>
      </w:r>
    </w:p>
    <w:p w14:paraId="41CC133E" w14:textId="256E5F39" w:rsidR="003F7F98" w:rsidRPr="00AD700D" w:rsidRDefault="00137667"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Le</w:t>
      </w:r>
      <w:r w:rsidR="003F7F98" w:rsidRPr="00AD700D">
        <w:rPr>
          <w:rFonts w:ascii="Arial Narrow" w:hAnsi="Arial Narrow"/>
          <w:iCs/>
        </w:rPr>
        <w:t xml:space="preserve"> solde,</w:t>
      </w:r>
    </w:p>
    <w:p w14:paraId="4D0B0631" w14:textId="76DC1715"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Cs/>
        </w:rPr>
        <w:t>La</w:t>
      </w:r>
      <w:r w:rsidR="003F7F98" w:rsidRPr="00AD700D">
        <w:rPr>
          <w:rFonts w:ascii="Arial Narrow" w:hAnsi="Arial Narrow"/>
          <w:iCs/>
        </w:rPr>
        <w:t xml:space="preserve"> récapitulation des acomptes mensuels</w:t>
      </w:r>
      <w:r w:rsidR="003F7F98" w:rsidRPr="00AD700D">
        <w:rPr>
          <w:rFonts w:ascii="Arial Narrow" w:hAnsi="Arial Narrow"/>
        </w:rPr>
        <w:t>.</w:t>
      </w:r>
    </w:p>
    <w:p w14:paraId="1CD95105" w14:textId="77777777" w:rsidR="00BD35FF" w:rsidRPr="00AD700D" w:rsidRDefault="00BD35FF" w:rsidP="00BD35FF">
      <w:pPr>
        <w:widowControl w:val="0"/>
        <w:autoSpaceDE w:val="0"/>
        <w:ind w:left="567"/>
        <w:jc w:val="both"/>
        <w:rPr>
          <w:rFonts w:ascii="Arial Narrow" w:hAnsi="Arial Narrow"/>
          <w:sz w:val="10"/>
          <w:szCs w:val="10"/>
        </w:rPr>
      </w:pPr>
    </w:p>
    <w:p w14:paraId="3AF974D8" w14:textId="6866AD64" w:rsidR="003F7F98" w:rsidRPr="006A0A84" w:rsidRDefault="003F7F98" w:rsidP="00D154B7">
      <w:pPr>
        <w:widowControl w:val="0"/>
        <w:autoSpaceDE w:val="0"/>
        <w:jc w:val="both"/>
        <w:rPr>
          <w:rFonts w:ascii="Arial Narrow" w:hAnsi="Arial Narrow"/>
          <w:b/>
          <w:color w:val="000000" w:themeColor="text1"/>
        </w:rPr>
      </w:pPr>
      <w:r w:rsidRPr="006A0A84">
        <w:rPr>
          <w:rFonts w:ascii="Arial Narrow" w:hAnsi="Arial Narrow"/>
          <w:b/>
          <w:color w:val="000000" w:themeColor="text1"/>
        </w:rPr>
        <w:t xml:space="preserve">La signature du décompte général et définitif sans réserve par le cocontractant, lie définitivement les </w:t>
      </w:r>
      <w:r w:rsidRPr="006A0A84">
        <w:rPr>
          <w:rFonts w:ascii="Arial Narrow" w:hAnsi="Arial Narrow"/>
          <w:b/>
          <w:color w:val="000000" w:themeColor="text1"/>
          <w:spacing w:val="1"/>
        </w:rPr>
        <w:t>partie</w:t>
      </w:r>
      <w:r w:rsidRPr="006A0A84">
        <w:rPr>
          <w:rFonts w:ascii="Arial Narrow" w:hAnsi="Arial Narrow"/>
          <w:b/>
          <w:color w:val="000000" w:themeColor="text1"/>
        </w:rPr>
        <w:t xml:space="preserve">s </w:t>
      </w:r>
      <w:r w:rsidRPr="006A0A84">
        <w:rPr>
          <w:rFonts w:ascii="Arial Narrow" w:hAnsi="Arial Narrow"/>
          <w:b/>
          <w:color w:val="000000" w:themeColor="text1"/>
          <w:spacing w:val="1"/>
        </w:rPr>
        <w:t>e</w:t>
      </w:r>
      <w:r w:rsidRPr="006A0A84">
        <w:rPr>
          <w:rFonts w:ascii="Arial Narrow" w:hAnsi="Arial Narrow"/>
          <w:b/>
          <w:color w:val="000000" w:themeColor="text1"/>
        </w:rPr>
        <w:t xml:space="preserve">t </w:t>
      </w:r>
      <w:r w:rsidRPr="006A0A84">
        <w:rPr>
          <w:rFonts w:ascii="Arial Narrow" w:hAnsi="Arial Narrow"/>
          <w:b/>
          <w:color w:val="000000" w:themeColor="text1"/>
          <w:spacing w:val="1"/>
        </w:rPr>
        <w:t>me</w:t>
      </w:r>
      <w:r w:rsidRPr="006A0A84">
        <w:rPr>
          <w:rFonts w:ascii="Arial Narrow" w:hAnsi="Arial Narrow"/>
          <w:b/>
          <w:color w:val="000000" w:themeColor="text1"/>
        </w:rPr>
        <w:t xml:space="preserve">t </w:t>
      </w:r>
      <w:r w:rsidRPr="006A0A84">
        <w:rPr>
          <w:rFonts w:ascii="Arial Narrow" w:hAnsi="Arial Narrow"/>
          <w:b/>
          <w:color w:val="000000" w:themeColor="text1"/>
          <w:spacing w:val="1"/>
        </w:rPr>
        <w:t>fi</w:t>
      </w:r>
      <w:r w:rsidRPr="006A0A84">
        <w:rPr>
          <w:rFonts w:ascii="Arial Narrow" w:hAnsi="Arial Narrow"/>
          <w:b/>
          <w:color w:val="000000" w:themeColor="text1"/>
        </w:rPr>
        <w:t xml:space="preserve">n </w:t>
      </w:r>
      <w:r w:rsidRPr="006A0A84">
        <w:rPr>
          <w:rFonts w:ascii="Arial Narrow" w:hAnsi="Arial Narrow"/>
          <w:b/>
          <w:color w:val="000000" w:themeColor="text1"/>
          <w:spacing w:val="1"/>
        </w:rPr>
        <w:t>a</w:t>
      </w:r>
      <w:r w:rsidRPr="006A0A84">
        <w:rPr>
          <w:rFonts w:ascii="Arial Narrow" w:hAnsi="Arial Narrow"/>
          <w:b/>
          <w:color w:val="000000" w:themeColor="text1"/>
        </w:rPr>
        <w:t xml:space="preserve">u </w:t>
      </w:r>
      <w:r w:rsidRPr="006A0A84">
        <w:rPr>
          <w:rFonts w:ascii="Arial Narrow" w:hAnsi="Arial Narrow"/>
          <w:b/>
          <w:color w:val="000000" w:themeColor="text1"/>
          <w:spacing w:val="1"/>
        </w:rPr>
        <w:t>marché</w:t>
      </w:r>
      <w:r w:rsidRPr="006A0A84">
        <w:rPr>
          <w:rFonts w:ascii="Arial Narrow" w:hAnsi="Arial Narrow"/>
          <w:b/>
          <w:color w:val="000000" w:themeColor="text1"/>
        </w:rPr>
        <w:t xml:space="preserve">, </w:t>
      </w:r>
      <w:r w:rsidR="00063E8C" w:rsidRPr="006A0A84">
        <w:rPr>
          <w:rFonts w:ascii="Arial Narrow" w:hAnsi="Arial Narrow"/>
          <w:b/>
          <w:color w:val="000000" w:themeColor="text1"/>
          <w:spacing w:val="1"/>
        </w:rPr>
        <w:t>et libère le cocontractant et le maitre d’ouvrage de toutes leurs obligations</w:t>
      </w:r>
      <w:r w:rsidR="00063E8C" w:rsidRPr="006A0A84">
        <w:rPr>
          <w:rFonts w:ascii="Arial Narrow" w:hAnsi="Arial Narrow"/>
          <w:b/>
          <w:color w:val="000000" w:themeColor="text1"/>
        </w:rPr>
        <w:t xml:space="preserve">, </w:t>
      </w:r>
      <w:r w:rsidRPr="006A0A84">
        <w:rPr>
          <w:rFonts w:ascii="Arial Narrow" w:hAnsi="Arial Narrow"/>
          <w:b/>
          <w:color w:val="000000" w:themeColor="text1"/>
          <w:spacing w:val="1"/>
        </w:rPr>
        <w:t>sau</w:t>
      </w:r>
      <w:r w:rsidRPr="006A0A84">
        <w:rPr>
          <w:rFonts w:ascii="Arial Narrow" w:hAnsi="Arial Narrow"/>
          <w:b/>
          <w:color w:val="000000" w:themeColor="text1"/>
        </w:rPr>
        <w:t xml:space="preserve">f </w:t>
      </w:r>
      <w:r w:rsidRPr="006A0A84">
        <w:rPr>
          <w:rFonts w:ascii="Arial Narrow" w:hAnsi="Arial Narrow"/>
          <w:b/>
          <w:color w:val="000000" w:themeColor="text1"/>
          <w:spacing w:val="1"/>
        </w:rPr>
        <w:t>e</w:t>
      </w:r>
      <w:r w:rsidRPr="006A0A84">
        <w:rPr>
          <w:rFonts w:ascii="Arial Narrow" w:hAnsi="Arial Narrow"/>
          <w:b/>
          <w:color w:val="000000" w:themeColor="text1"/>
        </w:rPr>
        <w:t xml:space="preserve">n </w:t>
      </w:r>
      <w:r w:rsidRPr="006A0A84">
        <w:rPr>
          <w:rFonts w:ascii="Arial Narrow" w:hAnsi="Arial Narrow"/>
          <w:b/>
          <w:color w:val="000000" w:themeColor="text1"/>
          <w:spacing w:val="1"/>
        </w:rPr>
        <w:t>c</w:t>
      </w:r>
      <w:r w:rsidRPr="006A0A84">
        <w:rPr>
          <w:rFonts w:ascii="Arial Narrow" w:hAnsi="Arial Narrow"/>
          <w:b/>
          <w:color w:val="000000" w:themeColor="text1"/>
        </w:rPr>
        <w:t xml:space="preserve">e </w:t>
      </w:r>
      <w:r w:rsidRPr="006A0A84">
        <w:rPr>
          <w:rFonts w:ascii="Arial Narrow" w:hAnsi="Arial Narrow"/>
          <w:b/>
          <w:color w:val="000000" w:themeColor="text1"/>
          <w:spacing w:val="1"/>
        </w:rPr>
        <w:t xml:space="preserve">qui </w:t>
      </w:r>
      <w:r w:rsidRPr="006A0A84">
        <w:rPr>
          <w:rFonts w:ascii="Arial Narrow" w:hAnsi="Arial Narrow"/>
          <w:b/>
          <w:color w:val="000000" w:themeColor="text1"/>
        </w:rPr>
        <w:t>concerne les intérêts moratoires</w:t>
      </w:r>
    </w:p>
    <w:p w14:paraId="76E752FB" w14:textId="77777777" w:rsidR="00BD35FF" w:rsidRPr="006A0A84" w:rsidRDefault="00BD35FF" w:rsidP="00D154B7">
      <w:pPr>
        <w:widowControl w:val="0"/>
        <w:autoSpaceDE w:val="0"/>
        <w:jc w:val="both"/>
        <w:rPr>
          <w:rFonts w:ascii="Arial Narrow" w:hAnsi="Arial Narrow"/>
          <w:b/>
          <w:color w:val="000000" w:themeColor="text1"/>
          <w:sz w:val="10"/>
          <w:szCs w:val="10"/>
        </w:rPr>
      </w:pPr>
    </w:p>
    <w:p w14:paraId="0F0463A7" w14:textId="65614146" w:rsidR="003F7F98" w:rsidRPr="006A0A84" w:rsidRDefault="003F7F98" w:rsidP="00D154B7">
      <w:pPr>
        <w:widowControl w:val="0"/>
        <w:autoSpaceDE w:val="0"/>
        <w:jc w:val="both"/>
        <w:rPr>
          <w:rFonts w:ascii="Arial Narrow" w:hAnsi="Arial Narrow"/>
          <w:iCs/>
        </w:rPr>
      </w:pPr>
      <w:r w:rsidRPr="006A0A84">
        <w:rPr>
          <w:rFonts w:ascii="Arial Narrow" w:hAnsi="Arial Narrow"/>
          <w:b/>
        </w:rPr>
        <w:t>3</w:t>
      </w:r>
      <w:r w:rsidR="00333C6B" w:rsidRPr="006A0A84">
        <w:rPr>
          <w:rFonts w:ascii="Arial Narrow" w:hAnsi="Arial Narrow"/>
          <w:b/>
        </w:rPr>
        <w:t>8</w:t>
      </w:r>
      <w:r w:rsidRPr="006A0A84">
        <w:rPr>
          <w:rFonts w:ascii="Arial Narrow" w:hAnsi="Arial Narrow"/>
          <w:b/>
        </w:rPr>
        <w:t>.4.2</w:t>
      </w:r>
      <w:r w:rsidRPr="006A0A84">
        <w:rPr>
          <w:rFonts w:ascii="Arial Narrow" w:hAnsi="Arial Narrow"/>
        </w:rPr>
        <w:t xml:space="preserve">. </w:t>
      </w:r>
      <w:r w:rsidR="006A0A84" w:rsidRPr="006A0A84">
        <w:rPr>
          <w:rFonts w:ascii="Arial Narrow" w:hAnsi="Arial Narrow"/>
          <w:iCs/>
          <w:spacing w:val="1"/>
        </w:rPr>
        <w:t>L</w:t>
      </w:r>
      <w:r w:rsidRPr="006A0A84">
        <w:rPr>
          <w:rFonts w:ascii="Arial Narrow" w:hAnsi="Arial Narrow"/>
          <w:iCs/>
          <w:spacing w:val="1"/>
        </w:rPr>
        <w:t>e cocontractant</w:t>
      </w:r>
      <w:r w:rsidRPr="006A0A84">
        <w:rPr>
          <w:rFonts w:ascii="Arial Narrow" w:hAnsi="Arial Narrow"/>
          <w:iCs/>
        </w:rPr>
        <w:t xml:space="preserve"> </w:t>
      </w:r>
      <w:r w:rsidR="006A0A84" w:rsidRPr="006A0A84">
        <w:rPr>
          <w:rFonts w:ascii="Arial Narrow" w:hAnsi="Arial Narrow"/>
          <w:iCs/>
        </w:rPr>
        <w:t xml:space="preserve">dispose d’un délai d’un (01) mois </w:t>
      </w:r>
      <w:r w:rsidRPr="006A0A84">
        <w:rPr>
          <w:rFonts w:ascii="Arial Narrow" w:hAnsi="Arial Narrow"/>
          <w:iCs/>
          <w:spacing w:val="1"/>
        </w:rPr>
        <w:t xml:space="preserve">pour </w:t>
      </w:r>
      <w:r w:rsidRPr="006A0A84">
        <w:rPr>
          <w:rFonts w:ascii="Arial Narrow" w:hAnsi="Arial Narrow"/>
          <w:iCs/>
        </w:rPr>
        <w:t>renvoyer le décompte général et définitif revêtu d</w:t>
      </w:r>
      <w:r w:rsidR="006A0A84" w:rsidRPr="006A0A84">
        <w:rPr>
          <w:rFonts w:ascii="Arial Narrow" w:hAnsi="Arial Narrow"/>
          <w:iCs/>
        </w:rPr>
        <w:t>e sa signature.</w:t>
      </w:r>
    </w:p>
    <w:p w14:paraId="366FC7B3" w14:textId="77777777" w:rsidR="003F7F98" w:rsidRPr="006A0A84" w:rsidRDefault="003F7F98" w:rsidP="00D154B7">
      <w:pPr>
        <w:widowControl w:val="0"/>
        <w:autoSpaceDE w:val="0"/>
        <w:jc w:val="both"/>
        <w:rPr>
          <w:rFonts w:ascii="Arial Narrow" w:hAnsi="Arial Narrow"/>
          <w:iCs/>
        </w:rPr>
      </w:pPr>
      <w:r w:rsidRPr="006A0A84">
        <w:rPr>
          <w:rFonts w:ascii="Arial Narrow" w:hAnsi="Arial Narrow"/>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6A0A84" w:rsidRDefault="003F7F98" w:rsidP="00D154B7">
      <w:pPr>
        <w:widowControl w:val="0"/>
        <w:autoSpaceDE w:val="0"/>
        <w:jc w:val="both"/>
        <w:rPr>
          <w:rFonts w:ascii="Arial Narrow" w:hAnsi="Arial Narrow"/>
        </w:rPr>
      </w:pPr>
      <w:r w:rsidRPr="006A0A84">
        <w:rPr>
          <w:rFonts w:ascii="Arial Narrow" w:hAnsi="Arial Narrow"/>
        </w:rPr>
        <w:t>Les délais et les modalités de signature ainsi que de gestion des désaccords sont les mêmes que ceux du décompte final.</w:t>
      </w:r>
    </w:p>
    <w:p w14:paraId="07DC739A" w14:textId="77777777" w:rsidR="00E156CB" w:rsidRPr="00AD700D" w:rsidRDefault="00E156CB" w:rsidP="00D154B7">
      <w:pPr>
        <w:widowControl w:val="0"/>
        <w:autoSpaceDE w:val="0"/>
        <w:jc w:val="both"/>
        <w:rPr>
          <w:rFonts w:ascii="Arial Narrow" w:hAnsi="Arial Narrow"/>
          <w:sz w:val="10"/>
          <w:szCs w:val="10"/>
        </w:rPr>
      </w:pPr>
    </w:p>
    <w:p w14:paraId="15B47504" w14:textId="0979A13D" w:rsidR="003F7F98" w:rsidRPr="00AD700D" w:rsidRDefault="00063E8C" w:rsidP="0029357D">
      <w:pPr>
        <w:pStyle w:val="CCAParticle"/>
        <w:rPr>
          <w:rFonts w:ascii="Arial Narrow" w:hAnsi="Arial Narrow"/>
        </w:rPr>
      </w:pPr>
      <w:bookmarkStart w:id="353" w:name="_Toc157306098"/>
      <w:bookmarkStart w:id="354" w:name="_Toc530307826"/>
      <w:bookmarkStart w:id="355" w:name="_Toc97557110"/>
      <w:r w:rsidRPr="00AD700D">
        <w:rPr>
          <w:rFonts w:ascii="Arial Narrow" w:hAnsi="Arial Narrow"/>
        </w:rPr>
        <w:t xml:space="preserve">Article 39 </w:t>
      </w:r>
      <w:r w:rsidR="003F7F98" w:rsidRPr="00AD700D">
        <w:rPr>
          <w:rFonts w:ascii="Arial Narrow" w:hAnsi="Arial Narrow"/>
        </w:rPr>
        <w:t>Intérêts moratoires</w:t>
      </w:r>
      <w:bookmarkEnd w:id="353"/>
      <w:r w:rsidR="003F7F98" w:rsidRPr="00AD700D">
        <w:rPr>
          <w:rFonts w:ascii="Arial Narrow" w:hAnsi="Arial Narrow"/>
        </w:rPr>
        <w:t xml:space="preserve"> </w:t>
      </w:r>
      <w:bookmarkEnd w:id="354"/>
      <w:bookmarkEnd w:id="355"/>
    </w:p>
    <w:p w14:paraId="46F9E681" w14:textId="1811CC53" w:rsidR="003F7F98" w:rsidRPr="00AD700D" w:rsidRDefault="003F7F98" w:rsidP="00D154B7">
      <w:pPr>
        <w:widowControl w:val="0"/>
        <w:autoSpaceDE w:val="0"/>
        <w:jc w:val="both"/>
        <w:rPr>
          <w:rFonts w:ascii="Arial Narrow" w:hAnsi="Arial Narrow"/>
        </w:rPr>
      </w:pPr>
      <w:r w:rsidRPr="00AD700D">
        <w:rPr>
          <w:rFonts w:ascii="Arial Narrow" w:hAnsi="Arial Narrow"/>
        </w:rPr>
        <w:t>Les intérêts moratoires éventuels sont payés par état des sommes dues et calculé</w:t>
      </w:r>
      <w:r w:rsidR="002D6F25" w:rsidRPr="00AD700D">
        <w:rPr>
          <w:rFonts w:ascii="Arial Narrow" w:hAnsi="Arial Narrow"/>
        </w:rPr>
        <w:t>s</w:t>
      </w:r>
      <w:r w:rsidR="003A6880" w:rsidRPr="00AD700D">
        <w:rPr>
          <w:rFonts w:ascii="Arial Narrow" w:hAnsi="Arial Narrow"/>
        </w:rPr>
        <w:t xml:space="preserve"> conformément aux dispositions </w:t>
      </w:r>
      <w:r w:rsidR="003A6880" w:rsidRPr="00AD700D">
        <w:rPr>
          <w:rFonts w:ascii="Arial Narrow" w:hAnsi="Arial Narrow"/>
          <w:color w:val="000000" w:themeColor="text1"/>
        </w:rPr>
        <w:t>des articles 166 et 167 du décret n° 2018/366 du 20Juin 2018 portant Code des Marchés Publics</w:t>
      </w:r>
      <w:r w:rsidR="00795EEC" w:rsidRPr="00AD700D">
        <w:rPr>
          <w:rFonts w:ascii="Arial Narrow" w:hAnsi="Arial Narrow"/>
          <w:color w:val="000000" w:themeColor="text1"/>
        </w:rPr>
        <w:t xml:space="preserve"> </w:t>
      </w:r>
      <w:r w:rsidR="00795EEC" w:rsidRPr="00AD700D">
        <w:rPr>
          <w:rFonts w:ascii="Arial Narrow" w:hAnsi="Arial Narrow"/>
        </w:rPr>
        <w:t xml:space="preserve">et </w:t>
      </w:r>
      <w:r w:rsidR="002D6F25" w:rsidRPr="00AD700D">
        <w:rPr>
          <w:rFonts w:ascii="Arial Narrow" w:hAnsi="Arial Narrow"/>
        </w:rPr>
        <w:t xml:space="preserve"> par application de la </w:t>
      </w:r>
      <w:r w:rsidR="009502C4" w:rsidRPr="00AD700D">
        <w:rPr>
          <w:rFonts w:ascii="Arial Narrow" w:hAnsi="Arial Narrow"/>
        </w:rPr>
        <w:t xml:space="preserve">formule </w:t>
      </w:r>
    </w:p>
    <w:p w14:paraId="7C0CCAB6"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 = M x (n/360) x (i) dans laquelle :</w:t>
      </w:r>
    </w:p>
    <w:p w14:paraId="11C99EE2"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M = Montant TTC des sommes dues au titulaire ; N = Nombre de jours calendaires de retard ;</w:t>
      </w:r>
    </w:p>
    <w:p w14:paraId="7EE0F3D4" w14:textId="11967494" w:rsidR="003F7F98" w:rsidRPr="00AD700D" w:rsidRDefault="003F7F98" w:rsidP="00D154B7">
      <w:pPr>
        <w:widowControl w:val="0"/>
        <w:autoSpaceDE w:val="0"/>
        <w:jc w:val="both"/>
        <w:rPr>
          <w:rFonts w:ascii="Arial Narrow" w:hAnsi="Arial Narrow"/>
        </w:rPr>
      </w:pPr>
      <w:r w:rsidRPr="00AD700D">
        <w:rPr>
          <w:rFonts w:ascii="Arial Narrow" w:hAnsi="Arial Narrow"/>
        </w:rPr>
        <w:t>i = Taux débiteurs des entreprises à la BEAC majoré d’un (01) point ou taux d’escompte pratiqué par la Banque d’émission de la monnaie considérée majoré au plus d’un (01) point, selon le cas.</w:t>
      </w:r>
    </w:p>
    <w:p w14:paraId="540315BA" w14:textId="77777777" w:rsidR="00E156CB" w:rsidRPr="00AD700D" w:rsidRDefault="00E156CB" w:rsidP="00D154B7">
      <w:pPr>
        <w:widowControl w:val="0"/>
        <w:autoSpaceDE w:val="0"/>
        <w:jc w:val="both"/>
        <w:rPr>
          <w:rFonts w:ascii="Arial Narrow" w:hAnsi="Arial Narrow"/>
          <w:sz w:val="10"/>
          <w:szCs w:val="10"/>
        </w:rPr>
      </w:pPr>
    </w:p>
    <w:p w14:paraId="16F700E8" w14:textId="2E52B466" w:rsidR="003F7F98" w:rsidRPr="00AD700D" w:rsidRDefault="00063E8C" w:rsidP="0029357D">
      <w:pPr>
        <w:pStyle w:val="CCAParticle"/>
        <w:rPr>
          <w:rFonts w:ascii="Arial Narrow" w:hAnsi="Arial Narrow"/>
        </w:rPr>
      </w:pPr>
      <w:bookmarkStart w:id="356" w:name="_Toc530307827"/>
      <w:bookmarkStart w:id="357" w:name="_Toc97557111"/>
      <w:bookmarkStart w:id="358" w:name="_Toc157306099"/>
      <w:r w:rsidRPr="00AD700D">
        <w:rPr>
          <w:rFonts w:ascii="Arial Narrow" w:hAnsi="Arial Narrow"/>
        </w:rPr>
        <w:t xml:space="preserve">Article </w:t>
      </w:r>
      <w:bookmarkEnd w:id="356"/>
      <w:bookmarkEnd w:id="357"/>
      <w:bookmarkEnd w:id="358"/>
      <w:r w:rsidR="00F02F4E" w:rsidRPr="00AD700D">
        <w:rPr>
          <w:rFonts w:ascii="Arial Narrow" w:hAnsi="Arial Narrow"/>
        </w:rPr>
        <w:t>40 Pénalités</w:t>
      </w:r>
    </w:p>
    <w:p w14:paraId="1CEA858C" w14:textId="77777777" w:rsidR="003F7F98" w:rsidRPr="00AD700D" w:rsidRDefault="003F7F98" w:rsidP="00D154B7">
      <w:pPr>
        <w:widowControl w:val="0"/>
        <w:numPr>
          <w:ilvl w:val="0"/>
          <w:numId w:val="6"/>
        </w:numPr>
        <w:autoSpaceDE w:val="0"/>
        <w:ind w:left="0" w:firstLine="0"/>
        <w:jc w:val="both"/>
        <w:rPr>
          <w:rFonts w:ascii="Arial Narrow" w:hAnsi="Arial Narrow"/>
          <w:bCs/>
          <w:u w:val="single"/>
        </w:rPr>
      </w:pPr>
      <w:r w:rsidRPr="00AD700D">
        <w:rPr>
          <w:rFonts w:ascii="Arial Narrow" w:hAnsi="Arial Narrow"/>
          <w:bCs/>
          <w:u w:val="single"/>
        </w:rPr>
        <w:t>Pénalités de retard</w:t>
      </w:r>
    </w:p>
    <w:p w14:paraId="6C12075A" w14:textId="425E46E3"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 </w:t>
      </w:r>
      <w:r w:rsidR="00063E8C" w:rsidRPr="00AD700D">
        <w:rPr>
          <w:rFonts w:ascii="Arial Narrow" w:hAnsi="Arial Narrow"/>
        </w:rPr>
        <w:t>40</w:t>
      </w:r>
      <w:r w:rsidRPr="00AD700D">
        <w:rPr>
          <w:rFonts w:ascii="Arial Narrow" w:hAnsi="Arial Narrow"/>
        </w:rPr>
        <w:t>.1 En cas de dépassement du délai contractuel imputable au titulaire du marché, il lui est appliqué après mise en demeure préalable, une pénalité de retard, dont le montant est fixé comme suit :</w:t>
      </w:r>
    </w:p>
    <w:p w14:paraId="4FB9E0F0" w14:textId="77777777" w:rsidR="00BD35FF" w:rsidRPr="00AD700D" w:rsidRDefault="00BD35FF" w:rsidP="00D154B7">
      <w:pPr>
        <w:widowControl w:val="0"/>
        <w:autoSpaceDE w:val="0"/>
        <w:jc w:val="both"/>
        <w:rPr>
          <w:rFonts w:ascii="Arial Narrow" w:hAnsi="Arial Narrow"/>
          <w:sz w:val="10"/>
          <w:szCs w:val="10"/>
        </w:rPr>
      </w:pPr>
    </w:p>
    <w:p w14:paraId="0AB0EA14" w14:textId="77777777" w:rsidR="003F7F98" w:rsidRPr="00AD700D" w:rsidRDefault="003F7F98" w:rsidP="00D154B7">
      <w:pPr>
        <w:widowControl w:val="0"/>
        <w:numPr>
          <w:ilvl w:val="0"/>
          <w:numId w:val="5"/>
        </w:numPr>
        <w:autoSpaceDE w:val="0"/>
        <w:ind w:left="0" w:firstLine="0"/>
        <w:jc w:val="both"/>
        <w:rPr>
          <w:rFonts w:ascii="Arial Narrow" w:hAnsi="Arial Narrow"/>
          <w:spacing w:val="3"/>
        </w:rPr>
      </w:pPr>
      <w:r w:rsidRPr="00AD700D">
        <w:rPr>
          <w:rFonts w:ascii="Arial Narrow" w:hAnsi="Arial Narrow"/>
          <w:spacing w:val="3"/>
        </w:rPr>
        <w:t>Un deux millième (1/2000ème) du montant TTC du marché de base par jour calendaire de retard du premier au trentième jour au-delà du délai contractuel fixé par le marché ;</w:t>
      </w:r>
    </w:p>
    <w:p w14:paraId="5EE93D25" w14:textId="77777777" w:rsidR="00BD35FF" w:rsidRPr="00AD700D" w:rsidRDefault="00BD35FF" w:rsidP="00BD35FF">
      <w:pPr>
        <w:widowControl w:val="0"/>
        <w:autoSpaceDE w:val="0"/>
        <w:jc w:val="both"/>
        <w:rPr>
          <w:rFonts w:ascii="Arial Narrow" w:hAnsi="Arial Narrow"/>
          <w:spacing w:val="3"/>
          <w:sz w:val="10"/>
          <w:szCs w:val="10"/>
        </w:rPr>
      </w:pPr>
    </w:p>
    <w:p w14:paraId="4010C7C6" w14:textId="77777777" w:rsidR="003F7F98" w:rsidRPr="00AD700D" w:rsidRDefault="003F7F98" w:rsidP="00D154B7">
      <w:pPr>
        <w:widowControl w:val="0"/>
        <w:numPr>
          <w:ilvl w:val="0"/>
          <w:numId w:val="5"/>
        </w:numPr>
        <w:autoSpaceDE w:val="0"/>
        <w:ind w:left="0" w:firstLine="0"/>
        <w:jc w:val="both"/>
        <w:rPr>
          <w:rFonts w:ascii="Arial Narrow" w:hAnsi="Arial Narrow"/>
        </w:rPr>
      </w:pPr>
      <w:r w:rsidRPr="00AD700D">
        <w:rPr>
          <w:rFonts w:ascii="Arial Narrow" w:hAnsi="Arial Narrow"/>
          <w:spacing w:val="3"/>
        </w:rPr>
        <w:t>U</w:t>
      </w:r>
      <w:r w:rsidRPr="00AD700D">
        <w:rPr>
          <w:rFonts w:ascii="Arial Narrow" w:hAnsi="Arial Narrow"/>
        </w:rPr>
        <w:t xml:space="preserve">n </w:t>
      </w:r>
      <w:r w:rsidRPr="00AD700D">
        <w:rPr>
          <w:rFonts w:ascii="Arial Narrow" w:hAnsi="Arial Narrow"/>
          <w:spacing w:val="3"/>
        </w:rPr>
        <w:t>millièm</w:t>
      </w:r>
      <w:r w:rsidRPr="00AD700D">
        <w:rPr>
          <w:rFonts w:ascii="Arial Narrow" w:hAnsi="Arial Narrow"/>
        </w:rPr>
        <w:t xml:space="preserve">e </w:t>
      </w:r>
      <w:r w:rsidRPr="00AD700D">
        <w:rPr>
          <w:rFonts w:ascii="Arial Narrow" w:hAnsi="Arial Narrow"/>
          <w:spacing w:val="3"/>
        </w:rPr>
        <w:t>(1/1000</w:t>
      </w:r>
      <w:r w:rsidRPr="00AD700D">
        <w:rPr>
          <w:rFonts w:ascii="Arial Narrow" w:hAnsi="Arial Narrow"/>
          <w:spacing w:val="3"/>
          <w:vertAlign w:val="superscript"/>
        </w:rPr>
        <w:t>ème</w:t>
      </w:r>
      <w:r w:rsidRPr="00AD700D">
        <w:rPr>
          <w:rFonts w:ascii="Arial Narrow" w:hAnsi="Arial Narrow"/>
        </w:rPr>
        <w:t xml:space="preserve">) </w:t>
      </w:r>
      <w:r w:rsidRPr="00AD700D">
        <w:rPr>
          <w:rFonts w:ascii="Arial Narrow" w:hAnsi="Arial Narrow"/>
          <w:spacing w:val="3"/>
        </w:rPr>
        <w:t>d</w:t>
      </w:r>
      <w:r w:rsidRPr="00AD700D">
        <w:rPr>
          <w:rFonts w:ascii="Arial Narrow" w:hAnsi="Arial Narrow"/>
        </w:rPr>
        <w:t xml:space="preserve">u </w:t>
      </w:r>
      <w:r w:rsidRPr="00AD700D">
        <w:rPr>
          <w:rFonts w:ascii="Arial Narrow" w:hAnsi="Arial Narrow"/>
          <w:spacing w:val="3"/>
        </w:rPr>
        <w:t>montan</w:t>
      </w:r>
      <w:r w:rsidRPr="00AD700D">
        <w:rPr>
          <w:rFonts w:ascii="Arial Narrow" w:hAnsi="Arial Narrow"/>
        </w:rPr>
        <w:t xml:space="preserve">t </w:t>
      </w:r>
      <w:r w:rsidRPr="00AD700D">
        <w:rPr>
          <w:rFonts w:ascii="Arial Narrow" w:hAnsi="Arial Narrow"/>
          <w:spacing w:val="3"/>
        </w:rPr>
        <w:t>TT</w:t>
      </w:r>
      <w:r w:rsidRPr="00AD700D">
        <w:rPr>
          <w:rFonts w:ascii="Arial Narrow" w:hAnsi="Arial Narrow"/>
        </w:rPr>
        <w:t xml:space="preserve">C </w:t>
      </w:r>
      <w:r w:rsidRPr="00AD700D">
        <w:rPr>
          <w:rFonts w:ascii="Arial Narrow" w:hAnsi="Arial Narrow"/>
          <w:spacing w:val="3"/>
        </w:rPr>
        <w:t xml:space="preserve">du </w:t>
      </w:r>
      <w:r w:rsidRPr="00AD700D">
        <w:rPr>
          <w:rFonts w:ascii="Arial Narrow" w:hAnsi="Arial Narrow"/>
        </w:rPr>
        <w:t>marché de base par jour calendaire de retard au-delà du trentième jour.</w:t>
      </w:r>
    </w:p>
    <w:p w14:paraId="66C00863" w14:textId="77777777" w:rsidR="00BD35FF" w:rsidRPr="00AD700D" w:rsidRDefault="00BD35FF" w:rsidP="00BD35FF">
      <w:pPr>
        <w:widowControl w:val="0"/>
        <w:autoSpaceDE w:val="0"/>
        <w:jc w:val="both"/>
        <w:rPr>
          <w:rFonts w:ascii="Arial Narrow" w:hAnsi="Arial Narrow"/>
          <w:sz w:val="10"/>
          <w:szCs w:val="10"/>
        </w:rPr>
      </w:pPr>
    </w:p>
    <w:p w14:paraId="5ECCCDD8" w14:textId="69EF27C5" w:rsidR="003F7F98" w:rsidRPr="00AD700D" w:rsidRDefault="003F7F98" w:rsidP="005674CC">
      <w:pPr>
        <w:pStyle w:val="Paragraphedeliste"/>
        <w:widowControl w:val="0"/>
        <w:numPr>
          <w:ilvl w:val="1"/>
          <w:numId w:val="34"/>
        </w:numPr>
        <w:autoSpaceDE w:val="0"/>
        <w:spacing w:after="0" w:line="240" w:lineRule="auto"/>
        <w:jc w:val="both"/>
        <w:rPr>
          <w:rFonts w:ascii="Arial Narrow" w:hAnsi="Arial Narrow"/>
          <w:sz w:val="24"/>
        </w:rPr>
      </w:pPr>
      <w:r w:rsidRPr="00AD700D">
        <w:rPr>
          <w:rFonts w:ascii="Arial Narrow" w:hAnsi="Arial Narrow"/>
          <w:sz w:val="24"/>
        </w:rPr>
        <w:t>Pour les marchés à tranche conditionnelle, les délais et montants à prendre en compte sont ceux de la tranche considérée</w:t>
      </w:r>
      <w:r w:rsidR="00F02F4E" w:rsidRPr="00AD700D">
        <w:rPr>
          <w:rFonts w:ascii="Arial Narrow" w:hAnsi="Arial Narrow"/>
          <w:sz w:val="24"/>
        </w:rPr>
        <w:t>.</w:t>
      </w:r>
    </w:p>
    <w:p w14:paraId="0B7A8251" w14:textId="77777777" w:rsidR="00BD35FF" w:rsidRPr="00AD700D" w:rsidRDefault="00BD35FF" w:rsidP="00BD35FF">
      <w:pPr>
        <w:pStyle w:val="Paragraphedeliste"/>
        <w:widowControl w:val="0"/>
        <w:autoSpaceDE w:val="0"/>
        <w:spacing w:after="0" w:line="240" w:lineRule="auto"/>
        <w:ind w:left="435"/>
        <w:jc w:val="both"/>
        <w:rPr>
          <w:rFonts w:ascii="Arial Narrow" w:hAnsi="Arial Narrow"/>
          <w:sz w:val="10"/>
          <w:szCs w:val="10"/>
        </w:rPr>
      </w:pPr>
    </w:p>
    <w:p w14:paraId="7201CC47" w14:textId="25292545" w:rsidR="003F7F98" w:rsidRPr="00AD700D" w:rsidRDefault="006A0A84" w:rsidP="00D154B7">
      <w:pPr>
        <w:widowControl w:val="0"/>
        <w:numPr>
          <w:ilvl w:val="0"/>
          <w:numId w:val="6"/>
        </w:numPr>
        <w:autoSpaceDE w:val="0"/>
        <w:ind w:left="0" w:firstLine="0"/>
        <w:jc w:val="both"/>
        <w:rPr>
          <w:rFonts w:ascii="Arial Narrow" w:hAnsi="Arial Narrow"/>
          <w:bCs/>
          <w:u w:val="single"/>
        </w:rPr>
      </w:pPr>
      <w:r>
        <w:rPr>
          <w:rFonts w:ascii="Arial Narrow" w:hAnsi="Arial Narrow"/>
          <w:bCs/>
          <w:u w:val="single"/>
        </w:rPr>
        <w:t>Pénalités particulières</w:t>
      </w:r>
    </w:p>
    <w:p w14:paraId="4A06C6D0" w14:textId="157EF54C" w:rsidR="003F7F98" w:rsidRPr="00AD700D" w:rsidRDefault="00063E8C" w:rsidP="00D154B7">
      <w:pPr>
        <w:widowControl w:val="0"/>
        <w:autoSpaceDE w:val="0"/>
        <w:jc w:val="both"/>
        <w:rPr>
          <w:rFonts w:ascii="Arial Narrow" w:hAnsi="Arial Narrow"/>
        </w:rPr>
      </w:pPr>
      <w:r w:rsidRPr="00AD700D">
        <w:rPr>
          <w:rFonts w:ascii="Arial Narrow" w:hAnsi="Arial Narrow"/>
        </w:rPr>
        <w:t>40</w:t>
      </w:r>
      <w:r w:rsidR="003F7F98" w:rsidRPr="00AD700D">
        <w:rPr>
          <w:rFonts w:ascii="Arial Narrow" w:hAnsi="Arial Narrow"/>
        </w:rPr>
        <w:t>.3 Indépendamment des pénalités pour dépassement du délai contractuel, le cocontractant est passible des pénalités particulières suivantes pour inobservation des dispositions du contrat, notamment :</w:t>
      </w:r>
    </w:p>
    <w:p w14:paraId="0105FFB2" w14:textId="5B229941"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Remise tardive du cautionnement définitif</w:t>
      </w:r>
      <w:r w:rsidR="001D4F8D" w:rsidRPr="00AD700D">
        <w:rPr>
          <w:rFonts w:ascii="Arial Narrow" w:hAnsi="Arial Narrow"/>
          <w:iCs/>
        </w:rPr>
        <w:t xml:space="preserve"> </w:t>
      </w:r>
      <w:bookmarkStart w:id="359" w:name="_Hlk159266346"/>
      <w:r w:rsidR="001D4F8D" w:rsidRPr="00AD700D">
        <w:rPr>
          <w:rFonts w:ascii="Arial Narrow" w:hAnsi="Arial Narrow"/>
          <w:iCs/>
        </w:rPr>
        <w:t>(montant ou modalités à définir)</w:t>
      </w:r>
      <w:r w:rsidRPr="00AD700D">
        <w:rPr>
          <w:rFonts w:ascii="Arial Narrow" w:hAnsi="Arial Narrow"/>
          <w:iCs/>
        </w:rPr>
        <w:t> ;</w:t>
      </w:r>
    </w:p>
    <w:bookmarkEnd w:id="359"/>
    <w:p w14:paraId="5E2EF2E1" w14:textId="669F90EC"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Remise</w:t>
      </w:r>
      <w:r w:rsidRPr="00AD700D">
        <w:rPr>
          <w:rFonts w:ascii="Arial Narrow" w:hAnsi="Arial Narrow"/>
        </w:rPr>
        <w:t xml:space="preserve"> tardive des assurances </w:t>
      </w:r>
      <w:r w:rsidR="001D4F8D" w:rsidRPr="00AD700D">
        <w:rPr>
          <w:rFonts w:ascii="Arial Narrow" w:hAnsi="Arial Narrow"/>
          <w:iCs/>
        </w:rPr>
        <w:t>(montant ou modalités à définir) ;</w:t>
      </w:r>
    </w:p>
    <w:p w14:paraId="4A2889D1" w14:textId="3DE67A92"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rPr>
        <w:t xml:space="preserve">Remise tardive du projet d’exécution pour autant que le retard soit du fait du cocontractant </w:t>
      </w:r>
      <w:r w:rsidR="001D4F8D" w:rsidRPr="00AD700D">
        <w:rPr>
          <w:rFonts w:ascii="Arial Narrow" w:hAnsi="Arial Narrow"/>
          <w:iCs/>
        </w:rPr>
        <w:t>(montant ou modalités à définir) </w:t>
      </w:r>
      <w:r w:rsidRPr="00AD700D">
        <w:rPr>
          <w:rFonts w:ascii="Arial Narrow" w:hAnsi="Arial Narrow"/>
        </w:rPr>
        <w:t>;</w:t>
      </w:r>
    </w:p>
    <w:p w14:paraId="103BE155" w14:textId="7CA2E4D1"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rPr>
        <w:t>Autres à préciser par le Maître d’ouvrage</w:t>
      </w:r>
      <w:r w:rsidR="001D4F8D" w:rsidRPr="00AD700D">
        <w:rPr>
          <w:rFonts w:ascii="Arial Narrow" w:hAnsi="Arial Narrow"/>
        </w:rPr>
        <w:t xml:space="preserve"> </w:t>
      </w:r>
      <w:r w:rsidR="001D4F8D" w:rsidRPr="00AD700D">
        <w:rPr>
          <w:rFonts w:ascii="Arial Narrow" w:hAnsi="Arial Narrow"/>
          <w:iCs/>
        </w:rPr>
        <w:t>(montant ou modalités à définir) ;</w:t>
      </w:r>
    </w:p>
    <w:p w14:paraId="179EAE86" w14:textId="77777777" w:rsidR="00BD35FF" w:rsidRPr="00AD700D" w:rsidRDefault="00BD35FF" w:rsidP="00BD35FF">
      <w:pPr>
        <w:widowControl w:val="0"/>
        <w:autoSpaceDE w:val="0"/>
        <w:ind w:left="567"/>
        <w:jc w:val="both"/>
        <w:rPr>
          <w:rFonts w:ascii="Arial Narrow" w:hAnsi="Arial Narrow"/>
          <w:iCs/>
          <w:sz w:val="10"/>
          <w:szCs w:val="10"/>
        </w:rPr>
      </w:pPr>
    </w:p>
    <w:p w14:paraId="64403B84" w14:textId="20E85C05" w:rsidR="003F7F98" w:rsidRPr="00AD700D" w:rsidRDefault="00063E8C" w:rsidP="00D154B7">
      <w:pPr>
        <w:widowControl w:val="0"/>
        <w:autoSpaceDE w:val="0"/>
        <w:jc w:val="both"/>
        <w:rPr>
          <w:rFonts w:ascii="Arial Narrow" w:hAnsi="Arial Narrow"/>
        </w:rPr>
      </w:pPr>
      <w:r w:rsidRPr="00AD700D">
        <w:rPr>
          <w:rFonts w:ascii="Arial Narrow" w:hAnsi="Arial Narrow"/>
        </w:rPr>
        <w:t>40</w:t>
      </w:r>
      <w:r w:rsidR="003F7F98" w:rsidRPr="00AD700D">
        <w:rPr>
          <w:rFonts w:ascii="Arial Narrow" w:hAnsi="Arial Narrow"/>
        </w:rPr>
        <w:t>.4. En tout état de cause, le montant cumulé des pénalités ne saurait excéder dix pour cent (10</w:t>
      </w:r>
      <w:r w:rsidR="007805AB">
        <w:rPr>
          <w:rFonts w:ascii="Arial Narrow" w:hAnsi="Arial Narrow"/>
        </w:rPr>
        <w:t xml:space="preserve"> </w:t>
      </w:r>
      <w:r w:rsidR="003F7F98" w:rsidRPr="00AD700D">
        <w:rPr>
          <w:rFonts w:ascii="Arial Narrow" w:hAnsi="Arial Narrow"/>
        </w:rPr>
        <w:t>%) du montant TTC du marché de base et de ses avenants le cas échéant, sous peine de résiliation.</w:t>
      </w:r>
    </w:p>
    <w:p w14:paraId="3CE61CE0" w14:textId="11336B47" w:rsidR="00E156CB" w:rsidRPr="00AD700D" w:rsidRDefault="003F7F98" w:rsidP="00D154B7">
      <w:pPr>
        <w:widowControl w:val="0"/>
        <w:autoSpaceDE w:val="0"/>
        <w:jc w:val="both"/>
        <w:rPr>
          <w:rFonts w:ascii="Arial Narrow" w:hAnsi="Arial Narrow"/>
          <w:sz w:val="10"/>
          <w:szCs w:val="10"/>
        </w:rPr>
      </w:pPr>
      <w:r w:rsidRPr="00AD700D">
        <w:rPr>
          <w:rFonts w:ascii="Arial Narrow" w:hAnsi="Arial Narrow"/>
        </w:rPr>
        <w:t>Toute remise de pénalités ne peut intervenir qu’après avis de l’organisme chargé de la régulation des marchés publics</w:t>
      </w:r>
      <w:r w:rsidR="00A27D07" w:rsidRPr="00AD700D">
        <w:rPr>
          <w:rFonts w:ascii="Arial Narrow" w:hAnsi="Arial Narrow"/>
        </w:rPr>
        <w:t xml:space="preserve"> requis par le Maître d’Ouvrage.</w:t>
      </w:r>
    </w:p>
    <w:p w14:paraId="04356CB4" w14:textId="07FBFAA3" w:rsidR="003F7F98" w:rsidRPr="00AD700D" w:rsidRDefault="00063E8C" w:rsidP="007805AB">
      <w:pPr>
        <w:pStyle w:val="CCAParticle"/>
        <w:spacing w:before="120"/>
        <w:rPr>
          <w:rFonts w:ascii="Arial Narrow" w:hAnsi="Arial Narrow"/>
        </w:rPr>
      </w:pPr>
      <w:bookmarkStart w:id="360" w:name="_Toc157306100"/>
      <w:bookmarkStart w:id="361" w:name="_Toc530307828"/>
      <w:bookmarkStart w:id="362" w:name="_Toc97557112"/>
      <w:r w:rsidRPr="00AD700D">
        <w:rPr>
          <w:rFonts w:ascii="Arial Narrow" w:hAnsi="Arial Narrow"/>
        </w:rPr>
        <w:t xml:space="preserve">Article 41 </w:t>
      </w:r>
      <w:r w:rsidR="003F7F98" w:rsidRPr="00AD700D">
        <w:rPr>
          <w:rFonts w:ascii="Arial Narrow" w:hAnsi="Arial Narrow"/>
        </w:rPr>
        <w:t>Règlement en cas de groupement d’entreprises et de sous-traitance</w:t>
      </w:r>
      <w:bookmarkEnd w:id="360"/>
      <w:r w:rsidR="003F7F98" w:rsidRPr="00AD700D">
        <w:rPr>
          <w:rFonts w:ascii="Arial Narrow" w:hAnsi="Arial Narrow"/>
        </w:rPr>
        <w:t xml:space="preserve"> </w:t>
      </w:r>
      <w:bookmarkEnd w:id="361"/>
      <w:bookmarkEnd w:id="362"/>
    </w:p>
    <w:p w14:paraId="1097F3CF" w14:textId="3CCEAD3F" w:rsidR="003F7F98" w:rsidRPr="00AD700D" w:rsidRDefault="00063E8C" w:rsidP="00D154B7">
      <w:pPr>
        <w:widowControl w:val="0"/>
        <w:autoSpaceDE w:val="0"/>
        <w:jc w:val="both"/>
        <w:rPr>
          <w:rFonts w:ascii="Arial Narrow" w:hAnsi="Arial Narrow"/>
        </w:rPr>
      </w:pPr>
      <w:r w:rsidRPr="00AD700D">
        <w:rPr>
          <w:rFonts w:ascii="Arial Narrow" w:hAnsi="Arial Narrow"/>
        </w:rPr>
        <w:t>41</w:t>
      </w:r>
      <w:r w:rsidR="003F7F98" w:rsidRPr="00AD700D">
        <w:rPr>
          <w:rFonts w:ascii="Arial Narrow" w:hAnsi="Arial Narrow"/>
        </w:rPr>
        <w:t>.1. En cas de groupement solidaire d’entreprises les paiements sont effectués dans le compte indiqué dans la soumission soit au nom du groupem</w:t>
      </w:r>
      <w:r w:rsidR="007805AB">
        <w:rPr>
          <w:rFonts w:ascii="Arial Narrow" w:hAnsi="Arial Narrow"/>
        </w:rPr>
        <w:t xml:space="preserve">ent, soit au nom du </w:t>
      </w:r>
      <w:r w:rsidR="007805AB" w:rsidRPr="007805AB">
        <w:rPr>
          <w:rFonts w:ascii="Arial Narrow" w:hAnsi="Arial Narrow"/>
        </w:rPr>
        <w:t>mandataire le cas échéant</w:t>
      </w:r>
      <w:r w:rsidR="003F7F98" w:rsidRPr="007805AB">
        <w:rPr>
          <w:rFonts w:ascii="Arial Narrow" w:hAnsi="Arial Narrow"/>
        </w:rPr>
        <w:t>.</w:t>
      </w:r>
    </w:p>
    <w:p w14:paraId="30710B71" w14:textId="417E9B09" w:rsidR="003F7F98" w:rsidRPr="007805AB" w:rsidRDefault="003F7F98"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En cas de groupement conjoint, les paiements seront effectués dans les différents comptes des cotrai</w:t>
      </w:r>
      <w:r w:rsidR="007805AB">
        <w:rPr>
          <w:rFonts w:ascii="Arial Narrow" w:hAnsi="Arial Narrow"/>
          <w:color w:val="000000" w:themeColor="text1"/>
        </w:rPr>
        <w:t xml:space="preserve">tants de la manière </w:t>
      </w:r>
      <w:r w:rsidR="007805AB" w:rsidRPr="007805AB">
        <w:rPr>
          <w:rFonts w:ascii="Arial Narrow" w:hAnsi="Arial Narrow"/>
          <w:color w:val="000000" w:themeColor="text1"/>
        </w:rPr>
        <w:t>suivante</w:t>
      </w:r>
      <w:r w:rsidRPr="007805AB">
        <w:rPr>
          <w:rFonts w:ascii="Arial Narrow" w:hAnsi="Arial Narrow"/>
          <w:color w:val="000000" w:themeColor="text1"/>
        </w:rPr>
        <w:t xml:space="preserve"> le cas échéant.</w:t>
      </w:r>
    </w:p>
    <w:p w14:paraId="56A4229E" w14:textId="77777777" w:rsidR="00BD35FF" w:rsidRPr="00AD700D" w:rsidRDefault="00BD35FF" w:rsidP="00D154B7">
      <w:pPr>
        <w:widowControl w:val="0"/>
        <w:autoSpaceDE w:val="0"/>
        <w:jc w:val="both"/>
        <w:rPr>
          <w:rFonts w:ascii="Arial Narrow" w:hAnsi="Arial Narrow"/>
          <w:color w:val="ED7D31" w:themeColor="accent2"/>
          <w:sz w:val="10"/>
          <w:szCs w:val="10"/>
        </w:rPr>
      </w:pPr>
    </w:p>
    <w:p w14:paraId="7BD0AD36" w14:textId="62F88BD1" w:rsidR="003F7F98" w:rsidRPr="00AD700D" w:rsidRDefault="00063E8C" w:rsidP="00D154B7">
      <w:pPr>
        <w:jc w:val="both"/>
        <w:rPr>
          <w:rFonts w:ascii="Arial Narrow" w:hAnsi="Arial Narrow"/>
        </w:rPr>
      </w:pPr>
      <w:r w:rsidRPr="00AD700D">
        <w:rPr>
          <w:rFonts w:ascii="Arial Narrow" w:hAnsi="Arial Narrow"/>
        </w:rPr>
        <w:t>41</w:t>
      </w:r>
      <w:r w:rsidR="003F7F98" w:rsidRPr="00AD700D">
        <w:rPr>
          <w:rFonts w:ascii="Arial Narrow" w:hAnsi="Arial Narrow"/>
        </w:rPr>
        <w:t>.2. Tout paiement d’acompte pour des prestations réalisées par des sous-traitants, est subordonné à l’exécution des prestations prévues dans le marché, et réceptionnés sous réserve de la preuve de leur paiement par le cocontractant aux sous-traitants.</w:t>
      </w:r>
    </w:p>
    <w:p w14:paraId="11602B46" w14:textId="77777777" w:rsidR="00BD35FF" w:rsidRPr="00AD700D" w:rsidRDefault="00BD35FF" w:rsidP="00D154B7">
      <w:pPr>
        <w:jc w:val="both"/>
        <w:rPr>
          <w:rFonts w:ascii="Arial Narrow" w:hAnsi="Arial Narrow"/>
          <w:sz w:val="10"/>
          <w:szCs w:val="10"/>
        </w:rPr>
      </w:pPr>
    </w:p>
    <w:p w14:paraId="02C8E1F5" w14:textId="6B044327" w:rsidR="00063E8C" w:rsidRPr="007805AB" w:rsidRDefault="00063E8C" w:rsidP="00D154B7">
      <w:pPr>
        <w:jc w:val="both"/>
        <w:rPr>
          <w:rFonts w:ascii="Arial Narrow" w:hAnsi="Arial Narrow"/>
          <w:color w:val="000000" w:themeColor="text1"/>
        </w:rPr>
      </w:pPr>
      <w:r w:rsidRPr="007805AB">
        <w:rPr>
          <w:rFonts w:ascii="Arial Narrow" w:hAnsi="Arial Narrow"/>
          <w:color w:val="000000" w:themeColor="text1"/>
        </w:rPr>
        <w:t xml:space="preserve">L’Entreprise principale dispose d’un délai maximal de trente (30) jours ouvrables à compter de la date de rémunération de la facture des prestations exécutées et réceptionnées pour effectuer le paiement du sous-traitant. </w:t>
      </w:r>
    </w:p>
    <w:p w14:paraId="1CF9E916" w14:textId="77777777" w:rsidR="00BD35FF" w:rsidRPr="007805AB" w:rsidRDefault="00BD35FF" w:rsidP="00D154B7">
      <w:pPr>
        <w:jc w:val="both"/>
        <w:rPr>
          <w:rFonts w:ascii="Arial Narrow" w:hAnsi="Arial Narrow"/>
          <w:color w:val="000000" w:themeColor="text1"/>
          <w:sz w:val="10"/>
          <w:szCs w:val="10"/>
        </w:rPr>
      </w:pPr>
    </w:p>
    <w:p w14:paraId="0F91F58B" w14:textId="7CA74913" w:rsidR="003F7F98" w:rsidRPr="007805AB" w:rsidRDefault="003F7F98"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En cas de non-paiement d’un sous-traitant pour des prestations déjà rémunérées par le Maître d’Ouvrage, ce dernier peut prendre à l’encontre du titulaire du marché des mesures coercitives, notamment le paiement direct du sous-traitant.</w:t>
      </w:r>
    </w:p>
    <w:p w14:paraId="688DB8D4" w14:textId="77777777" w:rsidR="00E156CB" w:rsidRPr="00AD700D" w:rsidRDefault="00E156CB" w:rsidP="00D154B7">
      <w:pPr>
        <w:widowControl w:val="0"/>
        <w:autoSpaceDE w:val="0"/>
        <w:jc w:val="both"/>
        <w:rPr>
          <w:rFonts w:ascii="Arial Narrow" w:hAnsi="Arial Narrow"/>
          <w:sz w:val="10"/>
          <w:szCs w:val="10"/>
        </w:rPr>
      </w:pPr>
    </w:p>
    <w:p w14:paraId="6D8591F6" w14:textId="588DE43A" w:rsidR="003F7F98" w:rsidRPr="00AD700D" w:rsidRDefault="00063E8C" w:rsidP="0029357D">
      <w:pPr>
        <w:pStyle w:val="CCAParticle"/>
        <w:rPr>
          <w:rFonts w:ascii="Arial Narrow" w:hAnsi="Arial Narrow"/>
        </w:rPr>
      </w:pPr>
      <w:bookmarkStart w:id="363" w:name="_Toc157306101"/>
      <w:bookmarkStart w:id="364" w:name="_Toc530307829"/>
      <w:bookmarkStart w:id="365" w:name="_Toc97557113"/>
      <w:r w:rsidRPr="00AD700D">
        <w:rPr>
          <w:rFonts w:ascii="Arial Narrow" w:hAnsi="Arial Narrow"/>
        </w:rPr>
        <w:t>Article 42 Régime</w:t>
      </w:r>
      <w:r w:rsidR="003F7F98" w:rsidRPr="00AD700D">
        <w:rPr>
          <w:rFonts w:ascii="Arial Narrow" w:hAnsi="Arial Narrow"/>
        </w:rPr>
        <w:t xml:space="preserve"> fiscal et douanier</w:t>
      </w:r>
      <w:bookmarkEnd w:id="363"/>
      <w:r w:rsidR="003F7F98" w:rsidRPr="00AD700D">
        <w:rPr>
          <w:rFonts w:ascii="Arial Narrow" w:hAnsi="Arial Narrow"/>
        </w:rPr>
        <w:t xml:space="preserve"> </w:t>
      </w:r>
      <w:bookmarkEnd w:id="364"/>
      <w:bookmarkEnd w:id="365"/>
    </w:p>
    <w:p w14:paraId="08AB28C9" w14:textId="5B791BA6" w:rsidR="00063E8C" w:rsidRPr="00AD700D" w:rsidRDefault="003F7F98"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Le marché est soumis au régime fiscal et douanier en vigueur en République du Cameroun.</w:t>
      </w:r>
      <w:r w:rsidR="00063E8C" w:rsidRPr="00AD700D">
        <w:rPr>
          <w:rFonts w:ascii="Arial Narrow" w:hAnsi="Arial Narrow"/>
          <w:color w:val="000000" w:themeColor="text1"/>
        </w:rPr>
        <w:t xml:space="preserve"> Le marché est </w:t>
      </w:r>
      <w:r w:rsidR="00063E8C" w:rsidRPr="001317F1">
        <w:rPr>
          <w:rFonts w:ascii="Arial Narrow" w:hAnsi="Arial Narrow"/>
          <w:color w:val="000000" w:themeColor="text1"/>
        </w:rPr>
        <w:t>conclu tout taxes comprises, conformément à la loi</w:t>
      </w:r>
      <w:r w:rsidR="009356C5" w:rsidRPr="001317F1">
        <w:rPr>
          <w:rFonts w:ascii="Arial Narrow" w:hAnsi="Arial Narrow"/>
          <w:color w:val="000000" w:themeColor="text1"/>
        </w:rPr>
        <w:t xml:space="preserve">  n</w:t>
      </w:r>
      <w:r w:rsidR="001317F1" w:rsidRPr="001317F1">
        <w:rPr>
          <w:rFonts w:ascii="Arial Narrow" w:hAnsi="Arial Narrow"/>
          <w:color w:val="000000" w:themeColor="text1"/>
        </w:rPr>
        <w:t xml:space="preserve">° </w:t>
      </w:r>
      <w:r w:rsidR="001317F1" w:rsidRPr="001317F1">
        <w:rPr>
          <w:rFonts w:ascii="Arial Narrow" w:hAnsi="Arial Narrow"/>
          <w:iCs/>
          <w:color w:val="000000" w:themeColor="text1"/>
        </w:rPr>
        <w:t xml:space="preserve">2024/013 du 23 décembre 2024 </w:t>
      </w:r>
      <w:r w:rsidR="00A34462" w:rsidRPr="001317F1">
        <w:rPr>
          <w:rFonts w:ascii="Arial Narrow" w:hAnsi="Arial Narrow"/>
          <w:color w:val="000000" w:themeColor="text1"/>
        </w:rPr>
        <w:t xml:space="preserve">Portant loi de finances de la République du Cameroun pour l’exercice </w:t>
      </w:r>
      <w:r w:rsidR="001317F1" w:rsidRPr="001317F1">
        <w:rPr>
          <w:rFonts w:ascii="Arial Narrow" w:hAnsi="Arial Narrow"/>
          <w:color w:val="000000" w:themeColor="text1"/>
        </w:rPr>
        <w:t>2025 e</w:t>
      </w:r>
      <w:r w:rsidR="00A34462" w:rsidRPr="001317F1">
        <w:rPr>
          <w:rFonts w:ascii="Arial Narrow" w:hAnsi="Arial Narrow"/>
          <w:color w:val="000000" w:themeColor="text1"/>
        </w:rPr>
        <w:t>t au Code Général des Impôts qui</w:t>
      </w:r>
      <w:r w:rsidR="00063E8C" w:rsidRPr="001317F1">
        <w:rPr>
          <w:rFonts w:ascii="Arial Narrow" w:hAnsi="Arial Narrow"/>
          <w:color w:val="000000" w:themeColor="text1"/>
        </w:rPr>
        <w:t xml:space="preserve"> défini</w:t>
      </w:r>
      <w:r w:rsidR="00A34462" w:rsidRPr="001317F1">
        <w:rPr>
          <w:rFonts w:ascii="Arial Narrow" w:hAnsi="Arial Narrow"/>
          <w:color w:val="000000" w:themeColor="text1"/>
        </w:rPr>
        <w:t>ssen</w:t>
      </w:r>
      <w:r w:rsidR="00063E8C" w:rsidRPr="001317F1">
        <w:rPr>
          <w:rFonts w:ascii="Arial Narrow" w:hAnsi="Arial Narrow"/>
          <w:color w:val="000000" w:themeColor="text1"/>
        </w:rPr>
        <w:t>t les modalités de mise en œuvre du régime fiscal des Marchés Publics</w:t>
      </w:r>
      <w:r w:rsidR="00BD35FF" w:rsidRPr="001317F1">
        <w:rPr>
          <w:rFonts w:ascii="Arial Narrow" w:hAnsi="Arial Narrow"/>
          <w:color w:val="000000" w:themeColor="text1"/>
        </w:rPr>
        <w:t>.</w:t>
      </w:r>
    </w:p>
    <w:p w14:paraId="4CEB8BBC" w14:textId="77777777" w:rsidR="00BD35FF" w:rsidRPr="00AD700D" w:rsidRDefault="00BD35FF" w:rsidP="00D154B7">
      <w:pPr>
        <w:widowControl w:val="0"/>
        <w:autoSpaceDE w:val="0"/>
        <w:jc w:val="both"/>
        <w:rPr>
          <w:rFonts w:ascii="Arial Narrow" w:hAnsi="Arial Narrow"/>
          <w:i/>
          <w:color w:val="000000" w:themeColor="text1"/>
          <w:sz w:val="10"/>
          <w:szCs w:val="10"/>
        </w:rPr>
      </w:pPr>
    </w:p>
    <w:p w14:paraId="2603231F"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La fiscalité applicable au présent marché comporte notamment :</w:t>
      </w:r>
    </w:p>
    <w:p w14:paraId="61671654" w14:textId="77777777" w:rsidR="00803F4B" w:rsidRPr="00AD700D" w:rsidRDefault="00803F4B" w:rsidP="005674CC">
      <w:pPr>
        <w:widowControl w:val="0"/>
        <w:numPr>
          <w:ilvl w:val="0"/>
          <w:numId w:val="38"/>
        </w:numPr>
        <w:autoSpaceDE w:val="0"/>
        <w:jc w:val="both"/>
        <w:rPr>
          <w:rFonts w:ascii="Arial Narrow" w:hAnsi="Arial Narrow"/>
          <w:color w:val="000000" w:themeColor="text1"/>
        </w:rPr>
      </w:pPr>
      <w:r w:rsidRPr="00AD700D">
        <w:rPr>
          <w:rFonts w:ascii="Arial Narrow" w:hAnsi="Arial Narrow"/>
          <w:color w:val="000000" w:themeColor="text1"/>
        </w:rPr>
        <w:t>Des impôts et taxes relatifs aux bénéfices industriels et commerciaux, y compris l’AIR qui constitue un précompte sur l’impôt des sociétés;</w:t>
      </w:r>
    </w:p>
    <w:p w14:paraId="4AD08BF3" w14:textId="77777777" w:rsidR="00803F4B" w:rsidRPr="00AD700D" w:rsidRDefault="00803F4B" w:rsidP="005674CC">
      <w:pPr>
        <w:widowControl w:val="0"/>
        <w:numPr>
          <w:ilvl w:val="0"/>
          <w:numId w:val="38"/>
        </w:numPr>
        <w:autoSpaceDE w:val="0"/>
        <w:jc w:val="both"/>
        <w:rPr>
          <w:rFonts w:ascii="Arial Narrow" w:hAnsi="Arial Narrow"/>
          <w:color w:val="000000" w:themeColor="text1"/>
        </w:rPr>
      </w:pPr>
      <w:r w:rsidRPr="00AD700D">
        <w:rPr>
          <w:rFonts w:ascii="Arial Narrow" w:hAnsi="Arial Narrow"/>
          <w:color w:val="000000" w:themeColor="text1"/>
        </w:rPr>
        <w:t>Des droits d’enregistrement calculés conformément aux stipulations du code des impôts;</w:t>
      </w:r>
    </w:p>
    <w:p w14:paraId="3D95D7A6" w14:textId="77777777" w:rsidR="00803F4B" w:rsidRPr="00AD700D" w:rsidRDefault="00803F4B" w:rsidP="005674CC">
      <w:pPr>
        <w:widowControl w:val="0"/>
        <w:numPr>
          <w:ilvl w:val="0"/>
          <w:numId w:val="38"/>
        </w:numPr>
        <w:autoSpaceDE w:val="0"/>
        <w:jc w:val="both"/>
        <w:rPr>
          <w:rFonts w:ascii="Arial Narrow" w:hAnsi="Arial Narrow"/>
          <w:color w:val="000000" w:themeColor="text1"/>
        </w:rPr>
      </w:pPr>
      <w:r w:rsidRPr="00AD700D">
        <w:rPr>
          <w:rFonts w:ascii="Arial Narrow" w:hAnsi="Arial Narrow"/>
          <w:color w:val="000000" w:themeColor="text1"/>
        </w:rPr>
        <w:t>Des droits et taxes attachés à la réalisation des prestations prévues par le marché:</w:t>
      </w:r>
    </w:p>
    <w:p w14:paraId="387EC423" w14:textId="77777777" w:rsidR="00803F4B" w:rsidRPr="00AD700D" w:rsidRDefault="00803F4B" w:rsidP="005674CC">
      <w:pPr>
        <w:widowControl w:val="0"/>
        <w:numPr>
          <w:ilvl w:val="3"/>
          <w:numId w:val="39"/>
        </w:numPr>
        <w:autoSpaceDE w:val="0"/>
        <w:ind w:left="1134" w:hanging="283"/>
        <w:jc w:val="both"/>
        <w:rPr>
          <w:rFonts w:ascii="Arial Narrow" w:hAnsi="Arial Narrow"/>
          <w:color w:val="000000" w:themeColor="text1"/>
        </w:rPr>
      </w:pPr>
      <w:r w:rsidRPr="00AD700D">
        <w:rPr>
          <w:rFonts w:ascii="Arial Narrow" w:hAnsi="Arial Narrow"/>
          <w:color w:val="000000" w:themeColor="text1"/>
        </w:rPr>
        <w:t>Des droits et taxes d’entrée sur le territoire camerounais (droits de douanes, TVA, taxe informatique);</w:t>
      </w:r>
    </w:p>
    <w:p w14:paraId="72373B78" w14:textId="77777777" w:rsidR="00803F4B" w:rsidRPr="00AD700D" w:rsidRDefault="00803F4B" w:rsidP="005674CC">
      <w:pPr>
        <w:widowControl w:val="0"/>
        <w:numPr>
          <w:ilvl w:val="3"/>
          <w:numId w:val="39"/>
        </w:numPr>
        <w:autoSpaceDE w:val="0"/>
        <w:ind w:left="1134" w:hanging="283"/>
        <w:jc w:val="both"/>
        <w:rPr>
          <w:rFonts w:ascii="Arial Narrow" w:hAnsi="Arial Narrow"/>
          <w:color w:val="000000" w:themeColor="text1"/>
        </w:rPr>
      </w:pPr>
      <w:r w:rsidRPr="00AD700D">
        <w:rPr>
          <w:rFonts w:ascii="Arial Narrow" w:hAnsi="Arial Narrow"/>
          <w:color w:val="000000" w:themeColor="text1"/>
        </w:rPr>
        <w:t>Des droits et taxes communaux,</w:t>
      </w:r>
    </w:p>
    <w:p w14:paraId="4BF152BE" w14:textId="77777777" w:rsidR="00803F4B" w:rsidRPr="00AD700D" w:rsidRDefault="00803F4B" w:rsidP="005674CC">
      <w:pPr>
        <w:widowControl w:val="0"/>
        <w:numPr>
          <w:ilvl w:val="3"/>
          <w:numId w:val="39"/>
        </w:numPr>
        <w:autoSpaceDE w:val="0"/>
        <w:ind w:left="1134" w:hanging="283"/>
        <w:jc w:val="both"/>
        <w:rPr>
          <w:rFonts w:ascii="Arial Narrow" w:hAnsi="Arial Narrow"/>
          <w:color w:val="000000" w:themeColor="text1"/>
        </w:rPr>
      </w:pPr>
      <w:r w:rsidRPr="00AD700D">
        <w:rPr>
          <w:rFonts w:ascii="Arial Narrow" w:hAnsi="Arial Narrow"/>
          <w:color w:val="000000" w:themeColor="text1"/>
        </w:rPr>
        <w:t>Des droits et taxes relatifs aux prélèvements des matériaux et d’eau.</w:t>
      </w:r>
    </w:p>
    <w:p w14:paraId="3EC2338C" w14:textId="77777777" w:rsidR="00BD35FF" w:rsidRPr="00AD700D" w:rsidRDefault="00BD35FF" w:rsidP="007805AB">
      <w:pPr>
        <w:widowControl w:val="0"/>
        <w:autoSpaceDE w:val="0"/>
        <w:ind w:left="1134" w:hanging="283"/>
        <w:jc w:val="both"/>
        <w:rPr>
          <w:rFonts w:ascii="Arial Narrow" w:hAnsi="Arial Narrow"/>
          <w:color w:val="000000" w:themeColor="text1"/>
          <w:sz w:val="10"/>
          <w:szCs w:val="10"/>
        </w:rPr>
      </w:pPr>
    </w:p>
    <w:p w14:paraId="04002F73"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Le prix TTC s’entend TVA incluse.</w:t>
      </w:r>
    </w:p>
    <w:p w14:paraId="3D53F447"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AD700D" w:rsidRDefault="00E156CB" w:rsidP="00D154B7">
      <w:pPr>
        <w:widowControl w:val="0"/>
        <w:autoSpaceDE w:val="0"/>
        <w:jc w:val="both"/>
        <w:rPr>
          <w:rFonts w:ascii="Arial Narrow" w:hAnsi="Arial Narrow"/>
          <w:sz w:val="10"/>
          <w:szCs w:val="10"/>
        </w:rPr>
      </w:pPr>
    </w:p>
    <w:p w14:paraId="29959069" w14:textId="08AFF09B" w:rsidR="003F7F98" w:rsidRPr="00AD700D" w:rsidRDefault="00063E8C" w:rsidP="0029357D">
      <w:pPr>
        <w:pStyle w:val="CCAParticle"/>
        <w:rPr>
          <w:rFonts w:ascii="Arial Narrow" w:hAnsi="Arial Narrow"/>
        </w:rPr>
      </w:pPr>
      <w:bookmarkStart w:id="366" w:name="_Toc157306102"/>
      <w:bookmarkStart w:id="367" w:name="_Toc530307830"/>
      <w:bookmarkStart w:id="368" w:name="_Toc97557114"/>
      <w:r w:rsidRPr="00AD700D">
        <w:rPr>
          <w:rFonts w:ascii="Arial Narrow" w:hAnsi="Arial Narrow"/>
        </w:rPr>
        <w:t xml:space="preserve">Article 43 </w:t>
      </w:r>
      <w:r w:rsidR="003F7F98" w:rsidRPr="00AD700D">
        <w:rPr>
          <w:rFonts w:ascii="Arial Narrow" w:hAnsi="Arial Narrow"/>
        </w:rPr>
        <w:t>Timbres et enregistrement des marchés</w:t>
      </w:r>
      <w:bookmarkEnd w:id="366"/>
      <w:r w:rsidR="003F7F98" w:rsidRPr="00AD700D">
        <w:rPr>
          <w:rFonts w:ascii="Arial Narrow" w:hAnsi="Arial Narrow"/>
        </w:rPr>
        <w:t xml:space="preserve"> </w:t>
      </w:r>
      <w:bookmarkEnd w:id="367"/>
      <w:bookmarkEnd w:id="368"/>
    </w:p>
    <w:p w14:paraId="69D1C889" w14:textId="583CB5AA" w:rsidR="003F7F98" w:rsidRPr="00AD700D" w:rsidRDefault="003F7F98" w:rsidP="00D154B7">
      <w:pPr>
        <w:widowControl w:val="0"/>
        <w:autoSpaceDE w:val="0"/>
        <w:jc w:val="both"/>
        <w:rPr>
          <w:rFonts w:ascii="Arial Narrow" w:hAnsi="Arial Narrow"/>
        </w:rPr>
      </w:pPr>
      <w:r w:rsidRPr="00AD700D">
        <w:rPr>
          <w:rFonts w:ascii="Arial Narrow" w:hAnsi="Arial Narrow"/>
        </w:rPr>
        <w:t>Sept (07) exemplaires originaux du marché seront timbrés et enregistrés p</w:t>
      </w:r>
      <w:r w:rsidR="00C8533F">
        <w:rPr>
          <w:rFonts w:ascii="Arial Narrow" w:hAnsi="Arial Narrow"/>
        </w:rPr>
        <w:t>ar les soins et aux frais du cocontractant</w:t>
      </w:r>
      <w:r w:rsidRPr="00AD700D">
        <w:rPr>
          <w:rFonts w:ascii="Arial Narrow" w:hAnsi="Arial Narrow"/>
        </w:rPr>
        <w:t>, conformément à la règlementation en vigueur.</w:t>
      </w:r>
    </w:p>
    <w:bookmarkEnd w:id="337"/>
    <w:p w14:paraId="171E9C1D" w14:textId="012235A4" w:rsidR="00BD35FF" w:rsidRPr="00AD700D" w:rsidRDefault="00BD35FF" w:rsidP="00D154B7">
      <w:pPr>
        <w:widowControl w:val="0"/>
        <w:autoSpaceDE w:val="0"/>
        <w:jc w:val="both"/>
        <w:rPr>
          <w:rFonts w:ascii="Arial Narrow" w:hAnsi="Arial Narrow"/>
          <w:b/>
          <w:bCs/>
          <w:sz w:val="10"/>
          <w:szCs w:val="10"/>
        </w:rPr>
      </w:pPr>
    </w:p>
    <w:p w14:paraId="1B589CB5" w14:textId="03034229" w:rsidR="003F7F98" w:rsidRPr="00AD700D" w:rsidRDefault="007C0300" w:rsidP="001B3FC2">
      <w:pPr>
        <w:pStyle w:val="CCAPchapitre"/>
      </w:pPr>
      <w:bookmarkStart w:id="369" w:name="_Toc530307831"/>
      <w:bookmarkStart w:id="370" w:name="_Toc97557115"/>
      <w:bookmarkStart w:id="371" w:name="_Toc157306103"/>
      <w:r w:rsidRPr="00AD700D">
        <w:t xml:space="preserve"> </w:t>
      </w:r>
      <w:r w:rsidR="003F7F98" w:rsidRPr="00AD700D">
        <w:t>Dispositions diverses</w:t>
      </w:r>
      <w:bookmarkEnd w:id="369"/>
      <w:bookmarkEnd w:id="370"/>
      <w:bookmarkEnd w:id="371"/>
    </w:p>
    <w:p w14:paraId="318079D6" w14:textId="1E7ABE98" w:rsidR="003F7F98" w:rsidRPr="00AD700D" w:rsidRDefault="00063E8C" w:rsidP="0029357D">
      <w:pPr>
        <w:pStyle w:val="CCAParticle"/>
        <w:rPr>
          <w:rFonts w:ascii="Arial Narrow" w:hAnsi="Arial Narrow"/>
        </w:rPr>
      </w:pPr>
      <w:bookmarkStart w:id="372" w:name="_Toc157306104"/>
      <w:bookmarkStart w:id="373" w:name="_Toc530307832"/>
      <w:bookmarkStart w:id="374" w:name="_Toc97557116"/>
      <w:bookmarkStart w:id="375" w:name="_Hlk163137673"/>
      <w:r w:rsidRPr="00AD700D">
        <w:rPr>
          <w:rFonts w:ascii="Arial Narrow" w:hAnsi="Arial Narrow"/>
        </w:rPr>
        <w:t>Article 4</w:t>
      </w:r>
      <w:r w:rsidR="00F90795" w:rsidRPr="00AD700D">
        <w:rPr>
          <w:rFonts w:ascii="Arial Narrow" w:hAnsi="Arial Narrow"/>
        </w:rPr>
        <w:t>4</w:t>
      </w:r>
      <w:r w:rsidRPr="00AD700D">
        <w:rPr>
          <w:rFonts w:ascii="Arial Narrow" w:hAnsi="Arial Narrow"/>
        </w:rPr>
        <w:t>-</w:t>
      </w:r>
      <w:r w:rsidR="003F7F98" w:rsidRPr="00AD700D">
        <w:rPr>
          <w:rFonts w:ascii="Arial Narrow" w:hAnsi="Arial Narrow"/>
        </w:rPr>
        <w:t>Résiliation du marché</w:t>
      </w:r>
      <w:bookmarkEnd w:id="372"/>
      <w:r w:rsidR="003F7F98" w:rsidRPr="00AD700D">
        <w:rPr>
          <w:rFonts w:ascii="Arial Narrow" w:hAnsi="Arial Narrow"/>
        </w:rPr>
        <w:t xml:space="preserve"> </w:t>
      </w:r>
      <w:bookmarkEnd w:id="373"/>
      <w:bookmarkEnd w:id="374"/>
    </w:p>
    <w:p w14:paraId="28CED56B" w14:textId="4C1721AA" w:rsidR="003F7F98" w:rsidRPr="00AD700D" w:rsidRDefault="003F7F98" w:rsidP="00D154B7">
      <w:pPr>
        <w:widowControl w:val="0"/>
        <w:autoSpaceDE w:val="0"/>
        <w:jc w:val="both"/>
        <w:rPr>
          <w:rFonts w:ascii="Arial Narrow" w:hAnsi="Arial Narrow"/>
        </w:rPr>
      </w:pPr>
      <w:bookmarkStart w:id="376" w:name="_Hlk163153001"/>
      <w:r w:rsidRPr="00AD700D">
        <w:rPr>
          <w:rFonts w:ascii="Arial Narrow" w:hAnsi="Arial Narrow"/>
        </w:rPr>
        <w:t>4</w:t>
      </w:r>
      <w:r w:rsidR="00EC008A" w:rsidRPr="00AD700D">
        <w:rPr>
          <w:rFonts w:ascii="Arial Narrow" w:hAnsi="Arial Narrow"/>
        </w:rPr>
        <w:t>4</w:t>
      </w:r>
      <w:r w:rsidRPr="00AD700D">
        <w:rPr>
          <w:rFonts w:ascii="Arial Narrow" w:hAnsi="Arial Narrow"/>
        </w:rPr>
        <w:t>.1 Le marché est résilié de plein droit dans l’un des cas suivants :</w:t>
      </w:r>
    </w:p>
    <w:p w14:paraId="21DE3913" w14:textId="38AB4647"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Décès</w:t>
      </w:r>
      <w:r w:rsidR="003F7F98" w:rsidRPr="00AD700D">
        <w:rPr>
          <w:rFonts w:ascii="Arial Narrow" w:hAnsi="Arial Narrow"/>
          <w:sz w:val="24"/>
          <w:szCs w:val="24"/>
        </w:rPr>
        <w:t xml:space="preserve"> du titulaire du marché. Dans ce cas, le Maître d’Ouvrage peut, s’il y a lieu, autoriser que soient acceptées les propositions présentées par les ayant droits pour la continuation des prestations ;</w:t>
      </w:r>
    </w:p>
    <w:p w14:paraId="2E7CA5A4" w14:textId="77777777" w:rsidR="00BD35FF" w:rsidRPr="00AD700D" w:rsidRDefault="00BD35FF" w:rsidP="00BD35FF">
      <w:pPr>
        <w:pStyle w:val="Paragraphedeliste"/>
        <w:widowControl w:val="0"/>
        <w:autoSpaceDE w:val="0"/>
        <w:spacing w:after="0" w:line="240" w:lineRule="auto"/>
        <w:ind w:left="786"/>
        <w:jc w:val="both"/>
        <w:rPr>
          <w:rFonts w:ascii="Arial Narrow" w:hAnsi="Arial Narrow"/>
          <w:sz w:val="10"/>
          <w:szCs w:val="10"/>
        </w:rPr>
      </w:pPr>
    </w:p>
    <w:p w14:paraId="65404127" w14:textId="4B090C7D"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Faillite</w:t>
      </w:r>
      <w:r w:rsidR="003F7F98" w:rsidRPr="00AD700D">
        <w:rPr>
          <w:rFonts w:ascii="Arial Narrow" w:hAnsi="Arial Narrow"/>
          <w:sz w:val="24"/>
          <w:szCs w:val="24"/>
        </w:rPr>
        <w:t xml:space="preserve"> du titulaire du marché. Dans ce cas, le Maître d’Ouvrage peut accepter s’il y a lieu, des propositions qui peuvent être présentées par les créanciers pour la continuation des prestations</w:t>
      </w:r>
      <w:r w:rsidR="00BD35FF" w:rsidRPr="00AD700D">
        <w:rPr>
          <w:rFonts w:ascii="Arial Narrow" w:hAnsi="Arial Narrow"/>
          <w:sz w:val="24"/>
          <w:szCs w:val="24"/>
        </w:rPr>
        <w:t xml:space="preserve"> </w:t>
      </w:r>
      <w:r w:rsidR="003F7F98" w:rsidRPr="00AD700D">
        <w:rPr>
          <w:rFonts w:ascii="Arial Narrow" w:hAnsi="Arial Narrow"/>
          <w:sz w:val="24"/>
          <w:szCs w:val="24"/>
        </w:rPr>
        <w:t>;</w:t>
      </w:r>
    </w:p>
    <w:p w14:paraId="53607326" w14:textId="77777777" w:rsidR="00BD35FF" w:rsidRPr="00AD700D" w:rsidRDefault="00BD35FF" w:rsidP="00BD35FF">
      <w:pPr>
        <w:widowControl w:val="0"/>
        <w:autoSpaceDE w:val="0"/>
        <w:jc w:val="both"/>
        <w:rPr>
          <w:rFonts w:ascii="Arial Narrow" w:hAnsi="Arial Narrow"/>
          <w:sz w:val="10"/>
          <w:szCs w:val="10"/>
        </w:rPr>
      </w:pPr>
    </w:p>
    <w:p w14:paraId="6D10584C" w14:textId="644978C1"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Liquidation</w:t>
      </w:r>
      <w:r w:rsidR="00C8533F">
        <w:rPr>
          <w:rFonts w:ascii="Arial Narrow" w:hAnsi="Arial Narrow"/>
          <w:sz w:val="24"/>
          <w:szCs w:val="24"/>
        </w:rPr>
        <w:t xml:space="preserve"> judiciaire, si le co</w:t>
      </w:r>
      <w:r w:rsidR="003F7F98" w:rsidRPr="00AD700D">
        <w:rPr>
          <w:rFonts w:ascii="Arial Narrow" w:hAnsi="Arial Narrow"/>
          <w:sz w:val="24"/>
          <w:szCs w:val="24"/>
        </w:rPr>
        <w:t>contractant n’est pas autorisé par le tribunal à continuer l’exploitation de son entreprise</w:t>
      </w:r>
      <w:r w:rsidR="00BD35FF" w:rsidRPr="00AD700D">
        <w:rPr>
          <w:rFonts w:ascii="Arial Narrow" w:hAnsi="Arial Narrow"/>
          <w:sz w:val="24"/>
          <w:szCs w:val="24"/>
        </w:rPr>
        <w:t xml:space="preserve"> </w:t>
      </w:r>
      <w:r w:rsidR="003F7F98" w:rsidRPr="00AD700D">
        <w:rPr>
          <w:rFonts w:ascii="Arial Narrow" w:hAnsi="Arial Narrow"/>
          <w:sz w:val="24"/>
          <w:szCs w:val="24"/>
        </w:rPr>
        <w:t>;</w:t>
      </w:r>
    </w:p>
    <w:p w14:paraId="03DEE6A9" w14:textId="77777777" w:rsidR="00BD35FF" w:rsidRPr="00AD700D" w:rsidRDefault="00BD35FF" w:rsidP="00BD35FF">
      <w:pPr>
        <w:widowControl w:val="0"/>
        <w:autoSpaceDE w:val="0"/>
        <w:jc w:val="both"/>
        <w:rPr>
          <w:rFonts w:ascii="Arial Narrow" w:hAnsi="Arial Narrow"/>
          <w:sz w:val="10"/>
          <w:szCs w:val="10"/>
        </w:rPr>
      </w:pPr>
    </w:p>
    <w:p w14:paraId="2718415D" w14:textId="7CC6F389"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En</w:t>
      </w:r>
      <w:r w:rsidR="00A27D07" w:rsidRPr="00AD700D">
        <w:rPr>
          <w:rFonts w:ascii="Arial Narrow" w:hAnsi="Arial Narrow"/>
          <w:sz w:val="24"/>
          <w:szCs w:val="24"/>
        </w:rPr>
        <w:t xml:space="preserve"> cas de sous-traitance, de co</w:t>
      </w:r>
      <w:r w:rsidR="003F7F98" w:rsidRPr="00AD700D">
        <w:rPr>
          <w:rFonts w:ascii="Arial Narrow" w:hAnsi="Arial Narrow"/>
          <w:sz w:val="24"/>
          <w:szCs w:val="24"/>
        </w:rPr>
        <w:t>traitance ou de sous-commande sans autorisation préalable du Maître d’Ouvrage;</w:t>
      </w:r>
    </w:p>
    <w:p w14:paraId="132F61F6" w14:textId="77777777" w:rsidR="00BD35FF" w:rsidRPr="00AD700D" w:rsidRDefault="00BD35FF" w:rsidP="00BD35FF">
      <w:pPr>
        <w:widowControl w:val="0"/>
        <w:autoSpaceDE w:val="0"/>
        <w:jc w:val="both"/>
        <w:rPr>
          <w:rFonts w:ascii="Arial Narrow" w:hAnsi="Arial Narrow"/>
          <w:sz w:val="10"/>
          <w:szCs w:val="10"/>
        </w:rPr>
      </w:pPr>
    </w:p>
    <w:p w14:paraId="0D9ECE37" w14:textId="05E7ABCB" w:rsidR="00063E8C" w:rsidRPr="00AD700D" w:rsidRDefault="00063E8C"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Défaillance du cocontractant dûment notifiée à ce dernier par le Maître d’Ouvrage par ordre de service valant mise en demeure et</w:t>
      </w:r>
      <w:r w:rsidR="00F90795" w:rsidRPr="00AD700D">
        <w:rPr>
          <w:rFonts w:ascii="Arial Narrow" w:hAnsi="Arial Narrow"/>
          <w:sz w:val="24"/>
          <w:szCs w:val="24"/>
        </w:rPr>
        <w:t xml:space="preserve"> après évaluation et constat de la carence : </w:t>
      </w:r>
    </w:p>
    <w:p w14:paraId="057590D5" w14:textId="77777777" w:rsidR="00BD35FF" w:rsidRPr="00AD700D" w:rsidRDefault="00BD35FF" w:rsidP="00BD35FF">
      <w:pPr>
        <w:widowControl w:val="0"/>
        <w:autoSpaceDE w:val="0"/>
        <w:jc w:val="both"/>
        <w:rPr>
          <w:rFonts w:ascii="Arial Narrow" w:hAnsi="Arial Narrow"/>
          <w:sz w:val="10"/>
          <w:szCs w:val="10"/>
        </w:rPr>
      </w:pPr>
    </w:p>
    <w:p w14:paraId="68905A09" w14:textId="467281F6"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Non</w:t>
      </w:r>
      <w:r w:rsidR="003F7F98" w:rsidRPr="00AD700D">
        <w:rPr>
          <w:rFonts w:ascii="Arial Narrow" w:hAnsi="Arial Narrow"/>
          <w:sz w:val="24"/>
          <w:szCs w:val="24"/>
        </w:rPr>
        <w:t>-respect de la législation ou de la réglementation du travail</w:t>
      </w:r>
      <w:r w:rsidR="00BD35FF" w:rsidRPr="00AD700D">
        <w:rPr>
          <w:rFonts w:ascii="Arial Narrow" w:hAnsi="Arial Narrow"/>
          <w:sz w:val="24"/>
          <w:szCs w:val="24"/>
        </w:rPr>
        <w:t xml:space="preserve"> </w:t>
      </w:r>
      <w:r w:rsidR="003F7F98" w:rsidRPr="00AD700D">
        <w:rPr>
          <w:rFonts w:ascii="Arial Narrow" w:hAnsi="Arial Narrow"/>
          <w:sz w:val="24"/>
          <w:szCs w:val="24"/>
        </w:rPr>
        <w:t>;</w:t>
      </w:r>
    </w:p>
    <w:p w14:paraId="758985E3" w14:textId="77777777" w:rsidR="00BD35FF" w:rsidRPr="00AD700D" w:rsidRDefault="00BD35FF" w:rsidP="00BD35FF">
      <w:pPr>
        <w:widowControl w:val="0"/>
        <w:autoSpaceDE w:val="0"/>
        <w:jc w:val="both"/>
        <w:rPr>
          <w:rFonts w:ascii="Arial Narrow" w:hAnsi="Arial Narrow"/>
          <w:sz w:val="10"/>
          <w:szCs w:val="10"/>
        </w:rPr>
      </w:pPr>
    </w:p>
    <w:p w14:paraId="04DAEF87" w14:textId="0445F2B7"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Variation</w:t>
      </w:r>
      <w:r w:rsidR="003F7F98" w:rsidRPr="00AD700D">
        <w:rPr>
          <w:rFonts w:ascii="Arial Narrow" w:hAnsi="Arial Narrow"/>
          <w:sz w:val="24"/>
          <w:szCs w:val="24"/>
        </w:rPr>
        <w:t xml:space="preserve"> importante des prix dans les conditions définies par le cahier des clauses administratives générales, suite à la modification des conditions économiques ou des quantités initiales du marché;</w:t>
      </w:r>
    </w:p>
    <w:p w14:paraId="368D3897" w14:textId="77777777" w:rsidR="00BD35FF" w:rsidRPr="00AD700D" w:rsidRDefault="00BD35FF" w:rsidP="00BD35FF">
      <w:pPr>
        <w:widowControl w:val="0"/>
        <w:autoSpaceDE w:val="0"/>
        <w:jc w:val="both"/>
        <w:rPr>
          <w:rFonts w:ascii="Arial Narrow" w:hAnsi="Arial Narrow"/>
          <w:sz w:val="10"/>
          <w:szCs w:val="10"/>
        </w:rPr>
      </w:pPr>
    </w:p>
    <w:p w14:paraId="5E23C2DE" w14:textId="7853BE80"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Manœuvres</w:t>
      </w:r>
      <w:r w:rsidR="003F7F98" w:rsidRPr="00AD700D">
        <w:rPr>
          <w:rFonts w:ascii="Arial Narrow" w:hAnsi="Arial Narrow"/>
          <w:sz w:val="24"/>
          <w:szCs w:val="24"/>
        </w:rPr>
        <w:t xml:space="preserve"> frauduleuses et corruption dûment constatées. </w:t>
      </w:r>
    </w:p>
    <w:p w14:paraId="757097E0" w14:textId="77777777" w:rsidR="00BD35FF" w:rsidRPr="00AD700D" w:rsidRDefault="00BD35FF" w:rsidP="00BD35FF">
      <w:pPr>
        <w:widowControl w:val="0"/>
        <w:autoSpaceDE w:val="0"/>
        <w:jc w:val="both"/>
        <w:rPr>
          <w:rFonts w:ascii="Arial Narrow" w:hAnsi="Arial Narrow"/>
          <w:sz w:val="10"/>
          <w:szCs w:val="10"/>
        </w:rPr>
      </w:pPr>
    </w:p>
    <w:p w14:paraId="1CF79AAA" w14:textId="413E7834" w:rsidR="003F7F98" w:rsidRPr="007805AB" w:rsidRDefault="003F7F98"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4</w:t>
      </w:r>
      <w:r w:rsidR="00EC008A" w:rsidRPr="007805AB">
        <w:rPr>
          <w:rFonts w:ascii="Arial Narrow" w:hAnsi="Arial Narrow"/>
          <w:color w:val="000000" w:themeColor="text1"/>
        </w:rPr>
        <w:t>4</w:t>
      </w:r>
      <w:r w:rsidRPr="007805AB">
        <w:rPr>
          <w:rFonts w:ascii="Arial Narrow" w:hAnsi="Arial Narrow"/>
          <w:color w:val="000000" w:themeColor="text1"/>
        </w:rPr>
        <w:t xml:space="preserve">.2 Le marché peut également être résilié dans les conditions stipulées </w:t>
      </w:r>
      <w:r w:rsidR="00D0656F" w:rsidRPr="007805AB">
        <w:rPr>
          <w:rFonts w:ascii="Arial Narrow" w:hAnsi="Arial Narrow"/>
          <w:color w:val="000000" w:themeColor="text1"/>
        </w:rPr>
        <w:t>dans le CCAG</w:t>
      </w:r>
      <w:r w:rsidRPr="007805AB">
        <w:rPr>
          <w:rFonts w:ascii="Arial Narrow" w:hAnsi="Arial Narrow"/>
          <w:color w:val="000000" w:themeColor="text1"/>
        </w:rPr>
        <w:t xml:space="preserve">, notamment dans l’un </w:t>
      </w:r>
      <w:r w:rsidR="00BD35FF" w:rsidRPr="007805AB">
        <w:rPr>
          <w:rFonts w:ascii="Arial Narrow" w:hAnsi="Arial Narrow"/>
          <w:color w:val="000000" w:themeColor="text1"/>
        </w:rPr>
        <w:t>des cas suivants</w:t>
      </w:r>
      <w:r w:rsidRPr="007805AB">
        <w:rPr>
          <w:rFonts w:ascii="Arial Narrow" w:hAnsi="Arial Narrow"/>
          <w:color w:val="000000" w:themeColor="text1"/>
        </w:rPr>
        <w:t> :</w:t>
      </w:r>
    </w:p>
    <w:p w14:paraId="140C8EDA" w14:textId="0A7CFEDF" w:rsidR="003F7F98" w:rsidRPr="007805AB" w:rsidRDefault="003F7F98"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Retard dans les travaux entraînant des pénalités au-delà de 10</w:t>
      </w:r>
      <w:r w:rsidR="001B3FC2">
        <w:rPr>
          <w:rFonts w:ascii="Arial Narrow" w:hAnsi="Arial Narrow"/>
          <w:iCs/>
          <w:color w:val="000000" w:themeColor="text1"/>
        </w:rPr>
        <w:t xml:space="preserve"> </w:t>
      </w:r>
      <w:r w:rsidRPr="007805AB">
        <w:rPr>
          <w:rFonts w:ascii="Arial Narrow" w:hAnsi="Arial Narrow"/>
          <w:iCs/>
          <w:color w:val="000000" w:themeColor="text1"/>
        </w:rPr>
        <w:t xml:space="preserve">% du montant </w:t>
      </w:r>
      <w:r w:rsidR="009D73F3" w:rsidRPr="007805AB">
        <w:rPr>
          <w:rFonts w:ascii="Arial Narrow" w:hAnsi="Arial Narrow"/>
          <w:iCs/>
          <w:color w:val="000000" w:themeColor="text1"/>
        </w:rPr>
        <w:t>du marché TTC</w:t>
      </w:r>
      <w:r w:rsidRPr="007805AB">
        <w:rPr>
          <w:rFonts w:ascii="Arial Narrow" w:hAnsi="Arial Narrow"/>
          <w:iCs/>
          <w:color w:val="000000" w:themeColor="text1"/>
        </w:rPr>
        <w:t xml:space="preserve"> ;</w:t>
      </w:r>
    </w:p>
    <w:p w14:paraId="4A2AE67F" w14:textId="1611A346" w:rsidR="00E1033F" w:rsidRPr="007805AB" w:rsidRDefault="00E1033F"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 xml:space="preserve">Ajournement ou interruption prolongée décidée par le Maitre d’Ouvrage; </w:t>
      </w:r>
    </w:p>
    <w:p w14:paraId="33B3CAE0" w14:textId="1C706347" w:rsidR="00250CE7" w:rsidRPr="007805AB" w:rsidRDefault="003F7F98"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Non-paiement persistant des prestations</w:t>
      </w:r>
      <w:r w:rsidR="007C0300" w:rsidRPr="007805AB">
        <w:rPr>
          <w:rFonts w:ascii="Arial Narrow" w:hAnsi="Arial Narrow"/>
          <w:iCs/>
          <w:color w:val="000000" w:themeColor="text1"/>
        </w:rPr>
        <w:t> </w:t>
      </w:r>
      <w:r w:rsidR="007C0300" w:rsidRPr="007805AB">
        <w:rPr>
          <w:rFonts w:ascii="Arial Narrow" w:hAnsi="Arial Narrow"/>
          <w:color w:val="000000" w:themeColor="text1"/>
        </w:rPr>
        <w:t>;</w:t>
      </w:r>
    </w:p>
    <w:p w14:paraId="181AFA1B" w14:textId="62273A34" w:rsidR="00250CE7" w:rsidRPr="007805AB" w:rsidRDefault="00250CE7"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Refus de la reprise des travaux mal exécutés</w:t>
      </w:r>
      <w:r w:rsidR="007C0300" w:rsidRPr="007805AB">
        <w:rPr>
          <w:rFonts w:ascii="Arial Narrow" w:hAnsi="Arial Narrow"/>
          <w:iCs/>
          <w:color w:val="000000" w:themeColor="text1"/>
        </w:rPr>
        <w:t>.</w:t>
      </w:r>
    </w:p>
    <w:p w14:paraId="603A9F69" w14:textId="77777777" w:rsidR="00BD35FF" w:rsidRPr="007805AB" w:rsidRDefault="00BD35FF" w:rsidP="00BD35FF">
      <w:pPr>
        <w:widowControl w:val="0"/>
        <w:autoSpaceDE w:val="0"/>
        <w:ind w:left="567"/>
        <w:jc w:val="both"/>
        <w:rPr>
          <w:rFonts w:ascii="Arial Narrow" w:hAnsi="Arial Narrow"/>
          <w:iCs/>
          <w:color w:val="000000" w:themeColor="text1"/>
          <w:sz w:val="10"/>
          <w:szCs w:val="10"/>
        </w:rPr>
      </w:pPr>
    </w:p>
    <w:p w14:paraId="4D6501CC" w14:textId="33302871" w:rsidR="00250CE7" w:rsidRPr="007805AB" w:rsidRDefault="00250CE7"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4</w:t>
      </w:r>
      <w:r w:rsidR="00EC008A" w:rsidRPr="007805AB">
        <w:rPr>
          <w:rFonts w:ascii="Arial Narrow" w:hAnsi="Arial Narrow"/>
          <w:color w:val="000000" w:themeColor="text1"/>
        </w:rPr>
        <w:t>4</w:t>
      </w:r>
      <w:r w:rsidRPr="007805AB">
        <w:rPr>
          <w:rFonts w:ascii="Arial Narrow" w:hAnsi="Arial Narrow"/>
          <w:color w:val="000000" w:themeColor="text1"/>
        </w:rPr>
        <w:t xml:space="preserve">.3 Le marché peut également être résilié </w:t>
      </w:r>
      <w:r w:rsidRPr="007805AB">
        <w:rPr>
          <w:rFonts w:ascii="Arial Narrow" w:hAnsi="Arial Narrow"/>
          <w:bCs/>
          <w:color w:val="000000" w:themeColor="text1"/>
          <w:lang w:val="fr-CM"/>
        </w:rPr>
        <w:t>sans tort des titulaires</w:t>
      </w:r>
      <w:r w:rsidRPr="007805AB">
        <w:rPr>
          <w:rFonts w:ascii="Arial Narrow" w:hAnsi="Arial Narrow"/>
          <w:color w:val="000000" w:themeColor="text1"/>
        </w:rPr>
        <w:t xml:space="preserve">, notamment dans l’un </w:t>
      </w:r>
      <w:r w:rsidR="007C0300" w:rsidRPr="007805AB">
        <w:rPr>
          <w:rFonts w:ascii="Arial Narrow" w:hAnsi="Arial Narrow"/>
          <w:color w:val="000000" w:themeColor="text1"/>
        </w:rPr>
        <w:t>des cas suivants</w:t>
      </w:r>
      <w:r w:rsidRPr="007805AB">
        <w:rPr>
          <w:rFonts w:ascii="Arial Narrow" w:hAnsi="Arial Narrow"/>
          <w:color w:val="000000" w:themeColor="text1"/>
        </w:rPr>
        <w:t> :</w:t>
      </w:r>
    </w:p>
    <w:p w14:paraId="3702BEFC" w14:textId="5CD4EDB4" w:rsidR="00250CE7" w:rsidRPr="007805AB" w:rsidRDefault="00250CE7"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Force majeure et après avis de l’Autorité chargée des marchés publics en l’absence de toute responsabilité du cocontractant sans préjudice des indemnités auxquels ce dernier peut prétendre ;</w:t>
      </w:r>
    </w:p>
    <w:p w14:paraId="018E8F4A" w14:textId="77777777" w:rsidR="00250CE7" w:rsidRPr="007805AB" w:rsidRDefault="00250CE7" w:rsidP="00D154B7">
      <w:pPr>
        <w:widowControl w:val="0"/>
        <w:numPr>
          <w:ilvl w:val="0"/>
          <w:numId w:val="8"/>
        </w:numPr>
        <w:autoSpaceDE w:val="0"/>
        <w:ind w:left="567" w:hanging="283"/>
        <w:jc w:val="both"/>
        <w:rPr>
          <w:rFonts w:ascii="Arial Narrow" w:hAnsi="Arial Narrow"/>
          <w:color w:val="000000" w:themeColor="text1"/>
        </w:rPr>
      </w:pPr>
      <w:r w:rsidRPr="007805AB">
        <w:rPr>
          <w:rFonts w:ascii="Arial Narrow" w:hAnsi="Arial Narrow"/>
          <w:iCs/>
          <w:color w:val="000000" w:themeColor="text1"/>
        </w:rPr>
        <w:t>Non-paiement persistant des prestations</w:t>
      </w:r>
      <w:r w:rsidRPr="007805AB">
        <w:rPr>
          <w:rFonts w:ascii="Arial Narrow" w:hAnsi="Arial Narrow"/>
          <w:color w:val="000000" w:themeColor="text1"/>
        </w:rPr>
        <w:t>.</w:t>
      </w:r>
    </w:p>
    <w:p w14:paraId="551BAD53" w14:textId="77777777" w:rsidR="00250CE7" w:rsidRPr="00AD700D" w:rsidRDefault="00250CE7" w:rsidP="00D154B7">
      <w:pPr>
        <w:widowControl w:val="0"/>
        <w:numPr>
          <w:ilvl w:val="0"/>
          <w:numId w:val="8"/>
        </w:numPr>
        <w:autoSpaceDE w:val="0"/>
        <w:ind w:left="567" w:hanging="283"/>
        <w:jc w:val="both"/>
        <w:rPr>
          <w:rFonts w:ascii="Arial Narrow" w:hAnsi="Arial Narrow"/>
          <w:color w:val="000000" w:themeColor="text1"/>
        </w:rPr>
      </w:pPr>
      <w:r w:rsidRPr="00AD700D">
        <w:rPr>
          <w:rFonts w:ascii="Arial Narrow" w:hAnsi="Arial Narrow"/>
          <w:color w:val="000000" w:themeColor="text1"/>
        </w:rPr>
        <w:t>Motif d’intérêt général.</w:t>
      </w:r>
    </w:p>
    <w:bookmarkEnd w:id="375"/>
    <w:p w14:paraId="12CB574C" w14:textId="097F9E88" w:rsidR="00E156CB" w:rsidRPr="00AD700D" w:rsidRDefault="00E156CB" w:rsidP="00D154B7">
      <w:pPr>
        <w:widowControl w:val="0"/>
        <w:autoSpaceDE w:val="0"/>
        <w:ind w:left="567"/>
        <w:jc w:val="both"/>
        <w:rPr>
          <w:rFonts w:ascii="Arial Narrow" w:hAnsi="Arial Narrow"/>
          <w:sz w:val="10"/>
          <w:szCs w:val="10"/>
        </w:rPr>
      </w:pPr>
    </w:p>
    <w:p w14:paraId="723140EE" w14:textId="489F3BF0" w:rsidR="003F7F98" w:rsidRPr="00AD700D" w:rsidRDefault="00E1033F" w:rsidP="0029357D">
      <w:pPr>
        <w:pStyle w:val="CCAParticle"/>
        <w:rPr>
          <w:rFonts w:ascii="Arial Narrow" w:hAnsi="Arial Narrow"/>
        </w:rPr>
      </w:pPr>
      <w:bookmarkStart w:id="377" w:name="_Toc530307833"/>
      <w:bookmarkStart w:id="378" w:name="_Toc97557117"/>
      <w:bookmarkStart w:id="379" w:name="_Toc157306105"/>
      <w:r w:rsidRPr="00AD700D">
        <w:rPr>
          <w:rFonts w:ascii="Arial Narrow" w:hAnsi="Arial Narrow"/>
        </w:rPr>
        <w:t>Article 4</w:t>
      </w:r>
      <w:r w:rsidR="009424F4" w:rsidRPr="00AD700D">
        <w:rPr>
          <w:rFonts w:ascii="Arial Narrow" w:hAnsi="Arial Narrow"/>
        </w:rPr>
        <w:t>5</w:t>
      </w:r>
      <w:r w:rsidRPr="00AD700D">
        <w:rPr>
          <w:rFonts w:ascii="Arial Narrow" w:hAnsi="Arial Narrow"/>
        </w:rPr>
        <w:t xml:space="preserve"> </w:t>
      </w:r>
      <w:r w:rsidR="003F7F98" w:rsidRPr="00AD700D">
        <w:rPr>
          <w:rFonts w:ascii="Arial Narrow" w:hAnsi="Arial Narrow"/>
        </w:rPr>
        <w:t>Cas de force majeure</w:t>
      </w:r>
      <w:bookmarkEnd w:id="377"/>
      <w:bookmarkEnd w:id="378"/>
      <w:bookmarkEnd w:id="379"/>
    </w:p>
    <w:p w14:paraId="15219C76" w14:textId="5B915FFA" w:rsidR="000F0041" w:rsidRPr="007805AB" w:rsidRDefault="000F0041" w:rsidP="00D154B7">
      <w:pPr>
        <w:widowControl w:val="0"/>
        <w:autoSpaceDE w:val="0"/>
        <w:jc w:val="both"/>
        <w:rPr>
          <w:rFonts w:ascii="Arial Narrow" w:hAnsi="Arial Narrow"/>
          <w:iCs/>
          <w:color w:val="000000" w:themeColor="text1"/>
        </w:rPr>
      </w:pPr>
      <w:bookmarkStart w:id="380" w:name="_Hlk163221945"/>
      <w:bookmarkStart w:id="381" w:name="_Hlk163137692"/>
      <w:r w:rsidRPr="007805AB">
        <w:rPr>
          <w:rFonts w:ascii="Arial Narrow" w:hAnsi="Arial Narrow"/>
          <w:iCs/>
          <w:color w:val="000000" w:themeColor="text1"/>
        </w:rPr>
        <w:t>Le titulaire du marché ne sera pas tenu responsable des retards imputables à un cas de force majeure. Dans un tel cas, le titulaire du marché avertira le Maître d’ouvrage par écrit, et il donnera une estimation des retards en résultant. Chaque fois qu’un cas de force majeure provoquera un retard, le titulaire du marché aura droit, si le Maître d’ouvrage le juge réel, à une prorogation des délais</w:t>
      </w:r>
    </w:p>
    <w:bookmarkEnd w:id="380"/>
    <w:p w14:paraId="299827A9" w14:textId="77777777" w:rsidR="00BD35FF" w:rsidRPr="00AD700D" w:rsidRDefault="00E1033F" w:rsidP="00D154B7">
      <w:pPr>
        <w:widowControl w:val="0"/>
        <w:autoSpaceDE w:val="0"/>
        <w:jc w:val="both"/>
        <w:rPr>
          <w:rFonts w:ascii="Arial Narrow" w:hAnsi="Arial Narrow"/>
        </w:rPr>
      </w:pPr>
      <w:r w:rsidRPr="00AD700D">
        <w:rPr>
          <w:rFonts w:ascii="Arial Narrow" w:hAnsi="Arial Narrow"/>
        </w:rPr>
        <w:t>Aux fins du présent marché, la « force majeure » désigne [Préciser les dispositions du CCAG et certaines situations particulières le cas échéant]</w:t>
      </w:r>
      <w:r w:rsidR="009424F4" w:rsidRPr="00AD700D">
        <w:rPr>
          <w:rFonts w:ascii="Arial Narrow" w:hAnsi="Arial Narrow"/>
        </w:rPr>
        <w:t>.</w:t>
      </w:r>
    </w:p>
    <w:p w14:paraId="6AACA369" w14:textId="44025C35" w:rsidR="00E1033F" w:rsidRPr="00AD700D" w:rsidRDefault="009424F4" w:rsidP="00BD35FF">
      <w:pPr>
        <w:widowControl w:val="0"/>
        <w:autoSpaceDE w:val="0"/>
        <w:jc w:val="both"/>
        <w:rPr>
          <w:rFonts w:ascii="Arial Narrow" w:hAnsi="Arial Narrow"/>
          <w:sz w:val="10"/>
          <w:szCs w:val="10"/>
        </w:rPr>
      </w:pPr>
      <w:r w:rsidRPr="00AD700D">
        <w:rPr>
          <w:rFonts w:ascii="Arial Narrow" w:hAnsi="Arial Narrow"/>
        </w:rPr>
        <w:t xml:space="preserve"> </w:t>
      </w:r>
    </w:p>
    <w:bookmarkEnd w:id="381"/>
    <w:p w14:paraId="6694D96D" w14:textId="1FF08583" w:rsidR="003F7F98" w:rsidRPr="00AD700D" w:rsidRDefault="003F7F98" w:rsidP="00D154B7">
      <w:pPr>
        <w:widowControl w:val="0"/>
        <w:autoSpaceDE w:val="0"/>
        <w:jc w:val="both"/>
        <w:rPr>
          <w:rFonts w:ascii="Arial Narrow" w:hAnsi="Arial Narrow"/>
        </w:rPr>
      </w:pPr>
      <w:r w:rsidRPr="00AD700D">
        <w:rPr>
          <w:rFonts w:ascii="Arial Narrow" w:hAnsi="Arial Narrow"/>
        </w:rPr>
        <w:t>Les cas de force majeure seront constatés conformément aux dispositions du CCAG. Il appartient au Maître d’Ouvrage d’apprécier le caractère de force majeure et les justificatifs fournis.</w:t>
      </w:r>
    </w:p>
    <w:p w14:paraId="77662B3F"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Dans le cas où le cocontractant invoquerait le cas de force majeure relevant des conditions météorologiques, les seuils en deçà desquels aucune réclamation ne sera admise sont :</w:t>
      </w:r>
    </w:p>
    <w:p w14:paraId="25960B5F" w14:textId="598C371D"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Pluie</w:t>
      </w:r>
      <w:r w:rsidR="003F7F98" w:rsidRPr="00AD700D">
        <w:rPr>
          <w:rFonts w:ascii="Arial Narrow" w:hAnsi="Arial Narrow"/>
          <w:i/>
          <w:iCs/>
        </w:rPr>
        <w:t xml:space="preserve"> : 200 millimètres en 24 heures</w:t>
      </w:r>
      <w:r w:rsidR="007C0300" w:rsidRPr="00AD700D">
        <w:rPr>
          <w:rFonts w:ascii="Arial Narrow" w:hAnsi="Arial Narrow"/>
          <w:i/>
          <w:iCs/>
        </w:rPr>
        <w:t xml:space="preserve"> </w:t>
      </w:r>
      <w:r w:rsidR="003F7F98" w:rsidRPr="00AD700D">
        <w:rPr>
          <w:rFonts w:ascii="Arial Narrow" w:hAnsi="Arial Narrow"/>
          <w:i/>
          <w:iCs/>
        </w:rPr>
        <w:t>;</w:t>
      </w:r>
    </w:p>
    <w:p w14:paraId="083EFC2E" w14:textId="732B38FC"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Vent</w:t>
      </w:r>
      <w:r w:rsidR="003F7F98" w:rsidRPr="00AD700D">
        <w:rPr>
          <w:rFonts w:ascii="Arial Narrow" w:hAnsi="Arial Narrow"/>
          <w:i/>
          <w:iCs/>
        </w:rPr>
        <w:t xml:space="preserve"> : 40 mètres par seconde</w:t>
      </w:r>
      <w:r w:rsidR="007C0300" w:rsidRPr="00AD700D">
        <w:rPr>
          <w:rFonts w:ascii="Arial Narrow" w:hAnsi="Arial Narrow"/>
          <w:i/>
          <w:iCs/>
        </w:rPr>
        <w:t xml:space="preserve"> </w:t>
      </w:r>
      <w:r w:rsidR="003F7F98" w:rsidRPr="00AD700D">
        <w:rPr>
          <w:rFonts w:ascii="Arial Narrow" w:hAnsi="Arial Narrow"/>
          <w:i/>
          <w:iCs/>
        </w:rPr>
        <w:t>;</w:t>
      </w:r>
    </w:p>
    <w:p w14:paraId="735D1AD1" w14:textId="4093C33A"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Crue</w:t>
      </w:r>
      <w:r w:rsidR="003F7F98" w:rsidRPr="00AD700D">
        <w:rPr>
          <w:rFonts w:ascii="Arial Narrow" w:hAnsi="Arial Narrow"/>
          <w:i/>
          <w:iCs/>
        </w:rPr>
        <w:t xml:space="preserve"> : la crue de fréquence décennale.</w:t>
      </w:r>
    </w:p>
    <w:bookmarkEnd w:id="376"/>
    <w:p w14:paraId="55DAC746" w14:textId="77777777" w:rsidR="003F7F98" w:rsidRPr="00AD700D" w:rsidRDefault="003F7F98" w:rsidP="00D154B7">
      <w:pPr>
        <w:widowControl w:val="0"/>
        <w:autoSpaceDE w:val="0"/>
        <w:jc w:val="both"/>
        <w:rPr>
          <w:rFonts w:ascii="Arial Narrow" w:hAnsi="Arial Narrow"/>
          <w:sz w:val="10"/>
          <w:szCs w:val="10"/>
        </w:rPr>
      </w:pPr>
    </w:p>
    <w:p w14:paraId="451BB24E" w14:textId="7123CEF0" w:rsidR="003F7F98" w:rsidRPr="00AD700D" w:rsidRDefault="009B5368" w:rsidP="0029357D">
      <w:pPr>
        <w:pStyle w:val="CCAParticle"/>
        <w:rPr>
          <w:rFonts w:ascii="Arial Narrow" w:hAnsi="Arial Narrow"/>
        </w:rPr>
      </w:pPr>
      <w:bookmarkStart w:id="382" w:name="_Toc157306106"/>
      <w:bookmarkStart w:id="383" w:name="_Toc530307834"/>
      <w:bookmarkStart w:id="384" w:name="_Toc97557118"/>
      <w:r w:rsidRPr="00AD700D">
        <w:rPr>
          <w:rFonts w:ascii="Arial Narrow" w:hAnsi="Arial Narrow"/>
        </w:rPr>
        <w:t>Article 4</w:t>
      </w:r>
      <w:r w:rsidR="00D77369" w:rsidRPr="00AD700D">
        <w:rPr>
          <w:rFonts w:ascii="Arial Narrow" w:hAnsi="Arial Narrow"/>
        </w:rPr>
        <w:t>6</w:t>
      </w:r>
      <w:r w:rsidRPr="00AD700D">
        <w:rPr>
          <w:rFonts w:ascii="Arial Narrow" w:hAnsi="Arial Narrow"/>
        </w:rPr>
        <w:t xml:space="preserve">- </w:t>
      </w:r>
      <w:r w:rsidR="003F7F98" w:rsidRPr="00AD700D">
        <w:rPr>
          <w:rFonts w:ascii="Arial Narrow" w:hAnsi="Arial Narrow"/>
        </w:rPr>
        <w:t>Différends et litiges</w:t>
      </w:r>
      <w:bookmarkEnd w:id="382"/>
      <w:r w:rsidR="003F7F98" w:rsidRPr="00AD700D">
        <w:rPr>
          <w:rFonts w:ascii="Arial Narrow" w:hAnsi="Arial Narrow"/>
        </w:rPr>
        <w:t xml:space="preserve"> </w:t>
      </w:r>
      <w:bookmarkEnd w:id="383"/>
      <w:bookmarkEnd w:id="384"/>
    </w:p>
    <w:p w14:paraId="52942710" w14:textId="77777777" w:rsidR="003F7F98" w:rsidRPr="00AD700D" w:rsidRDefault="003F7F98" w:rsidP="00D154B7">
      <w:pPr>
        <w:widowControl w:val="0"/>
        <w:autoSpaceDE w:val="0"/>
        <w:jc w:val="both"/>
        <w:rPr>
          <w:rFonts w:ascii="Arial Narrow" w:hAnsi="Arial Narrow"/>
          <w:spacing w:val="5"/>
        </w:rPr>
      </w:pPr>
      <w:r w:rsidRPr="00AD700D">
        <w:rPr>
          <w:rFonts w:ascii="Arial Narrow" w:hAnsi="Arial Narrow"/>
          <w:spacing w:val="5"/>
        </w:rPr>
        <w:t>Les différends ou litiges nés de l’exécution du présent marché peuvent faire l’objet d’un règlement à l’amiable.</w:t>
      </w:r>
    </w:p>
    <w:p w14:paraId="18AB6AA7" w14:textId="7CA41F82" w:rsidR="003F7F98" w:rsidRPr="00AD700D" w:rsidRDefault="003F7F98" w:rsidP="00D154B7">
      <w:pPr>
        <w:widowControl w:val="0"/>
        <w:autoSpaceDE w:val="0"/>
        <w:jc w:val="both"/>
        <w:rPr>
          <w:rFonts w:ascii="Arial Narrow" w:hAnsi="Arial Narrow"/>
          <w:i/>
          <w:iCs/>
        </w:rPr>
      </w:pPr>
      <w:r w:rsidRPr="00AD700D">
        <w:rPr>
          <w:rFonts w:ascii="Arial Narrow" w:hAnsi="Arial Narrow"/>
          <w:spacing w:val="5"/>
        </w:rPr>
        <w:t>Lorsqu’aucun</w:t>
      </w:r>
      <w:r w:rsidRPr="00AD700D">
        <w:rPr>
          <w:rFonts w:ascii="Arial Narrow" w:hAnsi="Arial Narrow"/>
        </w:rPr>
        <w:t xml:space="preserve">e </w:t>
      </w:r>
      <w:r w:rsidRPr="00AD700D">
        <w:rPr>
          <w:rFonts w:ascii="Arial Narrow" w:hAnsi="Arial Narrow"/>
          <w:spacing w:val="5"/>
        </w:rPr>
        <w:t>solutio</w:t>
      </w:r>
      <w:r w:rsidRPr="00AD700D">
        <w:rPr>
          <w:rFonts w:ascii="Arial Narrow" w:hAnsi="Arial Narrow"/>
        </w:rPr>
        <w:t xml:space="preserve">n </w:t>
      </w:r>
      <w:r w:rsidRPr="00AD700D">
        <w:rPr>
          <w:rFonts w:ascii="Arial Narrow" w:hAnsi="Arial Narrow"/>
          <w:spacing w:val="5"/>
        </w:rPr>
        <w:t>amiabl</w:t>
      </w:r>
      <w:r w:rsidRPr="00AD700D">
        <w:rPr>
          <w:rFonts w:ascii="Arial Narrow" w:hAnsi="Arial Narrow"/>
        </w:rPr>
        <w:t xml:space="preserve">e </w:t>
      </w:r>
      <w:r w:rsidRPr="00AD700D">
        <w:rPr>
          <w:rFonts w:ascii="Arial Narrow" w:hAnsi="Arial Narrow"/>
          <w:spacing w:val="5"/>
        </w:rPr>
        <w:t>n</w:t>
      </w:r>
      <w:r w:rsidRPr="00AD700D">
        <w:rPr>
          <w:rFonts w:ascii="Arial Narrow" w:hAnsi="Arial Narrow"/>
        </w:rPr>
        <w:t xml:space="preserve">e </w:t>
      </w:r>
      <w:r w:rsidRPr="00AD700D">
        <w:rPr>
          <w:rFonts w:ascii="Arial Narrow" w:hAnsi="Arial Narrow"/>
          <w:spacing w:val="5"/>
        </w:rPr>
        <w:t>peu</w:t>
      </w:r>
      <w:r w:rsidRPr="00AD700D">
        <w:rPr>
          <w:rFonts w:ascii="Arial Narrow" w:hAnsi="Arial Narrow"/>
        </w:rPr>
        <w:t xml:space="preserve">t </w:t>
      </w:r>
      <w:r w:rsidRPr="00AD700D">
        <w:rPr>
          <w:rFonts w:ascii="Arial Narrow" w:hAnsi="Arial Narrow"/>
          <w:spacing w:val="5"/>
        </w:rPr>
        <w:t xml:space="preserve">être </w:t>
      </w:r>
      <w:r w:rsidRPr="00AD700D">
        <w:rPr>
          <w:rFonts w:ascii="Arial Narrow" w:hAnsi="Arial Narrow"/>
        </w:rPr>
        <w:t>apportée au différend, celui-ci est porté devant la juri</w:t>
      </w:r>
      <w:r w:rsidR="007805AB">
        <w:rPr>
          <w:rFonts w:ascii="Arial Narrow" w:hAnsi="Arial Narrow"/>
        </w:rPr>
        <w:t>diction camerounaise compétente.</w:t>
      </w:r>
    </w:p>
    <w:p w14:paraId="609EA737" w14:textId="77777777" w:rsidR="00E156CB" w:rsidRPr="00AD700D" w:rsidRDefault="00E156CB" w:rsidP="00D154B7">
      <w:pPr>
        <w:widowControl w:val="0"/>
        <w:autoSpaceDE w:val="0"/>
        <w:jc w:val="both"/>
        <w:rPr>
          <w:rFonts w:ascii="Arial Narrow" w:hAnsi="Arial Narrow"/>
          <w:sz w:val="10"/>
          <w:szCs w:val="10"/>
        </w:rPr>
      </w:pPr>
    </w:p>
    <w:p w14:paraId="03275A58" w14:textId="150196CE" w:rsidR="003F7F98" w:rsidRPr="00AD700D" w:rsidRDefault="009B5368" w:rsidP="0029357D">
      <w:pPr>
        <w:pStyle w:val="CCAParticle"/>
        <w:rPr>
          <w:rFonts w:ascii="Arial Narrow" w:hAnsi="Arial Narrow"/>
        </w:rPr>
      </w:pPr>
      <w:bookmarkStart w:id="385" w:name="_Toc530307835"/>
      <w:bookmarkStart w:id="386" w:name="_Toc97557119"/>
      <w:bookmarkStart w:id="387" w:name="_Toc157306107"/>
      <w:r w:rsidRPr="00AD700D">
        <w:rPr>
          <w:rFonts w:ascii="Arial Narrow" w:hAnsi="Arial Narrow"/>
        </w:rPr>
        <w:t>Article 4</w:t>
      </w:r>
      <w:r w:rsidR="00D77369" w:rsidRPr="00AD700D">
        <w:rPr>
          <w:rFonts w:ascii="Arial Narrow" w:hAnsi="Arial Narrow"/>
        </w:rPr>
        <w:t>7</w:t>
      </w:r>
      <w:r w:rsidRPr="00AD700D">
        <w:rPr>
          <w:rFonts w:ascii="Arial Narrow" w:hAnsi="Arial Narrow"/>
        </w:rPr>
        <w:t xml:space="preserve">- </w:t>
      </w:r>
      <w:r w:rsidR="003F7F98" w:rsidRPr="00AD700D">
        <w:rPr>
          <w:rFonts w:ascii="Arial Narrow" w:hAnsi="Arial Narrow"/>
        </w:rPr>
        <w:t>Edition et diffusion du présent marché</w:t>
      </w:r>
      <w:bookmarkEnd w:id="385"/>
      <w:bookmarkEnd w:id="386"/>
      <w:bookmarkEnd w:id="387"/>
    </w:p>
    <w:p w14:paraId="11DAACE9" w14:textId="0E7380A3" w:rsidR="00E156CB" w:rsidRPr="00AD700D" w:rsidRDefault="003F7F98" w:rsidP="00D154B7">
      <w:pPr>
        <w:widowControl w:val="0"/>
        <w:autoSpaceDE w:val="0"/>
        <w:jc w:val="both"/>
        <w:rPr>
          <w:rFonts w:ascii="Arial Narrow" w:hAnsi="Arial Narrow"/>
          <w:sz w:val="10"/>
          <w:szCs w:val="10"/>
        </w:rPr>
      </w:pPr>
      <w:r w:rsidRPr="00AD700D">
        <w:rPr>
          <w:rFonts w:ascii="Arial Narrow" w:hAnsi="Arial Narrow"/>
        </w:rPr>
        <w:t xml:space="preserve">La rédaction ou la mise en forme des documents constitutifs du marché sont </w:t>
      </w:r>
      <w:r w:rsidR="009B5368" w:rsidRPr="00AD700D">
        <w:rPr>
          <w:rFonts w:ascii="Arial Narrow" w:hAnsi="Arial Narrow"/>
        </w:rPr>
        <w:t>assurées</w:t>
      </w:r>
      <w:r w:rsidRPr="00AD700D">
        <w:rPr>
          <w:rFonts w:ascii="Arial Narrow" w:hAnsi="Arial Narrow"/>
        </w:rPr>
        <w:t xml:space="preserve"> par le Maître d’Ouvrage. La reproduction de </w:t>
      </w:r>
      <w:r w:rsidR="00D94EE1" w:rsidRPr="00D94EE1">
        <w:rPr>
          <w:rFonts w:ascii="Arial Narrow" w:hAnsi="Arial Narrow"/>
        </w:rPr>
        <w:t>dix (</w:t>
      </w:r>
      <w:r w:rsidR="00D94EE1" w:rsidRPr="00D94EE1">
        <w:rPr>
          <w:rFonts w:ascii="Arial Narrow" w:hAnsi="Arial Narrow"/>
          <w:iCs/>
        </w:rPr>
        <w:t>10)</w:t>
      </w:r>
      <w:r w:rsidRPr="00C8533F">
        <w:rPr>
          <w:rFonts w:ascii="Arial Narrow" w:hAnsi="Arial Narrow"/>
        </w:rPr>
        <w:t xml:space="preserve"> </w:t>
      </w:r>
      <w:r w:rsidRPr="00AD700D">
        <w:rPr>
          <w:rFonts w:ascii="Arial Narrow" w:hAnsi="Arial Narrow"/>
        </w:rPr>
        <w:t>exemplaires du présent marché à faire souscri</w:t>
      </w:r>
      <w:r w:rsidR="00C8533F">
        <w:rPr>
          <w:rFonts w:ascii="Arial Narrow" w:hAnsi="Arial Narrow"/>
        </w:rPr>
        <w:t>re par le cocontractant est à du Cocontractant</w:t>
      </w:r>
      <w:r w:rsidR="00A27D07" w:rsidRPr="00AD700D">
        <w:rPr>
          <w:rFonts w:ascii="Arial Narrow" w:hAnsi="Arial Narrow"/>
        </w:rPr>
        <w:t>.</w:t>
      </w:r>
    </w:p>
    <w:p w14:paraId="787DC8DC" w14:textId="3AB6D993" w:rsidR="003F7F98" w:rsidRPr="00AD700D" w:rsidRDefault="009B5368" w:rsidP="00C8533F">
      <w:pPr>
        <w:pStyle w:val="CCAParticle"/>
        <w:spacing w:before="120"/>
        <w:rPr>
          <w:rFonts w:ascii="Arial Narrow" w:hAnsi="Arial Narrow"/>
        </w:rPr>
      </w:pPr>
      <w:bookmarkStart w:id="388" w:name="_Toc530307836"/>
      <w:bookmarkStart w:id="389" w:name="_Toc97557120"/>
      <w:bookmarkStart w:id="390" w:name="_Toc157306108"/>
      <w:r w:rsidRPr="00AD700D">
        <w:rPr>
          <w:rFonts w:ascii="Arial Narrow" w:hAnsi="Arial Narrow"/>
        </w:rPr>
        <w:t>Article 4</w:t>
      </w:r>
      <w:r w:rsidR="00D77369" w:rsidRPr="00AD700D">
        <w:rPr>
          <w:rFonts w:ascii="Arial Narrow" w:hAnsi="Arial Narrow"/>
        </w:rPr>
        <w:t>8</w:t>
      </w:r>
      <w:r w:rsidRPr="00AD700D">
        <w:rPr>
          <w:rFonts w:ascii="Arial Narrow" w:hAnsi="Arial Narrow"/>
        </w:rPr>
        <w:t xml:space="preserve">- </w:t>
      </w:r>
      <w:r w:rsidR="003F7F98" w:rsidRPr="00AD700D">
        <w:rPr>
          <w:rFonts w:ascii="Arial Narrow" w:hAnsi="Arial Narrow"/>
        </w:rPr>
        <w:t>et dernier : Validité et entrée en vigueur du marché</w:t>
      </w:r>
      <w:bookmarkEnd w:id="388"/>
      <w:bookmarkEnd w:id="389"/>
      <w:bookmarkEnd w:id="390"/>
    </w:p>
    <w:p w14:paraId="5E767258" w14:textId="369132B1" w:rsidR="00273DD0" w:rsidRPr="00AD700D" w:rsidRDefault="003F7F98" w:rsidP="00D154B7">
      <w:pPr>
        <w:widowControl w:val="0"/>
        <w:autoSpaceDE w:val="0"/>
        <w:jc w:val="both"/>
        <w:rPr>
          <w:rFonts w:ascii="Arial Narrow" w:hAnsi="Arial Narrow"/>
        </w:rPr>
      </w:pPr>
      <w:r w:rsidRPr="00AD700D">
        <w:rPr>
          <w:rFonts w:ascii="Arial Narrow" w:hAnsi="Arial Narrow"/>
        </w:rPr>
        <w:t>Le présent marché ne deviendra définitif qu’après sa signature par le Maître d’Ouvrage. Il entrera en vigueur dès sa notification au c</w:t>
      </w:r>
      <w:r w:rsidR="00C8533F">
        <w:rPr>
          <w:rFonts w:ascii="Arial Narrow" w:hAnsi="Arial Narrow"/>
        </w:rPr>
        <w:t>ocontractant</w:t>
      </w:r>
      <w:r w:rsidRPr="00AD700D">
        <w:rPr>
          <w:rFonts w:ascii="Arial Narrow" w:hAnsi="Arial Narrow"/>
        </w:rPr>
        <w:t>.</w:t>
      </w:r>
    </w:p>
    <w:p w14:paraId="010D79E2" w14:textId="244EFECE" w:rsidR="00B074F5" w:rsidRDefault="00B074F5">
      <w:pPr>
        <w:suppressAutoHyphens w:val="0"/>
        <w:autoSpaceDN/>
        <w:textAlignment w:val="auto"/>
        <w:rPr>
          <w:rFonts w:ascii="Arial Narrow" w:hAnsi="Arial Narrow"/>
        </w:rPr>
      </w:pPr>
      <w:r>
        <w:rPr>
          <w:rFonts w:ascii="Arial Narrow" w:hAnsi="Arial Narrow"/>
        </w:rPr>
        <w:br w:type="page"/>
      </w:r>
    </w:p>
    <w:p w14:paraId="78A24693" w14:textId="77777777" w:rsidR="00BD35FF" w:rsidRDefault="00BD35FF" w:rsidP="00230C15">
      <w:pPr>
        <w:widowControl w:val="0"/>
        <w:autoSpaceDE w:val="0"/>
        <w:spacing w:line="360" w:lineRule="auto"/>
        <w:jc w:val="both"/>
        <w:rPr>
          <w:rFonts w:ascii="Arial Narrow" w:hAnsi="Arial Narrow"/>
        </w:rPr>
      </w:pPr>
    </w:p>
    <w:p w14:paraId="47BF7FC0" w14:textId="77777777" w:rsidR="00B074F5" w:rsidRDefault="00B074F5" w:rsidP="00230C15">
      <w:pPr>
        <w:widowControl w:val="0"/>
        <w:autoSpaceDE w:val="0"/>
        <w:spacing w:line="360" w:lineRule="auto"/>
        <w:jc w:val="both"/>
        <w:rPr>
          <w:rFonts w:ascii="Arial Narrow" w:hAnsi="Arial Narrow"/>
        </w:rPr>
      </w:pPr>
    </w:p>
    <w:p w14:paraId="4EB9B339" w14:textId="77777777" w:rsidR="00C8533F" w:rsidRDefault="00C8533F" w:rsidP="00230C15">
      <w:pPr>
        <w:widowControl w:val="0"/>
        <w:autoSpaceDE w:val="0"/>
        <w:spacing w:line="360" w:lineRule="auto"/>
        <w:jc w:val="both"/>
        <w:rPr>
          <w:rFonts w:ascii="Arial Narrow" w:hAnsi="Arial Narrow"/>
        </w:rPr>
      </w:pPr>
    </w:p>
    <w:p w14:paraId="451D603B" w14:textId="77777777" w:rsidR="00C8533F" w:rsidRDefault="00C8533F" w:rsidP="00230C15">
      <w:pPr>
        <w:widowControl w:val="0"/>
        <w:autoSpaceDE w:val="0"/>
        <w:spacing w:line="360" w:lineRule="auto"/>
        <w:jc w:val="both"/>
        <w:rPr>
          <w:rFonts w:ascii="Arial Narrow" w:hAnsi="Arial Narrow"/>
        </w:rPr>
      </w:pPr>
    </w:p>
    <w:p w14:paraId="13019F10" w14:textId="77777777" w:rsidR="00C8533F" w:rsidRDefault="00C8533F" w:rsidP="00230C15">
      <w:pPr>
        <w:widowControl w:val="0"/>
        <w:autoSpaceDE w:val="0"/>
        <w:spacing w:line="360" w:lineRule="auto"/>
        <w:jc w:val="both"/>
        <w:rPr>
          <w:rFonts w:ascii="Arial Narrow" w:hAnsi="Arial Narrow"/>
        </w:rPr>
      </w:pPr>
    </w:p>
    <w:p w14:paraId="403FE44E" w14:textId="77777777" w:rsidR="00C8533F" w:rsidRDefault="00C8533F" w:rsidP="00230C15">
      <w:pPr>
        <w:widowControl w:val="0"/>
        <w:autoSpaceDE w:val="0"/>
        <w:spacing w:line="360" w:lineRule="auto"/>
        <w:jc w:val="both"/>
        <w:rPr>
          <w:rFonts w:ascii="Arial Narrow" w:hAnsi="Arial Narrow"/>
        </w:rPr>
      </w:pPr>
    </w:p>
    <w:p w14:paraId="6E2666B7" w14:textId="77777777" w:rsidR="00C8533F" w:rsidRDefault="00C8533F" w:rsidP="00230C15">
      <w:pPr>
        <w:widowControl w:val="0"/>
        <w:autoSpaceDE w:val="0"/>
        <w:spacing w:line="360" w:lineRule="auto"/>
        <w:jc w:val="both"/>
        <w:rPr>
          <w:rFonts w:ascii="Arial Narrow" w:hAnsi="Arial Narrow"/>
        </w:rPr>
      </w:pPr>
    </w:p>
    <w:p w14:paraId="29DB53F5" w14:textId="77777777" w:rsidR="00BD35FF" w:rsidRPr="00C8533F" w:rsidRDefault="00BD35FF" w:rsidP="00C8533F">
      <w:bookmarkStart w:id="391" w:name="_Toc390335366"/>
      <w:bookmarkStart w:id="392" w:name="_Toc390418125"/>
      <w:bookmarkStart w:id="393" w:name="_Toc97543361"/>
      <w:bookmarkStart w:id="394" w:name="_Toc97557121"/>
      <w:bookmarkStart w:id="395" w:name="_Toc157306466"/>
    </w:p>
    <w:p w14:paraId="0A3E16DB" w14:textId="77777777" w:rsidR="00BD35FF" w:rsidRPr="00C8533F" w:rsidRDefault="00BD35FF" w:rsidP="00C8533F"/>
    <w:p w14:paraId="0907AE4A" w14:textId="77777777" w:rsidR="00BD35FF" w:rsidRPr="00C8533F" w:rsidRDefault="00BD35FF" w:rsidP="00C8533F"/>
    <w:p w14:paraId="0D44719A" w14:textId="77777777" w:rsidR="00BD35FF" w:rsidRPr="00C8533F" w:rsidRDefault="00BD35FF" w:rsidP="00C8533F"/>
    <w:p w14:paraId="05F89A1F" w14:textId="77777777" w:rsidR="00BD35FF" w:rsidRPr="00C8533F" w:rsidRDefault="00BD35FF" w:rsidP="00C8533F"/>
    <w:p w14:paraId="21246075" w14:textId="77777777" w:rsidR="00BD35FF" w:rsidRDefault="00BD35FF" w:rsidP="00C8533F"/>
    <w:p w14:paraId="54E222F2" w14:textId="77777777" w:rsidR="005031B5" w:rsidRDefault="005031B5" w:rsidP="00C8533F"/>
    <w:p w14:paraId="026377C2" w14:textId="77777777" w:rsidR="005031B5" w:rsidRPr="00C8533F" w:rsidRDefault="005031B5" w:rsidP="00C8533F"/>
    <w:p w14:paraId="76531054" w14:textId="77777777" w:rsidR="00BD35FF" w:rsidRPr="00C8533F" w:rsidRDefault="00BD35FF" w:rsidP="00C8533F"/>
    <w:p w14:paraId="6AC226F3" w14:textId="77777777" w:rsidR="00BD35FF" w:rsidRPr="00C8533F" w:rsidRDefault="00BD35FF" w:rsidP="00C8533F"/>
    <w:p w14:paraId="2EC799C2" w14:textId="798B76D2" w:rsidR="00182D5E" w:rsidRDefault="00D77369" w:rsidP="009F6C60">
      <w:pPr>
        <w:pStyle w:val="DTAOpices"/>
        <w:rPr>
          <w:rFonts w:ascii="Arial Narrow" w:hAnsi="Arial Narrow"/>
        </w:rPr>
      </w:pPr>
      <w:r w:rsidRPr="00AD700D">
        <w:rPr>
          <w:rFonts w:ascii="Arial Narrow" w:hAnsi="Arial Narrow"/>
        </w:rPr>
        <w:t xml:space="preserve">PIECE </w:t>
      </w:r>
      <w:r w:rsidR="009B0254">
        <w:rPr>
          <w:rFonts w:ascii="Arial Narrow" w:hAnsi="Arial Narrow"/>
        </w:rPr>
        <w:t xml:space="preserve">N° </w:t>
      </w:r>
      <w:r w:rsidR="00642267" w:rsidRPr="00AD700D">
        <w:rPr>
          <w:rFonts w:ascii="Arial Narrow" w:hAnsi="Arial Narrow"/>
        </w:rPr>
        <w:t>5</w:t>
      </w:r>
      <w:r w:rsidRPr="00AD700D">
        <w:rPr>
          <w:rFonts w:ascii="Arial Narrow" w:hAnsi="Arial Narrow"/>
        </w:rPr>
        <w:t xml:space="preserve"> : </w:t>
      </w:r>
    </w:p>
    <w:p w14:paraId="60951E3F" w14:textId="3A627B2C" w:rsidR="00273DD0" w:rsidRPr="00AD700D" w:rsidRDefault="00353DCC" w:rsidP="009F6C60">
      <w:pPr>
        <w:pStyle w:val="DTAOpices"/>
        <w:rPr>
          <w:rFonts w:ascii="Arial Narrow" w:hAnsi="Arial Narrow"/>
        </w:rPr>
      </w:pPr>
      <w:r w:rsidRPr="00AD700D">
        <w:rPr>
          <w:rFonts w:ascii="Arial Narrow" w:hAnsi="Arial Narrow"/>
        </w:rPr>
        <w:t>Cahier des Clauses Techniques Particulières (CCTP)</w:t>
      </w:r>
      <w:bookmarkEnd w:id="391"/>
      <w:bookmarkEnd w:id="392"/>
      <w:bookmarkEnd w:id="393"/>
      <w:bookmarkEnd w:id="394"/>
      <w:bookmarkEnd w:id="395"/>
    </w:p>
    <w:p w14:paraId="53B63AFD" w14:textId="3D2DCD26" w:rsidR="00F727EC" w:rsidRPr="00AD700D" w:rsidRDefault="00F727EC" w:rsidP="00230C15">
      <w:pPr>
        <w:suppressAutoHyphens w:val="0"/>
        <w:autoSpaceDN/>
        <w:textAlignment w:val="auto"/>
        <w:rPr>
          <w:rFonts w:ascii="Arial Narrow" w:hAnsi="Arial Narrow"/>
        </w:rPr>
      </w:pPr>
      <w:r w:rsidRPr="00AD700D">
        <w:rPr>
          <w:rFonts w:ascii="Arial Narrow" w:hAnsi="Arial Narrow"/>
        </w:rPr>
        <w:br w:type="page"/>
      </w:r>
    </w:p>
    <w:p w14:paraId="7837E602" w14:textId="77777777" w:rsidR="002D6657" w:rsidRPr="002D6657" w:rsidRDefault="002D6657" w:rsidP="002D6657">
      <w:pPr>
        <w:suppressAutoHyphens w:val="0"/>
        <w:autoSpaceDN/>
        <w:spacing w:after="160" w:line="259" w:lineRule="auto"/>
        <w:jc w:val="center"/>
        <w:textAlignment w:val="auto"/>
        <w:rPr>
          <w:rFonts w:ascii="Arial Narrow" w:eastAsia="Calibri" w:hAnsi="Arial Narrow"/>
          <w:b/>
          <w:sz w:val="32"/>
          <w:lang w:eastAsia="en-US"/>
        </w:rPr>
      </w:pPr>
      <w:r w:rsidRPr="002D6657">
        <w:rPr>
          <w:rFonts w:ascii="Arial Narrow" w:eastAsia="Calibri" w:hAnsi="Arial Narrow"/>
          <w:b/>
          <w:sz w:val="32"/>
          <w:lang w:eastAsia="en-US"/>
        </w:rPr>
        <w:t>CAHIER DES CLAUSES TECHNIQUES PARTICULIÈRES</w:t>
      </w:r>
    </w:p>
    <w:p w14:paraId="137FD9E2" w14:textId="2C061E68" w:rsidR="002D6657" w:rsidRPr="002D6657" w:rsidRDefault="00B14FB8" w:rsidP="002D6657">
      <w:pPr>
        <w:suppressAutoHyphens w:val="0"/>
        <w:kinsoku w:val="0"/>
        <w:overflowPunct w:val="0"/>
        <w:autoSpaceDN/>
        <w:spacing w:line="276" w:lineRule="auto"/>
        <w:jc w:val="both"/>
        <w:rPr>
          <w:rFonts w:ascii="Arial Narrow" w:eastAsia="Calibri" w:hAnsi="Arial Narrow"/>
          <w:b/>
          <w:bCs/>
          <w:lang w:eastAsia="en-US"/>
        </w:rPr>
      </w:pPr>
      <w:r>
        <w:rPr>
          <w:rFonts w:ascii="Arial Narrow" w:eastAsia="Calibri" w:hAnsi="Arial Narrow"/>
          <w:b/>
          <w:bCs/>
          <w:lang w:eastAsia="en-US"/>
        </w:rPr>
        <w:t xml:space="preserve">CHAPITRE 1 : </w:t>
      </w:r>
      <w:r w:rsidR="002D6657" w:rsidRPr="002D6657">
        <w:rPr>
          <w:rFonts w:ascii="Arial Narrow" w:eastAsia="Calibri" w:hAnsi="Arial Narrow"/>
          <w:b/>
          <w:bCs/>
          <w:lang w:eastAsia="en-US"/>
        </w:rPr>
        <w:t>GÉNÉRALITÉS</w:t>
      </w:r>
    </w:p>
    <w:p w14:paraId="27F00F26" w14:textId="77777777" w:rsidR="00B14FB8" w:rsidRPr="00B14FB8" w:rsidRDefault="00B14FB8" w:rsidP="009D0F36">
      <w:pPr>
        <w:suppressAutoHyphens w:val="0"/>
        <w:kinsoku w:val="0"/>
        <w:overflowPunct w:val="0"/>
        <w:autoSpaceDN/>
        <w:spacing w:line="360" w:lineRule="auto"/>
        <w:jc w:val="both"/>
        <w:rPr>
          <w:rFonts w:ascii="Arial Narrow" w:eastAsia="Calibri" w:hAnsi="Arial Narrow"/>
          <w:b/>
          <w:lang w:eastAsia="en-US"/>
        </w:rPr>
      </w:pPr>
      <w:r w:rsidRPr="00B14FB8">
        <w:rPr>
          <w:rFonts w:ascii="Arial Narrow" w:eastAsia="Calibri" w:hAnsi="Arial Narrow"/>
          <w:b/>
          <w:lang w:eastAsia="en-US"/>
        </w:rPr>
        <w:t>I.1. OBJET DU PRESENT DESCRIPTIF</w:t>
      </w:r>
    </w:p>
    <w:p w14:paraId="3F81DCED" w14:textId="7207595A" w:rsidR="00B14FB8" w:rsidRPr="00B14FB8" w:rsidRDefault="00B14FB8" w:rsidP="00D32FEC">
      <w:pPr>
        <w:suppressAutoHyphens w:val="0"/>
        <w:kinsoku w:val="0"/>
        <w:overflowPunct w:val="0"/>
        <w:autoSpaceDN/>
        <w:ind w:firstLine="567"/>
        <w:jc w:val="both"/>
        <w:rPr>
          <w:rFonts w:ascii="Arial Narrow" w:eastAsia="Calibri" w:hAnsi="Arial Narrow"/>
          <w:lang w:eastAsia="en-US"/>
        </w:rPr>
      </w:pPr>
      <w:r w:rsidRPr="00B14FB8">
        <w:rPr>
          <w:rFonts w:ascii="Arial Narrow" w:eastAsia="Calibri" w:hAnsi="Arial Narrow"/>
          <w:bCs/>
          <w:lang w:eastAsia="en-US"/>
        </w:rPr>
        <w:t xml:space="preserve">Le présent cahier de charges a pour objet définir les règles et les normes techniques à respecter par l’entrepreneur dans le cadre des travaux </w:t>
      </w:r>
      <w:r w:rsidR="00E33BC5">
        <w:rPr>
          <w:rFonts w:ascii="Arial Narrow" w:hAnsi="Arial Narrow" w:cs="Arial"/>
          <w:color w:val="000000" w:themeColor="text1"/>
        </w:rPr>
        <w:t>d</w:t>
      </w:r>
      <w:r w:rsidR="00E33BC5" w:rsidRPr="000B3443">
        <w:rPr>
          <w:rFonts w:ascii="Arial Narrow" w:hAnsi="Arial Narrow" w:cs="Arial"/>
          <w:color w:val="000000" w:themeColor="text1"/>
        </w:rPr>
        <w:t xml:space="preserve">’achèvement de la construction de la ferme </w:t>
      </w:r>
      <w:r w:rsidR="000B49E8" w:rsidRPr="000B49E8">
        <w:rPr>
          <w:rFonts w:ascii="Arial Narrow" w:hAnsi="Arial Narrow" w:cs="Arial"/>
        </w:rPr>
        <w:t>avicole</w:t>
      </w:r>
      <w:r w:rsidR="00E33BC5" w:rsidRPr="000B3443">
        <w:rPr>
          <w:rFonts w:ascii="Arial Narrow" w:hAnsi="Arial Narrow" w:cs="Arial"/>
          <w:color w:val="000000" w:themeColor="text1"/>
        </w:rPr>
        <w:t xml:space="preserve"> </w:t>
      </w:r>
      <w:r w:rsidR="000B49E8">
        <w:rPr>
          <w:rFonts w:ascii="Arial Narrow" w:hAnsi="Arial Narrow" w:cs="Arial"/>
          <w:color w:val="000000" w:themeColor="text1"/>
        </w:rPr>
        <w:t>d’</w:t>
      </w:r>
      <w:r w:rsidR="00E33BC5" w:rsidRPr="000B3443">
        <w:rPr>
          <w:rFonts w:ascii="Arial Narrow" w:hAnsi="Arial Narrow" w:cs="Arial"/>
          <w:color w:val="000000" w:themeColor="text1"/>
        </w:rPr>
        <w:t>Engom</w:t>
      </w:r>
      <w:r w:rsidR="00E33BC5">
        <w:rPr>
          <w:rFonts w:ascii="Arial Narrow" w:hAnsi="Arial Narrow" w:cs="Arial"/>
          <w:color w:val="000000" w:themeColor="text1"/>
        </w:rPr>
        <w:t xml:space="preserve"> dans l’Arrondissement d’Ebolowa I</w:t>
      </w:r>
      <w:r w:rsidRPr="00B14FB8">
        <w:rPr>
          <w:rFonts w:ascii="Arial Narrow" w:eastAsia="Calibri" w:hAnsi="Arial Narrow"/>
          <w:bCs/>
          <w:lang w:eastAsia="en-US"/>
        </w:rPr>
        <w:t>, Département de la Mvila, Région du Sud</w:t>
      </w:r>
      <w:r w:rsidRPr="00B14FB8">
        <w:rPr>
          <w:rFonts w:ascii="Arial Narrow" w:eastAsia="Calibri" w:hAnsi="Arial Narrow"/>
          <w:bCs/>
          <w:i/>
          <w:lang w:eastAsia="en-US"/>
        </w:rPr>
        <w:t>.</w:t>
      </w:r>
    </w:p>
    <w:p w14:paraId="74054BCF" w14:textId="77777777" w:rsidR="00B14FB8" w:rsidRPr="00B14FB8" w:rsidRDefault="00B14FB8" w:rsidP="009D0F36">
      <w:pPr>
        <w:suppressAutoHyphens w:val="0"/>
        <w:kinsoku w:val="0"/>
        <w:overflowPunct w:val="0"/>
        <w:autoSpaceDN/>
        <w:spacing w:before="120" w:line="360" w:lineRule="auto"/>
        <w:jc w:val="both"/>
        <w:rPr>
          <w:rFonts w:ascii="Arial Narrow" w:eastAsia="Calibri" w:hAnsi="Arial Narrow"/>
          <w:b/>
          <w:lang w:eastAsia="en-US"/>
        </w:rPr>
      </w:pPr>
      <w:r w:rsidRPr="00B14FB8">
        <w:rPr>
          <w:rFonts w:ascii="Arial Narrow" w:eastAsia="Calibri" w:hAnsi="Arial Narrow"/>
          <w:b/>
          <w:lang w:eastAsia="en-US"/>
        </w:rPr>
        <w:t>I.2. CONSISTANCE DU PROJET</w:t>
      </w:r>
    </w:p>
    <w:p w14:paraId="0A3A2AA1" w14:textId="77777777" w:rsidR="00B14FB8" w:rsidRDefault="00B14FB8" w:rsidP="00260066">
      <w:pPr>
        <w:suppressAutoHyphens w:val="0"/>
        <w:kinsoku w:val="0"/>
        <w:overflowPunct w:val="0"/>
        <w:autoSpaceDN/>
        <w:jc w:val="both"/>
        <w:rPr>
          <w:rFonts w:ascii="Arial Narrow" w:eastAsia="Calibri" w:hAnsi="Arial Narrow"/>
          <w:lang w:eastAsia="en-US"/>
        </w:rPr>
      </w:pPr>
      <w:r w:rsidRPr="00B14FB8">
        <w:rPr>
          <w:rFonts w:ascii="Arial Narrow" w:eastAsia="Calibri" w:hAnsi="Arial Narrow"/>
          <w:lang w:eastAsia="en-US"/>
        </w:rPr>
        <w:t>Les travaux qui seront exécutés par l’entreprise comprennent les corps d’état suivants:</w:t>
      </w:r>
    </w:p>
    <w:p w14:paraId="7F83F073"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eastAsia="Arial Unicode MS" w:hAnsi="Arial Narrow"/>
          <w:sz w:val="24"/>
          <w:szCs w:val="24"/>
          <w:lang w:eastAsia="fr-FR"/>
        </w:rPr>
        <w:t>Charpente</w:t>
      </w:r>
      <w:r>
        <w:rPr>
          <w:rFonts w:ascii="Arial Narrow" w:hAnsi="Arial Narrow"/>
          <w:sz w:val="24"/>
          <w:szCs w:val="24"/>
        </w:rPr>
        <w:t>;</w:t>
      </w:r>
    </w:p>
    <w:p w14:paraId="03AC580E"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eastAsia="Arial Unicode MS" w:hAnsi="Arial Narrow"/>
          <w:sz w:val="24"/>
          <w:szCs w:val="24"/>
          <w:lang w:eastAsia="fr-FR"/>
        </w:rPr>
        <w:t>Menuiserie bois et métallique</w:t>
      </w:r>
      <w:r>
        <w:rPr>
          <w:rFonts w:ascii="Arial Narrow" w:hAnsi="Arial Narrow"/>
          <w:sz w:val="24"/>
          <w:szCs w:val="24"/>
        </w:rPr>
        <w:t>;</w:t>
      </w:r>
    </w:p>
    <w:p w14:paraId="05BAB056"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 xml:space="preserve">Electricité </w:t>
      </w:r>
    </w:p>
    <w:p w14:paraId="660B7CE6"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Plomberie et sanitaire ;</w:t>
      </w:r>
    </w:p>
    <w:p w14:paraId="61C38375"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Revêtement et enduit ;</w:t>
      </w:r>
    </w:p>
    <w:p w14:paraId="2496FBAB"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Plafond ;</w:t>
      </w:r>
    </w:p>
    <w:p w14:paraId="4F4192A2" w14:textId="77777777" w:rsidR="007A58B3" w:rsidRDefault="007A58B3" w:rsidP="005674CC">
      <w:pPr>
        <w:pStyle w:val="Paragraphedeliste"/>
        <w:numPr>
          <w:ilvl w:val="0"/>
          <w:numId w:val="72"/>
        </w:numPr>
        <w:spacing w:after="0" w:line="240" w:lineRule="auto"/>
        <w:jc w:val="both"/>
        <w:textAlignment w:val="auto"/>
        <w:rPr>
          <w:rFonts w:ascii="Arial Narrow" w:hAnsi="Arial Narrow"/>
          <w:sz w:val="24"/>
          <w:szCs w:val="24"/>
        </w:rPr>
      </w:pPr>
      <w:r>
        <w:rPr>
          <w:rFonts w:ascii="Arial Narrow" w:hAnsi="Arial Narrow"/>
          <w:sz w:val="24"/>
          <w:szCs w:val="24"/>
        </w:rPr>
        <w:t>Peinture ;</w:t>
      </w:r>
    </w:p>
    <w:p w14:paraId="21A31D95" w14:textId="77777777" w:rsidR="007A58B3" w:rsidRPr="00796030" w:rsidRDefault="007A58B3" w:rsidP="005674CC">
      <w:pPr>
        <w:pStyle w:val="Paragraphedeliste"/>
        <w:numPr>
          <w:ilvl w:val="0"/>
          <w:numId w:val="72"/>
        </w:numPr>
        <w:spacing w:after="0" w:line="240" w:lineRule="auto"/>
        <w:jc w:val="both"/>
        <w:rPr>
          <w:rFonts w:ascii="Arial Narrow" w:hAnsi="Arial Narrow"/>
          <w:sz w:val="24"/>
          <w:szCs w:val="24"/>
        </w:rPr>
      </w:pPr>
      <w:r w:rsidRPr="00796030">
        <w:rPr>
          <w:rFonts w:ascii="Arial Narrow" w:eastAsia="Arial Unicode MS" w:hAnsi="Arial Narrow"/>
          <w:sz w:val="24"/>
          <w:szCs w:val="24"/>
          <w:lang w:eastAsia="fr-FR"/>
        </w:rPr>
        <w:t>Équipements</w:t>
      </w:r>
      <w:r w:rsidRPr="00796030">
        <w:rPr>
          <w:rFonts w:ascii="Arial Narrow" w:hAnsi="Arial Narrow"/>
          <w:sz w:val="24"/>
          <w:szCs w:val="24"/>
        </w:rPr>
        <w:t>;</w:t>
      </w:r>
    </w:p>
    <w:p w14:paraId="09B2909C" w14:textId="77777777" w:rsidR="007A58B3" w:rsidRPr="00796030" w:rsidRDefault="007A58B3" w:rsidP="005674CC">
      <w:pPr>
        <w:pStyle w:val="Paragraphedeliste"/>
        <w:numPr>
          <w:ilvl w:val="0"/>
          <w:numId w:val="72"/>
        </w:numPr>
        <w:spacing w:after="0" w:line="240" w:lineRule="auto"/>
        <w:jc w:val="both"/>
        <w:rPr>
          <w:rFonts w:ascii="Arial Narrow" w:hAnsi="Arial Narrow"/>
          <w:sz w:val="24"/>
          <w:szCs w:val="24"/>
        </w:rPr>
      </w:pPr>
      <w:r w:rsidRPr="00796030">
        <w:rPr>
          <w:rFonts w:ascii="Arial Narrow" w:eastAsia="Arial Unicode MS" w:hAnsi="Arial Narrow"/>
          <w:sz w:val="24"/>
          <w:szCs w:val="24"/>
          <w:lang w:eastAsia="fr-FR"/>
        </w:rPr>
        <w:t>Intrants</w:t>
      </w:r>
      <w:r w:rsidRPr="00796030">
        <w:rPr>
          <w:rFonts w:ascii="Arial Narrow" w:hAnsi="Arial Narrow"/>
          <w:sz w:val="24"/>
          <w:szCs w:val="24"/>
        </w:rPr>
        <w:t>;</w:t>
      </w:r>
    </w:p>
    <w:p w14:paraId="5663D3FE" w14:textId="77777777" w:rsidR="002D6657" w:rsidRDefault="002D6657" w:rsidP="00D32FEC">
      <w:pPr>
        <w:suppressAutoHyphens w:val="0"/>
        <w:kinsoku w:val="0"/>
        <w:overflowPunct w:val="0"/>
        <w:autoSpaceDN/>
        <w:spacing w:before="120"/>
        <w:ind w:firstLine="567"/>
        <w:jc w:val="both"/>
        <w:rPr>
          <w:rFonts w:ascii="Arial Narrow" w:eastAsia="Calibri" w:hAnsi="Arial Narrow"/>
          <w:lang w:eastAsia="en-US"/>
        </w:rPr>
      </w:pPr>
      <w:r w:rsidRPr="002D6657">
        <w:rPr>
          <w:rFonts w:ascii="Arial Narrow" w:eastAsia="Calibri" w:hAnsi="Arial Narrow"/>
          <w:lang w:eastAsia="en-US"/>
        </w:rPr>
        <w:t>Il a été établi à titre indicatif pour préciser et compléter les indications du devis estimatif et des pièces graphiques nonobstant les clauses du contrat.</w:t>
      </w:r>
    </w:p>
    <w:p w14:paraId="2214FD49" w14:textId="77777777" w:rsidR="00D32FEC" w:rsidRPr="002D6657" w:rsidRDefault="00D32FEC" w:rsidP="00260066">
      <w:pPr>
        <w:suppressAutoHyphens w:val="0"/>
        <w:kinsoku w:val="0"/>
        <w:overflowPunct w:val="0"/>
        <w:autoSpaceDN/>
        <w:spacing w:before="120"/>
        <w:jc w:val="both"/>
        <w:rPr>
          <w:rFonts w:ascii="Arial Narrow" w:eastAsia="Calibri" w:hAnsi="Arial Narrow"/>
          <w:lang w:eastAsia="en-US"/>
        </w:rPr>
      </w:pPr>
    </w:p>
    <w:p w14:paraId="0EE9BF1C" w14:textId="6FE69A03" w:rsidR="001B5635" w:rsidRPr="00AB5723" w:rsidRDefault="001B5635" w:rsidP="001B5635">
      <w:pPr>
        <w:rPr>
          <w:rFonts w:ascii="Arial" w:hAnsi="Arial" w:cs="Arial"/>
          <w:b/>
          <w:i/>
        </w:rPr>
      </w:pPr>
      <w:r>
        <w:rPr>
          <w:rFonts w:ascii="Arial" w:hAnsi="Arial" w:cs="Arial"/>
          <w:b/>
          <w:i/>
        </w:rPr>
        <w:t>II-1</w:t>
      </w:r>
      <w:r w:rsidRPr="00AB5723">
        <w:rPr>
          <w:rFonts w:ascii="Arial" w:hAnsi="Arial" w:cs="Arial"/>
          <w:b/>
          <w:i/>
        </w:rPr>
        <w:t>- L’INSTALLATION DE CHANTIER</w:t>
      </w:r>
    </w:p>
    <w:p w14:paraId="38554CC5" w14:textId="77777777" w:rsidR="001B5635" w:rsidRPr="00AB5723" w:rsidRDefault="001B5635" w:rsidP="001B5635">
      <w:pPr>
        <w:rPr>
          <w:rFonts w:ascii="Arial" w:hAnsi="Arial" w:cs="Arial"/>
        </w:rPr>
      </w:pPr>
      <w:r w:rsidRPr="00AB5723">
        <w:rPr>
          <w:rFonts w:ascii="Arial" w:hAnsi="Arial" w:cs="Arial"/>
        </w:rPr>
        <w:t>La base du chantier sera localisée, à proximité du site des travaux.</w:t>
      </w:r>
    </w:p>
    <w:p w14:paraId="3B6EF2DD" w14:textId="77777777" w:rsidR="001B5635" w:rsidRPr="00AB5723" w:rsidRDefault="001B5635" w:rsidP="001B5635">
      <w:pPr>
        <w:rPr>
          <w:rFonts w:ascii="Arial" w:hAnsi="Arial" w:cs="Arial"/>
        </w:rPr>
      </w:pPr>
      <w:r w:rsidRPr="00AB5723">
        <w:rPr>
          <w:rFonts w:ascii="Arial" w:hAnsi="Arial" w:cs="Arial"/>
        </w:rPr>
        <w:t>L’installation de chantier sera composée:</w:t>
      </w:r>
    </w:p>
    <w:p w14:paraId="2A67E533" w14:textId="77777777" w:rsidR="001B5635" w:rsidRPr="00AB5723" w:rsidRDefault="001B5635" w:rsidP="005674CC">
      <w:pPr>
        <w:numPr>
          <w:ilvl w:val="0"/>
          <w:numId w:val="76"/>
        </w:numPr>
        <w:suppressAutoHyphens w:val="0"/>
        <w:autoSpaceDN/>
        <w:textAlignment w:val="auto"/>
        <w:rPr>
          <w:rFonts w:ascii="Arial" w:hAnsi="Arial" w:cs="Arial"/>
        </w:rPr>
      </w:pPr>
      <w:r w:rsidRPr="00AB5723">
        <w:rPr>
          <w:rFonts w:ascii="Arial" w:hAnsi="Arial" w:cs="Arial"/>
        </w:rPr>
        <w:t>Magasin de chantier ;</w:t>
      </w:r>
    </w:p>
    <w:p w14:paraId="6ED091FE" w14:textId="77777777" w:rsidR="001B5635" w:rsidRPr="00AB5723" w:rsidRDefault="001B5635" w:rsidP="005674CC">
      <w:pPr>
        <w:numPr>
          <w:ilvl w:val="0"/>
          <w:numId w:val="76"/>
        </w:numPr>
        <w:suppressAutoHyphens w:val="0"/>
        <w:autoSpaceDN/>
        <w:textAlignment w:val="auto"/>
        <w:rPr>
          <w:rFonts w:ascii="Arial" w:hAnsi="Arial" w:cs="Arial"/>
        </w:rPr>
      </w:pPr>
      <w:r w:rsidRPr="00AB5723">
        <w:rPr>
          <w:rFonts w:ascii="Arial" w:hAnsi="Arial" w:cs="Arial"/>
        </w:rPr>
        <w:t>Des Aires de stockage ;</w:t>
      </w:r>
    </w:p>
    <w:p w14:paraId="527DAD84" w14:textId="77777777" w:rsidR="001B5635" w:rsidRPr="00AB5723" w:rsidRDefault="001B5635" w:rsidP="005674CC">
      <w:pPr>
        <w:numPr>
          <w:ilvl w:val="0"/>
          <w:numId w:val="76"/>
        </w:numPr>
        <w:suppressAutoHyphens w:val="0"/>
        <w:autoSpaceDN/>
        <w:textAlignment w:val="auto"/>
        <w:rPr>
          <w:rFonts w:ascii="Arial" w:hAnsi="Arial" w:cs="Arial"/>
        </w:rPr>
      </w:pPr>
      <w:bookmarkStart w:id="396" w:name="_Toc246196933"/>
      <w:r w:rsidRPr="00AB5723">
        <w:rPr>
          <w:rFonts w:ascii="Arial" w:hAnsi="Arial" w:cs="Arial"/>
        </w:rPr>
        <w:t xml:space="preserve">Amené et repli de matériel </w:t>
      </w:r>
    </w:p>
    <w:p w14:paraId="3A767EB0" w14:textId="77777777" w:rsidR="001B5635" w:rsidRPr="00AB5723" w:rsidRDefault="001B5635" w:rsidP="005674CC">
      <w:pPr>
        <w:numPr>
          <w:ilvl w:val="0"/>
          <w:numId w:val="76"/>
        </w:numPr>
        <w:suppressAutoHyphens w:val="0"/>
        <w:autoSpaceDN/>
        <w:textAlignment w:val="auto"/>
        <w:rPr>
          <w:rFonts w:ascii="Arial" w:hAnsi="Arial" w:cs="Arial"/>
        </w:rPr>
      </w:pPr>
      <w:r w:rsidRPr="00AB5723">
        <w:rPr>
          <w:rFonts w:ascii="Arial" w:hAnsi="Arial" w:cs="Arial"/>
        </w:rPr>
        <w:t>Panneau de chantier</w:t>
      </w:r>
    </w:p>
    <w:p w14:paraId="6EE708B1" w14:textId="77777777" w:rsidR="001B5635" w:rsidRPr="00AB5723" w:rsidRDefault="001B5635" w:rsidP="005674CC">
      <w:pPr>
        <w:numPr>
          <w:ilvl w:val="0"/>
          <w:numId w:val="76"/>
        </w:numPr>
        <w:suppressAutoHyphens w:val="0"/>
        <w:autoSpaceDN/>
        <w:textAlignment w:val="auto"/>
        <w:rPr>
          <w:rFonts w:ascii="Arial" w:hAnsi="Arial" w:cs="Arial"/>
          <w:b/>
          <w:i/>
        </w:rPr>
      </w:pPr>
      <w:r w:rsidRPr="00AB5723">
        <w:rPr>
          <w:rFonts w:ascii="Arial" w:hAnsi="Arial" w:cs="Arial"/>
        </w:rPr>
        <w:t xml:space="preserve">Projet d'exécution et plan de recollement </w:t>
      </w:r>
    </w:p>
    <w:p w14:paraId="30455794" w14:textId="77777777" w:rsidR="001B5635" w:rsidRPr="00AB5723" w:rsidRDefault="001B5635" w:rsidP="001B5635">
      <w:pPr>
        <w:ind w:left="360"/>
        <w:rPr>
          <w:rFonts w:ascii="Arial" w:hAnsi="Arial" w:cs="Arial"/>
          <w:sz w:val="6"/>
        </w:rPr>
      </w:pPr>
    </w:p>
    <w:p w14:paraId="6F3D842E" w14:textId="59300943" w:rsidR="001B5635" w:rsidRPr="00AB5723" w:rsidRDefault="001B5635" w:rsidP="001B5635">
      <w:pPr>
        <w:ind w:left="360"/>
        <w:rPr>
          <w:rFonts w:ascii="Arial" w:hAnsi="Arial" w:cs="Arial"/>
          <w:b/>
          <w:i/>
        </w:rPr>
      </w:pPr>
      <w:r>
        <w:rPr>
          <w:rFonts w:ascii="Arial" w:hAnsi="Arial" w:cs="Arial"/>
          <w:b/>
          <w:i/>
        </w:rPr>
        <w:t>Article 1</w:t>
      </w:r>
      <w:r w:rsidRPr="00AB5723">
        <w:rPr>
          <w:rFonts w:ascii="Arial" w:hAnsi="Arial" w:cs="Arial"/>
          <w:b/>
          <w:i/>
        </w:rPr>
        <w:t>- LE PANNEAU DE CHANTIER</w:t>
      </w:r>
    </w:p>
    <w:p w14:paraId="2604DA7D" w14:textId="77777777" w:rsidR="001B5635" w:rsidRPr="00AB5723" w:rsidRDefault="001B5635" w:rsidP="001B5635">
      <w:pPr>
        <w:ind w:firstLine="360"/>
        <w:jc w:val="both"/>
        <w:rPr>
          <w:rFonts w:ascii="Arial" w:hAnsi="Arial" w:cs="Arial"/>
          <w:bCs/>
        </w:rPr>
      </w:pPr>
      <w:r w:rsidRPr="00AB5723">
        <w:rPr>
          <w:rFonts w:ascii="Arial" w:hAnsi="Arial" w:cs="Arial"/>
          <w:bCs/>
        </w:rPr>
        <w:t>Il sera apposé un panneau de chantier très visible à l’entrée du site. La réalisation et l’emplacement du</w:t>
      </w:r>
      <w:r>
        <w:rPr>
          <w:rFonts w:ascii="Arial" w:hAnsi="Arial" w:cs="Arial"/>
          <w:bCs/>
        </w:rPr>
        <w:t xml:space="preserve"> dit panneau sera validé par l’Ingénieur du Marché</w:t>
      </w:r>
      <w:r w:rsidRPr="00AB5723">
        <w:rPr>
          <w:rFonts w:ascii="Arial" w:hAnsi="Arial" w:cs="Arial"/>
          <w:bCs/>
        </w:rPr>
        <w:t xml:space="preserve">. Le panneau de chantier portera les indications suivantes : </w:t>
      </w:r>
    </w:p>
    <w:p w14:paraId="233EB7F7" w14:textId="77777777" w:rsidR="001B5635" w:rsidRPr="00AB5723" w:rsidRDefault="001B5635" w:rsidP="005674CC">
      <w:pPr>
        <w:numPr>
          <w:ilvl w:val="0"/>
          <w:numId w:val="76"/>
        </w:numPr>
        <w:suppressAutoHyphens w:val="0"/>
        <w:autoSpaceDN/>
        <w:ind w:left="850"/>
        <w:jc w:val="both"/>
        <w:textAlignment w:val="auto"/>
        <w:rPr>
          <w:rFonts w:ascii="Arial" w:hAnsi="Arial" w:cs="Arial"/>
          <w:b/>
          <w:bCs/>
        </w:rPr>
      </w:pPr>
      <w:r w:rsidRPr="00AB5723">
        <w:rPr>
          <w:rFonts w:ascii="Arial" w:hAnsi="Arial" w:cs="Arial"/>
          <w:bCs/>
        </w:rPr>
        <w:t>Références du projet :</w:t>
      </w:r>
      <w:r w:rsidRPr="00AB5723">
        <w:rPr>
          <w:rFonts w:ascii="Arial" w:hAnsi="Arial" w:cs="Arial"/>
          <w:b/>
          <w:bCs/>
        </w:rPr>
        <w:t xml:space="preserve"> Numéro lettre commande;</w:t>
      </w:r>
    </w:p>
    <w:p w14:paraId="38244E4E" w14:textId="77777777" w:rsidR="001B5635" w:rsidRPr="00D675B2" w:rsidRDefault="001B5635" w:rsidP="005674CC">
      <w:pPr>
        <w:numPr>
          <w:ilvl w:val="0"/>
          <w:numId w:val="76"/>
        </w:numPr>
        <w:suppressAutoHyphens w:val="0"/>
        <w:autoSpaceDN/>
        <w:ind w:left="850"/>
        <w:jc w:val="both"/>
        <w:textAlignment w:val="auto"/>
        <w:rPr>
          <w:rFonts w:ascii="Arial" w:hAnsi="Arial" w:cs="Arial"/>
          <w:bCs/>
        </w:rPr>
      </w:pPr>
      <w:r w:rsidRPr="00AB5723">
        <w:rPr>
          <w:rFonts w:ascii="Arial" w:hAnsi="Arial" w:cs="Arial"/>
          <w:bCs/>
        </w:rPr>
        <w:t>Maître d’Ouvrage </w:t>
      </w:r>
      <w:r w:rsidRPr="00D675B2">
        <w:rPr>
          <w:rFonts w:ascii="Arial" w:hAnsi="Arial" w:cs="Arial"/>
          <w:b/>
          <w:bCs/>
        </w:rPr>
        <w:t xml:space="preserve">: </w:t>
      </w:r>
      <w:r w:rsidRPr="00D675B2">
        <w:rPr>
          <w:rFonts w:ascii="Arial" w:hAnsi="Arial" w:cs="Arial"/>
          <w:b/>
        </w:rPr>
        <w:t xml:space="preserve">Le </w:t>
      </w:r>
      <w:r>
        <w:rPr>
          <w:rFonts w:ascii="Arial" w:hAnsi="Arial" w:cs="Arial"/>
          <w:b/>
        </w:rPr>
        <w:t>Mai</w:t>
      </w:r>
      <w:r w:rsidRPr="00D675B2">
        <w:rPr>
          <w:rFonts w:ascii="Arial" w:hAnsi="Arial" w:cs="Arial"/>
          <w:b/>
        </w:rPr>
        <w:t xml:space="preserve">re de la Commune de </w:t>
      </w:r>
      <w:r>
        <w:rPr>
          <w:rFonts w:ascii="Arial" w:hAnsi="Arial" w:cs="Arial"/>
          <w:b/>
        </w:rPr>
        <w:t>la Commune d’Arrondissement d’Ebolowa 1</w:t>
      </w:r>
      <w:r w:rsidRPr="00067FF0">
        <w:rPr>
          <w:rFonts w:ascii="Arial" w:hAnsi="Arial" w:cs="Arial"/>
          <w:b/>
          <w:vertAlign w:val="superscript"/>
        </w:rPr>
        <w:t>er</w:t>
      </w:r>
      <w:r>
        <w:rPr>
          <w:rFonts w:ascii="Arial" w:hAnsi="Arial" w:cs="Arial"/>
          <w:b/>
        </w:rPr>
        <w:t xml:space="preserve"> </w:t>
      </w:r>
      <w:r w:rsidRPr="00AB5723">
        <w:rPr>
          <w:rFonts w:ascii="Arial" w:hAnsi="Arial" w:cs="Arial"/>
          <w:b/>
          <w:bCs/>
        </w:rPr>
        <w:t>;</w:t>
      </w:r>
    </w:p>
    <w:p w14:paraId="63DCDC6D" w14:textId="77777777" w:rsidR="001B5635" w:rsidRPr="00D675B2" w:rsidRDefault="001B5635" w:rsidP="005674CC">
      <w:pPr>
        <w:numPr>
          <w:ilvl w:val="0"/>
          <w:numId w:val="76"/>
        </w:numPr>
        <w:suppressAutoHyphens w:val="0"/>
        <w:autoSpaceDN/>
        <w:ind w:left="850"/>
        <w:jc w:val="both"/>
        <w:textAlignment w:val="auto"/>
        <w:rPr>
          <w:rFonts w:ascii="Arial" w:hAnsi="Arial" w:cs="Arial"/>
          <w:bCs/>
        </w:rPr>
      </w:pPr>
      <w:r w:rsidRPr="00D675B2">
        <w:rPr>
          <w:rFonts w:ascii="Arial" w:hAnsi="Arial" w:cs="Arial"/>
        </w:rPr>
        <w:t xml:space="preserve"> Le Chef Service du Marché </w:t>
      </w:r>
      <w:r w:rsidRPr="00D675B2">
        <w:rPr>
          <w:rFonts w:ascii="Arial" w:hAnsi="Arial" w:cs="Arial"/>
          <w:b/>
        </w:rPr>
        <w:t xml:space="preserve">: </w:t>
      </w:r>
      <w:r>
        <w:rPr>
          <w:rFonts w:ascii="Arial" w:hAnsi="Arial" w:cs="Arial"/>
          <w:b/>
          <w:bCs/>
        </w:rPr>
        <w:t xml:space="preserve">Le Chef </w:t>
      </w:r>
      <w:r w:rsidRPr="001B5635">
        <w:rPr>
          <w:rFonts w:ascii="Arial" w:hAnsi="Arial" w:cs="Arial"/>
          <w:b/>
          <w:bCs/>
          <w:sz w:val="22"/>
        </w:rPr>
        <w:t>SIGAMP</w:t>
      </w:r>
      <w:r>
        <w:rPr>
          <w:rFonts w:ascii="Arial" w:hAnsi="Arial" w:cs="Arial"/>
          <w:b/>
          <w:bCs/>
        </w:rPr>
        <w:t xml:space="preserve"> de</w:t>
      </w:r>
      <w:r w:rsidRPr="00D675B2">
        <w:rPr>
          <w:rFonts w:ascii="Arial" w:hAnsi="Arial" w:cs="Arial"/>
          <w:b/>
          <w:bCs/>
        </w:rPr>
        <w:t xml:space="preserve"> la </w:t>
      </w:r>
      <w:r>
        <w:rPr>
          <w:rFonts w:ascii="Arial" w:hAnsi="Arial" w:cs="Arial"/>
          <w:b/>
          <w:bCs/>
        </w:rPr>
        <w:t>Mai</w:t>
      </w:r>
      <w:r w:rsidRPr="00D675B2">
        <w:rPr>
          <w:rFonts w:ascii="Arial" w:hAnsi="Arial" w:cs="Arial"/>
          <w:b/>
          <w:bCs/>
        </w:rPr>
        <w:t>rie</w:t>
      </w:r>
      <w:r>
        <w:rPr>
          <w:rFonts w:ascii="Arial" w:hAnsi="Arial" w:cs="Arial"/>
          <w:b/>
          <w:bCs/>
        </w:rPr>
        <w:t xml:space="preserve"> d’Ebolowa 1</w:t>
      </w:r>
      <w:r w:rsidRPr="00067FF0">
        <w:rPr>
          <w:rFonts w:ascii="Arial" w:hAnsi="Arial" w:cs="Arial"/>
          <w:b/>
          <w:bCs/>
          <w:vertAlign w:val="superscript"/>
        </w:rPr>
        <w:t>er</w:t>
      </w:r>
      <w:r>
        <w:rPr>
          <w:rFonts w:ascii="Arial" w:hAnsi="Arial" w:cs="Arial"/>
          <w:b/>
          <w:bCs/>
        </w:rPr>
        <w:t>,</w:t>
      </w:r>
    </w:p>
    <w:p w14:paraId="2B01367D" w14:textId="0FD47624" w:rsidR="001B5635" w:rsidRPr="00AB5723" w:rsidRDefault="001B5635" w:rsidP="005674CC">
      <w:pPr>
        <w:numPr>
          <w:ilvl w:val="0"/>
          <w:numId w:val="76"/>
        </w:numPr>
        <w:suppressAutoHyphens w:val="0"/>
        <w:autoSpaceDN/>
        <w:ind w:left="850"/>
        <w:jc w:val="both"/>
        <w:textAlignment w:val="auto"/>
        <w:rPr>
          <w:rFonts w:ascii="Arial" w:hAnsi="Arial" w:cs="Arial"/>
        </w:rPr>
      </w:pPr>
      <w:r w:rsidRPr="00AB5723">
        <w:rPr>
          <w:rFonts w:ascii="Arial" w:hAnsi="Arial" w:cs="Arial"/>
          <w:bCs/>
        </w:rPr>
        <w:t>Ingénieur du marché :</w:t>
      </w:r>
      <w:r>
        <w:rPr>
          <w:rFonts w:ascii="Arial" w:hAnsi="Arial" w:cs="Arial"/>
          <w:b/>
          <w:bCs/>
        </w:rPr>
        <w:t xml:space="preserve"> </w:t>
      </w:r>
      <w:r w:rsidRPr="00D675B2">
        <w:rPr>
          <w:rFonts w:ascii="Arial" w:hAnsi="Arial" w:cs="Arial"/>
          <w:b/>
          <w:bCs/>
        </w:rPr>
        <w:t xml:space="preserve">le Délégué départemental </w:t>
      </w:r>
      <w:r>
        <w:rPr>
          <w:rFonts w:ascii="Arial" w:hAnsi="Arial" w:cs="Arial"/>
          <w:b/>
          <w:bCs/>
        </w:rPr>
        <w:t>MINTP</w:t>
      </w:r>
      <w:r w:rsidRPr="00D675B2">
        <w:rPr>
          <w:rFonts w:ascii="Arial" w:hAnsi="Arial" w:cs="Arial"/>
          <w:b/>
          <w:bCs/>
        </w:rPr>
        <w:t xml:space="preserve"> de </w:t>
      </w:r>
      <w:r>
        <w:rPr>
          <w:rFonts w:ascii="Arial" w:hAnsi="Arial" w:cs="Arial"/>
          <w:b/>
          <w:bCs/>
        </w:rPr>
        <w:t>la Mvila,</w:t>
      </w:r>
      <w:r w:rsidRPr="00AB5723">
        <w:rPr>
          <w:rFonts w:ascii="Arial" w:hAnsi="Arial" w:cs="Arial"/>
        </w:rPr>
        <w:t> </w:t>
      </w:r>
    </w:p>
    <w:p w14:paraId="68941AAC" w14:textId="77777777" w:rsidR="001B5635" w:rsidRPr="00AB5723" w:rsidRDefault="001B5635" w:rsidP="005674CC">
      <w:pPr>
        <w:numPr>
          <w:ilvl w:val="0"/>
          <w:numId w:val="76"/>
        </w:numPr>
        <w:suppressAutoHyphens w:val="0"/>
        <w:autoSpaceDN/>
        <w:ind w:left="850"/>
        <w:jc w:val="both"/>
        <w:textAlignment w:val="auto"/>
        <w:rPr>
          <w:rFonts w:ascii="Arial" w:hAnsi="Arial" w:cs="Arial"/>
          <w:bCs/>
        </w:rPr>
      </w:pPr>
      <w:r>
        <w:rPr>
          <w:rFonts w:ascii="Arial" w:hAnsi="Arial" w:cs="Arial"/>
          <w:bCs/>
        </w:rPr>
        <w:t>Chargé du Contrôle Externe</w:t>
      </w:r>
      <w:r w:rsidRPr="00AB5723">
        <w:rPr>
          <w:rFonts w:ascii="Arial" w:hAnsi="Arial" w:cs="Arial"/>
          <w:bCs/>
        </w:rPr>
        <w:t> :</w:t>
      </w:r>
      <w:r>
        <w:rPr>
          <w:rFonts w:ascii="Arial" w:hAnsi="Arial" w:cs="Arial"/>
          <w:bCs/>
        </w:rPr>
        <w:t xml:space="preserve"> </w:t>
      </w:r>
      <w:r w:rsidRPr="00C54EEA">
        <w:rPr>
          <w:rFonts w:ascii="Arial" w:hAnsi="Arial" w:cs="Arial"/>
          <w:b/>
          <w:bCs/>
        </w:rPr>
        <w:t>le Délégué Départemental des</w:t>
      </w:r>
      <w:r>
        <w:rPr>
          <w:rFonts w:ascii="Arial" w:hAnsi="Arial" w:cs="Arial"/>
          <w:b/>
          <w:bCs/>
        </w:rPr>
        <w:t xml:space="preserve"> Marchés</w:t>
      </w:r>
      <w:r w:rsidRPr="00C54EEA">
        <w:rPr>
          <w:rFonts w:ascii="Arial" w:hAnsi="Arial" w:cs="Arial"/>
          <w:b/>
          <w:bCs/>
        </w:rPr>
        <w:t xml:space="preserve"> Publics de </w:t>
      </w:r>
      <w:r>
        <w:rPr>
          <w:rFonts w:ascii="Arial" w:hAnsi="Arial" w:cs="Arial"/>
          <w:b/>
          <w:bCs/>
        </w:rPr>
        <w:t>la Mvila ou son représentant</w:t>
      </w:r>
      <w:r>
        <w:rPr>
          <w:rFonts w:ascii="Arial" w:hAnsi="Arial" w:cs="Arial"/>
          <w:bCs/>
        </w:rPr>
        <w:t> ;</w:t>
      </w:r>
      <w:r w:rsidRPr="00AB5723">
        <w:rPr>
          <w:rFonts w:ascii="Arial" w:hAnsi="Arial" w:cs="Arial"/>
          <w:b/>
          <w:bCs/>
        </w:rPr>
        <w:t xml:space="preserve"> </w:t>
      </w:r>
    </w:p>
    <w:p w14:paraId="14D01A58" w14:textId="6C235640" w:rsidR="001B5635" w:rsidRPr="00AB5723" w:rsidRDefault="001B5635" w:rsidP="005674CC">
      <w:pPr>
        <w:numPr>
          <w:ilvl w:val="0"/>
          <w:numId w:val="76"/>
        </w:numPr>
        <w:suppressAutoHyphens w:val="0"/>
        <w:autoSpaceDN/>
        <w:ind w:left="850"/>
        <w:jc w:val="both"/>
        <w:textAlignment w:val="auto"/>
        <w:rPr>
          <w:rFonts w:ascii="Arial" w:hAnsi="Arial" w:cs="Arial"/>
          <w:bCs/>
        </w:rPr>
      </w:pPr>
      <w:r w:rsidRPr="00AB5723">
        <w:rPr>
          <w:rFonts w:ascii="Arial" w:hAnsi="Arial" w:cs="Arial"/>
          <w:bCs/>
        </w:rPr>
        <w:t xml:space="preserve">Source de financement : </w:t>
      </w:r>
      <w:r w:rsidRPr="00E63EF3">
        <w:rPr>
          <w:rFonts w:ascii="Arial" w:hAnsi="Arial" w:cs="Arial"/>
          <w:b/>
          <w:bCs/>
          <w:sz w:val="22"/>
        </w:rPr>
        <w:t>BIP MIN</w:t>
      </w:r>
      <w:r w:rsidR="001719BC">
        <w:rPr>
          <w:rFonts w:ascii="Arial" w:hAnsi="Arial" w:cs="Arial"/>
          <w:b/>
          <w:bCs/>
          <w:sz w:val="22"/>
        </w:rPr>
        <w:t>DDEVEL</w:t>
      </w:r>
      <w:r w:rsidRPr="00E63EF3">
        <w:rPr>
          <w:rFonts w:ascii="Arial" w:hAnsi="Arial" w:cs="Arial"/>
          <w:b/>
          <w:bCs/>
          <w:sz w:val="22"/>
        </w:rPr>
        <w:t xml:space="preserve"> 2025</w:t>
      </w:r>
      <w:r w:rsidRPr="00E63EF3">
        <w:rPr>
          <w:rFonts w:ascii="Arial" w:hAnsi="Arial" w:cs="Arial"/>
          <w:bCs/>
          <w:sz w:val="22"/>
        </w:rPr>
        <w:t> ;</w:t>
      </w:r>
    </w:p>
    <w:p w14:paraId="0E8F5DFD" w14:textId="04A2EA3C" w:rsidR="001B5635" w:rsidRPr="00AB5723" w:rsidRDefault="001B5635" w:rsidP="005674CC">
      <w:pPr>
        <w:numPr>
          <w:ilvl w:val="0"/>
          <w:numId w:val="76"/>
        </w:numPr>
        <w:suppressAutoHyphens w:val="0"/>
        <w:autoSpaceDN/>
        <w:ind w:left="850"/>
        <w:jc w:val="both"/>
        <w:textAlignment w:val="auto"/>
        <w:rPr>
          <w:rFonts w:ascii="Arial" w:hAnsi="Arial" w:cs="Arial"/>
          <w:bCs/>
        </w:rPr>
      </w:pPr>
      <w:r w:rsidRPr="00AB5723">
        <w:rPr>
          <w:rFonts w:ascii="Arial" w:hAnsi="Arial" w:cs="Arial"/>
          <w:bCs/>
        </w:rPr>
        <w:t xml:space="preserve">Durée des travaux : </w:t>
      </w:r>
      <w:r w:rsidRPr="00AB5723">
        <w:rPr>
          <w:rFonts w:ascii="Arial" w:hAnsi="Arial" w:cs="Arial"/>
          <w:bCs/>
        </w:rPr>
        <w:tab/>
      </w:r>
      <w:r w:rsidR="001719BC">
        <w:rPr>
          <w:rFonts w:ascii="Arial" w:hAnsi="Arial" w:cs="Arial"/>
          <w:b/>
          <w:bCs/>
        </w:rPr>
        <w:t>02</w:t>
      </w:r>
      <w:r w:rsidRPr="00C54EEA">
        <w:rPr>
          <w:rFonts w:ascii="Arial" w:hAnsi="Arial" w:cs="Arial"/>
          <w:b/>
          <w:bCs/>
        </w:rPr>
        <w:t xml:space="preserve"> Mois</w:t>
      </w:r>
      <w:r>
        <w:rPr>
          <w:rFonts w:ascii="Arial" w:hAnsi="Arial" w:cs="Arial"/>
          <w:b/>
          <w:bCs/>
        </w:rPr>
        <w:t xml:space="preserve"> </w:t>
      </w:r>
    </w:p>
    <w:p w14:paraId="2D157958" w14:textId="77777777" w:rsidR="001B5635" w:rsidRPr="00AB5723" w:rsidRDefault="001B5635" w:rsidP="001B5635">
      <w:pPr>
        <w:spacing w:after="120"/>
        <w:ind w:firstLine="490"/>
        <w:jc w:val="both"/>
        <w:rPr>
          <w:rFonts w:ascii="Arial" w:hAnsi="Arial" w:cs="Arial"/>
          <w:bCs/>
        </w:rPr>
      </w:pPr>
      <w:r w:rsidRPr="00AB5723">
        <w:rPr>
          <w:rFonts w:ascii="Arial" w:hAnsi="Arial" w:cs="Arial"/>
          <w:bCs/>
        </w:rPr>
        <w:t>Aucun autre panneau ne sera autorisé sur les lieux, sauf accord écrit exception faite des panneaux réglementaires, ceux interdisant l’accès au chantier et ceux concernant la sécurité ;</w:t>
      </w:r>
      <w:r>
        <w:rPr>
          <w:rFonts w:ascii="Arial" w:hAnsi="Arial" w:cs="Arial"/>
          <w:bCs/>
        </w:rPr>
        <w:t xml:space="preserve">   </w:t>
      </w:r>
    </w:p>
    <w:p w14:paraId="2BDCF4EB" w14:textId="2B65F08B" w:rsidR="001B5635" w:rsidRPr="00AB5723" w:rsidRDefault="001719BC" w:rsidP="001B5635">
      <w:pPr>
        <w:rPr>
          <w:rFonts w:ascii="Arial" w:hAnsi="Arial" w:cs="Arial"/>
          <w:b/>
          <w:i/>
        </w:rPr>
      </w:pPr>
      <w:r>
        <w:rPr>
          <w:rFonts w:ascii="Arial" w:hAnsi="Arial" w:cs="Arial"/>
          <w:b/>
          <w:i/>
        </w:rPr>
        <w:t>Article 2</w:t>
      </w:r>
      <w:r w:rsidR="001B5635" w:rsidRPr="00AB5723">
        <w:rPr>
          <w:rFonts w:ascii="Arial" w:hAnsi="Arial" w:cs="Arial"/>
          <w:b/>
          <w:i/>
        </w:rPr>
        <w:t xml:space="preserve"> -</w:t>
      </w:r>
      <w:r w:rsidR="001B5635" w:rsidRPr="00AB5723">
        <w:rPr>
          <w:rFonts w:ascii="Arial" w:hAnsi="Arial" w:cs="Arial"/>
          <w:b/>
          <w:i/>
        </w:rPr>
        <w:tab/>
        <w:t xml:space="preserve">JOURNAL DE CHANTIER </w:t>
      </w:r>
      <w:bookmarkStart w:id="397" w:name="_Toc483634056"/>
      <w:bookmarkEnd w:id="396"/>
    </w:p>
    <w:p w14:paraId="56ACADF1" w14:textId="77777777" w:rsidR="001B5635" w:rsidRPr="00AB5723" w:rsidRDefault="001B5635" w:rsidP="001B5635">
      <w:pPr>
        <w:widowControl w:val="0"/>
        <w:ind w:firstLine="708"/>
        <w:jc w:val="both"/>
        <w:rPr>
          <w:rFonts w:ascii="Arial" w:hAnsi="Arial" w:cs="Arial"/>
        </w:rPr>
      </w:pPr>
      <w:r w:rsidRPr="00AB5723">
        <w:rPr>
          <w:rFonts w:ascii="Arial" w:hAnsi="Arial" w:cs="Arial"/>
        </w:rPr>
        <w:t xml:space="preserve">Le journal de chantier qui sera régulièrement présent à la base sera rédigé et signé chaque jour par le représentant du Cocontractant sur le chantier et par </w:t>
      </w:r>
      <w:r>
        <w:rPr>
          <w:rFonts w:ascii="Arial" w:hAnsi="Arial" w:cs="Arial"/>
        </w:rPr>
        <w:t>l’ingénieur du marché</w:t>
      </w:r>
      <w:r w:rsidRPr="00AB5723">
        <w:rPr>
          <w:rFonts w:ascii="Arial" w:hAnsi="Arial" w:cs="Arial"/>
        </w:rPr>
        <w:t>. Il sera établi conjointement suivant un modèle défini et devra contenir au minimum les informations journalières suivantes :</w:t>
      </w:r>
      <w:r>
        <w:rPr>
          <w:rFonts w:ascii="Arial" w:hAnsi="Arial" w:cs="Arial"/>
        </w:rPr>
        <w:t xml:space="preserve"> </w:t>
      </w:r>
    </w:p>
    <w:p w14:paraId="3999D6D6" w14:textId="77777777" w:rsidR="001B5635" w:rsidRPr="00AB5723" w:rsidRDefault="001B5635" w:rsidP="005674CC">
      <w:pPr>
        <w:widowControl w:val="0"/>
        <w:numPr>
          <w:ilvl w:val="0"/>
          <w:numId w:val="77"/>
        </w:numPr>
        <w:tabs>
          <w:tab w:val="clear" w:pos="360"/>
          <w:tab w:val="num" w:pos="1069"/>
        </w:tabs>
        <w:suppressAutoHyphens w:val="0"/>
        <w:autoSpaceDN/>
        <w:ind w:left="1069"/>
        <w:jc w:val="both"/>
        <w:textAlignment w:val="auto"/>
        <w:rPr>
          <w:rFonts w:ascii="Arial" w:hAnsi="Arial" w:cs="Arial"/>
        </w:rPr>
      </w:pPr>
      <w:r w:rsidRPr="00AB5723">
        <w:rPr>
          <w:rFonts w:ascii="Arial" w:hAnsi="Arial" w:cs="Arial"/>
        </w:rPr>
        <w:t>Les conditions atmosphériques</w:t>
      </w:r>
    </w:p>
    <w:p w14:paraId="5DD392E0" w14:textId="77777777" w:rsidR="001B5635" w:rsidRPr="00AB5723" w:rsidRDefault="001B5635" w:rsidP="005674CC">
      <w:pPr>
        <w:widowControl w:val="0"/>
        <w:numPr>
          <w:ilvl w:val="0"/>
          <w:numId w:val="77"/>
        </w:numPr>
        <w:tabs>
          <w:tab w:val="clear" w:pos="360"/>
          <w:tab w:val="num" w:pos="1069"/>
        </w:tabs>
        <w:suppressAutoHyphens w:val="0"/>
        <w:autoSpaceDN/>
        <w:ind w:left="1069"/>
        <w:jc w:val="both"/>
        <w:textAlignment w:val="auto"/>
        <w:rPr>
          <w:rFonts w:ascii="Arial" w:hAnsi="Arial" w:cs="Arial"/>
        </w:rPr>
      </w:pPr>
      <w:r w:rsidRPr="00AB5723">
        <w:rPr>
          <w:rFonts w:ascii="Arial" w:hAnsi="Arial" w:cs="Arial"/>
        </w:rPr>
        <w:t>Les travaux exécutés dans la journée, le personnel et le matériel employés</w:t>
      </w:r>
    </w:p>
    <w:p w14:paraId="18B691FD" w14:textId="77777777" w:rsidR="001B5635" w:rsidRPr="00AB5723" w:rsidRDefault="001B5635" w:rsidP="005674CC">
      <w:pPr>
        <w:widowControl w:val="0"/>
        <w:numPr>
          <w:ilvl w:val="0"/>
          <w:numId w:val="77"/>
        </w:numPr>
        <w:tabs>
          <w:tab w:val="clear" w:pos="360"/>
          <w:tab w:val="num" w:pos="1069"/>
        </w:tabs>
        <w:suppressAutoHyphens w:val="0"/>
        <w:autoSpaceDN/>
        <w:ind w:left="1069"/>
        <w:jc w:val="both"/>
        <w:textAlignment w:val="auto"/>
        <w:rPr>
          <w:rFonts w:ascii="Arial" w:hAnsi="Arial" w:cs="Arial"/>
        </w:rPr>
      </w:pPr>
      <w:r w:rsidRPr="00AB5723">
        <w:rPr>
          <w:rFonts w:ascii="Arial" w:hAnsi="Arial" w:cs="Arial"/>
        </w:rPr>
        <w:t>L’avancement des travaux</w:t>
      </w:r>
    </w:p>
    <w:p w14:paraId="2F0B5EFE" w14:textId="77777777" w:rsidR="001B5635" w:rsidRPr="00AB5723" w:rsidRDefault="001B5635" w:rsidP="005674CC">
      <w:pPr>
        <w:widowControl w:val="0"/>
        <w:numPr>
          <w:ilvl w:val="0"/>
          <w:numId w:val="77"/>
        </w:numPr>
        <w:tabs>
          <w:tab w:val="clear" w:pos="360"/>
          <w:tab w:val="num" w:pos="1069"/>
        </w:tabs>
        <w:suppressAutoHyphens w:val="0"/>
        <w:autoSpaceDN/>
        <w:ind w:left="1069"/>
        <w:jc w:val="both"/>
        <w:textAlignment w:val="auto"/>
        <w:rPr>
          <w:rFonts w:ascii="Arial" w:hAnsi="Arial" w:cs="Arial"/>
        </w:rPr>
      </w:pPr>
      <w:r w:rsidRPr="00AB5723">
        <w:rPr>
          <w:rFonts w:ascii="Arial" w:hAnsi="Arial" w:cs="Arial"/>
        </w:rPr>
        <w:t>Les prescriptions imposées</w:t>
      </w:r>
    </w:p>
    <w:p w14:paraId="62480612" w14:textId="77777777" w:rsidR="001B5635" w:rsidRPr="00AB5723" w:rsidRDefault="001B5635" w:rsidP="005674CC">
      <w:pPr>
        <w:widowControl w:val="0"/>
        <w:numPr>
          <w:ilvl w:val="0"/>
          <w:numId w:val="77"/>
        </w:numPr>
        <w:tabs>
          <w:tab w:val="clear" w:pos="360"/>
          <w:tab w:val="num" w:pos="1069"/>
        </w:tabs>
        <w:suppressAutoHyphens w:val="0"/>
        <w:autoSpaceDN/>
        <w:ind w:left="1069"/>
        <w:jc w:val="both"/>
        <w:textAlignment w:val="auto"/>
        <w:rPr>
          <w:rFonts w:ascii="Arial" w:hAnsi="Arial" w:cs="Arial"/>
        </w:rPr>
      </w:pPr>
      <w:r w:rsidRPr="00AB5723">
        <w:rPr>
          <w:rFonts w:ascii="Arial" w:hAnsi="Arial" w:cs="Arial"/>
        </w:rPr>
        <w:t>Les quantités détaillées de travaux</w:t>
      </w:r>
    </w:p>
    <w:p w14:paraId="001DCB8A" w14:textId="77777777" w:rsidR="001B5635" w:rsidRPr="00AB5723" w:rsidRDefault="001B5635" w:rsidP="005674CC">
      <w:pPr>
        <w:widowControl w:val="0"/>
        <w:numPr>
          <w:ilvl w:val="0"/>
          <w:numId w:val="77"/>
        </w:numPr>
        <w:tabs>
          <w:tab w:val="clear" w:pos="360"/>
          <w:tab w:val="num" w:pos="1069"/>
        </w:tabs>
        <w:suppressAutoHyphens w:val="0"/>
        <w:autoSpaceDN/>
        <w:ind w:left="1069"/>
        <w:jc w:val="both"/>
        <w:textAlignment w:val="auto"/>
        <w:rPr>
          <w:rFonts w:ascii="Arial" w:hAnsi="Arial" w:cs="Arial"/>
        </w:rPr>
      </w:pPr>
      <w:r w:rsidRPr="00AB5723">
        <w:rPr>
          <w:rFonts w:ascii="Arial" w:hAnsi="Arial" w:cs="Arial"/>
        </w:rPr>
        <w:t>Les opérations administratives relatives à l’exécution et au règlement de l’école</w:t>
      </w:r>
    </w:p>
    <w:p w14:paraId="12162F4C" w14:textId="77777777" w:rsidR="001B5635" w:rsidRPr="00AB5723" w:rsidRDefault="001B5635" w:rsidP="005674CC">
      <w:pPr>
        <w:widowControl w:val="0"/>
        <w:numPr>
          <w:ilvl w:val="0"/>
          <w:numId w:val="77"/>
        </w:numPr>
        <w:tabs>
          <w:tab w:val="clear" w:pos="360"/>
          <w:tab w:val="num" w:pos="1069"/>
        </w:tabs>
        <w:suppressAutoHyphens w:val="0"/>
        <w:autoSpaceDN/>
        <w:ind w:left="1069"/>
        <w:jc w:val="both"/>
        <w:textAlignment w:val="auto"/>
        <w:rPr>
          <w:rFonts w:ascii="Arial" w:hAnsi="Arial" w:cs="Arial"/>
        </w:rPr>
      </w:pPr>
      <w:r w:rsidRPr="00AB5723">
        <w:rPr>
          <w:rFonts w:ascii="Arial" w:hAnsi="Arial" w:cs="Arial"/>
        </w:rPr>
        <w:t>Les réceptions et agréments</w:t>
      </w:r>
    </w:p>
    <w:p w14:paraId="782138FF" w14:textId="77777777" w:rsidR="001B5635" w:rsidRPr="00AB5723" w:rsidRDefault="001B5635" w:rsidP="005674CC">
      <w:pPr>
        <w:widowControl w:val="0"/>
        <w:numPr>
          <w:ilvl w:val="0"/>
          <w:numId w:val="77"/>
        </w:numPr>
        <w:tabs>
          <w:tab w:val="clear" w:pos="360"/>
          <w:tab w:val="num" w:pos="1069"/>
        </w:tabs>
        <w:suppressAutoHyphens w:val="0"/>
        <w:autoSpaceDN/>
        <w:ind w:left="1069"/>
        <w:jc w:val="both"/>
        <w:textAlignment w:val="auto"/>
        <w:rPr>
          <w:rFonts w:ascii="Arial" w:hAnsi="Arial" w:cs="Arial"/>
        </w:rPr>
      </w:pPr>
      <w:r w:rsidRPr="00AB5723">
        <w:rPr>
          <w:rFonts w:ascii="Arial" w:hAnsi="Arial" w:cs="Arial"/>
        </w:rPr>
        <w:t>Les incidents, accidents ou évènements qui pourraient avoir une incidence ultérieure sur la tenue des ouvrages ou le déroulement du chantier</w:t>
      </w:r>
    </w:p>
    <w:p w14:paraId="2D94744C" w14:textId="77777777" w:rsidR="001B5635" w:rsidRPr="00AB5723" w:rsidRDefault="001B5635" w:rsidP="005674CC">
      <w:pPr>
        <w:widowControl w:val="0"/>
        <w:numPr>
          <w:ilvl w:val="0"/>
          <w:numId w:val="77"/>
        </w:numPr>
        <w:tabs>
          <w:tab w:val="clear" w:pos="360"/>
          <w:tab w:val="num" w:pos="1069"/>
        </w:tabs>
        <w:suppressAutoHyphens w:val="0"/>
        <w:autoSpaceDN/>
        <w:ind w:left="1069"/>
        <w:jc w:val="both"/>
        <w:textAlignment w:val="auto"/>
        <w:rPr>
          <w:rFonts w:ascii="Arial" w:hAnsi="Arial" w:cs="Arial"/>
        </w:rPr>
      </w:pPr>
      <w:r w:rsidRPr="00AB5723">
        <w:rPr>
          <w:rFonts w:ascii="Arial" w:hAnsi="Arial" w:cs="Arial"/>
        </w:rPr>
        <w:t>Les non-conformités</w:t>
      </w:r>
    </w:p>
    <w:p w14:paraId="333E559C" w14:textId="77777777" w:rsidR="001B5635" w:rsidRPr="00AB5723" w:rsidRDefault="001B5635" w:rsidP="005674CC">
      <w:pPr>
        <w:widowControl w:val="0"/>
        <w:numPr>
          <w:ilvl w:val="0"/>
          <w:numId w:val="77"/>
        </w:numPr>
        <w:tabs>
          <w:tab w:val="clear" w:pos="360"/>
          <w:tab w:val="num" w:pos="1069"/>
        </w:tabs>
        <w:suppressAutoHyphens w:val="0"/>
        <w:autoSpaceDN/>
        <w:ind w:left="1069"/>
        <w:jc w:val="both"/>
        <w:textAlignment w:val="auto"/>
        <w:rPr>
          <w:rFonts w:ascii="Arial" w:hAnsi="Arial" w:cs="Arial"/>
        </w:rPr>
      </w:pPr>
      <w:r w:rsidRPr="00AB5723">
        <w:rPr>
          <w:rFonts w:ascii="Arial" w:hAnsi="Arial" w:cs="Arial"/>
        </w:rPr>
        <w:t>Les visites officielles</w:t>
      </w:r>
    </w:p>
    <w:p w14:paraId="79671EE1" w14:textId="77777777" w:rsidR="001B5635" w:rsidRPr="00AB5723" w:rsidRDefault="001B5635" w:rsidP="001B5635">
      <w:pPr>
        <w:widowControl w:val="0"/>
        <w:spacing w:after="120"/>
        <w:jc w:val="both"/>
        <w:rPr>
          <w:rFonts w:ascii="Arial" w:hAnsi="Arial" w:cs="Arial"/>
        </w:rPr>
      </w:pPr>
      <w:r w:rsidRPr="00AB5723">
        <w:rPr>
          <w:rFonts w:ascii="Arial" w:hAnsi="Arial" w:cs="Arial"/>
        </w:rPr>
        <w:tab/>
        <w:t>Le journal de chantier sera signé chaque jour par le représentant de l'entreprise et du Maître d’œuvre.</w:t>
      </w:r>
    </w:p>
    <w:p w14:paraId="04189C72" w14:textId="57C5C48E" w:rsidR="001B5635" w:rsidRPr="00AB5723" w:rsidRDefault="001B5635" w:rsidP="001B5635">
      <w:pPr>
        <w:rPr>
          <w:rFonts w:ascii="Arial" w:hAnsi="Arial" w:cs="Arial"/>
          <w:b/>
          <w:i/>
        </w:rPr>
      </w:pPr>
      <w:r w:rsidRPr="00AB5723">
        <w:rPr>
          <w:rFonts w:ascii="Arial" w:hAnsi="Arial" w:cs="Arial"/>
          <w:b/>
          <w:i/>
        </w:rPr>
        <w:t xml:space="preserve">Article </w:t>
      </w:r>
      <w:r w:rsidR="001719BC">
        <w:rPr>
          <w:rFonts w:ascii="Arial" w:hAnsi="Arial" w:cs="Arial"/>
          <w:b/>
          <w:i/>
        </w:rPr>
        <w:t>3</w:t>
      </w:r>
      <w:r w:rsidRPr="00AB5723">
        <w:rPr>
          <w:rFonts w:ascii="Arial" w:hAnsi="Arial" w:cs="Arial"/>
          <w:b/>
          <w:i/>
        </w:rPr>
        <w:t xml:space="preserve"> -</w:t>
      </w:r>
      <w:r w:rsidRPr="00AB5723">
        <w:rPr>
          <w:rFonts w:ascii="Arial" w:hAnsi="Arial" w:cs="Arial"/>
          <w:b/>
          <w:i/>
        </w:rPr>
        <w:tab/>
        <w:t>CAHIER DE REUNIONS</w:t>
      </w:r>
    </w:p>
    <w:p w14:paraId="3F367AE2" w14:textId="77777777" w:rsidR="001B5635" w:rsidRPr="00AB5723" w:rsidRDefault="001B5635" w:rsidP="001B5635">
      <w:pPr>
        <w:widowControl w:val="0"/>
        <w:ind w:firstLine="708"/>
        <w:jc w:val="both"/>
        <w:rPr>
          <w:rFonts w:ascii="Arial" w:hAnsi="Arial" w:cs="Arial"/>
        </w:rPr>
      </w:pPr>
      <w:r w:rsidRPr="00AB5723">
        <w:rPr>
          <w:rFonts w:ascii="Arial" w:hAnsi="Arial" w:cs="Arial"/>
        </w:rPr>
        <w:t xml:space="preserve">Les réunions hebdomadaires qui sont présidées par </w:t>
      </w:r>
      <w:r>
        <w:rPr>
          <w:rFonts w:ascii="Arial" w:hAnsi="Arial" w:cs="Arial"/>
        </w:rPr>
        <w:t xml:space="preserve">l’Ingénieur du Marché ou le cas échéant par le Chef service du Marché ou le Maître d’ouvrage ; </w:t>
      </w:r>
      <w:r w:rsidRPr="00AB5723">
        <w:rPr>
          <w:rFonts w:ascii="Arial" w:hAnsi="Arial" w:cs="Arial"/>
        </w:rPr>
        <w:t xml:space="preserve">seront consignées dans le cahier de chantier permettent </w:t>
      </w:r>
      <w:r>
        <w:rPr>
          <w:rFonts w:ascii="Arial" w:hAnsi="Arial" w:cs="Arial"/>
        </w:rPr>
        <w:t>à l’Ingénieur</w:t>
      </w:r>
      <w:r w:rsidRPr="00AB5723">
        <w:rPr>
          <w:rFonts w:ascii="Arial" w:hAnsi="Arial" w:cs="Arial"/>
        </w:rPr>
        <w:t xml:space="preserve"> d’avoir une idée précise de l’évolution du chantier et de définir a priori les actions à entreprendre pour respecter les conditions de l’école.</w:t>
      </w:r>
    </w:p>
    <w:p w14:paraId="28151628" w14:textId="77777777" w:rsidR="001B5635" w:rsidRPr="00AB5723" w:rsidRDefault="001B5635" w:rsidP="001B5635">
      <w:pPr>
        <w:widowControl w:val="0"/>
        <w:spacing w:after="120"/>
        <w:jc w:val="both"/>
        <w:rPr>
          <w:rFonts w:ascii="Arial" w:hAnsi="Arial" w:cs="Arial"/>
        </w:rPr>
      </w:pPr>
      <w:r w:rsidRPr="00AB5723">
        <w:rPr>
          <w:rFonts w:ascii="Arial" w:hAnsi="Arial" w:cs="Arial"/>
        </w:rPr>
        <w:t>Ces réunions font l’objet d’</w:t>
      </w:r>
      <w:r>
        <w:rPr>
          <w:rFonts w:ascii="Arial" w:hAnsi="Arial" w:cs="Arial"/>
        </w:rPr>
        <w:t xml:space="preserve">un procès-verbal, rédigé par l’Ingénieur </w:t>
      </w:r>
      <w:r w:rsidRPr="00AB5723">
        <w:rPr>
          <w:rFonts w:ascii="Arial" w:hAnsi="Arial" w:cs="Arial"/>
        </w:rPr>
        <w:t xml:space="preserve">et signé par le Cocontractant, les autres participants. </w:t>
      </w:r>
      <w:bookmarkStart w:id="398" w:name="_Toc246196934"/>
      <w:bookmarkStart w:id="399" w:name="_Toc517053224"/>
      <w:bookmarkEnd w:id="397"/>
      <w:r w:rsidRPr="00AB5723">
        <w:rPr>
          <w:rFonts w:ascii="Arial" w:hAnsi="Arial" w:cs="Arial"/>
        </w:rPr>
        <w:t xml:space="preserve">C’est pendant cette phase que toutes les parties prenantes peuvent discuter des points relatifs à l’exécution </w:t>
      </w:r>
      <w:r>
        <w:rPr>
          <w:rFonts w:ascii="Arial" w:hAnsi="Arial" w:cs="Arial"/>
        </w:rPr>
        <w:t>des travaux</w:t>
      </w:r>
      <w:r w:rsidRPr="00AB5723">
        <w:rPr>
          <w:rFonts w:ascii="Arial" w:hAnsi="Arial" w:cs="Arial"/>
        </w:rPr>
        <w:t xml:space="preserve">, d’évaluer l’avancement des travaux et de préciser tout élément n’ayant pas reçu une définition suffisamment claire. Toute fois </w:t>
      </w:r>
      <w:r>
        <w:rPr>
          <w:rFonts w:ascii="Arial" w:hAnsi="Arial" w:cs="Arial"/>
        </w:rPr>
        <w:t xml:space="preserve">l’Ingénieur </w:t>
      </w:r>
      <w:r w:rsidRPr="00AB5723">
        <w:rPr>
          <w:rFonts w:ascii="Arial" w:hAnsi="Arial" w:cs="Arial"/>
        </w:rPr>
        <w:t xml:space="preserve"> pourra modifier la périodicité des réunions sans que celle-ci puisse être supérieure à 15 jours</w:t>
      </w:r>
      <w:r>
        <w:rPr>
          <w:rFonts w:ascii="Arial" w:hAnsi="Arial" w:cs="Arial"/>
        </w:rPr>
        <w:t xml:space="preserve"> et ceci après avis du Maitre d’Ouvrage</w:t>
      </w:r>
      <w:r w:rsidRPr="00AB5723">
        <w:rPr>
          <w:rFonts w:ascii="Arial" w:hAnsi="Arial" w:cs="Arial"/>
        </w:rPr>
        <w:t>.</w:t>
      </w:r>
      <w:r>
        <w:rPr>
          <w:rFonts w:ascii="Arial" w:hAnsi="Arial" w:cs="Arial"/>
        </w:rPr>
        <w:t xml:space="preserve"> </w:t>
      </w:r>
    </w:p>
    <w:p w14:paraId="4BFFBF24" w14:textId="32B6ED74" w:rsidR="001B5635" w:rsidRPr="00AB5723" w:rsidRDefault="001719BC" w:rsidP="001B5635">
      <w:pPr>
        <w:rPr>
          <w:rFonts w:ascii="Arial" w:hAnsi="Arial" w:cs="Arial"/>
          <w:b/>
          <w:i/>
        </w:rPr>
      </w:pPr>
      <w:r>
        <w:rPr>
          <w:rFonts w:ascii="Arial" w:hAnsi="Arial" w:cs="Arial"/>
          <w:b/>
          <w:i/>
        </w:rPr>
        <w:t>Article 4</w:t>
      </w:r>
      <w:r w:rsidR="001B5635" w:rsidRPr="00AB5723">
        <w:rPr>
          <w:rFonts w:ascii="Arial" w:hAnsi="Arial" w:cs="Arial"/>
          <w:b/>
          <w:i/>
        </w:rPr>
        <w:t xml:space="preserve"> - </w:t>
      </w:r>
      <w:bookmarkEnd w:id="398"/>
      <w:bookmarkEnd w:id="399"/>
      <w:r w:rsidR="001B5635" w:rsidRPr="00AB5723">
        <w:rPr>
          <w:rFonts w:ascii="Arial" w:hAnsi="Arial" w:cs="Arial"/>
          <w:b/>
          <w:i/>
        </w:rPr>
        <w:t>PROJET D’EXECUTION ET PLAN DE RECOLLEMENT</w:t>
      </w:r>
      <w:r w:rsidR="001B5635">
        <w:rPr>
          <w:rFonts w:ascii="Arial" w:hAnsi="Arial" w:cs="Arial"/>
          <w:b/>
          <w:i/>
        </w:rPr>
        <w:t xml:space="preserve"> </w:t>
      </w:r>
    </w:p>
    <w:p w14:paraId="2D54B447" w14:textId="77777777" w:rsidR="001B5635" w:rsidRPr="00AB5723" w:rsidRDefault="001B5635" w:rsidP="001B5635">
      <w:pPr>
        <w:ind w:firstLine="708"/>
        <w:rPr>
          <w:rFonts w:ascii="Arial" w:hAnsi="Arial" w:cs="Arial"/>
          <w:b/>
          <w:i/>
        </w:rPr>
      </w:pPr>
      <w:r w:rsidRPr="00AB5723">
        <w:rPr>
          <w:rFonts w:ascii="Arial" w:hAnsi="Arial" w:cs="Arial"/>
        </w:rPr>
        <w:t>Le programme de travaux doit préciser ;</w:t>
      </w:r>
    </w:p>
    <w:p w14:paraId="2594C65C" w14:textId="77777777" w:rsidR="001B5635" w:rsidRPr="00AB5723" w:rsidRDefault="001B5635" w:rsidP="005674CC">
      <w:pPr>
        <w:widowControl w:val="0"/>
        <w:numPr>
          <w:ilvl w:val="0"/>
          <w:numId w:val="78"/>
        </w:numPr>
        <w:tabs>
          <w:tab w:val="num" w:pos="1069"/>
        </w:tabs>
        <w:suppressAutoHyphens w:val="0"/>
        <w:autoSpaceDN/>
        <w:ind w:left="1069"/>
        <w:jc w:val="both"/>
        <w:textAlignment w:val="auto"/>
        <w:rPr>
          <w:rFonts w:ascii="Arial" w:hAnsi="Arial" w:cs="Arial"/>
        </w:rPr>
      </w:pPr>
      <w:r w:rsidRPr="00AB5723">
        <w:rPr>
          <w:rFonts w:ascii="Arial" w:hAnsi="Arial" w:cs="Arial"/>
        </w:rPr>
        <w:t xml:space="preserve">L’élaboration des plans </w:t>
      </w:r>
      <w:r>
        <w:rPr>
          <w:rFonts w:ascii="Arial" w:hAnsi="Arial" w:cs="Arial"/>
        </w:rPr>
        <w:t>de l’Ouvrage</w:t>
      </w:r>
      <w:r w:rsidRPr="00AB5723">
        <w:rPr>
          <w:rFonts w:ascii="Arial" w:hAnsi="Arial" w:cs="Arial"/>
        </w:rPr>
        <w:t> ;</w:t>
      </w:r>
    </w:p>
    <w:p w14:paraId="578A8499" w14:textId="77777777" w:rsidR="001B5635" w:rsidRPr="00AB5723" w:rsidRDefault="001B5635" w:rsidP="005674CC">
      <w:pPr>
        <w:widowControl w:val="0"/>
        <w:numPr>
          <w:ilvl w:val="0"/>
          <w:numId w:val="78"/>
        </w:numPr>
        <w:tabs>
          <w:tab w:val="num" w:pos="1069"/>
        </w:tabs>
        <w:suppressAutoHyphens w:val="0"/>
        <w:autoSpaceDN/>
        <w:ind w:left="1069"/>
        <w:jc w:val="both"/>
        <w:textAlignment w:val="auto"/>
        <w:rPr>
          <w:rFonts w:ascii="Arial" w:hAnsi="Arial" w:cs="Arial"/>
        </w:rPr>
      </w:pPr>
      <w:r w:rsidRPr="00AB5723">
        <w:rPr>
          <w:rFonts w:ascii="Arial" w:hAnsi="Arial" w:cs="Arial"/>
        </w:rPr>
        <w:t>La description des dispositions et méthodes envisagées pour l'exécution des travaux.</w:t>
      </w:r>
    </w:p>
    <w:p w14:paraId="780DBEDD" w14:textId="77777777" w:rsidR="001B5635" w:rsidRPr="00AB5723" w:rsidRDefault="001B5635" w:rsidP="005674CC">
      <w:pPr>
        <w:widowControl w:val="0"/>
        <w:numPr>
          <w:ilvl w:val="0"/>
          <w:numId w:val="78"/>
        </w:numPr>
        <w:tabs>
          <w:tab w:val="num" w:pos="1069"/>
        </w:tabs>
        <w:suppressAutoHyphens w:val="0"/>
        <w:autoSpaceDN/>
        <w:ind w:left="1069"/>
        <w:jc w:val="both"/>
        <w:textAlignment w:val="auto"/>
        <w:rPr>
          <w:rFonts w:ascii="Arial" w:hAnsi="Arial" w:cs="Arial"/>
        </w:rPr>
      </w:pPr>
      <w:r w:rsidRPr="00AB5723">
        <w:rPr>
          <w:rFonts w:ascii="Arial" w:hAnsi="Arial" w:cs="Arial"/>
        </w:rPr>
        <w:t>Les matériels utilisés;</w:t>
      </w:r>
    </w:p>
    <w:p w14:paraId="426029F5" w14:textId="77777777" w:rsidR="001B5635" w:rsidRPr="00AB5723" w:rsidRDefault="001B5635" w:rsidP="005674CC">
      <w:pPr>
        <w:widowControl w:val="0"/>
        <w:numPr>
          <w:ilvl w:val="0"/>
          <w:numId w:val="78"/>
        </w:numPr>
        <w:tabs>
          <w:tab w:val="num" w:pos="1069"/>
        </w:tabs>
        <w:suppressAutoHyphens w:val="0"/>
        <w:autoSpaceDN/>
        <w:ind w:left="1069"/>
        <w:jc w:val="both"/>
        <w:textAlignment w:val="auto"/>
        <w:rPr>
          <w:rFonts w:ascii="Arial" w:hAnsi="Arial" w:cs="Arial"/>
        </w:rPr>
      </w:pPr>
      <w:r w:rsidRPr="00AB5723">
        <w:rPr>
          <w:rFonts w:ascii="Arial" w:hAnsi="Arial" w:cs="Arial"/>
        </w:rPr>
        <w:t>Les personnels d'encadrement de direction du chantier ;</w:t>
      </w:r>
    </w:p>
    <w:p w14:paraId="7E3677A3" w14:textId="77777777" w:rsidR="001B5635" w:rsidRPr="00AB5723" w:rsidRDefault="001B5635" w:rsidP="005674CC">
      <w:pPr>
        <w:widowControl w:val="0"/>
        <w:numPr>
          <w:ilvl w:val="0"/>
          <w:numId w:val="78"/>
        </w:numPr>
        <w:tabs>
          <w:tab w:val="num" w:pos="1069"/>
        </w:tabs>
        <w:suppressAutoHyphens w:val="0"/>
        <w:autoSpaceDN/>
        <w:ind w:left="1069"/>
        <w:jc w:val="both"/>
        <w:textAlignment w:val="auto"/>
        <w:rPr>
          <w:rFonts w:ascii="Arial" w:hAnsi="Arial" w:cs="Arial"/>
        </w:rPr>
      </w:pPr>
      <w:r w:rsidRPr="00AB5723">
        <w:rPr>
          <w:rFonts w:ascii="Arial" w:hAnsi="Arial" w:cs="Arial"/>
        </w:rPr>
        <w:t>Le planning d'exécution des travaux ;</w:t>
      </w:r>
    </w:p>
    <w:p w14:paraId="0A98AE0A" w14:textId="77777777" w:rsidR="001B5635" w:rsidRPr="00AB5723" w:rsidRDefault="001B5635" w:rsidP="005674CC">
      <w:pPr>
        <w:widowControl w:val="0"/>
        <w:numPr>
          <w:ilvl w:val="0"/>
          <w:numId w:val="78"/>
        </w:numPr>
        <w:tabs>
          <w:tab w:val="num" w:pos="1069"/>
        </w:tabs>
        <w:suppressAutoHyphens w:val="0"/>
        <w:autoSpaceDN/>
        <w:ind w:left="1069"/>
        <w:jc w:val="both"/>
        <w:textAlignment w:val="auto"/>
        <w:rPr>
          <w:rFonts w:ascii="Arial" w:hAnsi="Arial" w:cs="Arial"/>
        </w:rPr>
      </w:pPr>
      <w:r w:rsidRPr="00AB5723">
        <w:rPr>
          <w:rFonts w:ascii="Arial" w:hAnsi="Arial" w:cs="Arial"/>
        </w:rPr>
        <w:t>Toute informa</w:t>
      </w:r>
      <w:r>
        <w:rPr>
          <w:rFonts w:ascii="Arial" w:hAnsi="Arial" w:cs="Arial"/>
        </w:rPr>
        <w:t xml:space="preserve">tion qui pourrait être utile à l’ingénieur du marché et au contrôle externe </w:t>
      </w:r>
      <w:r w:rsidRPr="00AB5723">
        <w:rPr>
          <w:rFonts w:ascii="Arial" w:hAnsi="Arial" w:cs="Arial"/>
        </w:rPr>
        <w:t>pour organiser le contrôle.</w:t>
      </w:r>
    </w:p>
    <w:p w14:paraId="1E5978FF" w14:textId="77777777" w:rsidR="001B5635" w:rsidRPr="00AB5723" w:rsidRDefault="001B5635" w:rsidP="001B5635">
      <w:pPr>
        <w:widowControl w:val="0"/>
        <w:ind w:firstLine="708"/>
        <w:jc w:val="both"/>
        <w:rPr>
          <w:rFonts w:ascii="Arial" w:hAnsi="Arial" w:cs="Arial"/>
        </w:rPr>
      </w:pPr>
      <w:r w:rsidRPr="00AB5723">
        <w:rPr>
          <w:rFonts w:ascii="Arial" w:hAnsi="Arial" w:cs="Arial"/>
        </w:rPr>
        <w:t>Ce programme sera révisé au cours de l'exécution du chantier autant que de besoin.</w:t>
      </w:r>
      <w:bookmarkStart w:id="400" w:name="_Toc246196935"/>
      <w:bookmarkStart w:id="401" w:name="_Toc517053225"/>
    </w:p>
    <w:bookmarkEnd w:id="400"/>
    <w:bookmarkEnd w:id="401"/>
    <w:p w14:paraId="69838D6D" w14:textId="77777777" w:rsidR="001B5635" w:rsidRPr="00AB5723" w:rsidRDefault="001B5635" w:rsidP="001B5635">
      <w:pPr>
        <w:widowControl w:val="0"/>
        <w:spacing w:after="120"/>
        <w:ind w:firstLine="708"/>
        <w:jc w:val="both"/>
        <w:rPr>
          <w:rFonts w:ascii="Arial" w:hAnsi="Arial" w:cs="Arial"/>
        </w:rPr>
      </w:pPr>
      <w:r w:rsidRPr="00AB5723">
        <w:rPr>
          <w:rFonts w:ascii="Arial" w:hAnsi="Arial" w:cs="Arial"/>
        </w:rPr>
        <w:t>Le Cocontractant fournira au maître d’ouvrage, en 3 exemplaires, le plan de récolement des travaux réalisés au plus tard le jour de la réception provisoire des travaux, y compris les réceptions partielles.</w:t>
      </w:r>
    </w:p>
    <w:p w14:paraId="07A18116" w14:textId="77777777" w:rsidR="001B5635" w:rsidRPr="00AB5723" w:rsidRDefault="001B5635" w:rsidP="001B5635">
      <w:pPr>
        <w:tabs>
          <w:tab w:val="left" w:pos="840"/>
        </w:tabs>
        <w:ind w:left="560" w:hanging="560"/>
        <w:jc w:val="both"/>
        <w:rPr>
          <w:rFonts w:ascii="Arial" w:eastAsia="Arial Unicode MS" w:hAnsi="Arial" w:cs="Arial"/>
          <w:b/>
          <w:i/>
        </w:rPr>
      </w:pPr>
      <w:bookmarkStart w:id="402" w:name="_Toc468941954"/>
      <w:bookmarkStart w:id="403" w:name="_Toc463358386"/>
      <w:bookmarkStart w:id="404" w:name="_Toc460472301"/>
      <w:bookmarkStart w:id="405" w:name="_Toc463358388"/>
      <w:bookmarkStart w:id="406" w:name="_Toc468941956"/>
      <w:r w:rsidRPr="00AB5723">
        <w:rPr>
          <w:rFonts w:ascii="Arial" w:eastAsia="Arial Unicode MS" w:hAnsi="Arial" w:cs="Arial"/>
          <w:b/>
          <w:i/>
        </w:rPr>
        <w:t xml:space="preserve">CHAPITRE I : TRAVAUX PRÉPARATOIRES </w:t>
      </w:r>
    </w:p>
    <w:p w14:paraId="59E1DC18" w14:textId="236F1405" w:rsidR="001B5635" w:rsidRPr="00AB5723" w:rsidRDefault="001719BC" w:rsidP="001B5635">
      <w:pPr>
        <w:jc w:val="both"/>
        <w:rPr>
          <w:rFonts w:ascii="Arial" w:hAnsi="Arial" w:cs="Arial"/>
          <w:b/>
          <w:i/>
        </w:rPr>
      </w:pPr>
      <w:r>
        <w:rPr>
          <w:rFonts w:ascii="Arial" w:hAnsi="Arial" w:cs="Arial"/>
          <w:b/>
          <w:i/>
        </w:rPr>
        <w:t>Article 5</w:t>
      </w:r>
      <w:r w:rsidR="001B5635" w:rsidRPr="00AB5723">
        <w:rPr>
          <w:rFonts w:ascii="Arial" w:hAnsi="Arial" w:cs="Arial"/>
          <w:b/>
          <w:i/>
        </w:rPr>
        <w:t xml:space="preserve"> - TRAVAUX PRÉLIMINAIRES</w:t>
      </w:r>
    </w:p>
    <w:p w14:paraId="48C559E9" w14:textId="77777777" w:rsidR="001B5635" w:rsidRPr="00901181" w:rsidRDefault="001B5635" w:rsidP="001B5635">
      <w:pPr>
        <w:jc w:val="both"/>
        <w:rPr>
          <w:rFonts w:ascii="Arial" w:eastAsia="Arial Unicode MS" w:hAnsi="Arial" w:cs="Arial"/>
        </w:rPr>
      </w:pPr>
      <w:bookmarkStart w:id="407" w:name="_Toc468941958"/>
      <w:bookmarkStart w:id="408" w:name="_Toc463358390"/>
      <w:bookmarkEnd w:id="402"/>
      <w:bookmarkEnd w:id="403"/>
      <w:bookmarkEnd w:id="404"/>
      <w:r w:rsidRPr="00901181">
        <w:rPr>
          <w:rFonts w:ascii="Arial" w:eastAsia="Arial Unicode MS" w:hAnsi="Arial" w:cs="Arial"/>
        </w:rPr>
        <w:t>Il s’agit concrètement des travaux de remblai du puits perdu du garage existant et de la démolition des parties d’ouvrage défectueuses</w:t>
      </w:r>
      <w:r>
        <w:rPr>
          <w:rFonts w:ascii="Arial" w:eastAsia="Arial Unicode MS" w:hAnsi="Arial" w:cs="Arial"/>
        </w:rPr>
        <w:t>. Ces travaux se dérouleront dans le strict respect des procédés en rigueur</w:t>
      </w:r>
      <w:r w:rsidRPr="00901181">
        <w:rPr>
          <w:rFonts w:ascii="Arial" w:eastAsia="Arial Unicode MS" w:hAnsi="Arial" w:cs="Arial"/>
        </w:rPr>
        <w:t xml:space="preserve"> </w:t>
      </w:r>
      <w:r>
        <w:rPr>
          <w:rFonts w:ascii="Arial" w:eastAsia="Arial Unicode MS" w:hAnsi="Arial" w:cs="Arial"/>
        </w:rPr>
        <w:t>afin d’assurer la sécurité non seulement des ouvriers Mais aussi des usagers se trouvant dans le camp.</w:t>
      </w:r>
      <w:r w:rsidRPr="00901181">
        <w:rPr>
          <w:rFonts w:ascii="Arial" w:eastAsia="Arial Unicode MS" w:hAnsi="Arial" w:cs="Arial"/>
        </w:rPr>
        <w:t xml:space="preserve"> </w:t>
      </w:r>
    </w:p>
    <w:p w14:paraId="56172DA3" w14:textId="33852AAE" w:rsidR="001B5635" w:rsidRPr="00AB5723" w:rsidRDefault="001719BC" w:rsidP="001B5635">
      <w:pPr>
        <w:jc w:val="both"/>
        <w:rPr>
          <w:rFonts w:ascii="Arial" w:eastAsia="Arial Unicode MS" w:hAnsi="Arial" w:cs="Arial"/>
          <w:b/>
          <w:bCs/>
          <w:i/>
        </w:rPr>
      </w:pPr>
      <w:r>
        <w:rPr>
          <w:rFonts w:ascii="Arial" w:eastAsia="Arial Unicode MS" w:hAnsi="Arial" w:cs="Arial"/>
          <w:b/>
          <w:bCs/>
          <w:i/>
        </w:rPr>
        <w:t>5</w:t>
      </w:r>
      <w:r w:rsidR="001B5635" w:rsidRPr="00AB5723">
        <w:rPr>
          <w:rFonts w:ascii="Arial" w:eastAsia="Arial Unicode MS" w:hAnsi="Arial" w:cs="Arial"/>
          <w:b/>
          <w:bCs/>
          <w:i/>
        </w:rPr>
        <w:t xml:space="preserve">.1.1 – Débroussaillage </w:t>
      </w:r>
      <w:bookmarkEnd w:id="407"/>
      <w:bookmarkEnd w:id="408"/>
    </w:p>
    <w:p w14:paraId="523EB8EE" w14:textId="77777777" w:rsidR="001B5635" w:rsidRPr="00AB5723" w:rsidRDefault="001B5635" w:rsidP="001B5635">
      <w:pPr>
        <w:keepNext/>
        <w:jc w:val="both"/>
        <w:rPr>
          <w:rFonts w:ascii="Arial" w:eastAsia="Arial Unicode MS" w:hAnsi="Arial" w:cs="Arial"/>
        </w:rPr>
      </w:pPr>
      <w:bookmarkStart w:id="409" w:name="_Toc468941961"/>
      <w:bookmarkStart w:id="410" w:name="_Toc463358393"/>
      <w:r>
        <w:rPr>
          <w:rFonts w:ascii="Arial" w:eastAsia="Arial Unicode MS" w:hAnsi="Arial" w:cs="Arial"/>
        </w:rPr>
        <w:t>Il sera fait de manière à dégager totalement l’emprise devant recevoir la construction y compris toutes sujétions etc</w:t>
      </w:r>
      <w:r w:rsidRPr="00AB5723">
        <w:rPr>
          <w:rFonts w:ascii="Arial" w:eastAsia="Arial Unicode MS" w:hAnsi="Arial" w:cs="Arial"/>
        </w:rPr>
        <w:t>.…</w:t>
      </w:r>
    </w:p>
    <w:bookmarkEnd w:id="409"/>
    <w:bookmarkEnd w:id="410"/>
    <w:p w14:paraId="3CD9C208" w14:textId="77777777" w:rsidR="001719BC" w:rsidRDefault="001719BC" w:rsidP="001B5635">
      <w:pPr>
        <w:rPr>
          <w:rFonts w:ascii="Arial" w:eastAsia="Arial Unicode MS" w:hAnsi="Arial" w:cs="Arial"/>
          <w:b/>
          <w:bCs/>
          <w:i/>
        </w:rPr>
      </w:pPr>
    </w:p>
    <w:p w14:paraId="09CBE307" w14:textId="59B6F5B7" w:rsidR="001B5635" w:rsidRPr="00AB5723" w:rsidRDefault="001719BC" w:rsidP="001B5635">
      <w:pPr>
        <w:rPr>
          <w:rFonts w:ascii="Arial" w:eastAsia="Arial Unicode MS" w:hAnsi="Arial" w:cs="Arial"/>
          <w:b/>
          <w:bCs/>
          <w:i/>
        </w:rPr>
      </w:pPr>
      <w:r>
        <w:rPr>
          <w:rFonts w:ascii="Arial" w:eastAsia="Arial Unicode MS" w:hAnsi="Arial" w:cs="Arial"/>
          <w:b/>
          <w:bCs/>
          <w:i/>
        </w:rPr>
        <w:t>5</w:t>
      </w:r>
      <w:r w:rsidR="001B5635" w:rsidRPr="00AB5723">
        <w:rPr>
          <w:rFonts w:ascii="Arial" w:eastAsia="Arial Unicode MS" w:hAnsi="Arial" w:cs="Arial"/>
          <w:b/>
          <w:bCs/>
          <w:i/>
        </w:rPr>
        <w:t>.</w:t>
      </w:r>
      <w:r>
        <w:rPr>
          <w:rFonts w:ascii="Arial" w:eastAsia="Arial Unicode MS" w:hAnsi="Arial" w:cs="Arial"/>
          <w:b/>
          <w:bCs/>
          <w:i/>
        </w:rPr>
        <w:t>1.2</w:t>
      </w:r>
      <w:r w:rsidR="001B5635" w:rsidRPr="00AB5723">
        <w:rPr>
          <w:rFonts w:ascii="Arial" w:eastAsia="Arial Unicode MS" w:hAnsi="Arial" w:cs="Arial"/>
          <w:b/>
          <w:bCs/>
          <w:i/>
        </w:rPr>
        <w:t xml:space="preserve"> INSTALLATIONS DE CHANTIER</w:t>
      </w:r>
      <w:bookmarkEnd w:id="405"/>
      <w:bookmarkEnd w:id="406"/>
    </w:p>
    <w:p w14:paraId="6DD1421B" w14:textId="77777777" w:rsidR="001B5635" w:rsidRPr="002C5C78" w:rsidRDefault="001B5635" w:rsidP="001B5635">
      <w:pPr>
        <w:ind w:firstLine="153"/>
        <w:rPr>
          <w:rFonts w:ascii="Arial" w:eastAsia="Arial Unicode MS" w:hAnsi="Arial" w:cs="Arial"/>
        </w:rPr>
      </w:pPr>
      <w:r w:rsidRPr="00AB5723">
        <w:rPr>
          <w:rFonts w:ascii="Arial" w:eastAsia="Arial Unicode MS" w:hAnsi="Arial" w:cs="Arial"/>
        </w:rPr>
        <w:t xml:space="preserve">Les travaux d’installation de chantier seront à la charge de l’entreprise </w:t>
      </w:r>
      <w:r>
        <w:rPr>
          <w:rFonts w:ascii="Arial" w:eastAsia="Arial Unicode MS" w:hAnsi="Arial" w:cs="Arial"/>
        </w:rPr>
        <w:t xml:space="preserve">adjudicataire. Ils comprendront : </w:t>
      </w:r>
    </w:p>
    <w:p w14:paraId="0FE1F95A" w14:textId="77777777" w:rsidR="001B5635" w:rsidRDefault="001B5635" w:rsidP="005674CC">
      <w:pPr>
        <w:numPr>
          <w:ilvl w:val="0"/>
          <w:numId w:val="79"/>
        </w:numPr>
        <w:tabs>
          <w:tab w:val="num" w:pos="513"/>
        </w:tabs>
        <w:suppressAutoHyphens w:val="0"/>
        <w:autoSpaceDN/>
        <w:ind w:left="513"/>
        <w:jc w:val="both"/>
        <w:textAlignment w:val="auto"/>
        <w:rPr>
          <w:rFonts w:ascii="Arial" w:hAnsi="Arial" w:cs="Arial"/>
        </w:rPr>
      </w:pPr>
      <w:r>
        <w:rPr>
          <w:rFonts w:ascii="Arial" w:hAnsi="Arial" w:cs="Arial"/>
        </w:rPr>
        <w:t>La location d’un magasin dans le camp d’exécution des travaux</w:t>
      </w:r>
      <w:r w:rsidRPr="00AB5723">
        <w:rPr>
          <w:rFonts w:ascii="Arial" w:hAnsi="Arial" w:cs="Arial"/>
        </w:rPr>
        <w:t> ;</w:t>
      </w:r>
    </w:p>
    <w:p w14:paraId="6B27A8C4" w14:textId="77777777" w:rsidR="001B5635" w:rsidRDefault="001B5635" w:rsidP="005674CC">
      <w:pPr>
        <w:numPr>
          <w:ilvl w:val="0"/>
          <w:numId w:val="79"/>
        </w:numPr>
        <w:tabs>
          <w:tab w:val="num" w:pos="513"/>
        </w:tabs>
        <w:suppressAutoHyphens w:val="0"/>
        <w:autoSpaceDN/>
        <w:ind w:left="513"/>
        <w:jc w:val="both"/>
        <w:textAlignment w:val="auto"/>
        <w:rPr>
          <w:rFonts w:ascii="Arial" w:hAnsi="Arial" w:cs="Arial"/>
        </w:rPr>
      </w:pPr>
      <w:r>
        <w:rPr>
          <w:rFonts w:ascii="Arial" w:hAnsi="Arial" w:cs="Arial"/>
        </w:rPr>
        <w:t>La location d’une pièce servant de bureau ;</w:t>
      </w:r>
    </w:p>
    <w:p w14:paraId="6B825472" w14:textId="77777777" w:rsidR="001B5635" w:rsidRPr="00AB5723" w:rsidRDefault="001B5635" w:rsidP="005674CC">
      <w:pPr>
        <w:numPr>
          <w:ilvl w:val="0"/>
          <w:numId w:val="79"/>
        </w:numPr>
        <w:tabs>
          <w:tab w:val="num" w:pos="513"/>
        </w:tabs>
        <w:suppressAutoHyphens w:val="0"/>
        <w:autoSpaceDN/>
        <w:ind w:left="513"/>
        <w:jc w:val="both"/>
        <w:textAlignment w:val="auto"/>
        <w:rPr>
          <w:rFonts w:ascii="Arial" w:hAnsi="Arial" w:cs="Arial"/>
        </w:rPr>
      </w:pPr>
      <w:r>
        <w:rPr>
          <w:rFonts w:ascii="Arial" w:hAnsi="Arial" w:cs="Arial"/>
        </w:rPr>
        <w:t>L’aménagement des aires de stockage de façon à ne pas perturber la circulation des véhicules et des usagers dans le camp ;</w:t>
      </w:r>
    </w:p>
    <w:p w14:paraId="01EE9354" w14:textId="77777777" w:rsidR="001B5635" w:rsidRDefault="001B5635" w:rsidP="005674CC">
      <w:pPr>
        <w:numPr>
          <w:ilvl w:val="0"/>
          <w:numId w:val="79"/>
        </w:numPr>
        <w:tabs>
          <w:tab w:val="num" w:pos="513"/>
        </w:tabs>
        <w:suppressAutoHyphens w:val="0"/>
        <w:autoSpaceDN/>
        <w:ind w:left="513"/>
        <w:jc w:val="both"/>
        <w:textAlignment w:val="auto"/>
        <w:rPr>
          <w:rFonts w:ascii="Arial" w:hAnsi="Arial" w:cs="Arial"/>
        </w:rPr>
      </w:pPr>
      <w:bookmarkStart w:id="411" w:name="_Toc468941957"/>
      <w:bookmarkStart w:id="412" w:name="_Toc463358389"/>
      <w:r>
        <w:rPr>
          <w:rFonts w:ascii="Arial" w:hAnsi="Arial" w:cs="Arial"/>
        </w:rPr>
        <w:t>La mise en œuvre du panneau de chantier</w:t>
      </w:r>
    </w:p>
    <w:p w14:paraId="38969F02" w14:textId="77777777" w:rsidR="001B5635" w:rsidRPr="00AB5723" w:rsidRDefault="001B5635" w:rsidP="005674CC">
      <w:pPr>
        <w:numPr>
          <w:ilvl w:val="0"/>
          <w:numId w:val="79"/>
        </w:numPr>
        <w:tabs>
          <w:tab w:val="num" w:pos="513"/>
        </w:tabs>
        <w:suppressAutoHyphens w:val="0"/>
        <w:autoSpaceDN/>
        <w:ind w:left="513"/>
        <w:jc w:val="both"/>
        <w:textAlignment w:val="auto"/>
        <w:rPr>
          <w:rFonts w:ascii="Arial" w:hAnsi="Arial" w:cs="Arial"/>
        </w:rPr>
      </w:pPr>
      <w:r>
        <w:rPr>
          <w:rFonts w:ascii="Arial" w:hAnsi="Arial" w:cs="Arial"/>
        </w:rPr>
        <w:t>Etc..</w:t>
      </w:r>
      <w:r w:rsidRPr="00AB5723">
        <w:rPr>
          <w:rFonts w:ascii="Arial" w:hAnsi="Arial" w:cs="Arial"/>
        </w:rPr>
        <w:t>.</w:t>
      </w:r>
    </w:p>
    <w:p w14:paraId="055EF0FD" w14:textId="77777777" w:rsidR="001B5635" w:rsidRPr="00AB5723" w:rsidRDefault="001B5635" w:rsidP="001B5635">
      <w:pPr>
        <w:keepNext/>
        <w:jc w:val="both"/>
        <w:rPr>
          <w:rFonts w:ascii="Arial" w:eastAsia="Arial Unicode MS" w:hAnsi="Arial" w:cs="Arial"/>
          <w:b/>
        </w:rPr>
      </w:pPr>
    </w:p>
    <w:bookmarkEnd w:id="411"/>
    <w:bookmarkEnd w:id="412"/>
    <w:p w14:paraId="0DBCD257" w14:textId="45ADD808" w:rsidR="001B5635" w:rsidRPr="00AB5723" w:rsidRDefault="001B5635" w:rsidP="001B5635">
      <w:pPr>
        <w:jc w:val="both"/>
        <w:rPr>
          <w:rFonts w:ascii="Arial" w:hAnsi="Arial" w:cs="Arial"/>
          <w:b/>
          <w:bCs/>
          <w:i/>
          <w:iCs/>
        </w:rPr>
      </w:pPr>
      <w:r w:rsidRPr="00AB5723">
        <w:rPr>
          <w:rFonts w:ascii="Arial" w:hAnsi="Arial" w:cs="Arial"/>
          <w:b/>
          <w:bCs/>
          <w:i/>
          <w:iCs/>
        </w:rPr>
        <w:t xml:space="preserve">Article </w:t>
      </w:r>
      <w:r w:rsidR="001719BC">
        <w:rPr>
          <w:rFonts w:ascii="Arial" w:hAnsi="Arial" w:cs="Arial"/>
          <w:b/>
          <w:bCs/>
          <w:i/>
          <w:iCs/>
        </w:rPr>
        <w:t>6</w:t>
      </w:r>
      <w:r w:rsidRPr="00AB5723">
        <w:rPr>
          <w:rFonts w:ascii="Arial" w:hAnsi="Arial" w:cs="Arial"/>
          <w:b/>
          <w:bCs/>
          <w:i/>
          <w:iCs/>
        </w:rPr>
        <w:t xml:space="preserve"> - MODIFICATION EN COURS DE TRAVAUX</w:t>
      </w:r>
    </w:p>
    <w:p w14:paraId="1FDE12D9" w14:textId="77777777" w:rsidR="001B5635" w:rsidRDefault="001B5635" w:rsidP="001B5635">
      <w:pPr>
        <w:tabs>
          <w:tab w:val="left" w:pos="0"/>
        </w:tabs>
        <w:jc w:val="both"/>
        <w:rPr>
          <w:rFonts w:ascii="Arial" w:eastAsia="Arial Unicode MS" w:hAnsi="Arial" w:cs="Arial"/>
        </w:rPr>
      </w:pPr>
      <w:r w:rsidRPr="00AB5723">
        <w:rPr>
          <w:rFonts w:ascii="Arial" w:eastAsia="Arial Unicode MS" w:hAnsi="Arial" w:cs="Arial"/>
        </w:rPr>
        <w:tab/>
        <w:t>L'entrepreneur est réputé avoir les connaissances suffisantes sur les conditions et contexte de réalisation du projet et les suggestions d'exécution des travaux toutefois les modifications techni</w:t>
      </w:r>
      <w:r>
        <w:rPr>
          <w:rFonts w:ascii="Arial" w:eastAsia="Arial Unicode MS" w:hAnsi="Arial" w:cs="Arial"/>
        </w:rPr>
        <w:t xml:space="preserve">ques pourront être proposées à l’Ingénieur </w:t>
      </w:r>
      <w:r w:rsidRPr="00AB5723">
        <w:rPr>
          <w:rFonts w:ascii="Arial" w:eastAsia="Arial Unicode MS" w:hAnsi="Arial" w:cs="Arial"/>
        </w:rPr>
        <w:t>qui pourra confirmer ou infirmer</w:t>
      </w:r>
      <w:r>
        <w:rPr>
          <w:rFonts w:ascii="Arial" w:eastAsia="Arial Unicode MS" w:hAnsi="Arial" w:cs="Arial"/>
        </w:rPr>
        <w:t xml:space="preserve"> après avis du Chef service du Marché ou du Maître d’Ouvrage</w:t>
      </w:r>
      <w:r w:rsidRPr="00AB5723">
        <w:rPr>
          <w:rFonts w:ascii="Arial" w:eastAsia="Arial Unicode MS" w:hAnsi="Arial" w:cs="Arial"/>
        </w:rPr>
        <w:t xml:space="preserve">. </w:t>
      </w:r>
    </w:p>
    <w:p w14:paraId="4A89A5FF" w14:textId="77777777" w:rsidR="001B5635" w:rsidRPr="00AB5723" w:rsidRDefault="001B5635" w:rsidP="001B5635">
      <w:pPr>
        <w:spacing w:before="45" w:after="30"/>
        <w:jc w:val="both"/>
        <w:rPr>
          <w:rFonts w:ascii="Arial" w:eastAsia="Arial Unicode MS" w:hAnsi="Arial" w:cs="Arial"/>
          <w:b/>
          <w:i/>
          <w:sz w:val="14"/>
        </w:rPr>
      </w:pPr>
      <w:bookmarkStart w:id="413" w:name="COR11.4.2"/>
      <w:bookmarkEnd w:id="413"/>
    </w:p>
    <w:p w14:paraId="1DB20F6A" w14:textId="6D5B0754" w:rsidR="001B5635" w:rsidRPr="00AB5723" w:rsidRDefault="001719BC" w:rsidP="001B5635">
      <w:pPr>
        <w:tabs>
          <w:tab w:val="left" w:pos="560"/>
          <w:tab w:val="left" w:pos="840"/>
          <w:tab w:val="left" w:pos="1380"/>
          <w:tab w:val="left" w:pos="1720"/>
        </w:tabs>
        <w:spacing w:before="120" w:after="120"/>
        <w:jc w:val="both"/>
        <w:rPr>
          <w:rFonts w:ascii="Arial" w:eastAsia="Arial Unicode MS" w:hAnsi="Arial" w:cs="Arial"/>
          <w:b/>
          <w:i/>
        </w:rPr>
      </w:pPr>
      <w:r>
        <w:rPr>
          <w:rFonts w:ascii="Arial" w:eastAsia="Arial Unicode MS" w:hAnsi="Arial" w:cs="Arial"/>
          <w:b/>
          <w:i/>
        </w:rPr>
        <w:t>CHAPITRE II</w:t>
      </w:r>
      <w:r w:rsidR="001B5635" w:rsidRPr="00AB5723">
        <w:rPr>
          <w:rFonts w:ascii="Arial" w:eastAsia="Arial Unicode MS" w:hAnsi="Arial" w:cs="Arial"/>
          <w:b/>
          <w:i/>
        </w:rPr>
        <w:t xml:space="preserve"> : </w:t>
      </w:r>
      <w:r>
        <w:rPr>
          <w:rFonts w:ascii="Arial" w:eastAsia="Arial Unicode MS" w:hAnsi="Arial" w:cs="Arial"/>
          <w:b/>
          <w:i/>
        </w:rPr>
        <w:t>REVETEMENT ET ENDUIT</w:t>
      </w:r>
    </w:p>
    <w:p w14:paraId="0862961D" w14:textId="727A154A" w:rsidR="001B5635" w:rsidRPr="00AB5723" w:rsidRDefault="001B5635" w:rsidP="001B5635">
      <w:pPr>
        <w:tabs>
          <w:tab w:val="left" w:pos="580"/>
          <w:tab w:val="left" w:pos="840"/>
          <w:tab w:val="left" w:pos="1180"/>
        </w:tabs>
        <w:spacing w:before="200" w:after="120"/>
        <w:jc w:val="both"/>
        <w:rPr>
          <w:rFonts w:ascii="Arial" w:eastAsia="Arial Unicode MS" w:hAnsi="Arial" w:cs="Arial"/>
          <w:b/>
          <w:i/>
        </w:rPr>
      </w:pPr>
      <w:r w:rsidRPr="00AB5723">
        <w:rPr>
          <w:rFonts w:ascii="Arial" w:eastAsia="Arial Unicode MS" w:hAnsi="Arial" w:cs="Arial"/>
          <w:b/>
          <w:i/>
        </w:rPr>
        <w:t xml:space="preserve">Article </w:t>
      </w:r>
      <w:r w:rsidR="001719BC">
        <w:rPr>
          <w:rFonts w:ascii="Arial" w:eastAsia="Arial Unicode MS" w:hAnsi="Arial" w:cs="Arial"/>
          <w:b/>
          <w:i/>
        </w:rPr>
        <w:t>7-</w:t>
      </w:r>
      <w:r w:rsidRPr="00AB5723">
        <w:rPr>
          <w:rFonts w:ascii="Arial" w:eastAsia="Arial Unicode MS" w:hAnsi="Arial" w:cs="Arial"/>
          <w:b/>
          <w:i/>
        </w:rPr>
        <w:t xml:space="preserve"> ENDUITS</w:t>
      </w:r>
      <w:r>
        <w:rPr>
          <w:rFonts w:ascii="Arial" w:eastAsia="Arial Unicode MS" w:hAnsi="Arial" w:cs="Arial"/>
          <w:b/>
          <w:i/>
        </w:rPr>
        <w:t xml:space="preserve"> </w:t>
      </w:r>
    </w:p>
    <w:p w14:paraId="4925988C" w14:textId="77777777" w:rsidR="001B5635" w:rsidRPr="00AB5723" w:rsidRDefault="001B5635" w:rsidP="001B5635">
      <w:pPr>
        <w:tabs>
          <w:tab w:val="left" w:pos="580"/>
          <w:tab w:val="left" w:pos="840"/>
          <w:tab w:val="left" w:pos="1180"/>
        </w:tabs>
        <w:spacing w:before="120" w:after="120"/>
        <w:jc w:val="both"/>
        <w:rPr>
          <w:rFonts w:ascii="Arial" w:eastAsia="Arial Unicode MS" w:hAnsi="Arial" w:cs="Arial"/>
        </w:rPr>
      </w:pPr>
      <w:r w:rsidRPr="00AB5723">
        <w:rPr>
          <w:rFonts w:ascii="Arial" w:eastAsia="Arial Unicode MS" w:hAnsi="Arial" w:cs="Arial"/>
        </w:rPr>
        <w:tab/>
        <w:t>Les enduits extérieurs ou intérieurs sur maçonneries de parpaing ou sur bétons seront réalisés au mortier de ciment, mélangé de sable 0/5, parties fines dans la limite de 10 %. Le mortier pour les enduits extérieu</w:t>
      </w:r>
      <w:r>
        <w:rPr>
          <w:rFonts w:ascii="Arial" w:eastAsia="Arial Unicode MS" w:hAnsi="Arial" w:cs="Arial"/>
        </w:rPr>
        <w:t>rs va recevoir un adjuvant de sy</w:t>
      </w:r>
      <w:r w:rsidRPr="00AB5723">
        <w:rPr>
          <w:rFonts w:ascii="Arial" w:eastAsia="Arial Unicode MS" w:hAnsi="Arial" w:cs="Arial"/>
        </w:rPr>
        <w:t xml:space="preserve">calite, dans la limite de 10%. Tous les enduits seront exécutés en 3 couches et auront une épaisseur moyenne de </w:t>
      </w:r>
      <w:smartTag w:uri="urn:schemas-microsoft-com:office:smarttags" w:element="metricconverter">
        <w:smartTagPr>
          <w:attr w:name="ProductID" w:val="15 mm"/>
        </w:smartTagPr>
        <w:r w:rsidRPr="00AB5723">
          <w:rPr>
            <w:rFonts w:ascii="Arial" w:eastAsia="Arial Unicode MS" w:hAnsi="Arial" w:cs="Arial"/>
          </w:rPr>
          <w:t>15 mm</w:t>
        </w:r>
      </w:smartTag>
      <w:r w:rsidRPr="00AB5723">
        <w:rPr>
          <w:rFonts w:ascii="Arial" w:eastAsia="Arial Unicode MS" w:hAnsi="Arial" w:cs="Arial"/>
        </w:rPr>
        <w:t xml:space="preserve"> pour les enduits intérieurs et de 20 à </w:t>
      </w:r>
      <w:smartTag w:uri="urn:schemas-microsoft-com:office:smarttags" w:element="metricconverter">
        <w:smartTagPr>
          <w:attr w:name="ProductID" w:val="25 mm"/>
        </w:smartTagPr>
        <w:r w:rsidRPr="00AB5723">
          <w:rPr>
            <w:rFonts w:ascii="Arial" w:eastAsia="Arial Unicode MS" w:hAnsi="Arial" w:cs="Arial"/>
          </w:rPr>
          <w:t>25 mm</w:t>
        </w:r>
      </w:smartTag>
      <w:r w:rsidRPr="00AB5723">
        <w:rPr>
          <w:rFonts w:ascii="Arial" w:eastAsia="Arial Unicode MS" w:hAnsi="Arial" w:cs="Arial"/>
        </w:rPr>
        <w:t xml:space="preserve"> pour les enduits extérieurs.</w:t>
      </w:r>
    </w:p>
    <w:p w14:paraId="425A0DAC" w14:textId="77777777" w:rsidR="001B5635" w:rsidRPr="00AB5723" w:rsidRDefault="001B5635" w:rsidP="001B5635">
      <w:pPr>
        <w:tabs>
          <w:tab w:val="left" w:pos="300"/>
          <w:tab w:val="left" w:pos="580"/>
          <w:tab w:val="left" w:pos="840"/>
          <w:tab w:val="left" w:pos="1180"/>
        </w:tabs>
        <w:jc w:val="both"/>
        <w:rPr>
          <w:rFonts w:ascii="Arial" w:eastAsia="Arial Unicode MS" w:hAnsi="Arial" w:cs="Arial"/>
        </w:rPr>
      </w:pPr>
      <w:r w:rsidRPr="00AB5723">
        <w:rPr>
          <w:rFonts w:ascii="Arial" w:eastAsia="Arial Unicode MS" w:hAnsi="Arial" w:cs="Arial"/>
        </w:rPr>
        <w:t>-</w:t>
      </w:r>
      <w:r w:rsidRPr="00AB5723">
        <w:rPr>
          <w:rFonts w:ascii="Arial" w:eastAsia="Arial Unicode MS" w:hAnsi="Arial" w:cs="Arial"/>
        </w:rPr>
        <w:tab/>
        <w:t>1ère couche d'accrochage dosé à 450 kg de ciment</w:t>
      </w:r>
    </w:p>
    <w:p w14:paraId="13CB5F05" w14:textId="77777777" w:rsidR="001B5635" w:rsidRPr="00AB5723" w:rsidRDefault="001B5635" w:rsidP="001B5635">
      <w:pPr>
        <w:tabs>
          <w:tab w:val="left" w:pos="300"/>
          <w:tab w:val="left" w:pos="580"/>
          <w:tab w:val="left" w:pos="840"/>
          <w:tab w:val="left" w:pos="1180"/>
        </w:tabs>
        <w:jc w:val="both"/>
        <w:rPr>
          <w:rFonts w:ascii="Arial" w:eastAsia="Arial Unicode MS" w:hAnsi="Arial" w:cs="Arial"/>
        </w:rPr>
      </w:pPr>
      <w:r w:rsidRPr="00AB5723">
        <w:rPr>
          <w:rFonts w:ascii="Arial" w:eastAsia="Arial Unicode MS" w:hAnsi="Arial" w:cs="Arial"/>
        </w:rPr>
        <w:t>-</w:t>
      </w:r>
      <w:r w:rsidRPr="00AB5723">
        <w:rPr>
          <w:rFonts w:ascii="Arial" w:eastAsia="Arial Unicode MS" w:hAnsi="Arial" w:cs="Arial"/>
        </w:rPr>
        <w:tab/>
        <w:t xml:space="preserve">2ème couche intermédiaire ou corps d'enduit dosé à </w:t>
      </w:r>
      <w:smartTag w:uri="urn:schemas-microsoft-com:office:smarttags" w:element="metricconverter">
        <w:smartTagPr>
          <w:attr w:name="ProductID" w:val="400 kg"/>
        </w:smartTagPr>
        <w:r w:rsidRPr="00AB5723">
          <w:rPr>
            <w:rFonts w:ascii="Arial" w:eastAsia="Arial Unicode MS" w:hAnsi="Arial" w:cs="Arial"/>
          </w:rPr>
          <w:t>400 kg</w:t>
        </w:r>
      </w:smartTag>
      <w:r w:rsidRPr="00AB5723">
        <w:rPr>
          <w:rFonts w:ascii="Arial" w:eastAsia="Arial Unicode MS" w:hAnsi="Arial" w:cs="Arial"/>
        </w:rPr>
        <w:t xml:space="preserve"> de ciment.</w:t>
      </w:r>
    </w:p>
    <w:p w14:paraId="7C090CFE" w14:textId="77777777" w:rsidR="001B5635" w:rsidRPr="00AB5723" w:rsidRDefault="001B5635" w:rsidP="001B5635">
      <w:pPr>
        <w:tabs>
          <w:tab w:val="left" w:pos="300"/>
          <w:tab w:val="left" w:pos="580"/>
          <w:tab w:val="left" w:pos="840"/>
          <w:tab w:val="left" w:pos="1180"/>
        </w:tabs>
        <w:jc w:val="both"/>
        <w:rPr>
          <w:rFonts w:ascii="Arial" w:eastAsia="Arial Unicode MS" w:hAnsi="Arial" w:cs="Arial"/>
        </w:rPr>
      </w:pPr>
      <w:r w:rsidRPr="00AB5723">
        <w:rPr>
          <w:rFonts w:ascii="Arial" w:eastAsia="Arial Unicode MS" w:hAnsi="Arial" w:cs="Arial"/>
        </w:rPr>
        <w:t>-</w:t>
      </w:r>
      <w:r w:rsidRPr="00AB5723">
        <w:rPr>
          <w:rFonts w:ascii="Arial" w:eastAsia="Arial Unicode MS" w:hAnsi="Arial" w:cs="Arial"/>
        </w:rPr>
        <w:tab/>
        <w:t xml:space="preserve">3ème couche de finition dosée à </w:t>
      </w:r>
      <w:smartTag w:uri="urn:schemas-microsoft-com:office:smarttags" w:element="metricconverter">
        <w:smartTagPr>
          <w:attr w:name="ProductID" w:val="300 kg"/>
        </w:smartTagPr>
        <w:r w:rsidRPr="00AB5723">
          <w:rPr>
            <w:rFonts w:ascii="Arial" w:eastAsia="Arial Unicode MS" w:hAnsi="Arial" w:cs="Arial"/>
          </w:rPr>
          <w:t>300 kg</w:t>
        </w:r>
      </w:smartTag>
      <w:r w:rsidRPr="00AB5723">
        <w:rPr>
          <w:rFonts w:ascii="Arial" w:eastAsia="Arial Unicode MS" w:hAnsi="Arial" w:cs="Arial"/>
        </w:rPr>
        <w:t xml:space="preserve"> de ciment pour les enduits intérieurs et 350 kg de ciment pour les enduits extérieurs.</w:t>
      </w:r>
    </w:p>
    <w:p w14:paraId="024465BC" w14:textId="77777777" w:rsidR="001B5635" w:rsidRPr="00AB5723" w:rsidRDefault="001B5635" w:rsidP="001B5635">
      <w:pPr>
        <w:tabs>
          <w:tab w:val="left" w:pos="840"/>
          <w:tab w:val="left" w:pos="1180"/>
        </w:tabs>
        <w:overflowPunct w:val="0"/>
        <w:autoSpaceDE w:val="0"/>
        <w:adjustRightInd w:val="0"/>
        <w:jc w:val="both"/>
        <w:rPr>
          <w:rFonts w:ascii="Arial" w:eastAsia="Arial Unicode MS" w:hAnsi="Arial" w:cs="Arial"/>
          <w:noProof/>
        </w:rPr>
      </w:pPr>
      <w:r w:rsidRPr="00AB5723">
        <w:rPr>
          <w:rFonts w:ascii="Arial" w:eastAsia="Arial Unicode MS" w:hAnsi="Arial" w:cs="Arial"/>
          <w:noProof/>
        </w:rPr>
        <w:tab/>
        <w:t xml:space="preserve">Ces dosages s'entendent pour </w:t>
      </w:r>
      <w:smartTag w:uri="urn:schemas-microsoft-com:office:smarttags" w:element="metricconverter">
        <w:smartTagPr>
          <w:attr w:name="ProductID" w:val="1000 l"/>
        </w:smartTagPr>
        <w:r w:rsidRPr="00AB5723">
          <w:rPr>
            <w:rFonts w:ascii="Arial" w:eastAsia="Arial Unicode MS" w:hAnsi="Arial" w:cs="Arial"/>
            <w:noProof/>
          </w:rPr>
          <w:t>1000 l</w:t>
        </w:r>
      </w:smartTag>
      <w:r w:rsidRPr="00AB5723">
        <w:rPr>
          <w:rFonts w:ascii="Arial" w:eastAsia="Arial Unicode MS" w:hAnsi="Arial" w:cs="Arial"/>
          <w:noProof/>
        </w:rPr>
        <w:t xml:space="preserve"> de sable sec. Les enduits recouvriront de </w:t>
      </w:r>
      <w:smartTag w:uri="urn:schemas-microsoft-com:office:smarttags" w:element="metricconverter">
        <w:smartTagPr>
          <w:attr w:name="ProductID" w:val="15 mm"/>
        </w:smartTagPr>
        <w:r w:rsidRPr="00AB5723">
          <w:rPr>
            <w:rFonts w:ascii="Arial" w:eastAsia="Arial Unicode MS" w:hAnsi="Arial" w:cs="Arial"/>
            <w:noProof/>
          </w:rPr>
          <w:t>15 mm</w:t>
        </w:r>
      </w:smartTag>
      <w:r w:rsidRPr="00AB5723">
        <w:rPr>
          <w:rFonts w:ascii="Arial" w:eastAsia="Arial Unicode MS" w:hAnsi="Arial" w:cs="Arial"/>
          <w:noProof/>
        </w:rPr>
        <w:t xml:space="preserve"> au moins les parties les plus saillantes du support. </w:t>
      </w:r>
    </w:p>
    <w:p w14:paraId="14FFA1B6" w14:textId="77777777" w:rsidR="001B5635" w:rsidRPr="00AB5723" w:rsidRDefault="001B5635" w:rsidP="001B5635">
      <w:pPr>
        <w:tabs>
          <w:tab w:val="left" w:pos="300"/>
          <w:tab w:val="left" w:pos="580"/>
          <w:tab w:val="left" w:pos="840"/>
          <w:tab w:val="left" w:pos="1180"/>
        </w:tabs>
        <w:ind w:left="300"/>
        <w:jc w:val="both"/>
        <w:rPr>
          <w:rFonts w:ascii="Arial" w:hAnsi="Arial" w:cs="Arial"/>
        </w:rPr>
      </w:pPr>
      <w:r w:rsidRPr="00AB5723">
        <w:rPr>
          <w:rFonts w:ascii="Arial" w:hAnsi="Arial" w:cs="Arial"/>
        </w:rPr>
        <w:tab/>
        <w:t>Les surfaces devant recevoir les enduits seront nettoyés et arrosées avant l’application de ceux-ci. La mise en place des enduits se réalisera après le passage de tous les fourreaux.</w:t>
      </w:r>
    </w:p>
    <w:p w14:paraId="2DEB7061" w14:textId="77777777" w:rsidR="001B5635" w:rsidRPr="00AB5723" w:rsidRDefault="001B5635" w:rsidP="001B5635">
      <w:pPr>
        <w:spacing w:after="120"/>
        <w:ind w:firstLine="708"/>
        <w:rPr>
          <w:rFonts w:ascii="Arial" w:hAnsi="Arial" w:cs="Arial"/>
        </w:rPr>
      </w:pPr>
      <w:r w:rsidRPr="00AB5723">
        <w:rPr>
          <w:rFonts w:ascii="Arial" w:hAnsi="Arial" w:cs="Arial"/>
        </w:rPr>
        <w:t xml:space="preserve">Les </w:t>
      </w:r>
      <w:r>
        <w:rPr>
          <w:rFonts w:ascii="Arial" w:hAnsi="Arial" w:cs="Arial"/>
        </w:rPr>
        <w:t>quatre</w:t>
      </w:r>
      <w:r w:rsidRPr="00AB5723">
        <w:rPr>
          <w:rFonts w:ascii="Arial" w:hAnsi="Arial" w:cs="Arial"/>
        </w:rPr>
        <w:t xml:space="preserve"> phases de réalisation de l’enduit mural seront les suivantes.</w:t>
      </w:r>
    </w:p>
    <w:p w14:paraId="3C42F8A1" w14:textId="77777777" w:rsidR="001B5635" w:rsidRPr="00AB5723" w:rsidRDefault="001B5635" w:rsidP="001B5635">
      <w:pPr>
        <w:rPr>
          <w:rFonts w:ascii="Arial" w:hAnsi="Arial" w:cs="Arial"/>
        </w:rPr>
      </w:pPr>
      <w:r w:rsidRPr="00AB5723">
        <w:rPr>
          <w:rFonts w:ascii="Arial" w:hAnsi="Arial" w:cs="Arial"/>
          <w:b/>
          <w:i/>
        </w:rPr>
        <w:t>Le gobetis ou fouettage</w:t>
      </w:r>
    </w:p>
    <w:p w14:paraId="70490596" w14:textId="77777777" w:rsidR="001B5635" w:rsidRPr="00AB5723" w:rsidRDefault="001B5635" w:rsidP="001B5635">
      <w:pPr>
        <w:spacing w:after="120"/>
        <w:ind w:firstLine="708"/>
        <w:jc w:val="both"/>
        <w:rPr>
          <w:rFonts w:ascii="Arial" w:hAnsi="Arial" w:cs="Arial"/>
        </w:rPr>
      </w:pPr>
      <w:r w:rsidRPr="00AB5723">
        <w:rPr>
          <w:rFonts w:ascii="Arial" w:hAnsi="Arial" w:cs="Arial"/>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14:paraId="3C68482C" w14:textId="77777777" w:rsidR="001B5635" w:rsidRPr="00AB5723" w:rsidRDefault="001B5635" w:rsidP="001B5635">
      <w:pPr>
        <w:jc w:val="both"/>
        <w:rPr>
          <w:rFonts w:ascii="Arial" w:hAnsi="Arial" w:cs="Arial"/>
        </w:rPr>
      </w:pPr>
      <w:r w:rsidRPr="00AB5723">
        <w:rPr>
          <w:rFonts w:ascii="Arial" w:hAnsi="Arial" w:cs="Arial"/>
          <w:b/>
          <w:i/>
        </w:rPr>
        <w:t xml:space="preserve">La mise en place des règles de guidage </w:t>
      </w:r>
    </w:p>
    <w:p w14:paraId="07A5A36B" w14:textId="77777777" w:rsidR="001B5635" w:rsidRPr="00AB5723" w:rsidRDefault="001B5635" w:rsidP="001B5635">
      <w:pPr>
        <w:spacing w:after="120"/>
        <w:ind w:firstLine="708"/>
        <w:jc w:val="both"/>
        <w:rPr>
          <w:rFonts w:ascii="Arial" w:hAnsi="Arial" w:cs="Arial"/>
        </w:rPr>
      </w:pPr>
      <w:r w:rsidRPr="00AB5723">
        <w:rPr>
          <w:rFonts w:ascii="Arial" w:hAnsi="Arial" w:cs="Arial"/>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14:paraId="787AF4C4" w14:textId="77777777" w:rsidR="001B5635" w:rsidRPr="00AB5723" w:rsidRDefault="001B5635" w:rsidP="001B5635">
      <w:pPr>
        <w:jc w:val="both"/>
        <w:rPr>
          <w:rFonts w:ascii="Arial" w:hAnsi="Arial" w:cs="Arial"/>
        </w:rPr>
      </w:pPr>
      <w:r w:rsidRPr="00AB5723">
        <w:rPr>
          <w:rFonts w:ascii="Arial" w:hAnsi="Arial" w:cs="Arial"/>
          <w:b/>
          <w:i/>
        </w:rPr>
        <w:t>Le dégrossi</w:t>
      </w:r>
    </w:p>
    <w:p w14:paraId="200D0C8D" w14:textId="77777777" w:rsidR="001B5635" w:rsidRPr="00AB5723" w:rsidRDefault="001B5635" w:rsidP="001B5635">
      <w:pPr>
        <w:spacing w:after="120"/>
        <w:ind w:firstLine="708"/>
        <w:jc w:val="both"/>
        <w:rPr>
          <w:rFonts w:ascii="Arial" w:hAnsi="Arial" w:cs="Arial"/>
        </w:rPr>
      </w:pPr>
      <w:r w:rsidRPr="00AB5723">
        <w:rPr>
          <w:rFonts w:ascii="Arial" w:hAnsi="Arial" w:cs="Arial"/>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14:paraId="2FA72EC0" w14:textId="77777777" w:rsidR="001B5635" w:rsidRPr="00AB5723" w:rsidRDefault="001B5635" w:rsidP="001B5635">
      <w:pPr>
        <w:jc w:val="both"/>
        <w:rPr>
          <w:rFonts w:ascii="Arial" w:hAnsi="Arial" w:cs="Arial"/>
          <w:b/>
          <w:i/>
        </w:rPr>
      </w:pPr>
      <w:r w:rsidRPr="00AB5723">
        <w:rPr>
          <w:rFonts w:ascii="Arial" w:hAnsi="Arial" w:cs="Arial"/>
          <w:b/>
          <w:i/>
        </w:rPr>
        <w:t>La phase de finition</w:t>
      </w:r>
    </w:p>
    <w:p w14:paraId="3BB95810" w14:textId="77777777" w:rsidR="001B5635" w:rsidRPr="00AB5723" w:rsidRDefault="001B5635" w:rsidP="001B5635">
      <w:pPr>
        <w:tabs>
          <w:tab w:val="left" w:pos="300"/>
          <w:tab w:val="left" w:pos="580"/>
          <w:tab w:val="left" w:pos="840"/>
          <w:tab w:val="left" w:pos="1180"/>
        </w:tabs>
        <w:jc w:val="both"/>
        <w:rPr>
          <w:rFonts w:ascii="Arial" w:eastAsia="Arial Unicode MS" w:hAnsi="Arial" w:cs="Arial"/>
        </w:rPr>
      </w:pPr>
      <w:r w:rsidRPr="00AB5723">
        <w:rPr>
          <w:rFonts w:ascii="Arial" w:hAnsi="Arial" w:cs="Arial"/>
        </w:rPr>
        <w:tab/>
        <w:t>Elle sera exécutée avant le séchage du dégrossi. On emploiera un mortier de granulométrie plus fine pour les parois destinées à être peints (300kg/m³). Il suffira d’utiliser une taloche et de combler tous les petits trous et rayures laissés après le dégrossi</w:t>
      </w:r>
      <w:r>
        <w:rPr>
          <w:rFonts w:ascii="Arial" w:hAnsi="Arial" w:cs="Arial"/>
        </w:rPr>
        <w:t>.</w:t>
      </w:r>
    </w:p>
    <w:p w14:paraId="50742F42" w14:textId="77777777" w:rsidR="001B5635" w:rsidRPr="00AB5723" w:rsidRDefault="001B5635" w:rsidP="001B5635">
      <w:pPr>
        <w:tabs>
          <w:tab w:val="left" w:pos="300"/>
          <w:tab w:val="left" w:pos="580"/>
          <w:tab w:val="left" w:pos="840"/>
          <w:tab w:val="left" w:pos="1180"/>
        </w:tabs>
        <w:spacing w:before="120" w:after="120"/>
        <w:ind w:left="300"/>
        <w:jc w:val="both"/>
        <w:rPr>
          <w:rFonts w:ascii="Arial" w:eastAsia="Arial Unicode MS" w:hAnsi="Arial" w:cs="Arial"/>
        </w:rPr>
      </w:pPr>
      <w:r w:rsidRPr="00AB5723">
        <w:rPr>
          <w:rFonts w:ascii="Arial" w:eastAsia="Arial Unicode MS" w:hAnsi="Arial" w:cs="Arial"/>
        </w:rPr>
        <w:t>Chaque couche d'enduit ne sera appliquée qu'après séchage complet de la précédente. Le support d'enduit devra être mouillé avant l'exécution et avant chaque application d'une couche précédente.</w:t>
      </w:r>
    </w:p>
    <w:p w14:paraId="752EB326" w14:textId="6726A250" w:rsidR="001B5635" w:rsidRPr="00CA619D" w:rsidRDefault="00CA619D" w:rsidP="001B5635">
      <w:pPr>
        <w:tabs>
          <w:tab w:val="left" w:pos="300"/>
          <w:tab w:val="left" w:pos="580"/>
          <w:tab w:val="left" w:pos="840"/>
          <w:tab w:val="left" w:pos="1180"/>
        </w:tabs>
        <w:jc w:val="both"/>
        <w:rPr>
          <w:rFonts w:ascii="Arial" w:eastAsia="Arial Unicode MS" w:hAnsi="Arial" w:cs="Arial"/>
          <w:b/>
        </w:rPr>
      </w:pPr>
      <w:r w:rsidRPr="00CA619D">
        <w:rPr>
          <w:rFonts w:ascii="Arial" w:eastAsia="Arial Unicode MS" w:hAnsi="Arial" w:cs="Arial"/>
          <w:b/>
        </w:rPr>
        <w:t xml:space="preserve">DALLAGE DU SOL </w:t>
      </w:r>
    </w:p>
    <w:p w14:paraId="502DB82B" w14:textId="77777777" w:rsidR="00CA619D" w:rsidRPr="00AB5723" w:rsidRDefault="00CA619D" w:rsidP="00CA619D">
      <w:pPr>
        <w:tabs>
          <w:tab w:val="left" w:pos="0"/>
        </w:tabs>
        <w:jc w:val="both"/>
        <w:rPr>
          <w:rFonts w:ascii="Arial" w:eastAsia="Arial Unicode MS" w:hAnsi="Arial" w:cs="Arial"/>
        </w:rPr>
      </w:pPr>
      <w:r w:rsidRPr="00AB5723">
        <w:rPr>
          <w:rFonts w:ascii="Arial" w:eastAsia="Arial Unicode MS" w:hAnsi="Arial" w:cs="Arial"/>
        </w:rPr>
        <w:t xml:space="preserve">Il comprendra : </w:t>
      </w:r>
    </w:p>
    <w:p w14:paraId="04FF330D" w14:textId="77777777" w:rsidR="00CA619D" w:rsidRDefault="00CA619D" w:rsidP="005674CC">
      <w:pPr>
        <w:numPr>
          <w:ilvl w:val="0"/>
          <w:numId w:val="80"/>
        </w:numPr>
        <w:suppressAutoHyphens w:val="0"/>
        <w:autoSpaceDN/>
        <w:jc w:val="both"/>
        <w:textAlignment w:val="auto"/>
        <w:rPr>
          <w:rFonts w:ascii="Arial" w:hAnsi="Arial" w:cs="Arial"/>
        </w:rPr>
      </w:pPr>
      <w:r>
        <w:rPr>
          <w:rFonts w:ascii="Arial" w:hAnsi="Arial" w:cs="Arial"/>
        </w:rPr>
        <w:t>La mise en œuvre du remblai sous dallage y compris son compactage conformément aux règles de l’art</w:t>
      </w:r>
    </w:p>
    <w:p w14:paraId="4D561CA4" w14:textId="33204715" w:rsidR="00CA619D" w:rsidRPr="00AB5723" w:rsidRDefault="00CA619D" w:rsidP="005674CC">
      <w:pPr>
        <w:numPr>
          <w:ilvl w:val="0"/>
          <w:numId w:val="80"/>
        </w:numPr>
        <w:suppressAutoHyphens w:val="0"/>
        <w:autoSpaceDN/>
        <w:jc w:val="both"/>
        <w:textAlignment w:val="auto"/>
        <w:rPr>
          <w:rFonts w:ascii="Arial" w:hAnsi="Arial" w:cs="Arial"/>
        </w:rPr>
      </w:pPr>
      <w:r w:rsidRPr="00AB5723">
        <w:rPr>
          <w:rFonts w:ascii="Arial" w:hAnsi="Arial" w:cs="Arial"/>
        </w:rPr>
        <w:t xml:space="preserve">un béton ordinaire d'épaisseur </w:t>
      </w:r>
      <w:r>
        <w:rPr>
          <w:rFonts w:ascii="Arial" w:hAnsi="Arial" w:cs="Arial"/>
        </w:rPr>
        <w:t>d’environ 8</w:t>
      </w:r>
      <w:r w:rsidRPr="00AB5723">
        <w:rPr>
          <w:rFonts w:ascii="Arial" w:hAnsi="Arial" w:cs="Arial"/>
        </w:rPr>
        <w:t xml:space="preserve"> cm dosé à </w:t>
      </w:r>
      <w:r>
        <w:rPr>
          <w:rFonts w:ascii="Arial" w:hAnsi="Arial" w:cs="Arial"/>
        </w:rPr>
        <w:t xml:space="preserve">300 </w:t>
      </w:r>
      <w:r w:rsidRPr="00AB5723">
        <w:rPr>
          <w:rFonts w:ascii="Arial" w:hAnsi="Arial" w:cs="Arial"/>
        </w:rPr>
        <w:t>kg/m</w:t>
      </w:r>
      <w:r w:rsidRPr="00AB5723">
        <w:rPr>
          <w:rFonts w:ascii="Arial" w:hAnsi="Arial" w:cs="Arial"/>
          <w:vertAlign w:val="superscript"/>
        </w:rPr>
        <w:t>3</w:t>
      </w:r>
      <w:r>
        <w:rPr>
          <w:rFonts w:ascii="Arial" w:hAnsi="Arial" w:cs="Arial"/>
        </w:rPr>
        <w:t> </w:t>
      </w:r>
    </w:p>
    <w:p w14:paraId="4FD6311A" w14:textId="77777777" w:rsidR="00CA619D" w:rsidRPr="00AB5723" w:rsidRDefault="00CA619D" w:rsidP="001B5635">
      <w:pPr>
        <w:tabs>
          <w:tab w:val="left" w:pos="300"/>
          <w:tab w:val="left" w:pos="580"/>
          <w:tab w:val="left" w:pos="840"/>
          <w:tab w:val="left" w:pos="1180"/>
        </w:tabs>
        <w:jc w:val="both"/>
        <w:rPr>
          <w:rFonts w:ascii="Arial" w:eastAsia="Arial Unicode MS" w:hAnsi="Arial" w:cs="Arial"/>
        </w:rPr>
      </w:pPr>
    </w:p>
    <w:p w14:paraId="1B9BB5B6" w14:textId="68DC670E" w:rsidR="001B5635" w:rsidRPr="00AB5723" w:rsidRDefault="001719BC" w:rsidP="001B5635">
      <w:pPr>
        <w:tabs>
          <w:tab w:val="left" w:pos="300"/>
          <w:tab w:val="left" w:pos="580"/>
          <w:tab w:val="left" w:pos="840"/>
          <w:tab w:val="left" w:pos="1180"/>
        </w:tabs>
        <w:jc w:val="both"/>
        <w:rPr>
          <w:rFonts w:ascii="Arial" w:eastAsia="Arial Unicode MS" w:hAnsi="Arial" w:cs="Arial"/>
        </w:rPr>
      </w:pPr>
      <w:r>
        <w:rPr>
          <w:rFonts w:ascii="Arial" w:eastAsia="Arial Unicode MS" w:hAnsi="Arial" w:cs="Arial"/>
          <w:b/>
          <w:i/>
        </w:rPr>
        <w:t>CHAPITRE III</w:t>
      </w:r>
      <w:r w:rsidR="001B5635" w:rsidRPr="00AB5723">
        <w:rPr>
          <w:rFonts w:ascii="Arial" w:eastAsia="Arial Unicode MS" w:hAnsi="Arial" w:cs="Arial"/>
          <w:b/>
          <w:i/>
        </w:rPr>
        <w:t>: CHARPENTE ET COUVERTURE</w:t>
      </w:r>
    </w:p>
    <w:p w14:paraId="3F96D92A" w14:textId="77777777" w:rsidR="001B5635" w:rsidRPr="00AB5723" w:rsidRDefault="001B5635" w:rsidP="001B5635">
      <w:pPr>
        <w:jc w:val="both"/>
        <w:rPr>
          <w:rFonts w:ascii="Arial" w:eastAsia="Arial Unicode MS" w:hAnsi="Arial" w:cs="Arial"/>
          <w:b/>
          <w:bCs/>
          <w:i/>
        </w:rPr>
      </w:pPr>
      <w:bookmarkStart w:id="414" w:name="_Toc468942221"/>
      <w:bookmarkStart w:id="415" w:name="_Toc463358649"/>
      <w:r w:rsidRPr="00AB5723">
        <w:rPr>
          <w:rFonts w:ascii="Arial" w:eastAsia="Arial Unicode MS" w:hAnsi="Arial" w:cs="Arial"/>
          <w:b/>
          <w:i/>
        </w:rPr>
        <w:t>GENERALITES</w:t>
      </w:r>
      <w:bookmarkEnd w:id="414"/>
      <w:bookmarkEnd w:id="415"/>
      <w:r>
        <w:rPr>
          <w:rFonts w:ascii="Arial" w:eastAsia="Arial Unicode MS" w:hAnsi="Arial" w:cs="Arial"/>
          <w:b/>
          <w:i/>
        </w:rPr>
        <w:t xml:space="preserve"> </w:t>
      </w:r>
    </w:p>
    <w:p w14:paraId="1915F621" w14:textId="77777777" w:rsidR="001B5635" w:rsidRPr="00AB5723" w:rsidRDefault="001B5635" w:rsidP="001B5635">
      <w:pPr>
        <w:spacing w:before="120" w:after="120"/>
        <w:ind w:firstLine="708"/>
        <w:jc w:val="both"/>
        <w:rPr>
          <w:rFonts w:ascii="Arial" w:eastAsia="Arial Unicode MS" w:hAnsi="Arial" w:cs="Arial"/>
        </w:rPr>
      </w:pPr>
      <w:r w:rsidRPr="00AB5723">
        <w:rPr>
          <w:rFonts w:ascii="Arial" w:eastAsia="Arial Unicode MS" w:hAnsi="Arial" w:cs="Arial"/>
        </w:rPr>
        <w:t>L’Entrepreneur aura à sa charge la réalisation des travaux de charpente bois.</w:t>
      </w:r>
    </w:p>
    <w:p w14:paraId="7A90099B" w14:textId="15469780" w:rsidR="001B5635" w:rsidRPr="00AB5723" w:rsidRDefault="00B2715A" w:rsidP="001B5635">
      <w:pPr>
        <w:spacing w:before="120" w:after="120"/>
        <w:jc w:val="both"/>
        <w:rPr>
          <w:rFonts w:ascii="Arial" w:eastAsia="Arial Unicode MS" w:hAnsi="Arial" w:cs="Arial"/>
        </w:rPr>
      </w:pPr>
      <w:bookmarkStart w:id="416" w:name="_Toc468942222"/>
      <w:bookmarkStart w:id="417" w:name="_Toc463358650"/>
      <w:r>
        <w:rPr>
          <w:rFonts w:ascii="Arial" w:eastAsia="Arial Unicode MS" w:hAnsi="Arial" w:cs="Arial"/>
          <w:b/>
          <w:bCs/>
          <w:i/>
        </w:rPr>
        <w:t>Article 8</w:t>
      </w:r>
      <w:r w:rsidR="001B5635" w:rsidRPr="00AB5723">
        <w:rPr>
          <w:rFonts w:ascii="Arial" w:eastAsia="Arial Unicode MS" w:hAnsi="Arial" w:cs="Arial"/>
          <w:b/>
          <w:bCs/>
          <w:i/>
        </w:rPr>
        <w:t>:</w:t>
      </w:r>
      <w:r w:rsidR="001B5635" w:rsidRPr="00AB5723">
        <w:rPr>
          <w:rFonts w:ascii="Arial" w:eastAsia="Arial Unicode MS" w:hAnsi="Arial" w:cs="Arial"/>
          <w:b/>
          <w:i/>
          <w:caps/>
        </w:rPr>
        <w:t>Caractéristiques des bois</w:t>
      </w:r>
      <w:bookmarkEnd w:id="416"/>
      <w:bookmarkEnd w:id="417"/>
      <w:r w:rsidR="001B5635">
        <w:rPr>
          <w:rFonts w:ascii="Arial" w:eastAsia="Arial Unicode MS" w:hAnsi="Arial" w:cs="Arial"/>
          <w:b/>
          <w:i/>
          <w:caps/>
        </w:rPr>
        <w:t xml:space="preserve"> </w:t>
      </w:r>
    </w:p>
    <w:p w14:paraId="02CD734D" w14:textId="77777777" w:rsidR="001B5635" w:rsidRPr="00AB5723" w:rsidRDefault="001B5635" w:rsidP="001B5635">
      <w:pPr>
        <w:spacing w:before="120" w:after="120"/>
        <w:ind w:firstLine="708"/>
        <w:jc w:val="both"/>
        <w:rPr>
          <w:rFonts w:ascii="Arial" w:hAnsi="Arial" w:cs="Arial"/>
        </w:rPr>
      </w:pPr>
      <w:r w:rsidRPr="00AB5723">
        <w:rPr>
          <w:rFonts w:ascii="Arial" w:hAnsi="Arial" w:cs="Arial"/>
        </w:rPr>
        <w:t xml:space="preserve">Le bois employé pour les charpentes devra être dur et résistant aux intempéries, avec un taux d’humidité compris entre 17 et 20%. On utilisera de préférence les essences telles que l’azobé, atoui, le dousié, l’iroko etc, </w:t>
      </w:r>
      <w:r>
        <w:rPr>
          <w:rFonts w:ascii="Arial" w:hAnsi="Arial" w:cs="Arial"/>
        </w:rPr>
        <w:t>Mai</w:t>
      </w:r>
      <w:r w:rsidRPr="00AB5723">
        <w:rPr>
          <w:rFonts w:ascii="Arial" w:hAnsi="Arial" w:cs="Arial"/>
        </w:rPr>
        <w:t>s exempté d’aubier.</w:t>
      </w:r>
    </w:p>
    <w:p w14:paraId="1ECD0B58" w14:textId="77777777" w:rsidR="001B5635" w:rsidRPr="00AB5723" w:rsidRDefault="001B5635" w:rsidP="001B5635">
      <w:pPr>
        <w:spacing w:before="120" w:after="120"/>
        <w:ind w:firstLine="708"/>
        <w:jc w:val="both"/>
        <w:rPr>
          <w:rFonts w:ascii="Arial" w:eastAsia="Arial Unicode MS" w:hAnsi="Arial" w:cs="Arial"/>
        </w:rPr>
      </w:pPr>
      <w:r w:rsidRPr="00AB5723">
        <w:rPr>
          <w:rFonts w:ascii="Arial" w:eastAsia="Arial Unicode MS" w:hAnsi="Arial" w:cs="Arial"/>
        </w:rPr>
        <w:t>Les bois (bastings, chevrons, planches ou tout bois similaire dans la localité etc.) seront sains et exempts de pourriture.</w:t>
      </w:r>
    </w:p>
    <w:p w14:paraId="3B38F58E" w14:textId="2E6799B9" w:rsidR="001B5635" w:rsidRPr="00AB5723" w:rsidRDefault="00B2715A" w:rsidP="001B5635">
      <w:pPr>
        <w:jc w:val="both"/>
        <w:rPr>
          <w:rFonts w:ascii="Arial" w:hAnsi="Arial" w:cs="Arial"/>
          <w:b/>
          <w:i/>
        </w:rPr>
      </w:pPr>
      <w:r>
        <w:rPr>
          <w:rFonts w:ascii="Arial" w:hAnsi="Arial" w:cs="Arial"/>
          <w:b/>
          <w:i/>
        </w:rPr>
        <w:t>8</w:t>
      </w:r>
      <w:r w:rsidR="001B5635" w:rsidRPr="00AB5723">
        <w:rPr>
          <w:rFonts w:ascii="Arial" w:hAnsi="Arial" w:cs="Arial"/>
          <w:b/>
          <w:i/>
        </w:rPr>
        <w:t>.1 FERMES</w:t>
      </w:r>
    </w:p>
    <w:p w14:paraId="1331171D" w14:textId="77777777" w:rsidR="001B5635" w:rsidRPr="00AB5723" w:rsidRDefault="001B5635" w:rsidP="001B5635">
      <w:pPr>
        <w:ind w:firstLine="708"/>
        <w:jc w:val="both"/>
        <w:rPr>
          <w:rFonts w:ascii="Arial" w:hAnsi="Arial" w:cs="Arial"/>
        </w:rPr>
      </w:pPr>
      <w:r w:rsidRPr="00AB5723">
        <w:rPr>
          <w:rFonts w:ascii="Arial" w:hAnsi="Arial" w:cs="Arial"/>
        </w:rPr>
        <w:t>Les fermes seront exécutées avec du bois traités de 3x 15 suivant les indications des plans.</w:t>
      </w:r>
    </w:p>
    <w:p w14:paraId="5D5074CC" w14:textId="77777777" w:rsidR="001B5635" w:rsidRPr="00AB5723" w:rsidRDefault="001B5635" w:rsidP="001B5635">
      <w:pPr>
        <w:ind w:firstLine="708"/>
        <w:jc w:val="both"/>
        <w:rPr>
          <w:rFonts w:ascii="Arial" w:hAnsi="Arial" w:cs="Arial"/>
        </w:rPr>
      </w:pPr>
      <w:r w:rsidRPr="00AB5723">
        <w:rPr>
          <w:rFonts w:ascii="Arial" w:hAnsi="Arial" w:cs="Arial"/>
        </w:rPr>
        <w:t>L’entrait et l’arbalétrier seront doublés.</w:t>
      </w:r>
    </w:p>
    <w:p w14:paraId="729D97F7" w14:textId="77777777" w:rsidR="001B5635" w:rsidRPr="00AB5723" w:rsidRDefault="001B5635" w:rsidP="001B5635">
      <w:pPr>
        <w:ind w:firstLine="708"/>
        <w:jc w:val="both"/>
        <w:rPr>
          <w:rFonts w:ascii="Arial" w:hAnsi="Arial" w:cs="Arial"/>
        </w:rPr>
      </w:pPr>
      <w:r w:rsidRPr="00AB5723">
        <w:rPr>
          <w:rFonts w:ascii="Arial" w:hAnsi="Arial" w:cs="Arial"/>
        </w:rPr>
        <w:t>Ces fermes seront solidement ancrées dans la maçonnerie à l’aide des fers d’attente des poteaux ;</w:t>
      </w:r>
    </w:p>
    <w:p w14:paraId="22DBC11D" w14:textId="77777777" w:rsidR="001B5635" w:rsidRPr="00AB5723" w:rsidRDefault="001B5635" w:rsidP="001B5635">
      <w:pPr>
        <w:spacing w:after="120"/>
        <w:ind w:firstLine="708"/>
        <w:jc w:val="both"/>
        <w:rPr>
          <w:rFonts w:ascii="Arial" w:hAnsi="Arial" w:cs="Arial"/>
        </w:rPr>
      </w:pPr>
      <w:r w:rsidRPr="00AB5723">
        <w:rPr>
          <w:rFonts w:ascii="Arial" w:hAnsi="Arial" w:cs="Arial"/>
        </w:rPr>
        <w:t>Les fermes de grande portée seront contreventés pour assurer une parfaite stabilité de la charpente. Le contreventement se fera dans le sens longitudinal du bâtiment.</w:t>
      </w:r>
    </w:p>
    <w:p w14:paraId="638C3C0A" w14:textId="0F7D1675" w:rsidR="001B5635" w:rsidRPr="00AB5723" w:rsidRDefault="00B2715A" w:rsidP="001B5635">
      <w:pPr>
        <w:jc w:val="both"/>
        <w:rPr>
          <w:rFonts w:ascii="Arial" w:hAnsi="Arial" w:cs="Arial"/>
          <w:b/>
          <w:i/>
        </w:rPr>
      </w:pPr>
      <w:r>
        <w:rPr>
          <w:rFonts w:ascii="Arial" w:hAnsi="Arial" w:cs="Arial"/>
          <w:b/>
          <w:i/>
        </w:rPr>
        <w:t>8</w:t>
      </w:r>
      <w:r w:rsidR="001B5635" w:rsidRPr="00AB5723">
        <w:rPr>
          <w:rFonts w:ascii="Arial" w:hAnsi="Arial" w:cs="Arial"/>
          <w:b/>
          <w:i/>
        </w:rPr>
        <w:t>.2 PANNES :</w:t>
      </w:r>
    </w:p>
    <w:p w14:paraId="15E848EA" w14:textId="77777777" w:rsidR="001B5635" w:rsidRPr="00AB5723" w:rsidRDefault="001B5635" w:rsidP="001B5635">
      <w:pPr>
        <w:ind w:firstLine="708"/>
        <w:jc w:val="both"/>
        <w:rPr>
          <w:rFonts w:ascii="Arial" w:hAnsi="Arial" w:cs="Arial"/>
        </w:rPr>
      </w:pPr>
      <w:r w:rsidRPr="00AB5723">
        <w:rPr>
          <w:rFonts w:ascii="Arial" w:hAnsi="Arial" w:cs="Arial"/>
        </w:rPr>
        <w:t>Elles seront en bois dur traités au xylamon, de section 8 x 8 suivant les indications des plans.</w:t>
      </w:r>
    </w:p>
    <w:p w14:paraId="0B420776" w14:textId="77777777" w:rsidR="001B5635" w:rsidRPr="00AB5723" w:rsidRDefault="001B5635" w:rsidP="001B5635">
      <w:pPr>
        <w:ind w:firstLine="708"/>
        <w:jc w:val="both"/>
        <w:rPr>
          <w:rFonts w:ascii="Arial" w:hAnsi="Arial" w:cs="Arial"/>
        </w:rPr>
      </w:pPr>
      <w:r w:rsidRPr="00AB5723">
        <w:rPr>
          <w:rFonts w:ascii="Arial" w:hAnsi="Arial" w:cs="Arial"/>
        </w:rPr>
        <w:t>Sur les pignons et les murs de séparation, elles seront fixées avec des pattes de scellement en fers de 6mm.</w:t>
      </w:r>
    </w:p>
    <w:p w14:paraId="7F24F428" w14:textId="77777777" w:rsidR="001B5635" w:rsidRPr="00AB5723" w:rsidRDefault="001B5635" w:rsidP="001B5635">
      <w:pPr>
        <w:jc w:val="both"/>
        <w:rPr>
          <w:rFonts w:ascii="Arial" w:hAnsi="Arial" w:cs="Arial"/>
          <w:sz w:val="10"/>
        </w:rPr>
      </w:pPr>
    </w:p>
    <w:p w14:paraId="47B7AEDF" w14:textId="62049A15" w:rsidR="001B5635" w:rsidRPr="00AB5723" w:rsidRDefault="00B2715A" w:rsidP="001B5635">
      <w:pPr>
        <w:jc w:val="both"/>
        <w:rPr>
          <w:rFonts w:ascii="Arial" w:hAnsi="Arial" w:cs="Arial"/>
        </w:rPr>
      </w:pPr>
      <w:r>
        <w:rPr>
          <w:rFonts w:ascii="Arial" w:hAnsi="Arial" w:cs="Arial"/>
          <w:b/>
          <w:i/>
        </w:rPr>
        <w:t>8</w:t>
      </w:r>
      <w:r w:rsidR="001B5635" w:rsidRPr="00AB5723">
        <w:rPr>
          <w:rFonts w:ascii="Arial" w:hAnsi="Arial" w:cs="Arial"/>
          <w:b/>
          <w:i/>
        </w:rPr>
        <w:t>.3 COUVERTURE :</w:t>
      </w:r>
    </w:p>
    <w:p w14:paraId="6CBC8317" w14:textId="3B727208" w:rsidR="001B5635" w:rsidRPr="00AB5723" w:rsidRDefault="001B5635" w:rsidP="001B5635">
      <w:pPr>
        <w:ind w:firstLine="708"/>
        <w:jc w:val="both"/>
        <w:rPr>
          <w:rFonts w:ascii="Arial" w:hAnsi="Arial" w:cs="Arial"/>
        </w:rPr>
      </w:pPr>
      <w:r w:rsidRPr="00AB5723">
        <w:rPr>
          <w:rFonts w:ascii="Arial" w:hAnsi="Arial" w:cs="Arial"/>
        </w:rPr>
        <w:t xml:space="preserve">La couverture sera réalisée en tôles </w:t>
      </w:r>
      <w:r w:rsidR="00B2715A">
        <w:rPr>
          <w:rFonts w:ascii="Arial" w:hAnsi="Arial" w:cs="Arial"/>
        </w:rPr>
        <w:t>ondulée</w:t>
      </w:r>
      <w:r w:rsidRPr="00AB5723">
        <w:rPr>
          <w:rFonts w:ascii="Arial" w:hAnsi="Arial" w:cs="Arial"/>
        </w:rPr>
        <w:t xml:space="preserve"> </w:t>
      </w:r>
      <w:r w:rsidR="00B2715A">
        <w:rPr>
          <w:rFonts w:ascii="Arial" w:hAnsi="Arial" w:cs="Arial"/>
        </w:rPr>
        <w:t>de 3m</w:t>
      </w:r>
      <w:r w:rsidRPr="00AB5723">
        <w:rPr>
          <w:rFonts w:ascii="Arial" w:hAnsi="Arial" w:cs="Arial"/>
        </w:rPr>
        <w:t xml:space="preserve">. La longueur sera appréciée par l’entreprise en fonction du plan d’exécution de la toiture qu’elle aura produit. </w:t>
      </w:r>
    </w:p>
    <w:p w14:paraId="16FE00A5" w14:textId="77777777" w:rsidR="001B5635" w:rsidRPr="00AB5723" w:rsidRDefault="001B5635" w:rsidP="001B5635">
      <w:pPr>
        <w:ind w:firstLine="141"/>
        <w:jc w:val="both"/>
        <w:rPr>
          <w:rFonts w:ascii="Arial" w:hAnsi="Arial" w:cs="Arial"/>
        </w:rPr>
      </w:pPr>
      <w:r w:rsidRPr="00AB5723">
        <w:rPr>
          <w:rFonts w:ascii="Arial" w:hAnsi="Arial" w:cs="Arial"/>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AB5723">
          <w:rPr>
            <w:rFonts w:ascii="Arial" w:hAnsi="Arial" w:cs="Arial"/>
          </w:rPr>
          <w:t>15 cm</w:t>
        </w:r>
      </w:smartTag>
      <w:r w:rsidRPr="00AB5723">
        <w:rPr>
          <w:rFonts w:ascii="Arial" w:hAnsi="Arial" w:cs="Arial"/>
        </w:rPr>
        <w:t xml:space="preserve"> maximum est effectué.</w:t>
      </w:r>
    </w:p>
    <w:p w14:paraId="296B7403" w14:textId="77777777" w:rsidR="001B5635" w:rsidRPr="00AB5723" w:rsidRDefault="001B5635" w:rsidP="005674CC">
      <w:pPr>
        <w:numPr>
          <w:ilvl w:val="0"/>
          <w:numId w:val="79"/>
        </w:numPr>
        <w:tabs>
          <w:tab w:val="num" w:pos="513"/>
        </w:tabs>
        <w:suppressAutoHyphens w:val="0"/>
        <w:autoSpaceDN/>
        <w:ind w:left="501"/>
        <w:jc w:val="both"/>
        <w:textAlignment w:val="auto"/>
        <w:rPr>
          <w:rFonts w:ascii="Arial" w:hAnsi="Arial" w:cs="Arial"/>
        </w:rPr>
      </w:pPr>
      <w:r w:rsidRPr="00AB5723">
        <w:rPr>
          <w:rFonts w:ascii="Arial" w:hAnsi="Arial" w:cs="Arial"/>
        </w:rPr>
        <w:t xml:space="preserve">Le faîtage sera relevé et couvert avec des tôles faîtières de </w:t>
      </w:r>
      <w:smartTag w:uri="urn:schemas-microsoft-com:office:smarttags" w:element="metricconverter">
        <w:smartTagPr>
          <w:attr w:name="ProductID" w:val="50 cm"/>
        </w:smartTagPr>
        <w:r w:rsidRPr="00AB5723">
          <w:rPr>
            <w:rFonts w:ascii="Arial" w:hAnsi="Arial" w:cs="Arial"/>
          </w:rPr>
          <w:t>50 cm</w:t>
        </w:r>
      </w:smartTag>
      <w:r w:rsidRPr="00AB5723">
        <w:rPr>
          <w:rFonts w:ascii="Arial" w:hAnsi="Arial" w:cs="Arial"/>
        </w:rPr>
        <w:t xml:space="preserve"> de 6/10è;</w:t>
      </w:r>
    </w:p>
    <w:p w14:paraId="1A4E682A" w14:textId="3A56F9FF" w:rsidR="001B5635" w:rsidRPr="00AB5723" w:rsidRDefault="001B5635" w:rsidP="005674CC">
      <w:pPr>
        <w:numPr>
          <w:ilvl w:val="0"/>
          <w:numId w:val="79"/>
        </w:numPr>
        <w:tabs>
          <w:tab w:val="num" w:pos="513"/>
        </w:tabs>
        <w:suppressAutoHyphens w:val="0"/>
        <w:autoSpaceDN/>
        <w:ind w:left="501"/>
        <w:jc w:val="both"/>
        <w:textAlignment w:val="auto"/>
        <w:rPr>
          <w:rFonts w:ascii="Arial" w:hAnsi="Arial" w:cs="Arial"/>
        </w:rPr>
      </w:pPr>
      <w:r w:rsidRPr="00AB5723">
        <w:rPr>
          <w:rFonts w:ascii="Arial" w:hAnsi="Arial" w:cs="Arial"/>
        </w:rPr>
        <w:t xml:space="preserve">Les pignons recevront des rives de tôles </w:t>
      </w:r>
      <w:r w:rsidR="00B2715A">
        <w:rPr>
          <w:rFonts w:ascii="Arial" w:hAnsi="Arial" w:cs="Arial"/>
        </w:rPr>
        <w:t>lisses</w:t>
      </w:r>
      <w:r w:rsidRPr="00AB5723">
        <w:rPr>
          <w:rFonts w:ascii="Arial" w:hAnsi="Arial" w:cs="Arial"/>
        </w:rPr>
        <w:t>;</w:t>
      </w:r>
    </w:p>
    <w:p w14:paraId="4CFEDB43" w14:textId="77777777" w:rsidR="001B5635" w:rsidRPr="00AB5723" w:rsidRDefault="001B5635" w:rsidP="005674CC">
      <w:pPr>
        <w:numPr>
          <w:ilvl w:val="0"/>
          <w:numId w:val="79"/>
        </w:numPr>
        <w:tabs>
          <w:tab w:val="num" w:pos="513"/>
        </w:tabs>
        <w:suppressAutoHyphens w:val="0"/>
        <w:autoSpaceDN/>
        <w:ind w:left="501"/>
        <w:jc w:val="both"/>
        <w:textAlignment w:val="auto"/>
        <w:rPr>
          <w:rFonts w:ascii="Arial" w:hAnsi="Arial" w:cs="Arial"/>
        </w:rPr>
      </w:pPr>
      <w:r w:rsidRPr="00AB5723">
        <w:rPr>
          <w:rFonts w:ascii="Arial" w:hAnsi="Arial" w:cs="Arial"/>
        </w:rPr>
        <w:t xml:space="preserve">Il sera préférable d’utiliser des tôles d’une seule longueur. </w:t>
      </w:r>
    </w:p>
    <w:p w14:paraId="070BD4D5" w14:textId="77777777" w:rsidR="001B5635" w:rsidRDefault="001B5635" w:rsidP="001B5635">
      <w:pPr>
        <w:jc w:val="both"/>
        <w:rPr>
          <w:rFonts w:ascii="Arial" w:eastAsia="Arial Unicode MS" w:hAnsi="Arial" w:cs="Arial"/>
          <w:b/>
          <w:i/>
        </w:rPr>
      </w:pPr>
      <w:bookmarkStart w:id="418" w:name="_Toc468942223"/>
      <w:bookmarkStart w:id="419" w:name="_Toc463358651"/>
    </w:p>
    <w:p w14:paraId="6BF0B549" w14:textId="4230DE23" w:rsidR="001B5635" w:rsidRPr="00AB5723" w:rsidRDefault="00B2715A" w:rsidP="001B5635">
      <w:pPr>
        <w:jc w:val="both"/>
        <w:rPr>
          <w:rFonts w:ascii="Arial" w:hAnsi="Arial" w:cs="Arial"/>
          <w:b/>
          <w:i/>
        </w:rPr>
      </w:pPr>
      <w:r>
        <w:rPr>
          <w:rFonts w:ascii="Arial" w:eastAsia="Arial Unicode MS" w:hAnsi="Arial" w:cs="Arial"/>
          <w:b/>
          <w:i/>
        </w:rPr>
        <w:t xml:space="preserve">Article 9- </w:t>
      </w:r>
      <w:r w:rsidR="001B5635" w:rsidRPr="00AB5723">
        <w:rPr>
          <w:rFonts w:ascii="Arial" w:eastAsia="Arial Unicode MS" w:hAnsi="Arial" w:cs="Arial"/>
          <w:b/>
          <w:i/>
        </w:rPr>
        <w:t> </w:t>
      </w:r>
      <w:r w:rsidR="001B5635" w:rsidRPr="00AB5723">
        <w:rPr>
          <w:rFonts w:ascii="Arial" w:eastAsia="Arial Unicode MS" w:hAnsi="Arial" w:cs="Arial"/>
          <w:b/>
          <w:bCs/>
          <w:i/>
          <w:caps/>
        </w:rPr>
        <w:t>Protection des bois</w:t>
      </w:r>
      <w:bookmarkEnd w:id="418"/>
      <w:bookmarkEnd w:id="419"/>
    </w:p>
    <w:p w14:paraId="0C679D6B" w14:textId="77777777" w:rsidR="001B5635" w:rsidRPr="00AB5723" w:rsidRDefault="001B5635" w:rsidP="001B5635">
      <w:pPr>
        <w:ind w:firstLine="708"/>
        <w:jc w:val="both"/>
        <w:rPr>
          <w:rFonts w:ascii="Arial" w:eastAsia="Arial Unicode MS" w:hAnsi="Arial" w:cs="Arial"/>
        </w:rPr>
      </w:pPr>
      <w:r w:rsidRPr="00AB5723">
        <w:rPr>
          <w:rFonts w:ascii="Arial" w:eastAsia="Arial Unicode MS" w:hAnsi="Arial" w:cs="Arial"/>
        </w:rPr>
        <w:t>Tous les bois seront protégés en usine par trempage dans un produit de traitement fongicide et insecticide, ainsi qu’un traitement contre les termites.</w:t>
      </w:r>
    </w:p>
    <w:p w14:paraId="7E0EDAEC" w14:textId="242095AB" w:rsidR="001B5635" w:rsidRPr="00AB5723" w:rsidRDefault="001B5635" w:rsidP="001B5635">
      <w:pPr>
        <w:ind w:firstLine="708"/>
        <w:jc w:val="both"/>
        <w:rPr>
          <w:rFonts w:ascii="Arial" w:eastAsia="Arial Unicode MS" w:hAnsi="Arial" w:cs="Arial"/>
        </w:rPr>
      </w:pPr>
      <w:r w:rsidRPr="00AB5723">
        <w:rPr>
          <w:rFonts w:ascii="Arial" w:eastAsia="Arial Unicode MS" w:hAnsi="Arial" w:cs="Arial"/>
        </w:rPr>
        <w:t xml:space="preserve">L’Entrepreneur devra avant application soumettre la marque, les références et le mode </w:t>
      </w:r>
      <w:r w:rsidR="00B2715A">
        <w:rPr>
          <w:rFonts w:ascii="Arial" w:eastAsia="Arial Unicode MS" w:hAnsi="Arial" w:cs="Arial"/>
        </w:rPr>
        <w:t>d’application à l’approbation de l’Ingénieur</w:t>
      </w:r>
      <w:r w:rsidRPr="00AB5723">
        <w:rPr>
          <w:rFonts w:ascii="Arial" w:eastAsia="Arial Unicode MS" w:hAnsi="Arial" w:cs="Arial"/>
        </w:rPr>
        <w:t>.</w:t>
      </w:r>
    </w:p>
    <w:p w14:paraId="1AF193C3" w14:textId="77777777" w:rsidR="001B5635" w:rsidRPr="00AB5723" w:rsidRDefault="001B5635" w:rsidP="001B5635">
      <w:pPr>
        <w:ind w:firstLine="708"/>
        <w:jc w:val="both"/>
        <w:rPr>
          <w:rFonts w:ascii="Arial" w:eastAsia="Arial Unicode MS" w:hAnsi="Arial" w:cs="Arial"/>
        </w:rPr>
      </w:pPr>
      <w:r w:rsidRPr="00AB5723">
        <w:rPr>
          <w:rFonts w:ascii="Arial" w:eastAsia="Arial Unicode MS" w:hAnsi="Arial" w:cs="Arial"/>
        </w:rPr>
        <w:t>Les charpentes à conserver subiront un traitement complet insecticide et fongicide, en deux applications, des anciens bois, poutres, fermes et pannes.</w:t>
      </w:r>
    </w:p>
    <w:p w14:paraId="40BE556A" w14:textId="77777777" w:rsidR="001B5635" w:rsidRPr="00AB5723" w:rsidRDefault="001B5635" w:rsidP="001B5635">
      <w:pPr>
        <w:jc w:val="both"/>
        <w:rPr>
          <w:rFonts w:ascii="Arial" w:eastAsia="Arial Unicode MS" w:hAnsi="Arial" w:cs="Arial"/>
          <w:sz w:val="14"/>
        </w:rPr>
      </w:pPr>
    </w:p>
    <w:p w14:paraId="60DF987A" w14:textId="484702B9" w:rsidR="001B5635" w:rsidRPr="00AB5723" w:rsidRDefault="001B5635" w:rsidP="001B5635">
      <w:pPr>
        <w:jc w:val="both"/>
        <w:rPr>
          <w:rFonts w:ascii="Arial" w:eastAsia="Arial Unicode MS" w:hAnsi="Arial" w:cs="Arial"/>
          <w:b/>
          <w:i/>
        </w:rPr>
      </w:pPr>
      <w:bookmarkStart w:id="420" w:name="_Toc468942224"/>
      <w:bookmarkStart w:id="421" w:name="_Toc463358652"/>
      <w:r w:rsidRPr="00AB5723">
        <w:rPr>
          <w:rFonts w:ascii="Arial" w:eastAsia="Arial Unicode MS" w:hAnsi="Arial" w:cs="Arial"/>
          <w:b/>
          <w:i/>
        </w:rPr>
        <w:t xml:space="preserve">Article </w:t>
      </w:r>
      <w:r w:rsidR="00B2715A">
        <w:rPr>
          <w:rFonts w:ascii="Arial" w:eastAsia="Arial Unicode MS" w:hAnsi="Arial" w:cs="Arial"/>
          <w:b/>
          <w:i/>
        </w:rPr>
        <w:t>10-</w:t>
      </w:r>
      <w:r w:rsidRPr="00AB5723">
        <w:rPr>
          <w:rFonts w:ascii="Arial" w:eastAsia="Arial Unicode MS" w:hAnsi="Arial" w:cs="Arial"/>
          <w:b/>
          <w:i/>
        </w:rPr>
        <w:t xml:space="preserve"> </w:t>
      </w:r>
      <w:r w:rsidR="00B2715A" w:rsidRPr="00AB5723">
        <w:rPr>
          <w:rFonts w:ascii="Arial" w:eastAsia="Arial Unicode MS" w:hAnsi="Arial" w:cs="Arial"/>
          <w:b/>
          <w:i/>
        </w:rPr>
        <w:t>ASSEMBLAGES</w:t>
      </w:r>
      <w:bookmarkEnd w:id="420"/>
      <w:bookmarkEnd w:id="421"/>
    </w:p>
    <w:p w14:paraId="7CE95968" w14:textId="47CD5E26" w:rsidR="001B5635" w:rsidRPr="00AB5723" w:rsidRDefault="001B5635" w:rsidP="001B5635">
      <w:pPr>
        <w:spacing w:after="120"/>
        <w:ind w:firstLine="708"/>
        <w:jc w:val="both"/>
        <w:rPr>
          <w:rFonts w:ascii="Arial" w:eastAsia="Arial Unicode MS" w:hAnsi="Arial" w:cs="Arial"/>
        </w:rPr>
      </w:pPr>
      <w:r w:rsidRPr="00AB5723">
        <w:rPr>
          <w:rFonts w:ascii="Arial" w:eastAsia="Arial Unicode MS" w:hAnsi="Arial" w:cs="Arial"/>
        </w:rPr>
        <w:t>Les assemblages seront de différents types selon la nature des ouvrages : tire</w:t>
      </w:r>
      <w:r>
        <w:rPr>
          <w:rFonts w:ascii="Arial" w:eastAsia="Arial Unicode MS" w:hAnsi="Arial" w:cs="Arial"/>
        </w:rPr>
        <w:t xml:space="preserve"> </w:t>
      </w:r>
      <w:r w:rsidRPr="00AB5723">
        <w:rPr>
          <w:rFonts w:ascii="Arial" w:eastAsia="Arial Unicode MS" w:hAnsi="Arial" w:cs="Arial"/>
        </w:rPr>
        <w:t>fonnage ou pointage</w:t>
      </w:r>
      <w:bookmarkStart w:id="422" w:name="_Toc468942228"/>
      <w:bookmarkStart w:id="423" w:name="_Toc463358656"/>
      <w:r w:rsidR="001719BC">
        <w:rPr>
          <w:rFonts w:ascii="Arial" w:eastAsia="Arial Unicode MS" w:hAnsi="Arial" w:cs="Arial"/>
        </w:rPr>
        <w:t xml:space="preserve">. </w:t>
      </w:r>
    </w:p>
    <w:bookmarkEnd w:id="422"/>
    <w:bookmarkEnd w:id="423"/>
    <w:p w14:paraId="1F17E9DD" w14:textId="6265D09F" w:rsidR="001B5635" w:rsidRPr="00AB5723" w:rsidRDefault="00B2715A" w:rsidP="001B5635">
      <w:pPr>
        <w:widowControl w:val="0"/>
        <w:spacing w:before="120"/>
        <w:jc w:val="both"/>
        <w:rPr>
          <w:rFonts w:ascii="Arial" w:eastAsia="Arial Unicode MS" w:hAnsi="Arial" w:cs="Arial"/>
          <w:b/>
          <w:i/>
        </w:rPr>
      </w:pPr>
      <w:r>
        <w:rPr>
          <w:rFonts w:ascii="Arial" w:eastAsia="Arial Unicode MS" w:hAnsi="Arial" w:cs="Arial"/>
          <w:b/>
          <w:i/>
        </w:rPr>
        <w:t xml:space="preserve">Article 11- </w:t>
      </w:r>
      <w:r w:rsidR="001B5635" w:rsidRPr="00AB5723">
        <w:rPr>
          <w:rFonts w:ascii="Arial" w:eastAsia="Arial Unicode MS" w:hAnsi="Arial" w:cs="Arial"/>
          <w:b/>
          <w:i/>
        </w:rPr>
        <w:t xml:space="preserve">SOLIVAGE ET PLAFONDS </w:t>
      </w:r>
    </w:p>
    <w:p w14:paraId="73737928" w14:textId="77777777" w:rsidR="001B5635" w:rsidRPr="00AB5723" w:rsidRDefault="001B5635" w:rsidP="001B5635">
      <w:pPr>
        <w:ind w:firstLine="708"/>
        <w:jc w:val="both"/>
        <w:rPr>
          <w:rFonts w:ascii="Arial" w:eastAsia="Arial Unicode MS" w:hAnsi="Arial" w:cs="Arial"/>
        </w:rPr>
      </w:pPr>
      <w:r w:rsidRPr="00AB5723">
        <w:rPr>
          <w:rFonts w:ascii="Arial" w:eastAsia="Arial Unicode MS" w:hAnsi="Arial" w:cs="Arial"/>
        </w:rPr>
        <w:t>Le solivage sera en bois dur traité au xylamon de section 4x8 cm et posés à champs.</w:t>
      </w:r>
    </w:p>
    <w:p w14:paraId="2FFBE460" w14:textId="77777777" w:rsidR="001B5635" w:rsidRPr="00AB5723" w:rsidRDefault="001B5635" w:rsidP="001B5635">
      <w:pPr>
        <w:jc w:val="both"/>
        <w:rPr>
          <w:rFonts w:ascii="Arial" w:eastAsia="Arial Unicode MS" w:hAnsi="Arial" w:cs="Arial"/>
        </w:rPr>
      </w:pPr>
      <w:r w:rsidRPr="00AB5723">
        <w:rPr>
          <w:rFonts w:ascii="Arial" w:eastAsia="Arial Unicode MS" w:hAnsi="Arial" w:cs="Arial"/>
        </w:rPr>
        <w:t xml:space="preserve">Habillage en contre-plaqué de </w:t>
      </w:r>
      <w:smartTag w:uri="urn:schemas-microsoft-com:office:smarttags" w:element="metricconverter">
        <w:smartTagPr>
          <w:attr w:name="ProductID" w:val="4 mm"/>
        </w:smartTagPr>
        <w:r w:rsidRPr="00AB5723">
          <w:rPr>
            <w:rFonts w:ascii="Arial" w:eastAsia="Arial Unicode MS" w:hAnsi="Arial" w:cs="Arial"/>
          </w:rPr>
          <w:t xml:space="preserve">4 mm </w:t>
        </w:r>
      </w:smartTag>
      <w:r w:rsidRPr="00AB5723">
        <w:rPr>
          <w:rFonts w:ascii="Arial" w:eastAsia="Arial Unicode MS" w:hAnsi="Arial" w:cs="Arial"/>
        </w:rPr>
        <w:t>Sappeli (SFID) en plaques de 60x</w:t>
      </w:r>
      <w:r>
        <w:rPr>
          <w:rFonts w:ascii="Arial" w:eastAsia="Arial Unicode MS" w:hAnsi="Arial" w:cs="Arial"/>
        </w:rPr>
        <w:t>60</w:t>
      </w:r>
      <w:r w:rsidRPr="00AB5723">
        <w:rPr>
          <w:rFonts w:ascii="Arial" w:eastAsia="Arial Unicode MS" w:hAnsi="Arial" w:cs="Arial"/>
        </w:rPr>
        <w:t xml:space="preserve"> ou motif prédéfini</w:t>
      </w:r>
    </w:p>
    <w:p w14:paraId="6D74FFA1" w14:textId="77777777" w:rsidR="001B5635" w:rsidRPr="00AB5723" w:rsidRDefault="001B5635" w:rsidP="005674CC">
      <w:pPr>
        <w:numPr>
          <w:ilvl w:val="0"/>
          <w:numId w:val="81"/>
        </w:numPr>
        <w:suppressAutoHyphens w:val="0"/>
        <w:autoSpaceDN/>
        <w:jc w:val="both"/>
        <w:textAlignment w:val="auto"/>
        <w:rPr>
          <w:rFonts w:ascii="Arial" w:eastAsia="Arial Unicode MS" w:hAnsi="Arial" w:cs="Arial"/>
        </w:rPr>
      </w:pPr>
      <w:r w:rsidRPr="00AB5723">
        <w:rPr>
          <w:rFonts w:ascii="Arial" w:eastAsia="Arial Unicode MS" w:hAnsi="Arial" w:cs="Arial"/>
        </w:rPr>
        <w:t>Couvre-joint périphérique tant à l’intérieur qu’à l’extérieur</w:t>
      </w:r>
    </w:p>
    <w:p w14:paraId="3C7FABA4" w14:textId="77777777" w:rsidR="001B5635" w:rsidRPr="00AB5723" w:rsidRDefault="001B5635" w:rsidP="005674CC">
      <w:pPr>
        <w:numPr>
          <w:ilvl w:val="0"/>
          <w:numId w:val="81"/>
        </w:numPr>
        <w:suppressAutoHyphens w:val="0"/>
        <w:autoSpaceDN/>
        <w:jc w:val="both"/>
        <w:textAlignment w:val="auto"/>
        <w:rPr>
          <w:rFonts w:ascii="Arial" w:eastAsia="Arial Unicode MS" w:hAnsi="Arial" w:cs="Arial"/>
        </w:rPr>
      </w:pPr>
      <w:r w:rsidRPr="00AB5723">
        <w:rPr>
          <w:rFonts w:ascii="Arial" w:eastAsia="Arial Unicode MS" w:hAnsi="Arial" w:cs="Arial"/>
        </w:rPr>
        <w:t>Trappe de visite dans chaque local</w:t>
      </w:r>
    </w:p>
    <w:p w14:paraId="08E878A4" w14:textId="77777777" w:rsidR="001B5635" w:rsidRPr="00AB5723" w:rsidRDefault="001B5635" w:rsidP="005674CC">
      <w:pPr>
        <w:numPr>
          <w:ilvl w:val="0"/>
          <w:numId w:val="81"/>
        </w:numPr>
        <w:suppressAutoHyphens w:val="0"/>
        <w:autoSpaceDN/>
        <w:jc w:val="both"/>
        <w:textAlignment w:val="auto"/>
        <w:rPr>
          <w:rFonts w:ascii="Arial" w:eastAsia="Arial Unicode MS" w:hAnsi="Arial" w:cs="Arial"/>
        </w:rPr>
      </w:pPr>
      <w:r w:rsidRPr="00AB5723">
        <w:rPr>
          <w:rFonts w:ascii="Arial" w:eastAsia="Arial Unicode MS" w:hAnsi="Arial" w:cs="Arial"/>
        </w:rPr>
        <w:t>Trous de ventilation perforés des plaques extérieures au droit de chaque pièce.</w:t>
      </w:r>
    </w:p>
    <w:p w14:paraId="5968D8AF" w14:textId="77777777" w:rsidR="001B5635" w:rsidRPr="00AB5723" w:rsidRDefault="001B5635" w:rsidP="001B5635">
      <w:pPr>
        <w:ind w:left="720"/>
        <w:jc w:val="both"/>
        <w:rPr>
          <w:rFonts w:ascii="Arial" w:eastAsia="Arial Unicode MS" w:hAnsi="Arial" w:cs="Arial"/>
        </w:rPr>
      </w:pPr>
    </w:p>
    <w:p w14:paraId="264D98C1" w14:textId="62E31EF7" w:rsidR="001B5635" w:rsidRPr="00AB5723" w:rsidRDefault="001B5635" w:rsidP="001B5635">
      <w:pPr>
        <w:spacing w:after="120"/>
        <w:rPr>
          <w:rFonts w:ascii="Arial" w:eastAsia="Arial Unicode MS" w:hAnsi="Arial" w:cs="Arial"/>
          <w:b/>
          <w:i/>
        </w:rPr>
      </w:pPr>
      <w:r w:rsidRPr="00AB5723">
        <w:rPr>
          <w:rFonts w:ascii="Arial" w:eastAsia="Arial Unicode MS" w:hAnsi="Arial" w:cs="Arial"/>
          <w:b/>
          <w:i/>
        </w:rPr>
        <w:t xml:space="preserve">CHAPITRE </w:t>
      </w:r>
      <w:r w:rsidR="001719BC">
        <w:rPr>
          <w:rFonts w:ascii="Arial" w:eastAsia="Arial Unicode MS" w:hAnsi="Arial" w:cs="Arial"/>
          <w:b/>
          <w:i/>
        </w:rPr>
        <w:t>I</w:t>
      </w:r>
      <w:r w:rsidRPr="00AB5723">
        <w:rPr>
          <w:rFonts w:ascii="Arial" w:eastAsia="Arial Unicode MS" w:hAnsi="Arial" w:cs="Arial"/>
          <w:b/>
          <w:i/>
        </w:rPr>
        <w:t xml:space="preserve">V : MENUISERIE </w:t>
      </w:r>
      <w:r>
        <w:rPr>
          <w:rFonts w:ascii="Arial" w:eastAsia="Arial Unicode MS" w:hAnsi="Arial" w:cs="Arial"/>
          <w:b/>
          <w:i/>
        </w:rPr>
        <w:t>METALLIQUE</w:t>
      </w:r>
    </w:p>
    <w:p w14:paraId="09E9DC2A" w14:textId="77777777" w:rsidR="001B5635" w:rsidRPr="00AB5723" w:rsidRDefault="001B5635" w:rsidP="001B5635">
      <w:pPr>
        <w:jc w:val="both"/>
        <w:rPr>
          <w:rFonts w:ascii="Arial" w:hAnsi="Arial" w:cs="Arial"/>
        </w:rPr>
      </w:pPr>
      <w:r w:rsidRPr="00AB5723">
        <w:rPr>
          <w:rFonts w:ascii="Arial" w:hAnsi="Arial" w:cs="Arial"/>
        </w:rPr>
        <w:t xml:space="preserve">Porte </w:t>
      </w:r>
      <w:r>
        <w:rPr>
          <w:rFonts w:ascii="Arial" w:hAnsi="Arial" w:cs="Arial"/>
        </w:rPr>
        <w:t>métallique à un vantail</w:t>
      </w:r>
      <w:r w:rsidRPr="00AB5723">
        <w:rPr>
          <w:rFonts w:ascii="Arial" w:hAnsi="Arial" w:cs="Arial"/>
        </w:rPr>
        <w:t xml:space="preserve"> de largeur </w:t>
      </w:r>
      <w:r>
        <w:rPr>
          <w:rFonts w:ascii="Arial" w:hAnsi="Arial" w:cs="Arial"/>
        </w:rPr>
        <w:t>100</w:t>
      </w:r>
      <w:r w:rsidRPr="00AB5723">
        <w:rPr>
          <w:rFonts w:ascii="Arial" w:hAnsi="Arial" w:cs="Arial"/>
        </w:rPr>
        <w:t xml:space="preserve"> pour </w:t>
      </w:r>
      <w:r>
        <w:rPr>
          <w:rFonts w:ascii="Arial" w:hAnsi="Arial" w:cs="Arial"/>
        </w:rPr>
        <w:t>les portes conformément au plan</w:t>
      </w:r>
      <w:r w:rsidRPr="00AB5723">
        <w:rPr>
          <w:rFonts w:ascii="Arial" w:hAnsi="Arial" w:cs="Arial"/>
        </w:rPr>
        <w:t xml:space="preserve">. </w:t>
      </w:r>
    </w:p>
    <w:p w14:paraId="6BAFE5A3" w14:textId="77777777" w:rsidR="001B5635" w:rsidRPr="00AB5723" w:rsidRDefault="001B5635" w:rsidP="005674CC">
      <w:pPr>
        <w:numPr>
          <w:ilvl w:val="0"/>
          <w:numId w:val="79"/>
        </w:numPr>
        <w:tabs>
          <w:tab w:val="num" w:pos="513"/>
        </w:tabs>
        <w:suppressAutoHyphens w:val="0"/>
        <w:autoSpaceDN/>
        <w:ind w:left="513"/>
        <w:jc w:val="both"/>
        <w:textAlignment w:val="auto"/>
        <w:rPr>
          <w:rFonts w:ascii="Arial" w:hAnsi="Arial" w:cs="Arial"/>
        </w:rPr>
      </w:pPr>
      <w:r w:rsidRPr="00AB5723">
        <w:rPr>
          <w:rFonts w:ascii="Arial" w:hAnsi="Arial" w:cs="Arial"/>
        </w:rPr>
        <w:t>Cadre dormant en bois dur, bilinga de préférence </w:t>
      </w:r>
      <w:r>
        <w:rPr>
          <w:rFonts w:ascii="Arial" w:hAnsi="Arial" w:cs="Arial"/>
        </w:rPr>
        <w:t>ou en corniere de 30x30</w:t>
      </w:r>
      <w:r w:rsidRPr="00AB5723">
        <w:rPr>
          <w:rFonts w:ascii="Arial" w:hAnsi="Arial" w:cs="Arial"/>
        </w:rPr>
        <w:t>;</w:t>
      </w:r>
    </w:p>
    <w:p w14:paraId="560988C3" w14:textId="77777777" w:rsidR="001B5635" w:rsidRDefault="001B5635" w:rsidP="005674CC">
      <w:pPr>
        <w:numPr>
          <w:ilvl w:val="0"/>
          <w:numId w:val="79"/>
        </w:numPr>
        <w:tabs>
          <w:tab w:val="num" w:pos="513"/>
        </w:tabs>
        <w:suppressAutoHyphens w:val="0"/>
        <w:autoSpaceDN/>
        <w:ind w:left="510" w:hanging="357"/>
        <w:jc w:val="both"/>
        <w:textAlignment w:val="auto"/>
        <w:rPr>
          <w:rFonts w:ascii="Arial" w:hAnsi="Arial" w:cs="Arial"/>
        </w:rPr>
      </w:pPr>
      <w:r w:rsidRPr="00AB5723">
        <w:rPr>
          <w:rFonts w:ascii="Arial" w:hAnsi="Arial" w:cs="Arial"/>
        </w:rPr>
        <w:t>Vantail : tube carré de 30, tôles noires de 12/10è sur une face + 3 paumelles, grilles de 100 + serrure à canon vachette ‘originale’ + 02 targettes ;</w:t>
      </w:r>
    </w:p>
    <w:p w14:paraId="2CA1B70A" w14:textId="5066AB39" w:rsidR="001719BC" w:rsidRPr="00D21276" w:rsidRDefault="001719BC" w:rsidP="005674CC">
      <w:pPr>
        <w:numPr>
          <w:ilvl w:val="0"/>
          <w:numId w:val="79"/>
        </w:numPr>
        <w:tabs>
          <w:tab w:val="num" w:pos="513"/>
        </w:tabs>
        <w:suppressAutoHyphens w:val="0"/>
        <w:autoSpaceDN/>
        <w:ind w:left="510" w:hanging="357"/>
        <w:jc w:val="both"/>
        <w:textAlignment w:val="auto"/>
        <w:rPr>
          <w:rFonts w:ascii="Arial" w:hAnsi="Arial" w:cs="Arial"/>
        </w:rPr>
      </w:pPr>
      <w:r>
        <w:rPr>
          <w:rFonts w:ascii="Arial" w:hAnsi="Arial" w:cs="Arial"/>
        </w:rPr>
        <w:t>Fenêtre avec naco y compris portes lames</w:t>
      </w:r>
    </w:p>
    <w:p w14:paraId="46D08611" w14:textId="164D0C4D" w:rsidR="001B5635" w:rsidRPr="00AB5723" w:rsidRDefault="001719BC" w:rsidP="001B5635">
      <w:pPr>
        <w:spacing w:before="60" w:after="60"/>
        <w:jc w:val="both"/>
        <w:rPr>
          <w:rFonts w:ascii="Arial" w:eastAsia="Arial Unicode MS" w:hAnsi="Arial" w:cs="Arial"/>
          <w:b/>
        </w:rPr>
      </w:pPr>
      <w:r>
        <w:rPr>
          <w:rFonts w:ascii="Arial" w:eastAsia="Arial Unicode MS" w:hAnsi="Arial" w:cs="Arial"/>
          <w:b/>
          <w:i/>
        </w:rPr>
        <w:t>CHAPITRE V</w:t>
      </w:r>
      <w:r w:rsidR="001B5635" w:rsidRPr="00AB5723">
        <w:rPr>
          <w:rFonts w:ascii="Arial" w:eastAsia="Arial Unicode MS" w:hAnsi="Arial" w:cs="Arial"/>
          <w:b/>
          <w:i/>
        </w:rPr>
        <w:t xml:space="preserve">: PEINTURE </w:t>
      </w:r>
    </w:p>
    <w:p w14:paraId="48B4233A" w14:textId="77777777" w:rsidR="001B5635" w:rsidRPr="00AB5723" w:rsidRDefault="001B5635" w:rsidP="001B5635">
      <w:pPr>
        <w:ind w:right="-2"/>
        <w:jc w:val="both"/>
        <w:rPr>
          <w:rFonts w:ascii="Arial" w:eastAsia="Arial Unicode MS" w:hAnsi="Arial" w:cs="Arial"/>
        </w:rPr>
      </w:pPr>
      <w:r w:rsidRPr="00AB5723">
        <w:rPr>
          <w:rFonts w:ascii="Arial" w:eastAsia="Arial Unicode MS" w:hAnsi="Arial" w:cs="Arial"/>
        </w:rPr>
        <w:t>Les travaux de peinture comprendront toutes sujétions d’engrenage, de ponçage et de rebouchage à l’enduit de peinture.</w:t>
      </w:r>
    </w:p>
    <w:p w14:paraId="41B834DF" w14:textId="25B61D69" w:rsidR="001B5635" w:rsidRPr="00AB5723" w:rsidRDefault="00B2715A" w:rsidP="005674CC">
      <w:pPr>
        <w:numPr>
          <w:ilvl w:val="0"/>
          <w:numId w:val="81"/>
        </w:numPr>
        <w:suppressAutoHyphens w:val="0"/>
        <w:autoSpaceDN/>
        <w:ind w:left="714" w:hanging="357"/>
        <w:jc w:val="both"/>
        <w:textAlignment w:val="auto"/>
        <w:rPr>
          <w:rFonts w:ascii="Arial" w:eastAsia="Arial Unicode MS" w:hAnsi="Arial" w:cs="Arial"/>
        </w:rPr>
      </w:pPr>
      <w:r>
        <w:rPr>
          <w:rFonts w:ascii="Arial" w:eastAsia="Arial Unicode MS" w:hAnsi="Arial" w:cs="Arial"/>
        </w:rPr>
        <w:t xml:space="preserve">Murs extérieurs : </w:t>
      </w:r>
      <w:r w:rsidR="001719BC">
        <w:rPr>
          <w:rFonts w:ascii="Arial" w:eastAsia="Arial Unicode MS" w:hAnsi="Arial" w:cs="Arial"/>
        </w:rPr>
        <w:t>B</w:t>
      </w:r>
      <w:r>
        <w:rPr>
          <w:rFonts w:ascii="Arial" w:eastAsia="Arial Unicode MS" w:hAnsi="Arial" w:cs="Arial"/>
        </w:rPr>
        <w:t>icouche chaux vive</w:t>
      </w:r>
      <w:r w:rsidRPr="00AB5723">
        <w:rPr>
          <w:rFonts w:ascii="Arial" w:eastAsia="Arial Unicode MS" w:hAnsi="Arial" w:cs="Arial"/>
        </w:rPr>
        <w:t> </w:t>
      </w:r>
      <w:r w:rsidR="001B5635" w:rsidRPr="00AB5723">
        <w:rPr>
          <w:rFonts w:ascii="Arial" w:eastAsia="Arial Unicode MS" w:hAnsi="Arial" w:cs="Arial"/>
        </w:rPr>
        <w:t>;</w:t>
      </w:r>
    </w:p>
    <w:p w14:paraId="52D12FD1" w14:textId="36406507" w:rsidR="001B5635" w:rsidRPr="00AB5723" w:rsidRDefault="001B5635" w:rsidP="005674CC">
      <w:pPr>
        <w:numPr>
          <w:ilvl w:val="0"/>
          <w:numId w:val="81"/>
        </w:numPr>
        <w:suppressAutoHyphens w:val="0"/>
        <w:autoSpaceDN/>
        <w:ind w:left="714" w:hanging="357"/>
        <w:jc w:val="both"/>
        <w:textAlignment w:val="auto"/>
        <w:rPr>
          <w:rFonts w:ascii="Arial" w:eastAsia="Arial Unicode MS" w:hAnsi="Arial" w:cs="Arial"/>
        </w:rPr>
      </w:pPr>
      <w:r w:rsidRPr="00AB5723">
        <w:rPr>
          <w:rFonts w:ascii="Arial" w:eastAsia="Arial Unicode MS" w:hAnsi="Arial" w:cs="Arial"/>
        </w:rPr>
        <w:t xml:space="preserve">Murs </w:t>
      </w:r>
      <w:r w:rsidR="00B2715A">
        <w:rPr>
          <w:rFonts w:ascii="Arial" w:eastAsia="Arial Unicode MS" w:hAnsi="Arial" w:cs="Arial"/>
        </w:rPr>
        <w:t>dépendances</w:t>
      </w:r>
      <w:r w:rsidRPr="00AB5723">
        <w:rPr>
          <w:rFonts w:ascii="Arial" w:eastAsia="Arial Unicode MS" w:hAnsi="Arial" w:cs="Arial"/>
        </w:rPr>
        <w:t xml:space="preserve">: </w:t>
      </w:r>
      <w:r w:rsidR="00B2715A">
        <w:rPr>
          <w:rFonts w:ascii="Arial" w:eastAsia="Arial Unicode MS" w:hAnsi="Arial" w:cs="Arial"/>
        </w:rPr>
        <w:t>Bicouche e-mail 1800</w:t>
      </w:r>
      <w:r w:rsidRPr="00AB5723">
        <w:rPr>
          <w:rFonts w:ascii="Arial" w:eastAsia="Arial Unicode MS" w:hAnsi="Arial" w:cs="Arial"/>
        </w:rPr>
        <w:t> ;</w:t>
      </w:r>
    </w:p>
    <w:p w14:paraId="72947AB6" w14:textId="77777777" w:rsidR="001B5635" w:rsidRPr="00AB5723" w:rsidRDefault="001B5635" w:rsidP="001B5635">
      <w:pPr>
        <w:widowControl w:val="0"/>
        <w:jc w:val="both"/>
        <w:rPr>
          <w:rFonts w:ascii="Arial" w:eastAsia="Arial Unicode MS" w:hAnsi="Arial" w:cs="Arial"/>
          <w:b/>
          <w:i/>
          <w:snapToGrid w:val="0"/>
        </w:rPr>
      </w:pPr>
      <w:bookmarkStart w:id="424" w:name="_Toc298707546"/>
    </w:p>
    <w:bookmarkEnd w:id="424"/>
    <w:p w14:paraId="334B4FE6" w14:textId="489DA258" w:rsidR="001B5635" w:rsidRPr="00AB5723" w:rsidRDefault="001B5635" w:rsidP="001B5635">
      <w:pPr>
        <w:jc w:val="both"/>
        <w:rPr>
          <w:rFonts w:ascii="Arial" w:eastAsia="Arial Unicode MS" w:hAnsi="Arial" w:cs="Arial"/>
          <w:b/>
        </w:rPr>
      </w:pPr>
      <w:r w:rsidRPr="00AB5723">
        <w:rPr>
          <w:rFonts w:ascii="Arial" w:eastAsia="Arial Unicode MS" w:hAnsi="Arial" w:cs="Arial"/>
          <w:b/>
          <w:i/>
        </w:rPr>
        <w:t>RECEPTION</w:t>
      </w:r>
    </w:p>
    <w:p w14:paraId="6B44F33C" w14:textId="28ECB621" w:rsidR="001B5635" w:rsidRPr="00AB5723" w:rsidRDefault="00B2715A" w:rsidP="001B5635">
      <w:pPr>
        <w:rPr>
          <w:rFonts w:ascii="Arial" w:eastAsia="Arial Unicode MS" w:hAnsi="Arial" w:cs="Arial"/>
          <w:b/>
          <w:i/>
        </w:rPr>
      </w:pPr>
      <w:r>
        <w:rPr>
          <w:rFonts w:ascii="Arial" w:eastAsia="Arial Unicode MS" w:hAnsi="Arial" w:cs="Arial"/>
          <w:b/>
          <w:i/>
        </w:rPr>
        <w:t>Article 1</w:t>
      </w:r>
      <w:r w:rsidR="001B5635" w:rsidRPr="00AB5723">
        <w:rPr>
          <w:rFonts w:ascii="Arial" w:eastAsia="Arial Unicode MS" w:hAnsi="Arial" w:cs="Arial"/>
          <w:b/>
          <w:i/>
        </w:rPr>
        <w:t>2 - CONDITIONS REQUISES POUR PRONONCER LA RECEPTION</w:t>
      </w:r>
    </w:p>
    <w:p w14:paraId="4F3425FA" w14:textId="77777777" w:rsidR="001B5635" w:rsidRPr="00AB5723" w:rsidRDefault="001B5635" w:rsidP="001B5635">
      <w:pPr>
        <w:ind w:right="-2"/>
        <w:jc w:val="both"/>
        <w:rPr>
          <w:rFonts w:ascii="Arial" w:eastAsia="Arial Unicode MS" w:hAnsi="Arial" w:cs="Arial"/>
        </w:rPr>
      </w:pPr>
      <w:r w:rsidRPr="00AB5723">
        <w:rPr>
          <w:rFonts w:ascii="Arial" w:eastAsia="Arial Unicode MS" w:hAnsi="Arial" w:cs="Arial"/>
        </w:rPr>
        <w:t>La réception peut avoir lieu lorsque les vérifications effectuées permettent de constater :</w:t>
      </w:r>
    </w:p>
    <w:p w14:paraId="1EA1D84A" w14:textId="77777777" w:rsidR="001B5635" w:rsidRPr="00AB5723" w:rsidRDefault="001B5635" w:rsidP="001B5635">
      <w:pPr>
        <w:spacing w:before="60" w:after="60"/>
        <w:ind w:left="220" w:right="-2" w:hanging="220"/>
        <w:jc w:val="both"/>
        <w:rPr>
          <w:rFonts w:ascii="Arial" w:eastAsia="Arial Unicode MS" w:hAnsi="Arial" w:cs="Arial"/>
        </w:rPr>
      </w:pPr>
      <w:r w:rsidRPr="00AB5723">
        <w:rPr>
          <w:rFonts w:ascii="Arial" w:eastAsia="Arial Unicode MS" w:hAnsi="Arial" w:cs="Arial"/>
        </w:rPr>
        <w:t>-</w:t>
      </w:r>
      <w:r w:rsidRPr="00AB5723">
        <w:rPr>
          <w:rFonts w:ascii="Arial" w:eastAsia="Arial Unicode MS" w:hAnsi="Arial" w:cs="Arial"/>
        </w:rPr>
        <w:tab/>
        <w:t>que les feuilles de peinture sont en bon état (absence de craquelures, de cloques d'écaillage, de farinage etc.)</w:t>
      </w:r>
    </w:p>
    <w:p w14:paraId="41F35B03" w14:textId="77777777" w:rsidR="001B5635" w:rsidRPr="00AB5723" w:rsidRDefault="001B5635" w:rsidP="001B5635">
      <w:pPr>
        <w:spacing w:before="60" w:after="60"/>
        <w:ind w:left="220" w:right="-2" w:hanging="220"/>
        <w:jc w:val="both"/>
        <w:rPr>
          <w:rFonts w:ascii="Arial" w:eastAsia="Arial Unicode MS" w:hAnsi="Arial" w:cs="Arial"/>
        </w:rPr>
      </w:pPr>
      <w:r w:rsidRPr="00AB5723">
        <w:rPr>
          <w:rFonts w:ascii="Arial" w:eastAsia="Arial Unicode MS" w:hAnsi="Arial" w:cs="Arial"/>
        </w:rPr>
        <w:t>-</w:t>
      </w:r>
      <w:r w:rsidRPr="00AB5723">
        <w:rPr>
          <w:rFonts w:ascii="Arial" w:eastAsia="Arial Unicode MS" w:hAnsi="Arial" w:cs="Arial"/>
        </w:rPr>
        <w:tab/>
        <w:t>que le brillant des surfaces peintures-é</w:t>
      </w:r>
      <w:r>
        <w:rPr>
          <w:rFonts w:ascii="Arial" w:eastAsia="Arial Unicode MS" w:hAnsi="Arial" w:cs="Arial"/>
        </w:rPr>
        <w:t>mai</w:t>
      </w:r>
      <w:r w:rsidRPr="00AB5723">
        <w:rPr>
          <w:rFonts w:ascii="Arial" w:eastAsia="Arial Unicode MS" w:hAnsi="Arial" w:cs="Arial"/>
        </w:rPr>
        <w:t>l est de plus de même ordre que celui des échantillons correspondants.</w:t>
      </w:r>
    </w:p>
    <w:p w14:paraId="2FF74A8C" w14:textId="77777777" w:rsidR="001B5635" w:rsidRPr="00AB5723" w:rsidRDefault="001B5635" w:rsidP="001B5635">
      <w:pPr>
        <w:spacing w:after="120"/>
        <w:jc w:val="both"/>
        <w:rPr>
          <w:rFonts w:ascii="Arial" w:eastAsia="Arial Unicode MS" w:hAnsi="Arial" w:cs="Arial"/>
        </w:rPr>
      </w:pPr>
      <w:r w:rsidRPr="00AB5723">
        <w:rPr>
          <w:rFonts w:ascii="Arial" w:eastAsia="Arial Unicode MS" w:hAnsi="Arial" w:cs="Arial"/>
        </w:rPr>
        <w:t>Lorsque les conditions ne sont pas satisfaisantes, l'entrepreneur doit procéder à ses frais aux réfections nécessaires. La réception ne peut être prononcée qu'après nettoyage.</w:t>
      </w:r>
    </w:p>
    <w:p w14:paraId="3CF3A923" w14:textId="4497D888" w:rsidR="001B5635" w:rsidRPr="00AB5723" w:rsidRDefault="00CA619D" w:rsidP="001B5635">
      <w:pPr>
        <w:spacing w:before="60" w:after="60"/>
        <w:ind w:right="-2"/>
        <w:jc w:val="both"/>
        <w:rPr>
          <w:rFonts w:ascii="Arial" w:eastAsia="Arial Unicode MS" w:hAnsi="Arial" w:cs="Arial"/>
        </w:rPr>
      </w:pPr>
      <w:r>
        <w:rPr>
          <w:rFonts w:ascii="Arial" w:eastAsia="Arial Unicode MS" w:hAnsi="Arial" w:cs="Arial"/>
          <w:b/>
          <w:i/>
        </w:rPr>
        <w:t>1</w:t>
      </w:r>
      <w:r w:rsidR="001B5635" w:rsidRPr="00AB5723">
        <w:rPr>
          <w:rFonts w:ascii="Arial" w:eastAsia="Arial Unicode MS" w:hAnsi="Arial" w:cs="Arial"/>
          <w:b/>
          <w:i/>
        </w:rPr>
        <w:t>2.1 - REFECTION</w:t>
      </w:r>
    </w:p>
    <w:p w14:paraId="6AAC7A1B" w14:textId="77777777" w:rsidR="001B5635" w:rsidRPr="00AB5723" w:rsidRDefault="001B5635" w:rsidP="001B5635">
      <w:pPr>
        <w:tabs>
          <w:tab w:val="left" w:pos="9070"/>
        </w:tabs>
        <w:spacing w:after="120"/>
        <w:jc w:val="both"/>
        <w:rPr>
          <w:rFonts w:ascii="Arial" w:eastAsia="Arial Unicode MS" w:hAnsi="Arial" w:cs="Arial"/>
        </w:rPr>
      </w:pPr>
      <w:r>
        <w:rPr>
          <w:rFonts w:ascii="Arial" w:eastAsia="Arial Unicode MS" w:hAnsi="Arial" w:cs="Arial"/>
        </w:rPr>
        <w:t>Sans objet</w:t>
      </w:r>
    </w:p>
    <w:p w14:paraId="75D54834" w14:textId="005C636E" w:rsidR="001B5635" w:rsidRPr="00AB5723" w:rsidRDefault="00CA619D" w:rsidP="001B5635">
      <w:pPr>
        <w:tabs>
          <w:tab w:val="left" w:pos="9070"/>
        </w:tabs>
        <w:spacing w:before="120" w:after="120"/>
        <w:ind w:right="-2"/>
        <w:jc w:val="both"/>
        <w:rPr>
          <w:rFonts w:ascii="Arial" w:eastAsia="Arial Unicode MS" w:hAnsi="Arial" w:cs="Arial"/>
        </w:rPr>
      </w:pPr>
      <w:r>
        <w:rPr>
          <w:rFonts w:ascii="Arial" w:eastAsia="Arial Unicode MS" w:hAnsi="Arial" w:cs="Arial"/>
          <w:b/>
          <w:i/>
        </w:rPr>
        <w:t>1</w:t>
      </w:r>
      <w:r w:rsidR="001B5635" w:rsidRPr="00AB5723">
        <w:rPr>
          <w:rFonts w:ascii="Arial" w:eastAsia="Arial Unicode MS" w:hAnsi="Arial" w:cs="Arial"/>
          <w:b/>
          <w:i/>
        </w:rPr>
        <w:t>2.2 - NETTOYAGES DE MISE EN SERVICE</w:t>
      </w:r>
    </w:p>
    <w:p w14:paraId="123FF066" w14:textId="77777777" w:rsidR="001B5635" w:rsidRPr="00AB5723" w:rsidRDefault="001B5635" w:rsidP="001B5635">
      <w:pPr>
        <w:spacing w:before="120"/>
        <w:ind w:right="-2"/>
        <w:jc w:val="both"/>
        <w:rPr>
          <w:rFonts w:ascii="Arial" w:eastAsia="Arial Unicode MS" w:hAnsi="Arial" w:cs="Arial"/>
        </w:rPr>
      </w:pPr>
      <w:r w:rsidRPr="00AB5723">
        <w:rPr>
          <w:rFonts w:ascii="Arial" w:eastAsia="Arial Unicode MS" w:hAnsi="Arial" w:cs="Arial"/>
        </w:rPr>
        <w:t>Ces nettoyages intéressent toutes les parties apparentes : Sols, chapes ; * quincaillerie (boutons de porte, béquilles etc.) ; vitres et glaces</w:t>
      </w:r>
    </w:p>
    <w:p w14:paraId="39F6361F" w14:textId="77777777" w:rsidR="001B5635" w:rsidRPr="00AB5723" w:rsidRDefault="001B5635" w:rsidP="001B5635">
      <w:pPr>
        <w:ind w:right="-2"/>
        <w:jc w:val="both"/>
        <w:rPr>
          <w:rFonts w:ascii="Arial" w:eastAsia="Arial Unicode MS" w:hAnsi="Arial" w:cs="Arial"/>
        </w:rPr>
      </w:pPr>
      <w:r w:rsidRPr="00AB5723">
        <w:rPr>
          <w:rFonts w:ascii="Arial" w:eastAsia="Arial Unicode MS" w:hAnsi="Arial" w:cs="Arial"/>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14:paraId="35871E86" w14:textId="77777777" w:rsidR="001B5635" w:rsidRPr="00AB5723" w:rsidRDefault="001B5635" w:rsidP="001B5635">
      <w:pPr>
        <w:rPr>
          <w:rFonts w:ascii="Arial" w:eastAsia="Arial Unicode MS" w:hAnsi="Arial" w:cs="Arial"/>
          <w:b/>
          <w:i/>
          <w:snapToGrid w:val="0"/>
        </w:rPr>
      </w:pPr>
    </w:p>
    <w:p w14:paraId="1BAADDAA" w14:textId="3A36CAB8" w:rsidR="001B5635" w:rsidRPr="00AB5723" w:rsidRDefault="00CA619D" w:rsidP="001B5635">
      <w:pPr>
        <w:rPr>
          <w:rFonts w:ascii="Arial" w:hAnsi="Arial" w:cs="Arial"/>
          <w:b/>
          <w:i/>
        </w:rPr>
      </w:pPr>
      <w:r>
        <w:rPr>
          <w:rFonts w:ascii="Arial" w:hAnsi="Arial" w:cs="Arial"/>
          <w:b/>
          <w:i/>
        </w:rPr>
        <w:t>CHAPITRE VII</w:t>
      </w:r>
      <w:r w:rsidR="001B5635" w:rsidRPr="00AB5723">
        <w:rPr>
          <w:rFonts w:ascii="Arial" w:hAnsi="Arial" w:cs="Arial"/>
          <w:b/>
          <w:i/>
        </w:rPr>
        <w:t> : PROTECTION DE L’ENVIRONNEMENT</w:t>
      </w:r>
    </w:p>
    <w:p w14:paraId="05067437" w14:textId="77777777" w:rsidR="001B5635" w:rsidRPr="00AB5723" w:rsidRDefault="001B5635" w:rsidP="001B5635">
      <w:pPr>
        <w:autoSpaceDE w:val="0"/>
        <w:adjustRightInd w:val="0"/>
        <w:jc w:val="both"/>
        <w:rPr>
          <w:rFonts w:ascii="Arial" w:hAnsi="Arial" w:cs="Arial"/>
        </w:rPr>
      </w:pPr>
      <w:r w:rsidRPr="00AB5723">
        <w:rPr>
          <w:rFonts w:ascii="Arial" w:hAnsi="Arial" w:cs="Arial"/>
        </w:rPr>
        <w:t>La prise en compte de l’environnement inclut : Le respect de la législation en vigueur ;</w:t>
      </w:r>
    </w:p>
    <w:p w14:paraId="63A510F5" w14:textId="77777777" w:rsidR="001B5635" w:rsidRPr="00AB5723" w:rsidRDefault="001B5635" w:rsidP="001B5635">
      <w:pPr>
        <w:autoSpaceDE w:val="0"/>
        <w:adjustRightInd w:val="0"/>
        <w:jc w:val="both"/>
        <w:rPr>
          <w:rFonts w:ascii="Arial" w:hAnsi="Arial" w:cs="Arial"/>
        </w:rPr>
      </w:pPr>
      <w:r w:rsidRPr="00AB5723">
        <w:rPr>
          <w:rFonts w:ascii="Arial" w:hAnsi="Arial" w:cs="Arial"/>
        </w:rPr>
        <w:t xml:space="preserve"> Les démarches relatives à l’obtention des autorisations administratives nécessaires pour l’exécution de l’ouvrage ; Le respect des exigences spécifiques; La maîtrise de la législation relative à l’environnement, spécifique à l’exécution des travaux.</w:t>
      </w:r>
    </w:p>
    <w:p w14:paraId="4E8882EF" w14:textId="77777777" w:rsidR="001B5635" w:rsidRPr="00AB5723" w:rsidRDefault="001B5635" w:rsidP="001B5635">
      <w:pPr>
        <w:autoSpaceDE w:val="0"/>
        <w:adjustRightInd w:val="0"/>
        <w:jc w:val="both"/>
        <w:rPr>
          <w:rFonts w:ascii="Arial" w:hAnsi="Arial" w:cs="Arial"/>
        </w:rPr>
      </w:pPr>
      <w:r>
        <w:rPr>
          <w:rFonts w:ascii="Arial" w:hAnsi="Arial" w:cs="Arial"/>
        </w:rPr>
        <w:t>Des dispositions devront être prises à l’effet de ne pas nuire aux occupations  du personnel administratif en service dans le camp</w:t>
      </w:r>
      <w:r w:rsidRPr="00AB5723">
        <w:rPr>
          <w:rFonts w:ascii="Arial" w:hAnsi="Arial" w:cs="Arial"/>
        </w:rPr>
        <w:t>.</w:t>
      </w:r>
    </w:p>
    <w:p w14:paraId="6613F54C" w14:textId="77777777" w:rsidR="001B5635" w:rsidRPr="00AB5723" w:rsidRDefault="001B5635" w:rsidP="001B5635">
      <w:pPr>
        <w:rPr>
          <w:rFonts w:ascii="Arial" w:hAnsi="Arial" w:cs="Arial"/>
          <w:b/>
          <w:i/>
        </w:rPr>
      </w:pPr>
    </w:p>
    <w:p w14:paraId="26B642B9" w14:textId="630BCC35" w:rsidR="001B5635" w:rsidRPr="00AB5723" w:rsidRDefault="00CA619D" w:rsidP="001B5635">
      <w:pPr>
        <w:rPr>
          <w:rFonts w:ascii="Arial" w:hAnsi="Arial" w:cs="Arial"/>
          <w:b/>
          <w:i/>
        </w:rPr>
      </w:pPr>
      <w:r>
        <w:rPr>
          <w:rFonts w:ascii="Arial" w:hAnsi="Arial" w:cs="Arial"/>
          <w:b/>
          <w:i/>
        </w:rPr>
        <w:t>CHAPITRE IIX-</w:t>
      </w:r>
      <w:r w:rsidR="001B5635" w:rsidRPr="00AB5723">
        <w:rPr>
          <w:rFonts w:ascii="Arial" w:hAnsi="Arial" w:cs="Arial"/>
          <w:b/>
          <w:i/>
        </w:rPr>
        <w:t xml:space="preserve">TRAVAUX A HAUTE INTENSTE DE </w:t>
      </w:r>
      <w:r w:rsidR="001B5635">
        <w:rPr>
          <w:rFonts w:ascii="Arial" w:hAnsi="Arial" w:cs="Arial"/>
          <w:b/>
          <w:i/>
        </w:rPr>
        <w:t>MAI</w:t>
      </w:r>
      <w:r w:rsidR="001B5635" w:rsidRPr="00AB5723">
        <w:rPr>
          <w:rFonts w:ascii="Arial" w:hAnsi="Arial" w:cs="Arial"/>
          <w:b/>
          <w:i/>
        </w:rPr>
        <w:t>N D’ŒUVRE (HIMO)</w:t>
      </w:r>
    </w:p>
    <w:p w14:paraId="392A6C14" w14:textId="77777777" w:rsidR="001B5635" w:rsidRPr="00AB5723" w:rsidRDefault="001B5635" w:rsidP="001B5635">
      <w:pPr>
        <w:autoSpaceDE w:val="0"/>
        <w:adjustRightInd w:val="0"/>
        <w:jc w:val="both"/>
        <w:rPr>
          <w:rFonts w:ascii="Arial" w:hAnsi="Arial" w:cs="Arial"/>
        </w:rPr>
      </w:pPr>
      <w:r w:rsidRPr="00AB5723">
        <w:rPr>
          <w:rFonts w:ascii="Arial" w:hAnsi="Arial" w:cs="Arial"/>
        </w:rPr>
        <w:t xml:space="preserve">En vue d’encourager le développement local, les travaux à Haute Intensité de </w:t>
      </w:r>
      <w:r>
        <w:rPr>
          <w:rFonts w:ascii="Arial" w:hAnsi="Arial" w:cs="Arial"/>
        </w:rPr>
        <w:t>Mai</w:t>
      </w:r>
      <w:r w:rsidRPr="00AB5723">
        <w:rPr>
          <w:rFonts w:ascii="Arial" w:hAnsi="Arial" w:cs="Arial"/>
        </w:rPr>
        <w:t>n d’œuvre seront</w:t>
      </w:r>
      <w:r>
        <w:rPr>
          <w:rFonts w:ascii="Arial" w:hAnsi="Arial" w:cs="Arial"/>
        </w:rPr>
        <w:t xml:space="preserve"> si possible</w:t>
      </w:r>
      <w:r w:rsidRPr="00AB5723">
        <w:rPr>
          <w:rFonts w:ascii="Arial" w:hAnsi="Arial" w:cs="Arial"/>
        </w:rPr>
        <w:t xml:space="preserve"> répertoriés par l’entreprise adjudicataire et confiés à la </w:t>
      </w:r>
      <w:r>
        <w:rPr>
          <w:rFonts w:ascii="Arial" w:hAnsi="Arial" w:cs="Arial"/>
        </w:rPr>
        <w:t>Mai</w:t>
      </w:r>
      <w:r w:rsidRPr="00AB5723">
        <w:rPr>
          <w:rFonts w:ascii="Arial" w:hAnsi="Arial" w:cs="Arial"/>
        </w:rPr>
        <w:t xml:space="preserve">n d’œuvre locale. Le paiement de ces tâches à l’entrepreneur sera conditionné par l’effectivité du principe HIMO. </w:t>
      </w:r>
    </w:p>
    <w:p w14:paraId="2B810FF0"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114D2768"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57ED839E"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4DDF1F23"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03BA5A49"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1F264A75"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1B033D3A"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6650A1ED"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3E60E25B"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25D88E0F"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7FCE967C"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3370065D"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6BB0E63D"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7C7DA4CC"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7B282303"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4DD42280"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5E3C5E71"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4CFFFC00"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13737BDF"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5063D4C1"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20E5D98A" w14:textId="77777777" w:rsidR="001B5635" w:rsidRPr="00AB5723" w:rsidRDefault="001B5635" w:rsidP="001B5635">
      <w:pPr>
        <w:widowControl w:val="0"/>
        <w:autoSpaceDE w:val="0"/>
        <w:adjustRightInd w:val="0"/>
        <w:spacing w:line="200" w:lineRule="exact"/>
        <w:rPr>
          <w:rFonts w:ascii="Arial" w:hAnsi="Arial" w:cs="Arial"/>
          <w:sz w:val="20"/>
          <w:szCs w:val="20"/>
        </w:rPr>
      </w:pPr>
    </w:p>
    <w:p w14:paraId="62A4B407" w14:textId="3EE4CDC9" w:rsidR="00C96FA4" w:rsidRDefault="00CA619D" w:rsidP="009945CC">
      <w:pPr>
        <w:spacing w:line="360" w:lineRule="auto"/>
        <w:jc w:val="both"/>
        <w:rPr>
          <w:rFonts w:ascii="Arial Narrow" w:hAnsi="Arial Narrow"/>
          <w:b/>
        </w:rPr>
      </w:pPr>
      <w:r>
        <w:rPr>
          <w:rFonts w:ascii="Arial Narrow" w:hAnsi="Arial Narrow"/>
          <w:b/>
        </w:rPr>
        <w:t>CHAPITRE IX</w:t>
      </w:r>
      <w:r w:rsidR="009945CC" w:rsidRPr="009945CC">
        <w:rPr>
          <w:rFonts w:ascii="Arial Narrow" w:hAnsi="Arial Narrow"/>
          <w:b/>
        </w:rPr>
        <w:t xml:space="preserve">- </w:t>
      </w:r>
      <w:r w:rsidR="00E33BC5" w:rsidRPr="00E33BC5">
        <w:rPr>
          <w:rFonts w:ascii="Arial Narrow" w:eastAsia="Arial Unicode MS" w:hAnsi="Arial Narrow"/>
          <w:b/>
          <w:color w:val="000000"/>
        </w:rPr>
        <w:t>EQUIPEMENTS</w:t>
      </w:r>
      <w:r w:rsidR="009945CC" w:rsidRPr="00E33BC5">
        <w:rPr>
          <w:rFonts w:ascii="Arial Narrow" w:hAnsi="Arial Narrow"/>
          <w:b/>
        </w:rPr>
        <w:t>.</w:t>
      </w:r>
    </w:p>
    <w:p w14:paraId="14D22719" w14:textId="2FDEEF6D" w:rsidR="00396573" w:rsidRDefault="00396573" w:rsidP="009945CC">
      <w:pPr>
        <w:spacing w:line="360" w:lineRule="auto"/>
        <w:jc w:val="both"/>
        <w:rPr>
          <w:rFonts w:ascii="Arial Narrow" w:hAnsi="Arial Narrow"/>
          <w:b/>
        </w:rPr>
      </w:pPr>
      <w:r>
        <w:rPr>
          <w:rFonts w:ascii="Arial Narrow" w:hAnsi="Arial Narrow"/>
        </w:rPr>
        <w:t xml:space="preserve">L’acquisition d’un </w:t>
      </w:r>
      <w:r w:rsidR="00B63725">
        <w:rPr>
          <w:color w:val="000000"/>
        </w:rPr>
        <w:t>Matériel</w:t>
      </w:r>
      <w:r w:rsidRPr="00A4278D">
        <w:rPr>
          <w:color w:val="000000"/>
        </w:rPr>
        <w:t xml:space="preserve"> divers</w:t>
      </w:r>
      <w:r>
        <w:rPr>
          <w:color w:val="000000"/>
        </w:rPr>
        <w:t> :</w:t>
      </w:r>
    </w:p>
    <w:p w14:paraId="6F85C5A2" w14:textId="79FBC41F" w:rsidR="00E54F40" w:rsidRPr="00260066" w:rsidRDefault="00E54F40" w:rsidP="005674CC">
      <w:pPr>
        <w:pStyle w:val="Paragraphedeliste"/>
        <w:numPr>
          <w:ilvl w:val="0"/>
          <w:numId w:val="73"/>
        </w:numPr>
        <w:spacing w:after="0" w:line="240" w:lineRule="auto"/>
        <w:jc w:val="both"/>
        <w:rPr>
          <w:rFonts w:ascii="Arial Narrow" w:hAnsi="Arial Narrow"/>
          <w:b/>
          <w:sz w:val="24"/>
          <w:szCs w:val="24"/>
        </w:rPr>
      </w:pPr>
      <w:r w:rsidRPr="00260066">
        <w:rPr>
          <w:rFonts w:ascii="Arial Narrow" w:eastAsia="Arial Unicode MS" w:hAnsi="Arial Narrow"/>
          <w:color w:val="000000"/>
          <w:sz w:val="24"/>
          <w:szCs w:val="24"/>
          <w:lang w:eastAsia="fr-FR"/>
        </w:rPr>
        <w:t>pulvérisateurs inter</w:t>
      </w:r>
    </w:p>
    <w:p w14:paraId="153419C0" w14:textId="6B8F3200" w:rsidR="00E54F40" w:rsidRPr="00260066" w:rsidRDefault="00E54F40" w:rsidP="005674CC">
      <w:pPr>
        <w:pStyle w:val="Paragraphedeliste"/>
        <w:numPr>
          <w:ilvl w:val="0"/>
          <w:numId w:val="73"/>
        </w:numPr>
        <w:spacing w:after="0" w:line="240" w:lineRule="auto"/>
        <w:jc w:val="both"/>
        <w:rPr>
          <w:rFonts w:ascii="Arial Narrow" w:hAnsi="Arial Narrow"/>
          <w:b/>
          <w:sz w:val="24"/>
          <w:szCs w:val="24"/>
        </w:rPr>
      </w:pPr>
      <w:r w:rsidRPr="00260066">
        <w:rPr>
          <w:rFonts w:ascii="Arial Narrow" w:eastAsia="Arial Unicode MS" w:hAnsi="Arial Narrow"/>
          <w:color w:val="000000"/>
          <w:sz w:val="24"/>
          <w:szCs w:val="24"/>
          <w:lang w:eastAsia="fr-FR"/>
        </w:rPr>
        <w:t>Brouettes renforcées</w:t>
      </w:r>
    </w:p>
    <w:p w14:paraId="68B4A662" w14:textId="755FFB1B" w:rsidR="00E54F40" w:rsidRPr="00260066" w:rsidRDefault="00E54F40" w:rsidP="005674CC">
      <w:pPr>
        <w:pStyle w:val="Paragraphedeliste"/>
        <w:numPr>
          <w:ilvl w:val="0"/>
          <w:numId w:val="73"/>
        </w:numPr>
        <w:spacing w:after="0" w:line="240" w:lineRule="auto"/>
        <w:jc w:val="both"/>
        <w:rPr>
          <w:rFonts w:ascii="Arial Narrow" w:hAnsi="Arial Narrow"/>
          <w:b/>
          <w:sz w:val="24"/>
          <w:szCs w:val="24"/>
        </w:rPr>
      </w:pPr>
      <w:r w:rsidRPr="00260066">
        <w:rPr>
          <w:rFonts w:ascii="Arial Narrow" w:eastAsia="Arial Unicode MS" w:hAnsi="Arial Narrow"/>
          <w:color w:val="000000"/>
          <w:sz w:val="24"/>
          <w:szCs w:val="24"/>
          <w:lang w:eastAsia="fr-FR"/>
        </w:rPr>
        <w:t>Pelles plate</w:t>
      </w:r>
    </w:p>
    <w:p w14:paraId="536A56FC" w14:textId="37405B61" w:rsidR="00A33B4F" w:rsidRPr="00260066" w:rsidRDefault="00A33B4F" w:rsidP="005674CC">
      <w:pPr>
        <w:pStyle w:val="Paragraphedeliste"/>
        <w:numPr>
          <w:ilvl w:val="0"/>
          <w:numId w:val="73"/>
        </w:numPr>
        <w:spacing w:after="0" w:line="240" w:lineRule="auto"/>
        <w:jc w:val="both"/>
        <w:rPr>
          <w:rFonts w:ascii="Arial Narrow" w:hAnsi="Arial Narrow"/>
          <w:b/>
          <w:sz w:val="24"/>
          <w:szCs w:val="24"/>
        </w:rPr>
      </w:pPr>
      <w:r w:rsidRPr="00260066">
        <w:rPr>
          <w:rFonts w:ascii="Arial Narrow" w:eastAsia="Arial Unicode MS" w:hAnsi="Arial Narrow"/>
          <w:color w:val="000000"/>
          <w:sz w:val="24"/>
          <w:szCs w:val="24"/>
        </w:rPr>
        <w:t>seaux de 15l</w:t>
      </w:r>
    </w:p>
    <w:p w14:paraId="3AFE72AD" w14:textId="5723979D" w:rsidR="00A33B4F" w:rsidRPr="00260066" w:rsidRDefault="00A33B4F" w:rsidP="005674CC">
      <w:pPr>
        <w:pStyle w:val="Paragraphedeliste"/>
        <w:numPr>
          <w:ilvl w:val="0"/>
          <w:numId w:val="73"/>
        </w:numPr>
        <w:spacing w:after="0" w:line="240" w:lineRule="auto"/>
        <w:jc w:val="both"/>
        <w:rPr>
          <w:rFonts w:ascii="Arial Narrow" w:hAnsi="Arial Narrow"/>
          <w:b/>
          <w:sz w:val="24"/>
          <w:szCs w:val="24"/>
        </w:rPr>
      </w:pPr>
      <w:r w:rsidRPr="00260066">
        <w:rPr>
          <w:rFonts w:ascii="Arial Narrow" w:eastAsia="Arial Unicode MS" w:hAnsi="Arial Narrow"/>
          <w:color w:val="000000"/>
          <w:sz w:val="24"/>
          <w:szCs w:val="24"/>
        </w:rPr>
        <w:t xml:space="preserve">Machettes limées  </w:t>
      </w:r>
    </w:p>
    <w:p w14:paraId="0B7C37FB" w14:textId="77B2BECF" w:rsidR="00A33B4F" w:rsidRPr="00260066" w:rsidRDefault="00A33B4F" w:rsidP="005674CC">
      <w:pPr>
        <w:pStyle w:val="Paragraphedeliste"/>
        <w:numPr>
          <w:ilvl w:val="0"/>
          <w:numId w:val="73"/>
        </w:numPr>
        <w:spacing w:after="0" w:line="240" w:lineRule="auto"/>
        <w:jc w:val="both"/>
        <w:rPr>
          <w:rFonts w:ascii="Arial Narrow" w:hAnsi="Arial Narrow"/>
          <w:b/>
          <w:sz w:val="24"/>
          <w:szCs w:val="24"/>
        </w:rPr>
      </w:pPr>
      <w:r w:rsidRPr="00260066">
        <w:rPr>
          <w:rFonts w:ascii="Arial Narrow" w:eastAsia="Arial Unicode MS" w:hAnsi="Arial Narrow"/>
          <w:color w:val="000000"/>
          <w:sz w:val="24"/>
          <w:szCs w:val="24"/>
        </w:rPr>
        <w:t>Limes</w:t>
      </w:r>
    </w:p>
    <w:p w14:paraId="56C3D916" w14:textId="41CC1EEF" w:rsidR="00A33B4F" w:rsidRPr="00260066" w:rsidRDefault="00A33B4F" w:rsidP="005674CC">
      <w:pPr>
        <w:pStyle w:val="Paragraphedeliste"/>
        <w:numPr>
          <w:ilvl w:val="0"/>
          <w:numId w:val="73"/>
        </w:numPr>
        <w:spacing w:after="0" w:line="240" w:lineRule="auto"/>
        <w:jc w:val="both"/>
        <w:rPr>
          <w:rFonts w:ascii="Arial Narrow" w:hAnsi="Arial Narrow"/>
          <w:b/>
          <w:sz w:val="24"/>
          <w:szCs w:val="24"/>
        </w:rPr>
      </w:pPr>
      <w:r w:rsidRPr="00260066">
        <w:rPr>
          <w:rFonts w:ascii="Arial Narrow" w:eastAsia="Arial Unicode MS" w:hAnsi="Arial Narrow"/>
          <w:color w:val="000000"/>
          <w:sz w:val="24"/>
          <w:szCs w:val="24"/>
        </w:rPr>
        <w:t>Bottes</w:t>
      </w:r>
    </w:p>
    <w:p w14:paraId="42D9E814" w14:textId="4ECB94C9" w:rsidR="00A33B4F" w:rsidRPr="00260066" w:rsidRDefault="00A33B4F" w:rsidP="005674CC">
      <w:pPr>
        <w:pStyle w:val="Paragraphedeliste"/>
        <w:numPr>
          <w:ilvl w:val="0"/>
          <w:numId w:val="73"/>
        </w:numPr>
        <w:spacing w:after="0" w:line="240" w:lineRule="auto"/>
        <w:jc w:val="both"/>
        <w:rPr>
          <w:rFonts w:ascii="Arial Narrow" w:hAnsi="Arial Narrow"/>
          <w:b/>
          <w:sz w:val="24"/>
          <w:szCs w:val="24"/>
        </w:rPr>
      </w:pPr>
      <w:r w:rsidRPr="00260066">
        <w:rPr>
          <w:rFonts w:ascii="Arial Narrow" w:eastAsia="Arial Unicode MS" w:hAnsi="Arial Narrow"/>
          <w:color w:val="000000"/>
          <w:sz w:val="24"/>
          <w:szCs w:val="24"/>
        </w:rPr>
        <w:t>Babouche (gomme)</w:t>
      </w:r>
    </w:p>
    <w:p w14:paraId="7317B450" w14:textId="434BFB3C" w:rsidR="00A33B4F" w:rsidRPr="00260066" w:rsidRDefault="00A33B4F" w:rsidP="005674CC">
      <w:pPr>
        <w:pStyle w:val="Paragraphedeliste"/>
        <w:numPr>
          <w:ilvl w:val="0"/>
          <w:numId w:val="73"/>
        </w:numPr>
        <w:spacing w:after="0" w:line="240" w:lineRule="auto"/>
        <w:jc w:val="both"/>
        <w:rPr>
          <w:rFonts w:ascii="Arial Narrow" w:hAnsi="Arial Narrow"/>
          <w:b/>
          <w:sz w:val="24"/>
          <w:szCs w:val="24"/>
        </w:rPr>
      </w:pPr>
      <w:r w:rsidRPr="00260066">
        <w:rPr>
          <w:rFonts w:ascii="Arial Narrow" w:eastAsia="Arial Unicode MS" w:hAnsi="Arial Narrow"/>
          <w:color w:val="000000"/>
          <w:sz w:val="24"/>
          <w:szCs w:val="24"/>
        </w:rPr>
        <w:t>plateaux d’élevage plastique</w:t>
      </w:r>
    </w:p>
    <w:p w14:paraId="12D618BE" w14:textId="3A7FDE0E" w:rsidR="00A33B4F" w:rsidRPr="00260066" w:rsidRDefault="00A33B4F" w:rsidP="005674CC">
      <w:pPr>
        <w:pStyle w:val="Paragraphedeliste"/>
        <w:numPr>
          <w:ilvl w:val="0"/>
          <w:numId w:val="73"/>
        </w:numPr>
        <w:spacing w:after="0" w:line="240" w:lineRule="auto"/>
        <w:jc w:val="both"/>
        <w:rPr>
          <w:rFonts w:ascii="Arial Narrow" w:hAnsi="Arial Narrow"/>
          <w:b/>
          <w:sz w:val="24"/>
          <w:szCs w:val="24"/>
        </w:rPr>
      </w:pPr>
      <w:r w:rsidRPr="00260066">
        <w:rPr>
          <w:rFonts w:ascii="Arial Narrow" w:eastAsia="Arial Unicode MS" w:hAnsi="Arial Narrow"/>
          <w:color w:val="000000"/>
          <w:sz w:val="24"/>
          <w:szCs w:val="24"/>
        </w:rPr>
        <w:t>Mangeoires plastique 10 L</w:t>
      </w:r>
    </w:p>
    <w:p w14:paraId="1F0DC0AA" w14:textId="6DA50176" w:rsidR="00A33B4F" w:rsidRPr="00260066" w:rsidRDefault="00A33B4F" w:rsidP="005674CC">
      <w:pPr>
        <w:pStyle w:val="Paragraphedeliste"/>
        <w:numPr>
          <w:ilvl w:val="0"/>
          <w:numId w:val="73"/>
        </w:numPr>
        <w:spacing w:after="0" w:line="240" w:lineRule="auto"/>
        <w:jc w:val="both"/>
        <w:rPr>
          <w:rFonts w:ascii="Arial Narrow" w:hAnsi="Arial Narrow"/>
          <w:b/>
          <w:sz w:val="24"/>
          <w:szCs w:val="24"/>
        </w:rPr>
      </w:pPr>
      <w:r w:rsidRPr="00260066">
        <w:rPr>
          <w:rFonts w:ascii="Arial Narrow" w:eastAsia="Arial Unicode MS" w:hAnsi="Arial Narrow"/>
          <w:color w:val="000000"/>
          <w:sz w:val="24"/>
          <w:szCs w:val="24"/>
        </w:rPr>
        <w:t>Abreuvoirs 1</w:t>
      </w:r>
      <w:r w:rsidRPr="00260066">
        <w:rPr>
          <w:rFonts w:ascii="Arial Narrow" w:eastAsia="Arial Unicode MS" w:hAnsi="Arial Narrow"/>
          <w:color w:val="000000"/>
          <w:sz w:val="24"/>
          <w:szCs w:val="24"/>
          <w:vertAlign w:val="superscript"/>
        </w:rPr>
        <w:t xml:space="preserve">er </w:t>
      </w:r>
      <w:r w:rsidRPr="00260066">
        <w:rPr>
          <w:rFonts w:ascii="Arial Narrow" w:eastAsia="Arial Unicode MS" w:hAnsi="Arial Narrow"/>
          <w:color w:val="000000"/>
          <w:sz w:val="24"/>
          <w:szCs w:val="24"/>
        </w:rPr>
        <w:t>âge plastique 5L</w:t>
      </w:r>
    </w:p>
    <w:p w14:paraId="26AD5499" w14:textId="6293262E" w:rsidR="00A33B4F" w:rsidRPr="00260066" w:rsidRDefault="00A33B4F" w:rsidP="005674CC">
      <w:pPr>
        <w:pStyle w:val="Paragraphedeliste"/>
        <w:numPr>
          <w:ilvl w:val="0"/>
          <w:numId w:val="73"/>
        </w:numPr>
        <w:spacing w:after="0" w:line="240" w:lineRule="auto"/>
        <w:jc w:val="both"/>
        <w:rPr>
          <w:rFonts w:ascii="Arial Narrow" w:hAnsi="Arial Narrow"/>
          <w:b/>
          <w:sz w:val="24"/>
          <w:szCs w:val="24"/>
        </w:rPr>
      </w:pPr>
      <w:r w:rsidRPr="00260066">
        <w:rPr>
          <w:rFonts w:ascii="Arial Narrow" w:eastAsia="Arial Unicode MS" w:hAnsi="Arial Narrow"/>
          <w:color w:val="000000"/>
          <w:sz w:val="24"/>
          <w:szCs w:val="24"/>
        </w:rPr>
        <w:t>Abreuvoirs 2</w:t>
      </w:r>
      <w:r w:rsidRPr="00260066">
        <w:rPr>
          <w:rFonts w:ascii="Arial Narrow" w:eastAsia="Arial Unicode MS" w:hAnsi="Arial Narrow"/>
          <w:color w:val="000000"/>
          <w:sz w:val="24"/>
          <w:szCs w:val="24"/>
          <w:vertAlign w:val="superscript"/>
        </w:rPr>
        <w:t>ème</w:t>
      </w:r>
      <w:r w:rsidRPr="00260066">
        <w:rPr>
          <w:rFonts w:ascii="Arial Narrow" w:eastAsia="Arial Unicode MS" w:hAnsi="Arial Narrow"/>
          <w:color w:val="000000"/>
          <w:sz w:val="24"/>
          <w:szCs w:val="24"/>
        </w:rPr>
        <w:t xml:space="preserve"> âge plastique 10L</w:t>
      </w:r>
    </w:p>
    <w:p w14:paraId="28D65FF0" w14:textId="45501907" w:rsidR="00A33B4F" w:rsidRPr="00260066" w:rsidRDefault="00A33B4F" w:rsidP="005674CC">
      <w:pPr>
        <w:pStyle w:val="Paragraphedeliste"/>
        <w:numPr>
          <w:ilvl w:val="0"/>
          <w:numId w:val="73"/>
        </w:numPr>
        <w:spacing w:after="0" w:line="240" w:lineRule="auto"/>
        <w:jc w:val="both"/>
        <w:rPr>
          <w:rFonts w:ascii="Arial Narrow" w:hAnsi="Arial Narrow"/>
          <w:b/>
          <w:sz w:val="24"/>
          <w:szCs w:val="24"/>
        </w:rPr>
      </w:pPr>
      <w:r w:rsidRPr="00260066">
        <w:rPr>
          <w:rFonts w:ascii="Arial Narrow" w:eastAsia="Arial Unicode MS" w:hAnsi="Arial Narrow"/>
          <w:color w:val="000000"/>
          <w:sz w:val="24"/>
          <w:szCs w:val="24"/>
        </w:rPr>
        <w:t>fût de chauffages</w:t>
      </w:r>
    </w:p>
    <w:p w14:paraId="01BE5023" w14:textId="085D9ADC" w:rsidR="00A33B4F" w:rsidRPr="00260066" w:rsidRDefault="00A33B4F" w:rsidP="005674CC">
      <w:pPr>
        <w:pStyle w:val="Paragraphedeliste"/>
        <w:numPr>
          <w:ilvl w:val="0"/>
          <w:numId w:val="73"/>
        </w:numPr>
        <w:spacing w:after="0" w:line="240" w:lineRule="auto"/>
        <w:jc w:val="both"/>
        <w:rPr>
          <w:rFonts w:ascii="Arial Narrow" w:hAnsi="Arial Narrow"/>
          <w:b/>
          <w:sz w:val="24"/>
          <w:szCs w:val="24"/>
        </w:rPr>
      </w:pPr>
      <w:r w:rsidRPr="00260066">
        <w:rPr>
          <w:rFonts w:ascii="Arial Narrow" w:eastAsia="Arial Unicode MS" w:hAnsi="Arial Narrow"/>
          <w:color w:val="000000"/>
          <w:sz w:val="24"/>
          <w:szCs w:val="24"/>
        </w:rPr>
        <w:t>Fût réserve d’eau  1000L</w:t>
      </w:r>
    </w:p>
    <w:p w14:paraId="2C5AF5BC" w14:textId="2800EE21" w:rsidR="00A33B4F" w:rsidRPr="00260066" w:rsidRDefault="00A33B4F" w:rsidP="005674CC">
      <w:pPr>
        <w:pStyle w:val="Paragraphedeliste"/>
        <w:numPr>
          <w:ilvl w:val="0"/>
          <w:numId w:val="73"/>
        </w:numPr>
        <w:spacing w:after="0" w:line="240" w:lineRule="auto"/>
        <w:jc w:val="both"/>
        <w:rPr>
          <w:rFonts w:ascii="Arial Narrow" w:hAnsi="Arial Narrow"/>
          <w:b/>
          <w:sz w:val="24"/>
          <w:szCs w:val="24"/>
        </w:rPr>
      </w:pPr>
      <w:r w:rsidRPr="00260066">
        <w:rPr>
          <w:rFonts w:ascii="Arial Narrow" w:eastAsia="Arial Unicode MS" w:hAnsi="Arial Narrow"/>
          <w:color w:val="000000"/>
          <w:sz w:val="24"/>
          <w:szCs w:val="24"/>
        </w:rPr>
        <w:t>Fût plastique de 200L</w:t>
      </w:r>
    </w:p>
    <w:p w14:paraId="1123FD31" w14:textId="77777777" w:rsidR="00E54F40" w:rsidRPr="00E33BC5" w:rsidRDefault="00E54F40" w:rsidP="00260066">
      <w:pPr>
        <w:pStyle w:val="Paragraphedeliste"/>
        <w:spacing w:after="0" w:line="240" w:lineRule="auto"/>
        <w:jc w:val="both"/>
        <w:rPr>
          <w:rFonts w:ascii="Arial Narrow" w:hAnsi="Arial Narrow"/>
          <w:b/>
        </w:rPr>
      </w:pPr>
    </w:p>
    <w:p w14:paraId="291AD255" w14:textId="6E355D1B" w:rsidR="00396573" w:rsidRDefault="009945CC" w:rsidP="00396573">
      <w:pPr>
        <w:spacing w:after="120" w:line="360" w:lineRule="auto"/>
        <w:jc w:val="both"/>
        <w:rPr>
          <w:rFonts w:ascii="Arial Narrow" w:hAnsi="Arial Narrow"/>
        </w:rPr>
      </w:pPr>
      <w:r w:rsidRPr="009945CC">
        <w:rPr>
          <w:rFonts w:ascii="Arial Narrow" w:hAnsi="Arial Narrow"/>
          <w:b/>
        </w:rPr>
        <w:t xml:space="preserve">400- </w:t>
      </w:r>
      <w:r w:rsidR="000B49E8">
        <w:rPr>
          <w:rFonts w:ascii="Arial Narrow" w:eastAsia="Arial Unicode MS" w:hAnsi="Arial Narrow"/>
          <w:b/>
          <w:color w:val="000000"/>
        </w:rPr>
        <w:t xml:space="preserve">INTRANTS </w:t>
      </w:r>
      <w:r w:rsidR="00396573" w:rsidRPr="00C96FA4">
        <w:rPr>
          <w:rFonts w:ascii="Arial Narrow" w:hAnsi="Arial Narrow"/>
        </w:rPr>
        <w:t xml:space="preserve"> </w:t>
      </w:r>
    </w:p>
    <w:p w14:paraId="0A2421A3" w14:textId="7F22E08B" w:rsidR="00A33B4F" w:rsidRDefault="00A33B4F" w:rsidP="00396573">
      <w:pPr>
        <w:spacing w:after="120" w:line="360" w:lineRule="auto"/>
        <w:jc w:val="both"/>
        <w:rPr>
          <w:rFonts w:ascii="Arial Narrow" w:hAnsi="Arial Narrow"/>
        </w:rPr>
      </w:pPr>
      <w:r>
        <w:rPr>
          <w:rFonts w:ascii="Arial Narrow" w:hAnsi="Arial Narrow"/>
        </w:rPr>
        <w:t>Il s’agit ici de l’ensemble d’intrants nécessaires</w:t>
      </w:r>
      <w:r w:rsidR="00B63725">
        <w:rPr>
          <w:rFonts w:ascii="Arial Narrow" w:hAnsi="Arial Narrow"/>
        </w:rPr>
        <w:t xml:space="preserve"> pour un cycle de production.</w:t>
      </w:r>
    </w:p>
    <w:p w14:paraId="1F025375" w14:textId="0375FBAF" w:rsidR="000B49E8" w:rsidRPr="00260066" w:rsidRDefault="000B49E8" w:rsidP="005674CC">
      <w:pPr>
        <w:pStyle w:val="Paragraphedeliste"/>
        <w:numPr>
          <w:ilvl w:val="0"/>
          <w:numId w:val="75"/>
        </w:numPr>
        <w:spacing w:after="0" w:line="240" w:lineRule="auto"/>
        <w:jc w:val="both"/>
        <w:rPr>
          <w:rFonts w:ascii="Arial Narrow" w:hAnsi="Arial Narrow"/>
          <w:sz w:val="24"/>
          <w:szCs w:val="24"/>
        </w:rPr>
      </w:pPr>
      <w:r w:rsidRPr="00260066">
        <w:rPr>
          <w:rFonts w:ascii="Arial Narrow" w:hAnsi="Arial Narrow"/>
          <w:sz w:val="24"/>
          <w:szCs w:val="24"/>
        </w:rPr>
        <w:t>Désinfectant verunet</w:t>
      </w:r>
    </w:p>
    <w:p w14:paraId="14EAF5C8" w14:textId="2ACDB0EA" w:rsidR="000B49E8" w:rsidRPr="00260066" w:rsidRDefault="000B49E8" w:rsidP="005674CC">
      <w:pPr>
        <w:pStyle w:val="Paragraphedeliste"/>
        <w:numPr>
          <w:ilvl w:val="0"/>
          <w:numId w:val="74"/>
        </w:numPr>
        <w:spacing w:after="0" w:line="240" w:lineRule="auto"/>
        <w:jc w:val="both"/>
        <w:rPr>
          <w:rFonts w:ascii="Arial Narrow" w:hAnsi="Arial Narrow"/>
          <w:sz w:val="24"/>
          <w:szCs w:val="24"/>
        </w:rPr>
      </w:pPr>
      <w:r w:rsidRPr="00260066">
        <w:rPr>
          <w:rFonts w:ascii="Arial Narrow" w:hAnsi="Arial Narrow"/>
          <w:sz w:val="24"/>
          <w:szCs w:val="24"/>
        </w:rPr>
        <w:t>Amoksin</w:t>
      </w:r>
    </w:p>
    <w:p w14:paraId="75F29678" w14:textId="27E211B5" w:rsidR="000B49E8" w:rsidRPr="00260066" w:rsidRDefault="000B49E8" w:rsidP="005674CC">
      <w:pPr>
        <w:pStyle w:val="Paragraphedeliste"/>
        <w:numPr>
          <w:ilvl w:val="0"/>
          <w:numId w:val="74"/>
        </w:numPr>
        <w:spacing w:after="0" w:line="240" w:lineRule="auto"/>
        <w:jc w:val="both"/>
        <w:rPr>
          <w:rFonts w:ascii="Arial Narrow" w:hAnsi="Arial Narrow"/>
          <w:sz w:val="24"/>
          <w:szCs w:val="24"/>
        </w:rPr>
      </w:pPr>
      <w:r w:rsidRPr="00260066">
        <w:rPr>
          <w:rFonts w:ascii="Arial Narrow" w:hAnsi="Arial Narrow"/>
          <w:sz w:val="24"/>
          <w:szCs w:val="24"/>
        </w:rPr>
        <w:t>Antibiotiques large spectre</w:t>
      </w:r>
    </w:p>
    <w:p w14:paraId="26CE11D7" w14:textId="040FF468" w:rsidR="000B49E8" w:rsidRPr="00260066" w:rsidRDefault="000B49E8" w:rsidP="005674CC">
      <w:pPr>
        <w:pStyle w:val="Paragraphedeliste"/>
        <w:numPr>
          <w:ilvl w:val="0"/>
          <w:numId w:val="74"/>
        </w:numPr>
        <w:spacing w:after="0" w:line="240" w:lineRule="auto"/>
        <w:jc w:val="both"/>
        <w:rPr>
          <w:rFonts w:ascii="Arial Narrow" w:hAnsi="Arial Narrow"/>
          <w:sz w:val="24"/>
          <w:szCs w:val="24"/>
        </w:rPr>
      </w:pPr>
      <w:r w:rsidRPr="00260066">
        <w:rPr>
          <w:rFonts w:ascii="Arial Narrow" w:hAnsi="Arial Narrow"/>
          <w:sz w:val="24"/>
          <w:szCs w:val="24"/>
        </w:rPr>
        <w:t xml:space="preserve">Diurétique  </w:t>
      </w:r>
    </w:p>
    <w:p w14:paraId="731FEFA7" w14:textId="2EC9B0DB" w:rsidR="000B49E8" w:rsidRPr="00260066" w:rsidRDefault="000B49E8" w:rsidP="005674CC">
      <w:pPr>
        <w:pStyle w:val="Paragraphedeliste"/>
        <w:numPr>
          <w:ilvl w:val="0"/>
          <w:numId w:val="74"/>
        </w:numPr>
        <w:spacing w:after="0" w:line="240" w:lineRule="auto"/>
        <w:jc w:val="both"/>
        <w:rPr>
          <w:rFonts w:ascii="Arial Narrow" w:hAnsi="Arial Narrow"/>
          <w:sz w:val="24"/>
          <w:szCs w:val="24"/>
        </w:rPr>
      </w:pPr>
      <w:r w:rsidRPr="00260066">
        <w:rPr>
          <w:rFonts w:ascii="Arial Narrow" w:hAnsi="Arial Narrow"/>
          <w:sz w:val="24"/>
          <w:szCs w:val="24"/>
        </w:rPr>
        <w:t>Top vetacoxs</w:t>
      </w:r>
    </w:p>
    <w:p w14:paraId="0A927CE8" w14:textId="3BF73B62" w:rsidR="000B49E8" w:rsidRPr="00260066" w:rsidRDefault="000B49E8" w:rsidP="005674CC">
      <w:pPr>
        <w:pStyle w:val="Paragraphedeliste"/>
        <w:numPr>
          <w:ilvl w:val="0"/>
          <w:numId w:val="74"/>
        </w:numPr>
        <w:spacing w:after="0" w:line="240" w:lineRule="auto"/>
        <w:jc w:val="both"/>
        <w:rPr>
          <w:rFonts w:ascii="Arial Narrow" w:hAnsi="Arial Narrow"/>
          <w:sz w:val="24"/>
          <w:szCs w:val="24"/>
        </w:rPr>
      </w:pPr>
      <w:r w:rsidRPr="00260066">
        <w:rPr>
          <w:rFonts w:ascii="Arial Narrow" w:hAnsi="Arial Narrow"/>
          <w:sz w:val="24"/>
          <w:szCs w:val="24"/>
        </w:rPr>
        <w:t>vitabosst forte</w:t>
      </w:r>
    </w:p>
    <w:p w14:paraId="16AE003C" w14:textId="19CEF2E6" w:rsidR="000B49E8" w:rsidRPr="00260066" w:rsidRDefault="000B49E8" w:rsidP="005674CC">
      <w:pPr>
        <w:pStyle w:val="Paragraphedeliste"/>
        <w:numPr>
          <w:ilvl w:val="0"/>
          <w:numId w:val="74"/>
        </w:numPr>
        <w:spacing w:after="0" w:line="240" w:lineRule="auto"/>
        <w:jc w:val="both"/>
        <w:rPr>
          <w:rFonts w:ascii="Arial Narrow" w:hAnsi="Arial Narrow"/>
          <w:sz w:val="24"/>
          <w:szCs w:val="24"/>
        </w:rPr>
      </w:pPr>
      <w:r w:rsidRPr="00260066">
        <w:rPr>
          <w:rFonts w:ascii="Arial Narrow" w:hAnsi="Arial Narrow"/>
          <w:sz w:val="24"/>
          <w:szCs w:val="24"/>
        </w:rPr>
        <w:t>minéraux</w:t>
      </w:r>
    </w:p>
    <w:p w14:paraId="33491854" w14:textId="35BEADAE" w:rsidR="000B49E8" w:rsidRPr="00260066" w:rsidRDefault="000B49E8" w:rsidP="005674CC">
      <w:pPr>
        <w:pStyle w:val="Paragraphedeliste"/>
        <w:numPr>
          <w:ilvl w:val="0"/>
          <w:numId w:val="74"/>
        </w:numPr>
        <w:spacing w:after="0" w:line="240" w:lineRule="auto"/>
        <w:jc w:val="both"/>
        <w:rPr>
          <w:rFonts w:ascii="Arial Narrow" w:hAnsi="Arial Narrow"/>
          <w:sz w:val="24"/>
          <w:szCs w:val="24"/>
        </w:rPr>
      </w:pPr>
      <w:r w:rsidRPr="00260066">
        <w:rPr>
          <w:rFonts w:ascii="Arial Narrow" w:hAnsi="Arial Narrow"/>
          <w:sz w:val="24"/>
          <w:szCs w:val="24"/>
        </w:rPr>
        <w:t>Vermifuge</w:t>
      </w:r>
    </w:p>
    <w:p w14:paraId="6F19B676" w14:textId="4F23D76B" w:rsidR="000B49E8" w:rsidRPr="00260066" w:rsidRDefault="000B49E8" w:rsidP="005674CC">
      <w:pPr>
        <w:pStyle w:val="Paragraphedeliste"/>
        <w:numPr>
          <w:ilvl w:val="0"/>
          <w:numId w:val="74"/>
        </w:numPr>
        <w:spacing w:after="0" w:line="240" w:lineRule="auto"/>
        <w:jc w:val="both"/>
        <w:rPr>
          <w:rFonts w:ascii="Arial Narrow" w:hAnsi="Arial Narrow"/>
          <w:sz w:val="24"/>
          <w:szCs w:val="24"/>
        </w:rPr>
      </w:pPr>
      <w:r w:rsidRPr="00260066">
        <w:rPr>
          <w:rFonts w:ascii="Arial Narrow" w:hAnsi="Arial Narrow"/>
          <w:sz w:val="24"/>
          <w:szCs w:val="24"/>
        </w:rPr>
        <w:t>Vaccins Newcastle BRONCHITE</w:t>
      </w:r>
    </w:p>
    <w:p w14:paraId="248F14F6" w14:textId="7D0E8C87" w:rsidR="000B49E8" w:rsidRPr="00260066" w:rsidRDefault="000B49E8" w:rsidP="005674CC">
      <w:pPr>
        <w:pStyle w:val="Paragraphedeliste"/>
        <w:numPr>
          <w:ilvl w:val="0"/>
          <w:numId w:val="74"/>
        </w:numPr>
        <w:spacing w:after="0" w:line="240" w:lineRule="auto"/>
        <w:jc w:val="both"/>
        <w:rPr>
          <w:rFonts w:ascii="Arial Narrow" w:hAnsi="Arial Narrow"/>
          <w:sz w:val="24"/>
          <w:szCs w:val="24"/>
        </w:rPr>
      </w:pPr>
      <w:r w:rsidRPr="00260066">
        <w:rPr>
          <w:rFonts w:ascii="Arial Narrow" w:hAnsi="Arial Narrow"/>
          <w:sz w:val="24"/>
          <w:szCs w:val="24"/>
        </w:rPr>
        <w:t>Vaccins GUMBORO</w:t>
      </w:r>
    </w:p>
    <w:p w14:paraId="6F0225AE" w14:textId="014394E7" w:rsidR="00DD6568" w:rsidRPr="00260066" w:rsidRDefault="00260066" w:rsidP="005674CC">
      <w:pPr>
        <w:pStyle w:val="Paragraphedeliste"/>
        <w:numPr>
          <w:ilvl w:val="0"/>
          <w:numId w:val="74"/>
        </w:numPr>
        <w:spacing w:after="0" w:line="240" w:lineRule="auto"/>
        <w:jc w:val="both"/>
        <w:rPr>
          <w:rFonts w:ascii="Arial Narrow" w:hAnsi="Arial Narrow"/>
          <w:sz w:val="24"/>
          <w:szCs w:val="24"/>
        </w:rPr>
      </w:pPr>
      <w:r w:rsidRPr="00260066">
        <w:rPr>
          <w:rFonts w:ascii="Arial Narrow" w:hAnsi="Arial Narrow"/>
          <w:sz w:val="24"/>
          <w:szCs w:val="24"/>
        </w:rPr>
        <w:t>Litière (copeaux blancs)</w:t>
      </w:r>
    </w:p>
    <w:p w14:paraId="007CE75F" w14:textId="77777777" w:rsidR="00260066" w:rsidRDefault="00260066" w:rsidP="009945CC">
      <w:pPr>
        <w:spacing w:line="360" w:lineRule="auto"/>
        <w:rPr>
          <w:rFonts w:ascii="Arial Narrow" w:hAnsi="Arial Narrow"/>
          <w:b/>
        </w:rPr>
      </w:pPr>
    </w:p>
    <w:p w14:paraId="653256E2" w14:textId="3F15B9C6" w:rsidR="00C96FA4" w:rsidRPr="009945CC" w:rsidRDefault="009945CC" w:rsidP="009945CC">
      <w:pPr>
        <w:spacing w:line="360" w:lineRule="auto"/>
        <w:rPr>
          <w:rFonts w:ascii="Arial Narrow" w:hAnsi="Arial Narrow"/>
          <w:b/>
        </w:rPr>
      </w:pPr>
      <w:r w:rsidRPr="009945CC">
        <w:rPr>
          <w:rFonts w:ascii="Arial Narrow" w:hAnsi="Arial Narrow"/>
          <w:b/>
        </w:rPr>
        <w:t xml:space="preserve">CONCLUSION </w:t>
      </w:r>
    </w:p>
    <w:p w14:paraId="573C0BF8" w14:textId="6154B802" w:rsidR="00C96FA4" w:rsidRPr="00C96FA4" w:rsidRDefault="00C96FA4" w:rsidP="009945CC">
      <w:pPr>
        <w:suppressAutoHyphens w:val="0"/>
        <w:autoSpaceDN/>
        <w:spacing w:line="360" w:lineRule="auto"/>
        <w:ind w:firstLine="567"/>
        <w:jc w:val="both"/>
        <w:textAlignment w:val="auto"/>
        <w:rPr>
          <w:rFonts w:ascii="Arial Narrow" w:hAnsi="Arial Narrow"/>
        </w:rPr>
      </w:pPr>
      <w:r w:rsidRPr="00C96FA4">
        <w:rPr>
          <w:rFonts w:ascii="Arial Narrow" w:hAnsi="Arial Narrow"/>
        </w:rPr>
        <w:t xml:space="preserve">Le projet de </w:t>
      </w:r>
      <w:r w:rsidR="00A33B4F">
        <w:rPr>
          <w:rFonts w:ascii="Arial Narrow" w:hAnsi="Arial Narrow"/>
        </w:rPr>
        <w:t>ferme avicole</w:t>
      </w:r>
      <w:r w:rsidR="005B78B6">
        <w:rPr>
          <w:rFonts w:ascii="Arial Narrow" w:hAnsi="Arial Narrow"/>
        </w:rPr>
        <w:t>,</w:t>
      </w:r>
      <w:r w:rsidRPr="00C96FA4">
        <w:rPr>
          <w:rFonts w:ascii="Arial Narrow" w:hAnsi="Arial Narrow"/>
        </w:rPr>
        <w:t xml:space="preserve"> rentre dans le cadre des technologies innovantes prescrites par la SND 30</w:t>
      </w:r>
      <w:r w:rsidR="00EA0043">
        <w:rPr>
          <w:rFonts w:ascii="Arial Narrow" w:hAnsi="Arial Narrow"/>
        </w:rPr>
        <w:t xml:space="preserve"> en son troisième pilier</w:t>
      </w:r>
      <w:r w:rsidRPr="00C96FA4">
        <w:rPr>
          <w:rFonts w:ascii="Arial Narrow" w:hAnsi="Arial Narrow"/>
        </w:rPr>
        <w:t xml:space="preserve">, qui </w:t>
      </w:r>
      <w:r w:rsidR="00EA0043">
        <w:rPr>
          <w:rFonts w:ascii="Arial Narrow" w:hAnsi="Arial Narrow"/>
        </w:rPr>
        <w:t>vise la promotion de l’emploi et l’insertion économique.</w:t>
      </w:r>
    </w:p>
    <w:p w14:paraId="5E5C823A" w14:textId="2B7A3FA3" w:rsidR="009D0F36" w:rsidRPr="009945CC" w:rsidRDefault="00C96FA4" w:rsidP="009945CC">
      <w:pPr>
        <w:suppressAutoHyphens w:val="0"/>
        <w:autoSpaceDN/>
        <w:spacing w:line="360" w:lineRule="auto"/>
        <w:ind w:firstLine="567"/>
        <w:jc w:val="both"/>
        <w:textAlignment w:val="auto"/>
        <w:rPr>
          <w:rFonts w:ascii="Arial Narrow" w:hAnsi="Arial Narrow"/>
        </w:rPr>
      </w:pPr>
      <w:r w:rsidRPr="009945CC">
        <w:rPr>
          <w:rFonts w:ascii="Arial Narrow" w:hAnsi="Arial Narrow"/>
        </w:rPr>
        <w:t>La technologie qui est facilement réplicable</w:t>
      </w:r>
      <w:r w:rsidR="00EA0043">
        <w:rPr>
          <w:rFonts w:ascii="Arial Narrow" w:hAnsi="Arial Narrow"/>
        </w:rPr>
        <w:t>,</w:t>
      </w:r>
      <w:r w:rsidRPr="009945CC">
        <w:rPr>
          <w:rFonts w:ascii="Arial Narrow" w:hAnsi="Arial Narrow"/>
        </w:rPr>
        <w:t xml:space="preserve"> peut aisément aider la Commune à sortir ses populations de la pauvreté, tout en renforçant leur autosuffisance alimentaire.</w:t>
      </w:r>
    </w:p>
    <w:p w14:paraId="1DE3AC86" w14:textId="77777777" w:rsidR="009D0F36" w:rsidRDefault="009D0F36" w:rsidP="009D0F36">
      <w:pPr>
        <w:suppressAutoHyphens w:val="0"/>
        <w:autoSpaceDN/>
        <w:spacing w:line="360" w:lineRule="auto"/>
        <w:jc w:val="both"/>
        <w:textAlignment w:val="auto"/>
        <w:rPr>
          <w:rFonts w:ascii="Arial Narrow" w:hAnsi="Arial Narrow"/>
        </w:rPr>
      </w:pPr>
    </w:p>
    <w:p w14:paraId="3FC0EF21" w14:textId="736C5E3D"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6C74E787" w14:textId="77777777" w:rsidR="00273DD0" w:rsidRPr="00AD700D" w:rsidRDefault="00273DD0" w:rsidP="00230C15">
      <w:pPr>
        <w:widowControl w:val="0"/>
        <w:autoSpaceDE w:val="0"/>
        <w:spacing w:line="360" w:lineRule="auto"/>
        <w:jc w:val="both"/>
        <w:rPr>
          <w:rFonts w:ascii="Arial Narrow" w:hAnsi="Arial Narrow"/>
        </w:rPr>
      </w:pPr>
    </w:p>
    <w:p w14:paraId="5BE3299E" w14:textId="77777777" w:rsidR="00273DD0" w:rsidRPr="00AD700D" w:rsidRDefault="00273DD0" w:rsidP="00230C15">
      <w:pPr>
        <w:widowControl w:val="0"/>
        <w:autoSpaceDE w:val="0"/>
        <w:spacing w:line="360" w:lineRule="auto"/>
        <w:jc w:val="both"/>
        <w:rPr>
          <w:rFonts w:ascii="Arial Narrow" w:hAnsi="Arial Narrow"/>
        </w:rPr>
      </w:pPr>
    </w:p>
    <w:p w14:paraId="34C06ABD" w14:textId="77777777" w:rsidR="00273DD0" w:rsidRPr="00AD700D" w:rsidRDefault="00273DD0" w:rsidP="00230C15">
      <w:pPr>
        <w:widowControl w:val="0"/>
        <w:autoSpaceDE w:val="0"/>
        <w:spacing w:line="360" w:lineRule="auto"/>
        <w:jc w:val="both"/>
        <w:rPr>
          <w:rFonts w:ascii="Arial Narrow" w:hAnsi="Arial Narrow"/>
        </w:rPr>
      </w:pPr>
    </w:p>
    <w:p w14:paraId="54CBB46B" w14:textId="77777777" w:rsidR="00273DD0" w:rsidRPr="00AD700D" w:rsidRDefault="00273DD0" w:rsidP="00230C15">
      <w:pPr>
        <w:widowControl w:val="0"/>
        <w:autoSpaceDE w:val="0"/>
        <w:spacing w:line="360" w:lineRule="auto"/>
        <w:jc w:val="both"/>
        <w:rPr>
          <w:rFonts w:ascii="Arial Narrow" w:hAnsi="Arial Narrow"/>
        </w:rPr>
      </w:pPr>
    </w:p>
    <w:p w14:paraId="25D54BF5" w14:textId="77777777" w:rsidR="00273DD0" w:rsidRPr="00AD700D" w:rsidRDefault="00273DD0" w:rsidP="00230C15">
      <w:pPr>
        <w:widowControl w:val="0"/>
        <w:autoSpaceDE w:val="0"/>
        <w:spacing w:line="360" w:lineRule="auto"/>
        <w:jc w:val="both"/>
        <w:rPr>
          <w:rFonts w:ascii="Arial Narrow" w:hAnsi="Arial Narrow"/>
        </w:rPr>
      </w:pPr>
    </w:p>
    <w:p w14:paraId="7688641E" w14:textId="77777777" w:rsidR="00273DD0" w:rsidRPr="00AD700D" w:rsidRDefault="00273DD0" w:rsidP="00230C15">
      <w:pPr>
        <w:widowControl w:val="0"/>
        <w:autoSpaceDE w:val="0"/>
        <w:spacing w:line="360" w:lineRule="auto"/>
        <w:jc w:val="both"/>
        <w:rPr>
          <w:rFonts w:ascii="Arial Narrow" w:hAnsi="Arial Narrow"/>
        </w:rPr>
      </w:pPr>
    </w:p>
    <w:p w14:paraId="6975BB59" w14:textId="77777777" w:rsidR="00273DD0" w:rsidRPr="00AD700D" w:rsidRDefault="00273DD0" w:rsidP="00230C15">
      <w:pPr>
        <w:widowControl w:val="0"/>
        <w:autoSpaceDE w:val="0"/>
        <w:spacing w:line="360" w:lineRule="auto"/>
        <w:jc w:val="both"/>
        <w:rPr>
          <w:rFonts w:ascii="Arial Narrow" w:hAnsi="Arial Narrow"/>
        </w:rPr>
      </w:pPr>
    </w:p>
    <w:p w14:paraId="64A13E30" w14:textId="77777777" w:rsidR="00273DD0" w:rsidRPr="00AD700D" w:rsidRDefault="00273DD0" w:rsidP="00230C15">
      <w:pPr>
        <w:widowControl w:val="0"/>
        <w:autoSpaceDE w:val="0"/>
        <w:spacing w:line="360" w:lineRule="auto"/>
        <w:jc w:val="both"/>
        <w:rPr>
          <w:rFonts w:ascii="Arial Narrow" w:hAnsi="Arial Narrow"/>
        </w:rPr>
      </w:pPr>
    </w:p>
    <w:p w14:paraId="18DBB71E" w14:textId="77777777" w:rsidR="00273DD0" w:rsidRPr="00AD700D" w:rsidRDefault="00273DD0" w:rsidP="00230C15">
      <w:pPr>
        <w:widowControl w:val="0"/>
        <w:autoSpaceDE w:val="0"/>
        <w:spacing w:line="360" w:lineRule="auto"/>
        <w:jc w:val="both"/>
        <w:rPr>
          <w:rFonts w:ascii="Arial Narrow" w:hAnsi="Arial Narrow"/>
        </w:rPr>
      </w:pPr>
    </w:p>
    <w:p w14:paraId="400CC128" w14:textId="77777777" w:rsidR="00273DD0" w:rsidRPr="00AD700D" w:rsidRDefault="00273DD0" w:rsidP="00230C15">
      <w:pPr>
        <w:widowControl w:val="0"/>
        <w:autoSpaceDE w:val="0"/>
        <w:spacing w:line="360" w:lineRule="auto"/>
        <w:jc w:val="both"/>
        <w:rPr>
          <w:rFonts w:ascii="Arial Narrow" w:hAnsi="Arial Narrow"/>
        </w:rPr>
      </w:pPr>
    </w:p>
    <w:p w14:paraId="445AEB68" w14:textId="77777777" w:rsidR="00273DD0" w:rsidRPr="00AD700D" w:rsidRDefault="00273DD0" w:rsidP="00230C15">
      <w:pPr>
        <w:widowControl w:val="0"/>
        <w:autoSpaceDE w:val="0"/>
        <w:spacing w:line="360" w:lineRule="auto"/>
        <w:jc w:val="both"/>
        <w:rPr>
          <w:rFonts w:ascii="Arial Narrow" w:hAnsi="Arial Narrow"/>
        </w:rPr>
      </w:pPr>
    </w:p>
    <w:p w14:paraId="6F05C062" w14:textId="77777777" w:rsidR="00273DD0" w:rsidRPr="00AD700D" w:rsidRDefault="00273DD0" w:rsidP="00230C15">
      <w:pPr>
        <w:widowControl w:val="0"/>
        <w:autoSpaceDE w:val="0"/>
        <w:spacing w:line="360" w:lineRule="auto"/>
        <w:jc w:val="both"/>
        <w:rPr>
          <w:rFonts w:ascii="Arial Narrow" w:hAnsi="Arial Narrow"/>
        </w:rPr>
      </w:pPr>
    </w:p>
    <w:p w14:paraId="4AB25401" w14:textId="77777777" w:rsidR="00273DD0" w:rsidRPr="00AD700D" w:rsidRDefault="00273DD0" w:rsidP="00230C15">
      <w:pPr>
        <w:widowControl w:val="0"/>
        <w:autoSpaceDE w:val="0"/>
        <w:spacing w:line="360" w:lineRule="auto"/>
        <w:jc w:val="both"/>
        <w:rPr>
          <w:rFonts w:ascii="Arial Narrow" w:hAnsi="Arial Narrow"/>
        </w:rPr>
      </w:pPr>
    </w:p>
    <w:p w14:paraId="591FF62E" w14:textId="77777777" w:rsidR="00273DD0" w:rsidRPr="00AD700D" w:rsidRDefault="00273DD0" w:rsidP="00230C15">
      <w:pPr>
        <w:widowControl w:val="0"/>
        <w:autoSpaceDE w:val="0"/>
        <w:spacing w:line="360" w:lineRule="auto"/>
        <w:jc w:val="both"/>
        <w:rPr>
          <w:rFonts w:ascii="Arial Narrow" w:hAnsi="Arial Narrow"/>
        </w:rPr>
      </w:pPr>
    </w:p>
    <w:p w14:paraId="6710CA0C" w14:textId="00D7C6FE" w:rsidR="00642267" w:rsidRPr="00AD700D" w:rsidRDefault="00642267" w:rsidP="00B074F5">
      <w:pPr>
        <w:widowControl w:val="0"/>
        <w:autoSpaceDE w:val="0"/>
        <w:spacing w:before="120" w:after="120" w:line="360" w:lineRule="auto"/>
        <w:jc w:val="center"/>
        <w:outlineLvl w:val="0"/>
        <w:rPr>
          <w:rFonts w:ascii="Arial Narrow" w:eastAsia="Calibri" w:hAnsi="Arial Narrow"/>
          <w:b/>
          <w:caps/>
          <w:spacing w:val="45"/>
          <w:sz w:val="36"/>
          <w:szCs w:val="36"/>
          <w:lang w:eastAsia="en-US"/>
        </w:rPr>
      </w:pPr>
      <w:bookmarkStart w:id="425" w:name="_Toc390335367"/>
      <w:bookmarkStart w:id="426" w:name="_Toc390418126"/>
      <w:bookmarkStart w:id="427" w:name="_Toc97543362"/>
      <w:bookmarkStart w:id="428" w:name="_Toc97557122"/>
      <w:bookmarkStart w:id="429" w:name="_Toc157306467"/>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6</w:t>
      </w:r>
      <w:r w:rsidR="009B0254">
        <w:rPr>
          <w:rFonts w:ascii="Arial Narrow" w:eastAsia="Calibri" w:hAnsi="Arial Narrow"/>
          <w:b/>
          <w:caps/>
          <w:spacing w:val="45"/>
          <w:sz w:val="36"/>
          <w:szCs w:val="36"/>
          <w:lang w:eastAsia="en-US"/>
        </w:rPr>
        <w:t>:</w:t>
      </w:r>
    </w:p>
    <w:p w14:paraId="3A341F66" w14:textId="5AB610BA" w:rsidR="00273DD0" w:rsidRPr="00AD700D" w:rsidRDefault="00353DCC" w:rsidP="009F6C60">
      <w:pPr>
        <w:pStyle w:val="DTAOpices"/>
        <w:rPr>
          <w:rFonts w:ascii="Arial Narrow" w:hAnsi="Arial Narrow"/>
        </w:rPr>
      </w:pPr>
      <w:r w:rsidRPr="00AD700D">
        <w:rPr>
          <w:rFonts w:ascii="Arial Narrow" w:hAnsi="Arial Narrow"/>
        </w:rPr>
        <w:t>Cadre du bordereau des prix unitaires</w:t>
      </w:r>
      <w:bookmarkEnd w:id="425"/>
      <w:bookmarkEnd w:id="426"/>
      <w:bookmarkEnd w:id="427"/>
      <w:bookmarkEnd w:id="428"/>
      <w:bookmarkEnd w:id="429"/>
    </w:p>
    <w:p w14:paraId="3A8DED9C" w14:textId="7CCB9F18" w:rsidR="007750D7" w:rsidRPr="00C8533F" w:rsidRDefault="007750D7" w:rsidP="00C8533F"/>
    <w:p w14:paraId="2AA35F85" w14:textId="6433AB33" w:rsidR="007750D7" w:rsidRPr="00AD700D" w:rsidRDefault="007750D7" w:rsidP="00230C15">
      <w:pPr>
        <w:suppressAutoHyphens w:val="0"/>
        <w:autoSpaceDN/>
        <w:textAlignment w:val="auto"/>
        <w:rPr>
          <w:rFonts w:ascii="Arial Narrow" w:eastAsia="Calibri" w:hAnsi="Arial Narrow"/>
          <w:spacing w:val="45"/>
          <w:sz w:val="60"/>
          <w:szCs w:val="60"/>
          <w:lang w:eastAsia="en-US"/>
        </w:rPr>
      </w:pPr>
      <w:r w:rsidRPr="00AD700D">
        <w:rPr>
          <w:rFonts w:ascii="Arial Narrow" w:hAnsi="Arial Narrow"/>
        </w:rPr>
        <w:br w:type="page"/>
      </w:r>
    </w:p>
    <w:p w14:paraId="2FD7D647" w14:textId="470D138D" w:rsidR="00B63725" w:rsidRPr="003D4BC5" w:rsidRDefault="00B63725" w:rsidP="00B63725">
      <w:pPr>
        <w:suppressAutoHyphens w:val="0"/>
        <w:autoSpaceDN/>
        <w:spacing w:before="120"/>
        <w:jc w:val="center"/>
        <w:textAlignment w:val="auto"/>
        <w:rPr>
          <w:rFonts w:ascii="Arial Narrow" w:hAnsi="Arial Narrow" w:cs="Arial"/>
          <w:b/>
          <w:color w:val="000000" w:themeColor="text1"/>
        </w:rPr>
      </w:pPr>
      <w:r w:rsidRPr="003D4BC5">
        <w:rPr>
          <w:rFonts w:ascii="Arial Narrow" w:hAnsi="Arial Narrow"/>
          <w:b/>
          <w:spacing w:val="9"/>
        </w:rPr>
        <w:t>B</w:t>
      </w:r>
      <w:r w:rsidRPr="003D4BC5">
        <w:rPr>
          <w:rFonts w:ascii="Arial Narrow" w:hAnsi="Arial Narrow"/>
          <w:b/>
        </w:rPr>
        <w:t xml:space="preserve">ORDEREAU DES PRIX UNITAIRES </w:t>
      </w:r>
      <w:r w:rsidR="00BC045E" w:rsidRPr="003D4BC5">
        <w:rPr>
          <w:rFonts w:ascii="Arial Narrow" w:hAnsi="Arial Narrow"/>
          <w:b/>
        </w:rPr>
        <w:t>POUR</w:t>
      </w:r>
      <w:r w:rsidR="00BC045E" w:rsidRPr="003D4BC5">
        <w:rPr>
          <w:rFonts w:ascii="Arial Narrow" w:hAnsi="Arial Narrow"/>
        </w:rPr>
        <w:t xml:space="preserve"> </w:t>
      </w:r>
      <w:r w:rsidRPr="003D4BC5">
        <w:rPr>
          <w:rFonts w:ascii="Arial Narrow" w:hAnsi="Arial Narrow"/>
        </w:rPr>
        <w:t>L’</w:t>
      </w:r>
      <w:r w:rsidRPr="003D4BC5">
        <w:rPr>
          <w:rFonts w:ascii="Arial Narrow" w:hAnsi="Arial Narrow" w:cs="Arial"/>
          <w:b/>
          <w:color w:val="000000" w:themeColor="text1"/>
        </w:rPr>
        <w:t xml:space="preserve">ACHÈVEMENT DE LA CONSTRUCTION DE LA FERME </w:t>
      </w:r>
      <w:r w:rsidRPr="003D4BC5">
        <w:rPr>
          <w:rFonts w:ascii="Arial Narrow" w:hAnsi="Arial Narrow" w:cs="Arial"/>
          <w:b/>
        </w:rPr>
        <w:t>A</w:t>
      </w:r>
      <w:r w:rsidR="003D4BC5" w:rsidRPr="003D4BC5">
        <w:rPr>
          <w:rFonts w:ascii="Arial Narrow" w:hAnsi="Arial Narrow" w:cs="Arial"/>
          <w:b/>
        </w:rPr>
        <w:t>VICOLE</w:t>
      </w:r>
      <w:r w:rsidRPr="003D4BC5">
        <w:rPr>
          <w:rFonts w:ascii="Arial Narrow" w:hAnsi="Arial Narrow" w:cs="Arial"/>
          <w:b/>
          <w:color w:val="000000" w:themeColor="text1"/>
        </w:rPr>
        <w:t xml:space="preserve"> </w:t>
      </w:r>
      <w:r w:rsidR="003D4BC5" w:rsidRPr="003D4BC5">
        <w:rPr>
          <w:rFonts w:ascii="Arial Narrow" w:hAnsi="Arial Narrow" w:cs="Arial"/>
          <w:b/>
          <w:color w:val="000000" w:themeColor="text1"/>
        </w:rPr>
        <w:t>D’ENGOM</w:t>
      </w:r>
      <w:r w:rsidRPr="003D4BC5">
        <w:rPr>
          <w:rFonts w:ascii="Arial Narrow" w:hAnsi="Arial Narrow" w:cs="Arial"/>
          <w:b/>
          <w:color w:val="000000" w:themeColor="text1"/>
        </w:rPr>
        <w:t>, DANS L’ARRONDISSEMENT</w:t>
      </w:r>
      <w:r w:rsidRPr="003D4BC5">
        <w:rPr>
          <w:rFonts w:ascii="Arial Narrow" w:hAnsi="Arial Narrow" w:cs="Arial"/>
          <w:b/>
          <w:color w:val="000000" w:themeColor="text1"/>
          <w:sz w:val="26"/>
          <w:szCs w:val="26"/>
        </w:rPr>
        <w:t xml:space="preserve"> </w:t>
      </w:r>
      <w:r w:rsidRPr="003D4BC5">
        <w:rPr>
          <w:rFonts w:ascii="Arial Narrow" w:hAnsi="Arial Narrow" w:cs="Arial"/>
          <w:b/>
          <w:color w:val="000000" w:themeColor="text1"/>
        </w:rPr>
        <w:t>D’EBOLOWA I</w:t>
      </w:r>
    </w:p>
    <w:p w14:paraId="326954A9" w14:textId="77777777" w:rsidR="00B63725" w:rsidRDefault="00B63725" w:rsidP="003D4BC5">
      <w:pPr>
        <w:suppressAutoHyphens w:val="0"/>
        <w:autoSpaceDN/>
        <w:spacing w:before="120"/>
        <w:textAlignment w:val="auto"/>
        <w:rPr>
          <w:rFonts w:ascii="Arial Narrow" w:hAnsi="Arial Narrow"/>
        </w:rPr>
      </w:pPr>
    </w:p>
    <w:tbl>
      <w:tblPr>
        <w:tblStyle w:val="TableNormal"/>
        <w:tblW w:w="8969"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1"/>
        <w:gridCol w:w="5954"/>
        <w:gridCol w:w="1107"/>
        <w:gridCol w:w="1107"/>
      </w:tblGrid>
      <w:tr w:rsidR="00917189" w14:paraId="1EFF8381" w14:textId="5CC07E5C" w:rsidTr="00917189">
        <w:trPr>
          <w:trHeight w:val="326"/>
        </w:trPr>
        <w:tc>
          <w:tcPr>
            <w:tcW w:w="801" w:type="dxa"/>
          </w:tcPr>
          <w:p w14:paraId="532F9573" w14:textId="5C2938F0" w:rsidR="00917189" w:rsidRDefault="00917189" w:rsidP="00507900">
            <w:pPr>
              <w:pStyle w:val="TableParagraph"/>
              <w:rPr>
                <w:rFonts w:ascii="Times New Roman"/>
                <w:sz w:val="18"/>
              </w:rPr>
            </w:pPr>
            <w:r>
              <w:rPr>
                <w:rFonts w:ascii="Times New Roman"/>
                <w:sz w:val="18"/>
              </w:rPr>
              <w:t>N</w:t>
            </w:r>
            <w:r>
              <w:rPr>
                <w:rFonts w:ascii="Times New Roman"/>
                <w:sz w:val="18"/>
              </w:rPr>
              <w:t>°</w:t>
            </w:r>
          </w:p>
        </w:tc>
        <w:tc>
          <w:tcPr>
            <w:tcW w:w="5954" w:type="dxa"/>
          </w:tcPr>
          <w:p w14:paraId="4FDBDBBF" w14:textId="77777777" w:rsidR="00917189" w:rsidRDefault="00917189" w:rsidP="009E430B">
            <w:pPr>
              <w:pStyle w:val="TableParagraph"/>
              <w:spacing w:line="201" w:lineRule="exact"/>
              <w:ind w:right="991"/>
              <w:jc w:val="center"/>
              <w:rPr>
                <w:rFonts w:ascii="Arial" w:hAnsi="Arial"/>
                <w:b/>
                <w:sz w:val="18"/>
              </w:rPr>
            </w:pPr>
            <w:r>
              <w:rPr>
                <w:rFonts w:ascii="Arial" w:hAnsi="Arial"/>
                <w:b/>
                <w:sz w:val="18"/>
              </w:rPr>
              <w:t>Désignation</w:t>
            </w:r>
            <w:r>
              <w:rPr>
                <w:rFonts w:ascii="Arial" w:hAnsi="Arial"/>
                <w:b/>
                <w:spacing w:val="-1"/>
                <w:sz w:val="18"/>
              </w:rPr>
              <w:t xml:space="preserve"> </w:t>
            </w:r>
            <w:r>
              <w:rPr>
                <w:rFonts w:ascii="Arial" w:hAnsi="Arial"/>
                <w:b/>
                <w:sz w:val="18"/>
              </w:rPr>
              <w:t>des Tâches</w:t>
            </w:r>
          </w:p>
          <w:p w14:paraId="63852DFF" w14:textId="7A98CDB7" w:rsidR="00917189" w:rsidRDefault="00917189" w:rsidP="009E430B">
            <w:pPr>
              <w:pStyle w:val="TableParagraph"/>
              <w:rPr>
                <w:rFonts w:ascii="Arial" w:hAnsi="Arial"/>
                <w:b/>
                <w:sz w:val="18"/>
              </w:rPr>
            </w:pPr>
          </w:p>
        </w:tc>
        <w:tc>
          <w:tcPr>
            <w:tcW w:w="1107" w:type="dxa"/>
          </w:tcPr>
          <w:p w14:paraId="07428BF2" w14:textId="08A67CD3" w:rsidR="00917189" w:rsidRDefault="00917189" w:rsidP="00507900">
            <w:pPr>
              <w:pStyle w:val="TableParagraph"/>
              <w:rPr>
                <w:rFonts w:ascii="Times New Roman"/>
                <w:sz w:val="18"/>
              </w:rPr>
            </w:pPr>
            <w:r>
              <w:rPr>
                <w:rFonts w:ascii="Times New Roman"/>
                <w:sz w:val="18"/>
              </w:rPr>
              <w:t>PU EN CHIFFRES</w:t>
            </w:r>
          </w:p>
        </w:tc>
        <w:tc>
          <w:tcPr>
            <w:tcW w:w="1107" w:type="dxa"/>
          </w:tcPr>
          <w:p w14:paraId="5FBC843C" w14:textId="760F6F0F" w:rsidR="00917189" w:rsidRDefault="00917189" w:rsidP="00507900">
            <w:pPr>
              <w:pStyle w:val="TableParagraph"/>
              <w:rPr>
                <w:rFonts w:ascii="Times New Roman"/>
                <w:sz w:val="18"/>
              </w:rPr>
            </w:pPr>
            <w:r>
              <w:rPr>
                <w:rFonts w:ascii="Times New Roman"/>
                <w:sz w:val="18"/>
              </w:rPr>
              <w:t>PU EN LETTRES</w:t>
            </w:r>
          </w:p>
        </w:tc>
      </w:tr>
      <w:tr w:rsidR="00917189" w14:paraId="3CF609CC" w14:textId="5E29D274" w:rsidTr="00917189">
        <w:trPr>
          <w:trHeight w:val="326"/>
        </w:trPr>
        <w:tc>
          <w:tcPr>
            <w:tcW w:w="801" w:type="dxa"/>
          </w:tcPr>
          <w:p w14:paraId="62551501" w14:textId="7CAEE236" w:rsidR="00917189" w:rsidRDefault="00917189" w:rsidP="00507900">
            <w:pPr>
              <w:pStyle w:val="TableParagraph"/>
              <w:rPr>
                <w:rFonts w:ascii="Times New Roman"/>
                <w:sz w:val="18"/>
              </w:rPr>
            </w:pPr>
          </w:p>
        </w:tc>
        <w:tc>
          <w:tcPr>
            <w:tcW w:w="5954" w:type="dxa"/>
          </w:tcPr>
          <w:p w14:paraId="7513ACE3" w14:textId="5318E24F" w:rsidR="00917189" w:rsidRDefault="00917189" w:rsidP="00507900">
            <w:pPr>
              <w:pStyle w:val="TableParagraph"/>
              <w:rPr>
                <w:rFonts w:ascii="Arial" w:hAnsi="Arial"/>
                <w:b/>
                <w:sz w:val="18"/>
                <w:u w:val="single"/>
              </w:rPr>
            </w:pPr>
            <w:r>
              <w:rPr>
                <w:rFonts w:ascii="Arial" w:hAnsi="Arial"/>
                <w:b/>
                <w:sz w:val="18"/>
                <w:u w:val="single"/>
              </w:rPr>
              <w:t>LOT 500- CHARPENTE</w:t>
            </w:r>
            <w:r>
              <w:rPr>
                <w:rFonts w:ascii="Arial" w:hAnsi="Arial"/>
                <w:b/>
                <w:spacing w:val="-1"/>
                <w:sz w:val="18"/>
                <w:u w:val="single"/>
              </w:rPr>
              <w:t xml:space="preserve"> </w:t>
            </w:r>
            <w:r>
              <w:rPr>
                <w:rFonts w:ascii="Arial" w:hAnsi="Arial"/>
                <w:b/>
                <w:sz w:val="18"/>
                <w:u w:val="single"/>
              </w:rPr>
              <w:t>– COUVERTURE</w:t>
            </w:r>
          </w:p>
        </w:tc>
        <w:tc>
          <w:tcPr>
            <w:tcW w:w="1107" w:type="dxa"/>
          </w:tcPr>
          <w:p w14:paraId="0EDC8564" w14:textId="77777777" w:rsidR="00917189" w:rsidRDefault="00917189" w:rsidP="00507900">
            <w:pPr>
              <w:pStyle w:val="TableParagraph"/>
              <w:rPr>
                <w:rFonts w:ascii="Times New Roman"/>
                <w:sz w:val="18"/>
              </w:rPr>
            </w:pPr>
          </w:p>
        </w:tc>
        <w:tc>
          <w:tcPr>
            <w:tcW w:w="1107" w:type="dxa"/>
          </w:tcPr>
          <w:p w14:paraId="057B921F" w14:textId="77777777" w:rsidR="00917189" w:rsidRDefault="00917189" w:rsidP="00507900">
            <w:pPr>
              <w:pStyle w:val="TableParagraph"/>
              <w:rPr>
                <w:rFonts w:ascii="Times New Roman"/>
                <w:sz w:val="18"/>
              </w:rPr>
            </w:pPr>
          </w:p>
        </w:tc>
      </w:tr>
      <w:tr w:rsidR="00917189" w14:paraId="70198D9B" w14:textId="70A16AE7" w:rsidTr="00917189">
        <w:trPr>
          <w:trHeight w:val="326"/>
        </w:trPr>
        <w:tc>
          <w:tcPr>
            <w:tcW w:w="801" w:type="dxa"/>
          </w:tcPr>
          <w:p w14:paraId="4B64B55E" w14:textId="77777777" w:rsidR="00917189" w:rsidRDefault="00917189" w:rsidP="00507900">
            <w:pPr>
              <w:pStyle w:val="TableParagraph"/>
              <w:rPr>
                <w:rFonts w:ascii="Times New Roman"/>
                <w:sz w:val="18"/>
              </w:rPr>
            </w:pPr>
            <w:r>
              <w:rPr>
                <w:rFonts w:ascii="Times New Roman"/>
                <w:sz w:val="18"/>
              </w:rPr>
              <w:t xml:space="preserve">      501   </w:t>
            </w:r>
          </w:p>
        </w:tc>
        <w:tc>
          <w:tcPr>
            <w:tcW w:w="5954" w:type="dxa"/>
          </w:tcPr>
          <w:p w14:paraId="718EB841" w14:textId="77777777" w:rsidR="00917189" w:rsidRDefault="00917189" w:rsidP="00507900">
            <w:pPr>
              <w:pStyle w:val="TableParagraph"/>
              <w:rPr>
                <w:rFonts w:ascii="Times New Roman" w:hAnsi="Times New Roman" w:cs="Times New Roman"/>
                <w:b/>
                <w:sz w:val="20"/>
                <w:szCs w:val="24"/>
                <w:u w:val="single"/>
              </w:rPr>
            </w:pPr>
            <w:r w:rsidRPr="002E377B">
              <w:rPr>
                <w:rFonts w:ascii="Times New Roman" w:hAnsi="Times New Roman" w:cs="Times New Roman"/>
                <w:b/>
                <w:sz w:val="20"/>
                <w:szCs w:val="24"/>
                <w:u w:val="single"/>
              </w:rPr>
              <w:t>Bois assemblé pour fermes</w:t>
            </w:r>
          </w:p>
          <w:p w14:paraId="0B3F7F0A" w14:textId="77777777" w:rsidR="00917189" w:rsidRDefault="00917189" w:rsidP="00507900">
            <w:pPr>
              <w:pStyle w:val="TableParagraph"/>
              <w:spacing w:line="266" w:lineRule="auto"/>
              <w:ind w:right="46"/>
              <w:jc w:val="both"/>
              <w:rPr>
                <w:sz w:val="18"/>
              </w:rPr>
            </w:pPr>
            <w:r>
              <w:rPr>
                <w:sz w:val="18"/>
              </w:rPr>
              <w:t>Ce prix rémunère, dans les conditions générales prévues au contrat, à</w:t>
            </w:r>
            <w:r>
              <w:rPr>
                <w:spacing w:val="1"/>
                <w:sz w:val="18"/>
              </w:rPr>
              <w:t xml:space="preserve"> </w:t>
            </w:r>
            <w:r>
              <w:rPr>
                <w:rFonts w:ascii="Arial" w:hAnsi="Arial"/>
                <w:b/>
                <w:sz w:val="18"/>
              </w:rPr>
              <w:t>le mètre cube</w:t>
            </w:r>
            <w:r>
              <w:rPr>
                <w:sz w:val="18"/>
              </w:rPr>
              <w:t>. bois dur de section 8x8</w:t>
            </w:r>
          </w:p>
          <w:p w14:paraId="1DF96BFD" w14:textId="77777777" w:rsidR="00917189" w:rsidRDefault="00917189" w:rsidP="00507900">
            <w:pPr>
              <w:pStyle w:val="TableParagraph"/>
              <w:spacing w:line="266" w:lineRule="auto"/>
              <w:ind w:right="46"/>
              <w:jc w:val="both"/>
              <w:rPr>
                <w:sz w:val="18"/>
              </w:rPr>
            </w:pPr>
            <w:r>
              <w:rPr>
                <w:sz w:val="18"/>
              </w:rPr>
              <w:t>-fourniture bois sec</w:t>
            </w:r>
          </w:p>
          <w:p w14:paraId="04B09C16" w14:textId="77777777" w:rsidR="00917189" w:rsidRDefault="00917189" w:rsidP="00507900">
            <w:pPr>
              <w:pStyle w:val="TableParagraph"/>
              <w:spacing w:line="266" w:lineRule="auto"/>
              <w:ind w:right="46"/>
              <w:jc w:val="both"/>
              <w:rPr>
                <w:sz w:val="18"/>
              </w:rPr>
            </w:pPr>
            <w:r>
              <w:rPr>
                <w:sz w:val="18"/>
              </w:rPr>
              <w:t>-fourniture des éléments pour ses liaisons et sa fixation sur les différents supports</w:t>
            </w:r>
          </w:p>
          <w:p w14:paraId="06609CF0" w14:textId="77777777" w:rsidR="00917189" w:rsidRPr="0095214B" w:rsidRDefault="00917189" w:rsidP="00507900">
            <w:pPr>
              <w:pStyle w:val="TableParagraph"/>
              <w:spacing w:line="266" w:lineRule="auto"/>
              <w:ind w:right="46"/>
              <w:jc w:val="both"/>
              <w:rPr>
                <w:sz w:val="18"/>
              </w:rPr>
            </w:pPr>
            <w:r>
              <w:rPr>
                <w:sz w:val="18"/>
              </w:rPr>
              <w:t>-fourniture du fongicide</w:t>
            </w:r>
          </w:p>
          <w:p w14:paraId="4371455B" w14:textId="77777777" w:rsidR="00917189" w:rsidRPr="002E377B" w:rsidRDefault="00917189" w:rsidP="00507900">
            <w:pPr>
              <w:pStyle w:val="TableParagraph"/>
              <w:rPr>
                <w:rFonts w:ascii="Arial" w:hAnsi="Arial"/>
                <w:b/>
                <w:sz w:val="18"/>
                <w:u w:val="single"/>
              </w:rPr>
            </w:pPr>
            <w:r>
              <w:rPr>
                <w:rFonts w:ascii="Arial" w:hAnsi="Arial"/>
                <w:b/>
                <w:sz w:val="18"/>
              </w:rPr>
              <w:t>Le mètre cube</w:t>
            </w:r>
            <w:r>
              <w:rPr>
                <w:rFonts w:ascii="Arial" w:hAnsi="Arial"/>
                <w:b/>
                <w:spacing w:val="1"/>
                <w:sz w:val="18"/>
              </w:rPr>
              <w:t xml:space="preserve"> </w:t>
            </w:r>
            <w:r>
              <w:rPr>
                <w:rFonts w:ascii="Arial" w:hAnsi="Arial"/>
                <w:b/>
                <w:sz w:val="18"/>
              </w:rPr>
              <w:t>à</w:t>
            </w:r>
            <w:r>
              <w:rPr>
                <w:rFonts w:ascii="Times New Roman" w:hAnsi="Times New Roman"/>
                <w:b/>
                <w:sz w:val="18"/>
                <w:u w:val="single"/>
              </w:rPr>
              <w:tab/>
              <w:t>__________</w:t>
            </w:r>
            <w:r>
              <w:rPr>
                <w:rFonts w:ascii="Arial" w:hAnsi="Arial"/>
                <w:b/>
                <w:sz w:val="18"/>
              </w:rPr>
              <w:t>Francs</w:t>
            </w:r>
            <w:r>
              <w:rPr>
                <w:rFonts w:ascii="Arial" w:hAnsi="Arial"/>
                <w:b/>
                <w:spacing w:val="1"/>
                <w:sz w:val="18"/>
              </w:rPr>
              <w:t xml:space="preserve"> </w:t>
            </w:r>
            <w:r>
              <w:rPr>
                <w:rFonts w:ascii="Arial" w:hAnsi="Arial"/>
                <w:b/>
                <w:sz w:val="18"/>
              </w:rPr>
              <w:t>CFA</w:t>
            </w:r>
          </w:p>
        </w:tc>
        <w:tc>
          <w:tcPr>
            <w:tcW w:w="1107" w:type="dxa"/>
          </w:tcPr>
          <w:p w14:paraId="6B7E874D" w14:textId="77777777" w:rsidR="00917189" w:rsidRDefault="00917189" w:rsidP="00507900">
            <w:pPr>
              <w:pStyle w:val="TableParagraph"/>
              <w:rPr>
                <w:rFonts w:ascii="Times New Roman"/>
                <w:sz w:val="18"/>
              </w:rPr>
            </w:pPr>
          </w:p>
        </w:tc>
        <w:tc>
          <w:tcPr>
            <w:tcW w:w="1107" w:type="dxa"/>
          </w:tcPr>
          <w:p w14:paraId="7B8F103B" w14:textId="77777777" w:rsidR="00917189" w:rsidRDefault="00917189" w:rsidP="00507900">
            <w:pPr>
              <w:pStyle w:val="TableParagraph"/>
              <w:rPr>
                <w:rFonts w:ascii="Times New Roman"/>
                <w:sz w:val="18"/>
              </w:rPr>
            </w:pPr>
          </w:p>
        </w:tc>
      </w:tr>
      <w:tr w:rsidR="00917189" w14:paraId="4C25B739" w14:textId="3A6EB26D" w:rsidTr="00917189">
        <w:trPr>
          <w:trHeight w:val="326"/>
        </w:trPr>
        <w:tc>
          <w:tcPr>
            <w:tcW w:w="801" w:type="dxa"/>
          </w:tcPr>
          <w:p w14:paraId="1F5A5E3C" w14:textId="77777777" w:rsidR="00917189" w:rsidRDefault="00917189" w:rsidP="00507900">
            <w:pPr>
              <w:pStyle w:val="TableParagraph"/>
              <w:rPr>
                <w:rFonts w:ascii="Times New Roman"/>
                <w:sz w:val="18"/>
              </w:rPr>
            </w:pPr>
            <w:r>
              <w:rPr>
                <w:rFonts w:ascii="Times New Roman"/>
                <w:sz w:val="18"/>
              </w:rPr>
              <w:t xml:space="preserve">      502</w:t>
            </w:r>
          </w:p>
        </w:tc>
        <w:tc>
          <w:tcPr>
            <w:tcW w:w="5954" w:type="dxa"/>
          </w:tcPr>
          <w:p w14:paraId="68DDDF10" w14:textId="77777777" w:rsidR="00917189" w:rsidRPr="00D8086F" w:rsidRDefault="00917189" w:rsidP="00507900">
            <w:pPr>
              <w:pStyle w:val="TableParagraph"/>
              <w:rPr>
                <w:rFonts w:ascii="Times New Roman" w:hAnsi="Times New Roman" w:cs="Times New Roman"/>
                <w:b/>
                <w:sz w:val="20"/>
                <w:szCs w:val="24"/>
                <w:u w:val="single"/>
              </w:rPr>
            </w:pPr>
            <w:r w:rsidRPr="00D8086F">
              <w:rPr>
                <w:rFonts w:ascii="Times New Roman" w:hAnsi="Times New Roman" w:cs="Times New Roman"/>
                <w:b/>
                <w:sz w:val="20"/>
                <w:szCs w:val="24"/>
                <w:u w:val="single"/>
              </w:rPr>
              <w:t>Bois pour pannes</w:t>
            </w:r>
          </w:p>
          <w:p w14:paraId="22C35CA7" w14:textId="77777777" w:rsidR="00917189" w:rsidRDefault="00917189" w:rsidP="00507900">
            <w:pPr>
              <w:pStyle w:val="TableParagraph"/>
              <w:rPr>
                <w:rFonts w:ascii="Arial" w:hAnsi="Arial"/>
                <w:b/>
                <w:sz w:val="18"/>
              </w:rPr>
            </w:pPr>
          </w:p>
          <w:p w14:paraId="3BC64577" w14:textId="77777777" w:rsidR="00917189" w:rsidRPr="009473D4" w:rsidRDefault="00917189" w:rsidP="00507900">
            <w:pPr>
              <w:pStyle w:val="TableParagraph"/>
              <w:rPr>
                <w:rFonts w:ascii="Times New Roman" w:hAnsi="Times New Roman" w:cs="Times New Roman"/>
                <w:b/>
                <w:sz w:val="20"/>
                <w:szCs w:val="24"/>
                <w:u w:val="single"/>
              </w:rPr>
            </w:pPr>
            <w:r>
              <w:rPr>
                <w:rFonts w:ascii="Arial" w:hAnsi="Arial"/>
                <w:b/>
                <w:sz w:val="18"/>
              </w:rPr>
              <w:t>Le mètre cube</w:t>
            </w:r>
            <w:r>
              <w:rPr>
                <w:rFonts w:ascii="Arial" w:hAnsi="Arial"/>
                <w:b/>
                <w:spacing w:val="1"/>
                <w:sz w:val="18"/>
              </w:rPr>
              <w:t xml:space="preserve"> </w:t>
            </w:r>
            <w:r>
              <w:rPr>
                <w:rFonts w:ascii="Arial" w:hAnsi="Arial"/>
                <w:b/>
                <w:sz w:val="18"/>
              </w:rPr>
              <w:t>à</w:t>
            </w:r>
            <w:r>
              <w:rPr>
                <w:rFonts w:ascii="Times New Roman" w:hAnsi="Times New Roman"/>
                <w:b/>
                <w:sz w:val="18"/>
                <w:u w:val="single"/>
              </w:rPr>
              <w:tab/>
              <w:t>__________</w:t>
            </w:r>
            <w:r>
              <w:rPr>
                <w:rFonts w:ascii="Arial" w:hAnsi="Arial"/>
                <w:b/>
                <w:sz w:val="18"/>
              </w:rPr>
              <w:t>Francs</w:t>
            </w:r>
            <w:r>
              <w:rPr>
                <w:rFonts w:ascii="Arial" w:hAnsi="Arial"/>
                <w:b/>
                <w:spacing w:val="1"/>
                <w:sz w:val="18"/>
              </w:rPr>
              <w:t xml:space="preserve"> </w:t>
            </w:r>
            <w:r>
              <w:rPr>
                <w:rFonts w:ascii="Arial" w:hAnsi="Arial"/>
                <w:b/>
                <w:sz w:val="18"/>
              </w:rPr>
              <w:t>CFA</w:t>
            </w:r>
          </w:p>
        </w:tc>
        <w:tc>
          <w:tcPr>
            <w:tcW w:w="1107" w:type="dxa"/>
          </w:tcPr>
          <w:p w14:paraId="4063B50E" w14:textId="77777777" w:rsidR="00917189" w:rsidRDefault="00917189" w:rsidP="00507900">
            <w:pPr>
              <w:pStyle w:val="TableParagraph"/>
              <w:rPr>
                <w:rFonts w:ascii="Times New Roman"/>
                <w:sz w:val="18"/>
              </w:rPr>
            </w:pPr>
          </w:p>
        </w:tc>
        <w:tc>
          <w:tcPr>
            <w:tcW w:w="1107" w:type="dxa"/>
          </w:tcPr>
          <w:p w14:paraId="43BFD757" w14:textId="77777777" w:rsidR="00917189" w:rsidRDefault="00917189" w:rsidP="00507900">
            <w:pPr>
              <w:pStyle w:val="TableParagraph"/>
              <w:rPr>
                <w:rFonts w:ascii="Times New Roman"/>
                <w:sz w:val="18"/>
              </w:rPr>
            </w:pPr>
          </w:p>
        </w:tc>
      </w:tr>
      <w:tr w:rsidR="00917189" w14:paraId="11F04374" w14:textId="31B4F2FB" w:rsidTr="00917189">
        <w:trPr>
          <w:trHeight w:val="326"/>
        </w:trPr>
        <w:tc>
          <w:tcPr>
            <w:tcW w:w="801" w:type="dxa"/>
          </w:tcPr>
          <w:p w14:paraId="5DF2D714" w14:textId="77777777" w:rsidR="00917189" w:rsidRDefault="00917189" w:rsidP="00507900">
            <w:pPr>
              <w:pStyle w:val="TableParagraph"/>
              <w:rPr>
                <w:rFonts w:ascii="Times New Roman"/>
                <w:sz w:val="18"/>
              </w:rPr>
            </w:pPr>
            <w:r>
              <w:rPr>
                <w:rFonts w:ascii="Times New Roman"/>
                <w:sz w:val="18"/>
              </w:rPr>
              <w:t xml:space="preserve">     503</w:t>
            </w:r>
          </w:p>
        </w:tc>
        <w:tc>
          <w:tcPr>
            <w:tcW w:w="5954" w:type="dxa"/>
          </w:tcPr>
          <w:p w14:paraId="4831FE25" w14:textId="77777777" w:rsidR="00917189" w:rsidRDefault="00917189" w:rsidP="00507900">
            <w:pPr>
              <w:pStyle w:val="TableParagraph"/>
              <w:rPr>
                <w:rFonts w:ascii="Times New Roman" w:hAnsi="Times New Roman" w:cs="Times New Roman"/>
                <w:b/>
                <w:sz w:val="20"/>
                <w:szCs w:val="24"/>
                <w:u w:val="single"/>
              </w:rPr>
            </w:pPr>
            <w:r w:rsidRPr="00D8086F">
              <w:rPr>
                <w:rFonts w:ascii="Times New Roman" w:hAnsi="Times New Roman" w:cs="Times New Roman"/>
                <w:b/>
                <w:sz w:val="20"/>
                <w:szCs w:val="24"/>
                <w:u w:val="single"/>
              </w:rPr>
              <w:t>Planches de rive</w:t>
            </w:r>
          </w:p>
          <w:p w14:paraId="40EFB027" w14:textId="77777777" w:rsidR="00917189" w:rsidRDefault="00917189" w:rsidP="00507900">
            <w:pPr>
              <w:pStyle w:val="TableParagraph"/>
              <w:spacing w:line="266" w:lineRule="auto"/>
              <w:ind w:right="46"/>
              <w:jc w:val="both"/>
              <w:rPr>
                <w:sz w:val="18"/>
              </w:rPr>
            </w:pPr>
            <w:r>
              <w:rPr>
                <w:sz w:val="18"/>
              </w:rPr>
              <w:t>Ce prix rémunère dans les conditions générales prévues au contrat, au</w:t>
            </w:r>
            <w:r>
              <w:rPr>
                <w:spacing w:val="1"/>
                <w:sz w:val="18"/>
              </w:rPr>
              <w:t xml:space="preserve"> </w:t>
            </w:r>
            <w:r>
              <w:rPr>
                <w:rFonts w:ascii="Arial" w:hAnsi="Arial"/>
                <w:b/>
                <w:sz w:val="18"/>
              </w:rPr>
              <w:t xml:space="preserve">METRE LINEAIRE </w:t>
            </w:r>
            <w:r>
              <w:rPr>
                <w:sz w:val="18"/>
              </w:rPr>
              <w:t>(ml), la fourniture et la pose des planches de rive en bois dur d’origine légale.la</w:t>
            </w:r>
            <w:r>
              <w:rPr>
                <w:spacing w:val="-3"/>
                <w:sz w:val="18"/>
              </w:rPr>
              <w:t xml:space="preserve"> </w:t>
            </w:r>
            <w:r>
              <w:rPr>
                <w:sz w:val="18"/>
              </w:rPr>
              <w:t>fourniture</w:t>
            </w:r>
            <w:r>
              <w:rPr>
                <w:spacing w:val="-1"/>
                <w:sz w:val="18"/>
              </w:rPr>
              <w:t xml:space="preserve"> </w:t>
            </w:r>
            <w:r>
              <w:rPr>
                <w:sz w:val="18"/>
              </w:rPr>
              <w:t>et la</w:t>
            </w:r>
            <w:r>
              <w:rPr>
                <w:spacing w:val="-3"/>
                <w:sz w:val="18"/>
              </w:rPr>
              <w:t xml:space="preserve"> </w:t>
            </w:r>
            <w:r>
              <w:rPr>
                <w:sz w:val="18"/>
              </w:rPr>
              <w:t>pose des planches de</w:t>
            </w:r>
            <w:r>
              <w:rPr>
                <w:spacing w:val="-2"/>
                <w:sz w:val="18"/>
              </w:rPr>
              <w:t xml:space="preserve"> </w:t>
            </w:r>
            <w:r>
              <w:rPr>
                <w:sz w:val="18"/>
              </w:rPr>
              <w:t>rive,</w:t>
            </w:r>
          </w:p>
          <w:p w14:paraId="4645926C" w14:textId="77777777" w:rsidR="00917189" w:rsidRDefault="00917189" w:rsidP="005674CC">
            <w:pPr>
              <w:pStyle w:val="TableParagraph"/>
              <w:numPr>
                <w:ilvl w:val="0"/>
                <w:numId w:val="82"/>
              </w:numPr>
              <w:tabs>
                <w:tab w:val="left" w:pos="451"/>
              </w:tabs>
              <w:ind w:left="0" w:hanging="395"/>
              <w:jc w:val="both"/>
              <w:rPr>
                <w:sz w:val="19"/>
              </w:rPr>
            </w:pPr>
            <w:r>
              <w:rPr>
                <w:sz w:val="18"/>
              </w:rPr>
              <w:t>la</w:t>
            </w:r>
            <w:r>
              <w:rPr>
                <w:spacing w:val="-1"/>
                <w:sz w:val="18"/>
              </w:rPr>
              <w:t xml:space="preserve"> </w:t>
            </w:r>
            <w:r>
              <w:rPr>
                <w:sz w:val="18"/>
              </w:rPr>
              <w:t>protection</w:t>
            </w:r>
            <w:r>
              <w:rPr>
                <w:spacing w:val="-1"/>
                <w:sz w:val="18"/>
              </w:rPr>
              <w:t xml:space="preserve"> </w:t>
            </w:r>
            <w:r>
              <w:rPr>
                <w:sz w:val="18"/>
              </w:rPr>
              <w:t>des</w:t>
            </w:r>
            <w:r>
              <w:rPr>
                <w:spacing w:val="-2"/>
                <w:sz w:val="18"/>
              </w:rPr>
              <w:t xml:space="preserve"> </w:t>
            </w:r>
            <w:r>
              <w:rPr>
                <w:sz w:val="18"/>
              </w:rPr>
              <w:t>planches de rive</w:t>
            </w:r>
            <w:r>
              <w:rPr>
                <w:spacing w:val="-1"/>
                <w:sz w:val="18"/>
              </w:rPr>
              <w:t xml:space="preserve"> </w:t>
            </w:r>
            <w:r>
              <w:rPr>
                <w:sz w:val="18"/>
              </w:rPr>
              <w:t>avec</w:t>
            </w:r>
            <w:r>
              <w:rPr>
                <w:spacing w:val="-2"/>
                <w:sz w:val="18"/>
              </w:rPr>
              <w:t xml:space="preserve"> </w:t>
            </w:r>
            <w:r>
              <w:rPr>
                <w:sz w:val="18"/>
              </w:rPr>
              <w:t>la</w:t>
            </w:r>
            <w:r>
              <w:rPr>
                <w:spacing w:val="-3"/>
                <w:sz w:val="18"/>
              </w:rPr>
              <w:t xml:space="preserve"> </w:t>
            </w:r>
            <w:r>
              <w:rPr>
                <w:sz w:val="18"/>
              </w:rPr>
              <w:t>tôle</w:t>
            </w:r>
            <w:r>
              <w:rPr>
                <w:spacing w:val="-2"/>
                <w:sz w:val="18"/>
              </w:rPr>
              <w:t xml:space="preserve"> </w:t>
            </w:r>
            <w:r>
              <w:rPr>
                <w:sz w:val="18"/>
              </w:rPr>
              <w:t>de</w:t>
            </w:r>
            <w:r>
              <w:rPr>
                <w:spacing w:val="-1"/>
                <w:sz w:val="18"/>
              </w:rPr>
              <w:t xml:space="preserve"> </w:t>
            </w:r>
            <w:r>
              <w:rPr>
                <w:sz w:val="18"/>
              </w:rPr>
              <w:t>rive,</w:t>
            </w:r>
          </w:p>
          <w:p w14:paraId="760F134C" w14:textId="77777777" w:rsidR="00917189" w:rsidRDefault="00917189" w:rsidP="00507900">
            <w:pPr>
              <w:pStyle w:val="TableParagraph"/>
              <w:rPr>
                <w:rFonts w:ascii="Times New Roman" w:hAnsi="Times New Roman" w:cs="Times New Roman"/>
                <w:b/>
                <w:sz w:val="20"/>
                <w:szCs w:val="24"/>
                <w:u w:val="single"/>
              </w:rPr>
            </w:pPr>
          </w:p>
          <w:p w14:paraId="3B643130" w14:textId="77777777" w:rsidR="00917189" w:rsidRPr="00852B41" w:rsidRDefault="00917189" w:rsidP="00507900">
            <w:pPr>
              <w:pStyle w:val="TableParagraph"/>
              <w:rPr>
                <w:rFonts w:ascii="Times New Roman" w:hAnsi="Times New Roman" w:cs="Times New Roman"/>
                <w:b/>
                <w:sz w:val="20"/>
                <w:szCs w:val="24"/>
              </w:rPr>
            </w:pPr>
            <w:r w:rsidRPr="00852B41">
              <w:rPr>
                <w:rFonts w:ascii="Times New Roman" w:hAnsi="Times New Roman" w:cs="Times New Roman"/>
                <w:b/>
                <w:sz w:val="20"/>
                <w:szCs w:val="24"/>
              </w:rPr>
              <w:t>L’unité à_______</w:t>
            </w:r>
            <w:r>
              <w:rPr>
                <w:rFonts w:ascii="Times New Roman" w:hAnsi="Times New Roman" w:cs="Times New Roman"/>
                <w:b/>
                <w:sz w:val="20"/>
                <w:szCs w:val="24"/>
              </w:rPr>
              <w:t>fcfa</w:t>
            </w:r>
          </w:p>
        </w:tc>
        <w:tc>
          <w:tcPr>
            <w:tcW w:w="1107" w:type="dxa"/>
          </w:tcPr>
          <w:p w14:paraId="0DBFCB8B" w14:textId="77777777" w:rsidR="00917189" w:rsidRDefault="00917189" w:rsidP="00507900">
            <w:pPr>
              <w:pStyle w:val="TableParagraph"/>
              <w:rPr>
                <w:rFonts w:ascii="Times New Roman"/>
                <w:sz w:val="18"/>
              </w:rPr>
            </w:pPr>
          </w:p>
        </w:tc>
        <w:tc>
          <w:tcPr>
            <w:tcW w:w="1107" w:type="dxa"/>
          </w:tcPr>
          <w:p w14:paraId="05DA60E0" w14:textId="77777777" w:rsidR="00917189" w:rsidRDefault="00917189" w:rsidP="00507900">
            <w:pPr>
              <w:pStyle w:val="TableParagraph"/>
              <w:rPr>
                <w:rFonts w:ascii="Times New Roman"/>
                <w:sz w:val="18"/>
              </w:rPr>
            </w:pPr>
          </w:p>
        </w:tc>
      </w:tr>
      <w:tr w:rsidR="00917189" w14:paraId="429A420C" w14:textId="25C3351D" w:rsidTr="00917189">
        <w:trPr>
          <w:trHeight w:val="326"/>
        </w:trPr>
        <w:tc>
          <w:tcPr>
            <w:tcW w:w="801" w:type="dxa"/>
          </w:tcPr>
          <w:p w14:paraId="49587635" w14:textId="77777777" w:rsidR="00917189" w:rsidRDefault="00917189" w:rsidP="00507900">
            <w:pPr>
              <w:pStyle w:val="TableParagraph"/>
              <w:rPr>
                <w:rFonts w:ascii="Times New Roman"/>
                <w:sz w:val="18"/>
              </w:rPr>
            </w:pPr>
            <w:r>
              <w:rPr>
                <w:rFonts w:ascii="Times New Roman"/>
                <w:sz w:val="18"/>
              </w:rPr>
              <w:t xml:space="preserve">     504</w:t>
            </w:r>
          </w:p>
        </w:tc>
        <w:tc>
          <w:tcPr>
            <w:tcW w:w="5954" w:type="dxa"/>
          </w:tcPr>
          <w:p w14:paraId="61BBAA84" w14:textId="77777777" w:rsidR="00917189" w:rsidRDefault="00917189" w:rsidP="00507900">
            <w:pPr>
              <w:jc w:val="both"/>
              <w:rPr>
                <w:rFonts w:ascii="Times New Roman" w:hAnsi="Times New Roman"/>
                <w:b/>
                <w:sz w:val="20"/>
                <w:u w:val="single"/>
              </w:rPr>
            </w:pPr>
            <w:r w:rsidRPr="00B27787">
              <w:rPr>
                <w:rFonts w:ascii="Times New Roman" w:hAnsi="Times New Roman"/>
                <w:b/>
                <w:sz w:val="20"/>
                <w:u w:val="single"/>
              </w:rPr>
              <w:t xml:space="preserve">Tôles ondulées de 3m </w:t>
            </w:r>
          </w:p>
          <w:p w14:paraId="77896CEE" w14:textId="77777777" w:rsidR="00917189" w:rsidRDefault="00917189" w:rsidP="00507900">
            <w:pPr>
              <w:pStyle w:val="TableParagraph"/>
              <w:tabs>
                <w:tab w:val="left" w:pos="4385"/>
              </w:tabs>
              <w:spacing w:line="188" w:lineRule="exact"/>
              <w:jc w:val="both"/>
              <w:rPr>
                <w:sz w:val="18"/>
              </w:rPr>
            </w:pPr>
            <w:r>
              <w:rPr>
                <w:sz w:val="18"/>
              </w:rPr>
              <w:t>Couverture en tôles ondulées de 6/10è</w:t>
            </w:r>
          </w:p>
          <w:p w14:paraId="6E24E4A3" w14:textId="77777777" w:rsidR="00917189" w:rsidRDefault="00917189" w:rsidP="00507900">
            <w:pPr>
              <w:pStyle w:val="TableParagraph"/>
              <w:tabs>
                <w:tab w:val="left" w:pos="4385"/>
              </w:tabs>
              <w:spacing w:line="188" w:lineRule="exact"/>
              <w:jc w:val="both"/>
              <w:rPr>
                <w:sz w:val="18"/>
              </w:rPr>
            </w:pPr>
            <w:r>
              <w:rPr>
                <w:sz w:val="18"/>
              </w:rPr>
              <w:t xml:space="preserve">-Fourniture de la couverture en tôle ondulée </w:t>
            </w:r>
          </w:p>
          <w:p w14:paraId="18643CED" w14:textId="77777777" w:rsidR="00917189" w:rsidRDefault="00917189" w:rsidP="00507900">
            <w:pPr>
              <w:pStyle w:val="TableParagraph"/>
              <w:tabs>
                <w:tab w:val="left" w:pos="4385"/>
              </w:tabs>
              <w:spacing w:line="188" w:lineRule="exact"/>
              <w:jc w:val="both"/>
              <w:rPr>
                <w:sz w:val="18"/>
              </w:rPr>
            </w:pPr>
            <w:r>
              <w:rPr>
                <w:sz w:val="18"/>
              </w:rPr>
              <w:t>-Fourniture de l’antirouille au choix</w:t>
            </w:r>
          </w:p>
          <w:p w14:paraId="5881FF60" w14:textId="77777777" w:rsidR="00917189" w:rsidRDefault="00917189" w:rsidP="00507900">
            <w:pPr>
              <w:pStyle w:val="TableParagraph"/>
              <w:tabs>
                <w:tab w:val="left" w:pos="4385"/>
              </w:tabs>
              <w:spacing w:line="188" w:lineRule="exact"/>
              <w:jc w:val="both"/>
              <w:rPr>
                <w:sz w:val="18"/>
              </w:rPr>
            </w:pPr>
          </w:p>
          <w:p w14:paraId="0E2EF752" w14:textId="77777777" w:rsidR="00917189" w:rsidRDefault="00917189" w:rsidP="00507900">
            <w:pPr>
              <w:jc w:val="both"/>
              <w:rPr>
                <w:rFonts w:ascii="Times New Roman" w:hAnsi="Times New Roman"/>
                <w:b/>
                <w:sz w:val="20"/>
                <w:u w:val="single"/>
              </w:rPr>
            </w:pPr>
          </w:p>
          <w:p w14:paraId="3AD2B86A" w14:textId="77777777" w:rsidR="00917189" w:rsidRPr="0025789F" w:rsidRDefault="00917189" w:rsidP="00507900">
            <w:pPr>
              <w:jc w:val="both"/>
              <w:rPr>
                <w:rFonts w:ascii="Times New Roman" w:hAnsi="Times New Roman"/>
                <w:b/>
                <w:sz w:val="20"/>
              </w:rPr>
            </w:pPr>
            <w:r w:rsidRPr="0025789F">
              <w:rPr>
                <w:rFonts w:ascii="Times New Roman" w:hAnsi="Times New Roman"/>
                <w:b/>
                <w:sz w:val="20"/>
              </w:rPr>
              <w:t>Le mètre carré à ______________fcfa</w:t>
            </w:r>
          </w:p>
        </w:tc>
        <w:tc>
          <w:tcPr>
            <w:tcW w:w="1107" w:type="dxa"/>
          </w:tcPr>
          <w:p w14:paraId="40F99A1E" w14:textId="77777777" w:rsidR="00917189" w:rsidRDefault="00917189" w:rsidP="00507900">
            <w:pPr>
              <w:pStyle w:val="TableParagraph"/>
              <w:rPr>
                <w:rFonts w:ascii="Times New Roman"/>
                <w:sz w:val="18"/>
              </w:rPr>
            </w:pPr>
          </w:p>
        </w:tc>
        <w:tc>
          <w:tcPr>
            <w:tcW w:w="1107" w:type="dxa"/>
          </w:tcPr>
          <w:p w14:paraId="4CD954CE" w14:textId="77777777" w:rsidR="00917189" w:rsidRDefault="00917189" w:rsidP="00507900">
            <w:pPr>
              <w:pStyle w:val="TableParagraph"/>
              <w:rPr>
                <w:rFonts w:ascii="Times New Roman"/>
                <w:sz w:val="18"/>
              </w:rPr>
            </w:pPr>
          </w:p>
        </w:tc>
      </w:tr>
      <w:tr w:rsidR="00917189" w14:paraId="5677E8F4" w14:textId="48973050" w:rsidTr="00917189">
        <w:trPr>
          <w:trHeight w:val="326"/>
        </w:trPr>
        <w:tc>
          <w:tcPr>
            <w:tcW w:w="801" w:type="dxa"/>
          </w:tcPr>
          <w:p w14:paraId="32E49556" w14:textId="77777777" w:rsidR="00917189" w:rsidRDefault="00917189" w:rsidP="00507900">
            <w:pPr>
              <w:pStyle w:val="TableParagraph"/>
              <w:rPr>
                <w:rFonts w:ascii="Times New Roman"/>
                <w:sz w:val="18"/>
              </w:rPr>
            </w:pPr>
            <w:r>
              <w:rPr>
                <w:rFonts w:ascii="Times New Roman"/>
                <w:sz w:val="18"/>
              </w:rPr>
              <w:t xml:space="preserve">     505</w:t>
            </w:r>
          </w:p>
        </w:tc>
        <w:tc>
          <w:tcPr>
            <w:tcW w:w="5954" w:type="dxa"/>
          </w:tcPr>
          <w:p w14:paraId="0641C8F5" w14:textId="77777777" w:rsidR="00917189" w:rsidRDefault="00917189" w:rsidP="00507900">
            <w:pPr>
              <w:jc w:val="both"/>
              <w:rPr>
                <w:rFonts w:ascii="Times New Roman" w:hAnsi="Times New Roman"/>
                <w:b/>
                <w:sz w:val="20"/>
                <w:u w:val="single"/>
              </w:rPr>
            </w:pPr>
            <w:r w:rsidRPr="00C70950">
              <w:rPr>
                <w:rFonts w:ascii="Times New Roman" w:hAnsi="Times New Roman"/>
                <w:b/>
                <w:sz w:val="20"/>
                <w:u w:val="single"/>
              </w:rPr>
              <w:t>Tôles faitière</w:t>
            </w:r>
          </w:p>
          <w:p w14:paraId="24C701C6" w14:textId="77777777" w:rsidR="00917189" w:rsidRDefault="00917189" w:rsidP="00507900">
            <w:pPr>
              <w:pStyle w:val="TableParagraph"/>
              <w:spacing w:line="266" w:lineRule="auto"/>
              <w:ind w:right="47"/>
              <w:jc w:val="both"/>
              <w:rPr>
                <w:sz w:val="18"/>
              </w:rPr>
            </w:pPr>
            <w:r>
              <w:rPr>
                <w:sz w:val="18"/>
              </w:rPr>
              <w:t>Ce prix rémunère dans les conditions générales prévues au contrat les travaux relatifs à la</w:t>
            </w:r>
          </w:p>
          <w:p w14:paraId="019BC733" w14:textId="77777777" w:rsidR="00917189" w:rsidRDefault="00917189" w:rsidP="00507900">
            <w:pPr>
              <w:pStyle w:val="TableParagraph"/>
              <w:spacing w:line="266" w:lineRule="auto"/>
              <w:ind w:right="47"/>
              <w:jc w:val="both"/>
              <w:rPr>
                <w:sz w:val="18"/>
              </w:rPr>
            </w:pPr>
            <w:r>
              <w:rPr>
                <w:sz w:val="18"/>
              </w:rPr>
              <w:t>-f/p des faîtières en alu</w:t>
            </w:r>
          </w:p>
          <w:p w14:paraId="5035A0D4" w14:textId="77777777" w:rsidR="00917189" w:rsidRDefault="00917189" w:rsidP="00507900">
            <w:pPr>
              <w:jc w:val="both"/>
              <w:rPr>
                <w:rFonts w:ascii="Times New Roman" w:hAnsi="Times New Roman"/>
                <w:b/>
                <w:sz w:val="20"/>
                <w:u w:val="single"/>
              </w:rPr>
            </w:pPr>
          </w:p>
          <w:p w14:paraId="3467D2CA" w14:textId="77777777" w:rsidR="00917189" w:rsidRPr="00C70950" w:rsidRDefault="00917189" w:rsidP="00507900">
            <w:pPr>
              <w:jc w:val="both"/>
              <w:rPr>
                <w:rFonts w:ascii="Times New Roman" w:hAnsi="Times New Roman"/>
                <w:b/>
                <w:sz w:val="20"/>
              </w:rPr>
            </w:pPr>
            <w:r w:rsidRPr="00C70950">
              <w:rPr>
                <w:rFonts w:ascii="Times New Roman" w:hAnsi="Times New Roman"/>
                <w:b/>
                <w:sz w:val="20"/>
              </w:rPr>
              <w:t>Le mètre à___________fcfa</w:t>
            </w:r>
          </w:p>
        </w:tc>
        <w:tc>
          <w:tcPr>
            <w:tcW w:w="1107" w:type="dxa"/>
          </w:tcPr>
          <w:p w14:paraId="0E0E524C" w14:textId="77777777" w:rsidR="00917189" w:rsidRDefault="00917189" w:rsidP="00507900">
            <w:pPr>
              <w:pStyle w:val="TableParagraph"/>
              <w:rPr>
                <w:rFonts w:ascii="Times New Roman"/>
                <w:sz w:val="18"/>
              </w:rPr>
            </w:pPr>
          </w:p>
        </w:tc>
        <w:tc>
          <w:tcPr>
            <w:tcW w:w="1107" w:type="dxa"/>
          </w:tcPr>
          <w:p w14:paraId="6B253FDB" w14:textId="77777777" w:rsidR="00917189" w:rsidRDefault="00917189" w:rsidP="00507900">
            <w:pPr>
              <w:pStyle w:val="TableParagraph"/>
              <w:rPr>
                <w:rFonts w:ascii="Times New Roman"/>
                <w:sz w:val="18"/>
              </w:rPr>
            </w:pPr>
          </w:p>
        </w:tc>
      </w:tr>
      <w:tr w:rsidR="00917189" w14:paraId="697B4167" w14:textId="0F0FA9C0" w:rsidTr="00917189">
        <w:trPr>
          <w:trHeight w:val="326"/>
        </w:trPr>
        <w:tc>
          <w:tcPr>
            <w:tcW w:w="801" w:type="dxa"/>
          </w:tcPr>
          <w:p w14:paraId="5130AD16" w14:textId="77777777" w:rsidR="00917189" w:rsidRDefault="00917189" w:rsidP="00507900">
            <w:pPr>
              <w:pStyle w:val="TableParagraph"/>
              <w:rPr>
                <w:rFonts w:ascii="Times New Roman"/>
                <w:sz w:val="18"/>
              </w:rPr>
            </w:pPr>
          </w:p>
        </w:tc>
        <w:tc>
          <w:tcPr>
            <w:tcW w:w="5954" w:type="dxa"/>
          </w:tcPr>
          <w:p w14:paraId="536CF3AB" w14:textId="77777777" w:rsidR="00917189" w:rsidRDefault="00917189" w:rsidP="00507900">
            <w:r w:rsidRPr="003A311F">
              <w:rPr>
                <w:rFonts w:ascii="Times New Roman" w:hAnsi="Times New Roman"/>
                <w:b/>
                <w:sz w:val="20"/>
              </w:rPr>
              <w:t>LOT 600</w:t>
            </w:r>
            <w:r>
              <w:rPr>
                <w:rFonts w:ascii="Times New Roman" w:hAnsi="Times New Roman"/>
                <w:b/>
                <w:sz w:val="20"/>
              </w:rPr>
              <w:t xml:space="preserve"> MENUISERIE, BOIS -METALLIQUE</w:t>
            </w:r>
          </w:p>
        </w:tc>
        <w:tc>
          <w:tcPr>
            <w:tcW w:w="1107" w:type="dxa"/>
          </w:tcPr>
          <w:p w14:paraId="15CCB653" w14:textId="77777777" w:rsidR="00917189" w:rsidRPr="00F33DD6" w:rsidRDefault="00917189" w:rsidP="00507900">
            <w:pPr>
              <w:jc w:val="both"/>
              <w:rPr>
                <w:rFonts w:ascii="Times New Roman" w:hAnsi="Times New Roman"/>
                <w:b/>
                <w:sz w:val="20"/>
              </w:rPr>
            </w:pPr>
          </w:p>
        </w:tc>
        <w:tc>
          <w:tcPr>
            <w:tcW w:w="1107" w:type="dxa"/>
          </w:tcPr>
          <w:p w14:paraId="66EFE185" w14:textId="77777777" w:rsidR="00917189" w:rsidRPr="00F33DD6" w:rsidRDefault="00917189" w:rsidP="00507900">
            <w:pPr>
              <w:jc w:val="both"/>
              <w:rPr>
                <w:b/>
                <w:sz w:val="20"/>
              </w:rPr>
            </w:pPr>
          </w:p>
        </w:tc>
      </w:tr>
      <w:tr w:rsidR="00917189" w14:paraId="7FDC6A64" w14:textId="1BABA30E" w:rsidTr="00917189">
        <w:trPr>
          <w:trHeight w:val="326"/>
        </w:trPr>
        <w:tc>
          <w:tcPr>
            <w:tcW w:w="801" w:type="dxa"/>
          </w:tcPr>
          <w:p w14:paraId="3888EF8D" w14:textId="77777777" w:rsidR="00917189" w:rsidRDefault="00917189" w:rsidP="00507900">
            <w:pPr>
              <w:pStyle w:val="TableParagraph"/>
              <w:jc w:val="center"/>
              <w:rPr>
                <w:rFonts w:ascii="Times New Roman"/>
                <w:sz w:val="18"/>
              </w:rPr>
            </w:pPr>
            <w:r>
              <w:rPr>
                <w:rFonts w:ascii="Times New Roman"/>
                <w:sz w:val="18"/>
              </w:rPr>
              <w:t>601</w:t>
            </w:r>
          </w:p>
        </w:tc>
        <w:tc>
          <w:tcPr>
            <w:tcW w:w="5954" w:type="dxa"/>
          </w:tcPr>
          <w:p w14:paraId="785AB39C" w14:textId="77777777" w:rsidR="00917189" w:rsidRDefault="00917189" w:rsidP="00507900">
            <w:pPr>
              <w:rPr>
                <w:rFonts w:ascii="Times New Roman" w:hAnsi="Times New Roman"/>
                <w:sz w:val="20"/>
              </w:rPr>
            </w:pPr>
            <w:r>
              <w:rPr>
                <w:rFonts w:ascii="Times New Roman" w:hAnsi="Times New Roman"/>
                <w:sz w:val="20"/>
              </w:rPr>
              <w:t>Portes en bois Essence IROKO 120x220</w:t>
            </w:r>
          </w:p>
          <w:p w14:paraId="4AA95B23" w14:textId="77777777" w:rsidR="00917189" w:rsidRDefault="00917189" w:rsidP="00507900">
            <w:pPr>
              <w:rPr>
                <w:rFonts w:ascii="Times New Roman" w:hAnsi="Times New Roman"/>
                <w:sz w:val="20"/>
              </w:rPr>
            </w:pPr>
          </w:p>
          <w:p w14:paraId="5E1A241B" w14:textId="77777777" w:rsidR="00917189" w:rsidRPr="000C535B" w:rsidRDefault="00917189" w:rsidP="00507900">
            <w:pPr>
              <w:rPr>
                <w:rFonts w:ascii="Times New Roman" w:hAnsi="Times New Roman"/>
                <w:sz w:val="20"/>
              </w:rPr>
            </w:pPr>
            <w:r w:rsidRPr="00852B41">
              <w:rPr>
                <w:rFonts w:ascii="Times New Roman" w:hAnsi="Times New Roman"/>
                <w:b/>
                <w:sz w:val="20"/>
              </w:rPr>
              <w:t>L’unité à_______</w:t>
            </w:r>
            <w:r>
              <w:rPr>
                <w:rFonts w:ascii="Times New Roman" w:hAnsi="Times New Roman"/>
                <w:b/>
                <w:sz w:val="20"/>
              </w:rPr>
              <w:t>fcfa</w:t>
            </w:r>
          </w:p>
        </w:tc>
        <w:tc>
          <w:tcPr>
            <w:tcW w:w="1107" w:type="dxa"/>
          </w:tcPr>
          <w:p w14:paraId="2BE80A35" w14:textId="77777777" w:rsidR="00917189" w:rsidRPr="00F33DD6" w:rsidRDefault="00917189" w:rsidP="00507900">
            <w:pPr>
              <w:jc w:val="both"/>
              <w:rPr>
                <w:rFonts w:ascii="Times New Roman" w:hAnsi="Times New Roman"/>
                <w:b/>
                <w:sz w:val="20"/>
              </w:rPr>
            </w:pPr>
          </w:p>
        </w:tc>
        <w:tc>
          <w:tcPr>
            <w:tcW w:w="1107" w:type="dxa"/>
          </w:tcPr>
          <w:p w14:paraId="229B0D9B" w14:textId="77777777" w:rsidR="00917189" w:rsidRPr="00F33DD6" w:rsidRDefault="00917189" w:rsidP="00507900">
            <w:pPr>
              <w:jc w:val="both"/>
              <w:rPr>
                <w:b/>
                <w:sz w:val="20"/>
              </w:rPr>
            </w:pPr>
          </w:p>
        </w:tc>
      </w:tr>
      <w:tr w:rsidR="00917189" w14:paraId="4CCBD8C4" w14:textId="3165ABA8" w:rsidTr="00917189">
        <w:trPr>
          <w:trHeight w:val="326"/>
        </w:trPr>
        <w:tc>
          <w:tcPr>
            <w:tcW w:w="801" w:type="dxa"/>
          </w:tcPr>
          <w:p w14:paraId="45EA880C" w14:textId="77777777" w:rsidR="00917189" w:rsidRDefault="00917189" w:rsidP="00507900">
            <w:pPr>
              <w:pStyle w:val="TableParagraph"/>
              <w:jc w:val="center"/>
              <w:rPr>
                <w:rFonts w:ascii="Times New Roman"/>
                <w:sz w:val="18"/>
              </w:rPr>
            </w:pPr>
            <w:r>
              <w:rPr>
                <w:rFonts w:ascii="Times New Roman"/>
                <w:sz w:val="18"/>
              </w:rPr>
              <w:t>602</w:t>
            </w:r>
          </w:p>
        </w:tc>
        <w:tc>
          <w:tcPr>
            <w:tcW w:w="5954" w:type="dxa"/>
          </w:tcPr>
          <w:p w14:paraId="517208CE" w14:textId="77777777" w:rsidR="00917189" w:rsidRDefault="00917189" w:rsidP="00507900">
            <w:pPr>
              <w:rPr>
                <w:rFonts w:ascii="Times New Roman" w:hAnsi="Times New Roman"/>
                <w:sz w:val="20"/>
              </w:rPr>
            </w:pPr>
            <w:r>
              <w:rPr>
                <w:rFonts w:ascii="Times New Roman" w:hAnsi="Times New Roman"/>
                <w:sz w:val="20"/>
              </w:rPr>
              <w:t>Portes en bois Essence IROKO 90x220</w:t>
            </w:r>
          </w:p>
          <w:p w14:paraId="1EC89583" w14:textId="77777777" w:rsidR="00917189" w:rsidRDefault="00917189" w:rsidP="00507900">
            <w:pPr>
              <w:rPr>
                <w:rFonts w:ascii="Times New Roman" w:hAnsi="Times New Roman"/>
                <w:sz w:val="20"/>
              </w:rPr>
            </w:pPr>
          </w:p>
          <w:p w14:paraId="101C91CB" w14:textId="77777777" w:rsidR="00917189" w:rsidRDefault="00917189" w:rsidP="00507900">
            <w:pPr>
              <w:rPr>
                <w:rFonts w:ascii="Times New Roman" w:hAnsi="Times New Roman"/>
                <w:sz w:val="20"/>
              </w:rPr>
            </w:pPr>
            <w:r w:rsidRPr="00852B41">
              <w:rPr>
                <w:rFonts w:ascii="Times New Roman" w:hAnsi="Times New Roman"/>
                <w:b/>
                <w:sz w:val="20"/>
              </w:rPr>
              <w:t>L’unité à_______</w:t>
            </w:r>
            <w:r>
              <w:rPr>
                <w:rFonts w:ascii="Times New Roman" w:hAnsi="Times New Roman"/>
                <w:b/>
                <w:sz w:val="20"/>
              </w:rPr>
              <w:t>fcfa</w:t>
            </w:r>
          </w:p>
        </w:tc>
        <w:tc>
          <w:tcPr>
            <w:tcW w:w="1107" w:type="dxa"/>
          </w:tcPr>
          <w:p w14:paraId="3311CC00" w14:textId="77777777" w:rsidR="00917189" w:rsidRPr="00F33DD6" w:rsidRDefault="00917189" w:rsidP="00507900">
            <w:pPr>
              <w:jc w:val="both"/>
              <w:rPr>
                <w:rFonts w:ascii="Times New Roman" w:hAnsi="Times New Roman"/>
                <w:b/>
                <w:sz w:val="20"/>
              </w:rPr>
            </w:pPr>
          </w:p>
        </w:tc>
        <w:tc>
          <w:tcPr>
            <w:tcW w:w="1107" w:type="dxa"/>
          </w:tcPr>
          <w:p w14:paraId="2477164A" w14:textId="77777777" w:rsidR="00917189" w:rsidRPr="00F33DD6" w:rsidRDefault="00917189" w:rsidP="00507900">
            <w:pPr>
              <w:jc w:val="both"/>
              <w:rPr>
                <w:b/>
                <w:sz w:val="20"/>
              </w:rPr>
            </w:pPr>
          </w:p>
        </w:tc>
      </w:tr>
      <w:tr w:rsidR="00917189" w14:paraId="64BC7E4F" w14:textId="079EC896" w:rsidTr="00917189">
        <w:trPr>
          <w:trHeight w:val="326"/>
        </w:trPr>
        <w:tc>
          <w:tcPr>
            <w:tcW w:w="801" w:type="dxa"/>
          </w:tcPr>
          <w:p w14:paraId="4347BCF5" w14:textId="77777777" w:rsidR="00917189" w:rsidRDefault="00917189" w:rsidP="00507900">
            <w:pPr>
              <w:pStyle w:val="TableParagraph"/>
              <w:jc w:val="center"/>
              <w:rPr>
                <w:rFonts w:ascii="Times New Roman"/>
                <w:sz w:val="18"/>
              </w:rPr>
            </w:pPr>
            <w:r>
              <w:rPr>
                <w:rFonts w:ascii="Times New Roman"/>
                <w:sz w:val="18"/>
              </w:rPr>
              <w:t>603</w:t>
            </w:r>
          </w:p>
        </w:tc>
        <w:tc>
          <w:tcPr>
            <w:tcW w:w="5954" w:type="dxa"/>
          </w:tcPr>
          <w:p w14:paraId="3228D01B" w14:textId="77777777" w:rsidR="00917189" w:rsidRDefault="00917189" w:rsidP="00507900">
            <w:pPr>
              <w:rPr>
                <w:rFonts w:ascii="Times New Roman" w:hAnsi="Times New Roman"/>
                <w:sz w:val="20"/>
              </w:rPr>
            </w:pPr>
            <w:r>
              <w:rPr>
                <w:rFonts w:ascii="Times New Roman" w:hAnsi="Times New Roman"/>
                <w:sz w:val="20"/>
              </w:rPr>
              <w:t>Portes en bois Essence IROKO 70x220</w:t>
            </w:r>
          </w:p>
          <w:p w14:paraId="62C47220" w14:textId="77777777" w:rsidR="00917189" w:rsidRDefault="00917189" w:rsidP="00507900">
            <w:pPr>
              <w:rPr>
                <w:rFonts w:ascii="Times New Roman" w:hAnsi="Times New Roman"/>
                <w:sz w:val="20"/>
              </w:rPr>
            </w:pPr>
          </w:p>
          <w:p w14:paraId="255B190F" w14:textId="77777777" w:rsidR="00917189" w:rsidRDefault="00917189" w:rsidP="00507900">
            <w:pPr>
              <w:rPr>
                <w:rFonts w:ascii="Times New Roman" w:hAnsi="Times New Roman"/>
                <w:sz w:val="20"/>
              </w:rPr>
            </w:pPr>
            <w:r w:rsidRPr="00852B41">
              <w:rPr>
                <w:rFonts w:ascii="Times New Roman" w:hAnsi="Times New Roman"/>
                <w:b/>
                <w:sz w:val="20"/>
              </w:rPr>
              <w:t>L’unité à_______</w:t>
            </w:r>
            <w:r>
              <w:rPr>
                <w:rFonts w:ascii="Times New Roman" w:hAnsi="Times New Roman"/>
                <w:b/>
                <w:sz w:val="20"/>
              </w:rPr>
              <w:t>fcfa</w:t>
            </w:r>
          </w:p>
        </w:tc>
        <w:tc>
          <w:tcPr>
            <w:tcW w:w="1107" w:type="dxa"/>
          </w:tcPr>
          <w:p w14:paraId="32DD095A" w14:textId="77777777" w:rsidR="00917189" w:rsidRPr="00F33DD6" w:rsidRDefault="00917189" w:rsidP="00507900">
            <w:pPr>
              <w:jc w:val="both"/>
              <w:rPr>
                <w:rFonts w:ascii="Times New Roman" w:hAnsi="Times New Roman"/>
                <w:b/>
                <w:sz w:val="20"/>
              </w:rPr>
            </w:pPr>
          </w:p>
        </w:tc>
        <w:tc>
          <w:tcPr>
            <w:tcW w:w="1107" w:type="dxa"/>
          </w:tcPr>
          <w:p w14:paraId="7181E2B4" w14:textId="77777777" w:rsidR="00917189" w:rsidRPr="00F33DD6" w:rsidRDefault="00917189" w:rsidP="00507900">
            <w:pPr>
              <w:jc w:val="both"/>
              <w:rPr>
                <w:b/>
                <w:sz w:val="20"/>
              </w:rPr>
            </w:pPr>
          </w:p>
        </w:tc>
      </w:tr>
      <w:tr w:rsidR="00917189" w14:paraId="392DCC63" w14:textId="1EE306C8" w:rsidTr="00917189">
        <w:trPr>
          <w:trHeight w:val="326"/>
        </w:trPr>
        <w:tc>
          <w:tcPr>
            <w:tcW w:w="801" w:type="dxa"/>
          </w:tcPr>
          <w:p w14:paraId="2E469AE1" w14:textId="77777777" w:rsidR="00917189" w:rsidRDefault="00917189" w:rsidP="00507900">
            <w:pPr>
              <w:pStyle w:val="TableParagraph"/>
              <w:jc w:val="center"/>
              <w:rPr>
                <w:rFonts w:ascii="Times New Roman"/>
                <w:sz w:val="18"/>
              </w:rPr>
            </w:pPr>
            <w:r>
              <w:rPr>
                <w:rFonts w:ascii="Times New Roman"/>
                <w:sz w:val="18"/>
              </w:rPr>
              <w:t>604</w:t>
            </w:r>
          </w:p>
        </w:tc>
        <w:tc>
          <w:tcPr>
            <w:tcW w:w="5954" w:type="dxa"/>
          </w:tcPr>
          <w:p w14:paraId="65B07F14" w14:textId="77777777" w:rsidR="00917189" w:rsidRDefault="00917189" w:rsidP="00507900">
            <w:pPr>
              <w:rPr>
                <w:rFonts w:ascii="Times New Roman" w:hAnsi="Times New Roman"/>
                <w:sz w:val="20"/>
              </w:rPr>
            </w:pPr>
            <w:r>
              <w:rPr>
                <w:rFonts w:ascii="Times New Roman" w:hAnsi="Times New Roman"/>
                <w:sz w:val="20"/>
              </w:rPr>
              <w:t>Fenêtre avec naco y compris porte lame 120x150</w:t>
            </w:r>
          </w:p>
          <w:p w14:paraId="3F081E33" w14:textId="77777777" w:rsidR="00917189" w:rsidRDefault="00917189" w:rsidP="00507900">
            <w:pPr>
              <w:rPr>
                <w:rFonts w:ascii="Times New Roman" w:hAnsi="Times New Roman"/>
                <w:sz w:val="20"/>
              </w:rPr>
            </w:pPr>
          </w:p>
          <w:p w14:paraId="357B4EA3" w14:textId="77777777" w:rsidR="00917189" w:rsidRDefault="00917189" w:rsidP="00507900">
            <w:pPr>
              <w:rPr>
                <w:rFonts w:ascii="Times New Roman" w:hAnsi="Times New Roman"/>
                <w:sz w:val="20"/>
              </w:rPr>
            </w:pPr>
            <w:r w:rsidRPr="00852B41">
              <w:rPr>
                <w:rFonts w:ascii="Times New Roman" w:hAnsi="Times New Roman"/>
                <w:b/>
                <w:sz w:val="20"/>
              </w:rPr>
              <w:t>L’unité à_______</w:t>
            </w:r>
            <w:r>
              <w:rPr>
                <w:rFonts w:ascii="Times New Roman" w:hAnsi="Times New Roman"/>
                <w:b/>
                <w:sz w:val="20"/>
              </w:rPr>
              <w:t>fcfa</w:t>
            </w:r>
          </w:p>
        </w:tc>
        <w:tc>
          <w:tcPr>
            <w:tcW w:w="1107" w:type="dxa"/>
          </w:tcPr>
          <w:p w14:paraId="5684A153" w14:textId="77777777" w:rsidR="00917189" w:rsidRPr="00F33DD6" w:rsidRDefault="00917189" w:rsidP="00507900">
            <w:pPr>
              <w:jc w:val="both"/>
              <w:rPr>
                <w:rFonts w:ascii="Times New Roman" w:hAnsi="Times New Roman"/>
                <w:b/>
                <w:sz w:val="20"/>
              </w:rPr>
            </w:pPr>
          </w:p>
        </w:tc>
        <w:tc>
          <w:tcPr>
            <w:tcW w:w="1107" w:type="dxa"/>
          </w:tcPr>
          <w:p w14:paraId="0687F602" w14:textId="77777777" w:rsidR="00917189" w:rsidRPr="00F33DD6" w:rsidRDefault="00917189" w:rsidP="00507900">
            <w:pPr>
              <w:jc w:val="both"/>
              <w:rPr>
                <w:b/>
                <w:sz w:val="20"/>
              </w:rPr>
            </w:pPr>
          </w:p>
        </w:tc>
      </w:tr>
      <w:tr w:rsidR="00917189" w14:paraId="5AC5E22B" w14:textId="28F56BEA" w:rsidTr="00917189">
        <w:trPr>
          <w:trHeight w:val="326"/>
        </w:trPr>
        <w:tc>
          <w:tcPr>
            <w:tcW w:w="801" w:type="dxa"/>
          </w:tcPr>
          <w:p w14:paraId="2D06C6A3" w14:textId="77777777" w:rsidR="00917189" w:rsidRDefault="00917189" w:rsidP="00507900">
            <w:pPr>
              <w:pStyle w:val="TableParagraph"/>
              <w:jc w:val="center"/>
              <w:rPr>
                <w:rFonts w:ascii="Times New Roman"/>
                <w:sz w:val="18"/>
              </w:rPr>
            </w:pPr>
            <w:r>
              <w:rPr>
                <w:rFonts w:ascii="Times New Roman"/>
                <w:sz w:val="18"/>
              </w:rPr>
              <w:t>605</w:t>
            </w:r>
          </w:p>
        </w:tc>
        <w:tc>
          <w:tcPr>
            <w:tcW w:w="5954" w:type="dxa"/>
          </w:tcPr>
          <w:p w14:paraId="77FF186E" w14:textId="77777777" w:rsidR="00917189" w:rsidRDefault="00917189" w:rsidP="00507900">
            <w:pPr>
              <w:rPr>
                <w:rFonts w:ascii="Times New Roman" w:hAnsi="Times New Roman"/>
                <w:sz w:val="20"/>
              </w:rPr>
            </w:pPr>
            <w:r>
              <w:rPr>
                <w:rFonts w:ascii="Times New Roman" w:hAnsi="Times New Roman"/>
                <w:sz w:val="20"/>
              </w:rPr>
              <w:t>Fenêtre avec naco et grille 60x70</w:t>
            </w:r>
          </w:p>
          <w:p w14:paraId="10591D2A" w14:textId="77777777" w:rsidR="00917189" w:rsidRDefault="00917189" w:rsidP="00507900">
            <w:pPr>
              <w:rPr>
                <w:rFonts w:ascii="Times New Roman" w:hAnsi="Times New Roman"/>
                <w:sz w:val="20"/>
              </w:rPr>
            </w:pPr>
          </w:p>
          <w:p w14:paraId="45C088A2" w14:textId="77777777" w:rsidR="00917189" w:rsidRDefault="00917189" w:rsidP="00507900">
            <w:pPr>
              <w:rPr>
                <w:rFonts w:ascii="Times New Roman" w:hAnsi="Times New Roman"/>
                <w:sz w:val="20"/>
              </w:rPr>
            </w:pPr>
            <w:r w:rsidRPr="00852B41">
              <w:rPr>
                <w:rFonts w:ascii="Times New Roman" w:hAnsi="Times New Roman"/>
                <w:b/>
                <w:sz w:val="20"/>
              </w:rPr>
              <w:t>L’unité à_______</w:t>
            </w:r>
            <w:r>
              <w:rPr>
                <w:rFonts w:ascii="Times New Roman" w:hAnsi="Times New Roman"/>
                <w:b/>
                <w:sz w:val="20"/>
              </w:rPr>
              <w:t>fcfa</w:t>
            </w:r>
          </w:p>
        </w:tc>
        <w:tc>
          <w:tcPr>
            <w:tcW w:w="1107" w:type="dxa"/>
          </w:tcPr>
          <w:p w14:paraId="0646876C" w14:textId="77777777" w:rsidR="00917189" w:rsidRPr="00F33DD6" w:rsidRDefault="00917189" w:rsidP="00507900">
            <w:pPr>
              <w:jc w:val="both"/>
              <w:rPr>
                <w:rFonts w:ascii="Times New Roman" w:hAnsi="Times New Roman"/>
                <w:b/>
                <w:sz w:val="20"/>
              </w:rPr>
            </w:pPr>
          </w:p>
        </w:tc>
        <w:tc>
          <w:tcPr>
            <w:tcW w:w="1107" w:type="dxa"/>
          </w:tcPr>
          <w:p w14:paraId="6A39CAE5" w14:textId="77777777" w:rsidR="00917189" w:rsidRPr="00F33DD6" w:rsidRDefault="00917189" w:rsidP="00507900">
            <w:pPr>
              <w:jc w:val="both"/>
              <w:rPr>
                <w:b/>
                <w:sz w:val="20"/>
              </w:rPr>
            </w:pPr>
          </w:p>
        </w:tc>
      </w:tr>
      <w:tr w:rsidR="00917189" w14:paraId="0390EB55" w14:textId="462999B1" w:rsidTr="00917189">
        <w:trPr>
          <w:trHeight w:val="326"/>
        </w:trPr>
        <w:tc>
          <w:tcPr>
            <w:tcW w:w="801" w:type="dxa"/>
          </w:tcPr>
          <w:p w14:paraId="748284B4" w14:textId="77777777" w:rsidR="00917189" w:rsidRDefault="00917189" w:rsidP="00507900">
            <w:pPr>
              <w:pStyle w:val="TableParagraph"/>
              <w:jc w:val="center"/>
              <w:rPr>
                <w:rFonts w:ascii="Times New Roman"/>
                <w:sz w:val="18"/>
              </w:rPr>
            </w:pPr>
          </w:p>
        </w:tc>
        <w:tc>
          <w:tcPr>
            <w:tcW w:w="5954" w:type="dxa"/>
          </w:tcPr>
          <w:p w14:paraId="4E29DB9C" w14:textId="77777777" w:rsidR="00917189" w:rsidRDefault="00917189" w:rsidP="00507900">
            <w:pPr>
              <w:rPr>
                <w:rFonts w:ascii="Times New Roman" w:hAnsi="Times New Roman"/>
                <w:sz w:val="20"/>
              </w:rPr>
            </w:pPr>
            <w:r w:rsidRPr="003B0EC8">
              <w:rPr>
                <w:rFonts w:ascii="Times New Roman" w:hAnsi="Times New Roman"/>
                <w:b/>
                <w:sz w:val="20"/>
              </w:rPr>
              <w:t>LOT 700</w:t>
            </w:r>
            <w:r>
              <w:rPr>
                <w:rFonts w:ascii="Times New Roman" w:hAnsi="Times New Roman"/>
                <w:b/>
                <w:sz w:val="20"/>
              </w:rPr>
              <w:t xml:space="preserve"> ELECTRICITE</w:t>
            </w:r>
          </w:p>
        </w:tc>
        <w:tc>
          <w:tcPr>
            <w:tcW w:w="1107" w:type="dxa"/>
          </w:tcPr>
          <w:p w14:paraId="36DAD101" w14:textId="77777777" w:rsidR="00917189" w:rsidRPr="00F33DD6" w:rsidRDefault="00917189" w:rsidP="00507900">
            <w:pPr>
              <w:jc w:val="both"/>
              <w:rPr>
                <w:rFonts w:ascii="Times New Roman" w:hAnsi="Times New Roman"/>
                <w:b/>
                <w:sz w:val="20"/>
              </w:rPr>
            </w:pPr>
          </w:p>
        </w:tc>
        <w:tc>
          <w:tcPr>
            <w:tcW w:w="1107" w:type="dxa"/>
          </w:tcPr>
          <w:p w14:paraId="44FA07B9" w14:textId="77777777" w:rsidR="00917189" w:rsidRPr="00F33DD6" w:rsidRDefault="00917189" w:rsidP="00507900">
            <w:pPr>
              <w:jc w:val="both"/>
              <w:rPr>
                <w:b/>
                <w:sz w:val="20"/>
              </w:rPr>
            </w:pPr>
          </w:p>
        </w:tc>
      </w:tr>
      <w:tr w:rsidR="00917189" w14:paraId="6CB1AE76" w14:textId="470717AD" w:rsidTr="00917189">
        <w:trPr>
          <w:trHeight w:val="326"/>
        </w:trPr>
        <w:tc>
          <w:tcPr>
            <w:tcW w:w="801" w:type="dxa"/>
          </w:tcPr>
          <w:p w14:paraId="69A0D8CB" w14:textId="77777777" w:rsidR="00917189" w:rsidRDefault="00917189" w:rsidP="00507900">
            <w:pPr>
              <w:pStyle w:val="TableParagraph"/>
              <w:jc w:val="center"/>
              <w:rPr>
                <w:rFonts w:ascii="Times New Roman"/>
                <w:sz w:val="18"/>
              </w:rPr>
            </w:pPr>
            <w:r>
              <w:rPr>
                <w:rFonts w:ascii="Times New Roman"/>
                <w:sz w:val="18"/>
              </w:rPr>
              <w:t>701</w:t>
            </w:r>
          </w:p>
        </w:tc>
        <w:tc>
          <w:tcPr>
            <w:tcW w:w="5954" w:type="dxa"/>
          </w:tcPr>
          <w:p w14:paraId="5AA9D76F" w14:textId="77777777" w:rsidR="00917189" w:rsidRPr="009A5108" w:rsidRDefault="00917189" w:rsidP="00507900">
            <w:pPr>
              <w:rPr>
                <w:rFonts w:ascii="Times New Roman" w:hAnsi="Times New Roman"/>
                <w:b/>
                <w:sz w:val="20"/>
              </w:rPr>
            </w:pPr>
            <w:r w:rsidRPr="009A5108">
              <w:rPr>
                <w:rFonts w:ascii="Times New Roman" w:hAnsi="Times New Roman"/>
                <w:b/>
                <w:sz w:val="20"/>
              </w:rPr>
              <w:t>Fil T.H 2,5 Φ</w:t>
            </w:r>
          </w:p>
          <w:p w14:paraId="40BAA88C" w14:textId="77777777" w:rsidR="00917189" w:rsidRDefault="00917189" w:rsidP="00507900">
            <w:pPr>
              <w:rPr>
                <w:rFonts w:ascii="Times New Roman" w:hAnsi="Times New Roman"/>
                <w:sz w:val="20"/>
              </w:rPr>
            </w:pPr>
          </w:p>
          <w:p w14:paraId="53E0D9ED" w14:textId="77777777" w:rsidR="00917189" w:rsidRPr="003B0EC8" w:rsidRDefault="00917189" w:rsidP="00507900">
            <w:pPr>
              <w:rPr>
                <w:rFonts w:ascii="Times New Roman" w:hAnsi="Times New Roman"/>
                <w:b/>
                <w:sz w:val="20"/>
              </w:rPr>
            </w:pPr>
            <w:r>
              <w:rPr>
                <w:rFonts w:ascii="Times New Roman" w:hAnsi="Times New Roman"/>
                <w:sz w:val="20"/>
              </w:rPr>
              <w:t>Le forfait à_____fcfa</w:t>
            </w:r>
          </w:p>
        </w:tc>
        <w:tc>
          <w:tcPr>
            <w:tcW w:w="1107" w:type="dxa"/>
          </w:tcPr>
          <w:p w14:paraId="7415357B" w14:textId="77777777" w:rsidR="00917189" w:rsidRPr="00F33DD6" w:rsidRDefault="00917189" w:rsidP="00507900">
            <w:pPr>
              <w:jc w:val="both"/>
              <w:rPr>
                <w:rFonts w:ascii="Times New Roman" w:hAnsi="Times New Roman"/>
                <w:b/>
                <w:sz w:val="20"/>
              </w:rPr>
            </w:pPr>
          </w:p>
        </w:tc>
        <w:tc>
          <w:tcPr>
            <w:tcW w:w="1107" w:type="dxa"/>
          </w:tcPr>
          <w:p w14:paraId="76242F05" w14:textId="77777777" w:rsidR="00917189" w:rsidRPr="00F33DD6" w:rsidRDefault="00917189" w:rsidP="00507900">
            <w:pPr>
              <w:jc w:val="both"/>
              <w:rPr>
                <w:b/>
                <w:sz w:val="20"/>
              </w:rPr>
            </w:pPr>
          </w:p>
        </w:tc>
      </w:tr>
      <w:tr w:rsidR="00917189" w14:paraId="54678A0D" w14:textId="652CD796" w:rsidTr="00917189">
        <w:trPr>
          <w:trHeight w:val="326"/>
        </w:trPr>
        <w:tc>
          <w:tcPr>
            <w:tcW w:w="801" w:type="dxa"/>
          </w:tcPr>
          <w:p w14:paraId="777ECB97" w14:textId="77777777" w:rsidR="00917189" w:rsidRDefault="00917189" w:rsidP="00507900">
            <w:pPr>
              <w:jc w:val="center"/>
            </w:pPr>
            <w:r>
              <w:rPr>
                <w:rFonts w:ascii="Times New Roman" w:hAnsi="Times New Roman"/>
                <w:sz w:val="20"/>
              </w:rPr>
              <w:t>702</w:t>
            </w:r>
          </w:p>
        </w:tc>
        <w:tc>
          <w:tcPr>
            <w:tcW w:w="5954" w:type="dxa"/>
          </w:tcPr>
          <w:p w14:paraId="56556141" w14:textId="77777777" w:rsidR="00917189" w:rsidRDefault="00917189" w:rsidP="00507900">
            <w:pPr>
              <w:jc w:val="both"/>
              <w:rPr>
                <w:rFonts w:ascii="Times New Roman" w:hAnsi="Times New Roman"/>
                <w:b/>
                <w:sz w:val="20"/>
              </w:rPr>
            </w:pPr>
            <w:r w:rsidRPr="00E77647">
              <w:rPr>
                <w:rFonts w:ascii="Times New Roman" w:hAnsi="Times New Roman"/>
                <w:b/>
                <w:sz w:val="20"/>
              </w:rPr>
              <w:t>Gaine orange</w:t>
            </w:r>
          </w:p>
          <w:p w14:paraId="2480EF21" w14:textId="77777777" w:rsidR="00917189" w:rsidRPr="00E77647" w:rsidRDefault="00917189" w:rsidP="00507900">
            <w:pPr>
              <w:jc w:val="both"/>
              <w:rPr>
                <w:rFonts w:ascii="Times New Roman" w:hAnsi="Times New Roman"/>
                <w:b/>
                <w:sz w:val="20"/>
              </w:rPr>
            </w:pPr>
          </w:p>
          <w:p w14:paraId="016289C7" w14:textId="77777777" w:rsidR="00917189" w:rsidRPr="007456C3" w:rsidRDefault="00917189" w:rsidP="00507900">
            <w:pPr>
              <w:jc w:val="both"/>
              <w:rPr>
                <w:rFonts w:ascii="Times New Roman" w:hAnsi="Times New Roman"/>
                <w:sz w:val="20"/>
              </w:rPr>
            </w:pPr>
            <w:r>
              <w:rPr>
                <w:rFonts w:ascii="Times New Roman" w:hAnsi="Times New Roman"/>
                <w:sz w:val="20"/>
              </w:rPr>
              <w:t>L’unité à_______fcfa</w:t>
            </w:r>
          </w:p>
        </w:tc>
        <w:tc>
          <w:tcPr>
            <w:tcW w:w="1107" w:type="dxa"/>
          </w:tcPr>
          <w:p w14:paraId="3C4C4107" w14:textId="77777777" w:rsidR="00917189" w:rsidRPr="00F33DD6" w:rsidRDefault="00917189" w:rsidP="00507900">
            <w:pPr>
              <w:jc w:val="both"/>
              <w:rPr>
                <w:rFonts w:ascii="Times New Roman" w:hAnsi="Times New Roman"/>
                <w:b/>
                <w:sz w:val="20"/>
              </w:rPr>
            </w:pPr>
          </w:p>
        </w:tc>
        <w:tc>
          <w:tcPr>
            <w:tcW w:w="1107" w:type="dxa"/>
          </w:tcPr>
          <w:p w14:paraId="0457909A" w14:textId="77777777" w:rsidR="00917189" w:rsidRPr="00F33DD6" w:rsidRDefault="00917189" w:rsidP="00507900">
            <w:pPr>
              <w:jc w:val="both"/>
              <w:rPr>
                <w:b/>
                <w:sz w:val="20"/>
              </w:rPr>
            </w:pPr>
          </w:p>
        </w:tc>
      </w:tr>
      <w:tr w:rsidR="00917189" w14:paraId="6256D8A5" w14:textId="2E532822" w:rsidTr="00917189">
        <w:trPr>
          <w:trHeight w:val="1040"/>
        </w:trPr>
        <w:tc>
          <w:tcPr>
            <w:tcW w:w="801" w:type="dxa"/>
          </w:tcPr>
          <w:p w14:paraId="2327F83B" w14:textId="77777777" w:rsidR="00917189" w:rsidRDefault="00917189" w:rsidP="00507900">
            <w:pPr>
              <w:jc w:val="center"/>
            </w:pPr>
            <w:r>
              <w:rPr>
                <w:rFonts w:ascii="Times New Roman" w:hAnsi="Times New Roman"/>
                <w:sz w:val="20"/>
              </w:rPr>
              <w:t>703</w:t>
            </w:r>
          </w:p>
        </w:tc>
        <w:tc>
          <w:tcPr>
            <w:tcW w:w="5954" w:type="dxa"/>
          </w:tcPr>
          <w:p w14:paraId="4F6AAB4D" w14:textId="77777777" w:rsidR="00917189" w:rsidRPr="00E77647" w:rsidRDefault="00917189" w:rsidP="00507900">
            <w:pPr>
              <w:jc w:val="both"/>
              <w:rPr>
                <w:rFonts w:ascii="Times New Roman" w:hAnsi="Times New Roman"/>
                <w:b/>
                <w:sz w:val="20"/>
              </w:rPr>
            </w:pPr>
            <w:r w:rsidRPr="00E77647">
              <w:rPr>
                <w:rFonts w:ascii="Times New Roman" w:hAnsi="Times New Roman"/>
                <w:b/>
                <w:sz w:val="20"/>
              </w:rPr>
              <w:t>Int simple avec boîte DD</w:t>
            </w:r>
          </w:p>
          <w:p w14:paraId="4A3A87D5" w14:textId="77777777" w:rsidR="00917189" w:rsidRDefault="00917189" w:rsidP="00507900">
            <w:pPr>
              <w:pStyle w:val="TableParagraph"/>
              <w:spacing w:line="266" w:lineRule="auto"/>
              <w:ind w:right="6"/>
              <w:jc w:val="both"/>
              <w:rPr>
                <w:sz w:val="18"/>
              </w:rPr>
            </w:pPr>
            <w:r>
              <w:rPr>
                <w:sz w:val="18"/>
              </w:rPr>
              <w:t>Ce prix rémunère, dans les conditions générales prévues au contrat :</w:t>
            </w:r>
          </w:p>
          <w:p w14:paraId="4279CE92" w14:textId="77777777" w:rsidR="00917189" w:rsidRDefault="00917189" w:rsidP="00507900">
            <w:pPr>
              <w:pStyle w:val="TableParagraph"/>
              <w:spacing w:line="266" w:lineRule="auto"/>
              <w:ind w:right="6"/>
              <w:jc w:val="both"/>
              <w:rPr>
                <w:sz w:val="18"/>
              </w:rPr>
            </w:pPr>
            <w:r>
              <w:rPr>
                <w:sz w:val="18"/>
              </w:rPr>
              <w:t>-la fourniture d’interrupteurs</w:t>
            </w:r>
          </w:p>
          <w:p w14:paraId="55F688DC" w14:textId="77777777" w:rsidR="00917189" w:rsidRDefault="00917189" w:rsidP="00507900">
            <w:pPr>
              <w:pStyle w:val="TableParagraph"/>
              <w:spacing w:line="266" w:lineRule="auto"/>
              <w:ind w:right="6"/>
              <w:jc w:val="both"/>
              <w:rPr>
                <w:sz w:val="18"/>
              </w:rPr>
            </w:pPr>
            <w:r>
              <w:rPr>
                <w:sz w:val="18"/>
              </w:rPr>
              <w:t xml:space="preserve">-La pose d’interrupteurs </w:t>
            </w:r>
          </w:p>
          <w:p w14:paraId="6DED473F" w14:textId="77777777" w:rsidR="00917189" w:rsidRPr="00E77647" w:rsidRDefault="00917189" w:rsidP="00507900">
            <w:pPr>
              <w:pStyle w:val="TableParagraph"/>
              <w:spacing w:line="266" w:lineRule="auto"/>
              <w:ind w:right="6"/>
              <w:jc w:val="both"/>
              <w:rPr>
                <w:sz w:val="18"/>
              </w:rPr>
            </w:pPr>
            <w:r>
              <w:rPr>
                <w:sz w:val="18"/>
              </w:rPr>
              <w:t xml:space="preserve">- boîte DD </w:t>
            </w:r>
          </w:p>
          <w:p w14:paraId="42D3283C" w14:textId="77777777" w:rsidR="00917189" w:rsidRPr="009B1D84" w:rsidRDefault="00917189" w:rsidP="00507900">
            <w:pPr>
              <w:rPr>
                <w:rFonts w:ascii="Times New Roman" w:hAnsi="Times New Roman"/>
                <w:sz w:val="20"/>
              </w:rPr>
            </w:pPr>
            <w:r>
              <w:rPr>
                <w:rFonts w:ascii="Times New Roman" w:hAnsi="Times New Roman"/>
                <w:sz w:val="20"/>
              </w:rPr>
              <w:t>L’unité à______fcfa</w:t>
            </w:r>
          </w:p>
        </w:tc>
        <w:tc>
          <w:tcPr>
            <w:tcW w:w="1107" w:type="dxa"/>
          </w:tcPr>
          <w:p w14:paraId="39BB5273" w14:textId="77777777" w:rsidR="00917189" w:rsidRDefault="00917189" w:rsidP="00507900">
            <w:pPr>
              <w:pStyle w:val="TableParagraph"/>
              <w:rPr>
                <w:rFonts w:ascii="Times New Roman"/>
                <w:sz w:val="18"/>
              </w:rPr>
            </w:pPr>
          </w:p>
        </w:tc>
        <w:tc>
          <w:tcPr>
            <w:tcW w:w="1107" w:type="dxa"/>
          </w:tcPr>
          <w:p w14:paraId="47375F11" w14:textId="77777777" w:rsidR="00917189" w:rsidRDefault="00917189" w:rsidP="00507900">
            <w:pPr>
              <w:pStyle w:val="TableParagraph"/>
              <w:rPr>
                <w:rFonts w:ascii="Times New Roman"/>
                <w:sz w:val="18"/>
              </w:rPr>
            </w:pPr>
          </w:p>
        </w:tc>
      </w:tr>
      <w:tr w:rsidR="00917189" w14:paraId="3A8B7050" w14:textId="3246EA4A" w:rsidTr="00917189">
        <w:trPr>
          <w:trHeight w:val="694"/>
        </w:trPr>
        <w:tc>
          <w:tcPr>
            <w:tcW w:w="801" w:type="dxa"/>
          </w:tcPr>
          <w:p w14:paraId="38C22E19" w14:textId="77777777" w:rsidR="00917189" w:rsidRDefault="00917189" w:rsidP="00507900">
            <w:pPr>
              <w:jc w:val="center"/>
            </w:pPr>
            <w:r>
              <w:rPr>
                <w:rFonts w:ascii="Times New Roman" w:hAnsi="Times New Roman"/>
                <w:sz w:val="20"/>
              </w:rPr>
              <w:t>704</w:t>
            </w:r>
          </w:p>
        </w:tc>
        <w:tc>
          <w:tcPr>
            <w:tcW w:w="5954" w:type="dxa"/>
          </w:tcPr>
          <w:p w14:paraId="0C6F4E1A" w14:textId="77777777" w:rsidR="00917189" w:rsidRPr="009A5108" w:rsidRDefault="00917189" w:rsidP="00507900">
            <w:pPr>
              <w:jc w:val="both"/>
              <w:rPr>
                <w:rFonts w:ascii="Times New Roman" w:hAnsi="Times New Roman"/>
                <w:b/>
                <w:sz w:val="20"/>
              </w:rPr>
            </w:pPr>
            <w:r w:rsidRPr="009A5108">
              <w:rPr>
                <w:rFonts w:ascii="Times New Roman" w:hAnsi="Times New Roman"/>
                <w:b/>
                <w:sz w:val="20"/>
              </w:rPr>
              <w:t>Int V.V avec boîte DD</w:t>
            </w:r>
          </w:p>
          <w:p w14:paraId="2513E6D5" w14:textId="77777777" w:rsidR="00917189" w:rsidRPr="009A5108" w:rsidRDefault="00917189" w:rsidP="00507900">
            <w:pPr>
              <w:rPr>
                <w:rFonts w:ascii="Times New Roman" w:hAnsi="Times New Roman"/>
                <w:b/>
                <w:sz w:val="20"/>
              </w:rPr>
            </w:pPr>
          </w:p>
          <w:p w14:paraId="078B3361" w14:textId="77777777" w:rsidR="00917189" w:rsidRPr="009B1D84" w:rsidRDefault="00917189" w:rsidP="00507900">
            <w:pPr>
              <w:rPr>
                <w:rFonts w:ascii="Times New Roman" w:hAnsi="Times New Roman"/>
                <w:sz w:val="20"/>
              </w:rPr>
            </w:pPr>
            <w:r>
              <w:rPr>
                <w:rFonts w:ascii="Times New Roman" w:hAnsi="Times New Roman"/>
                <w:sz w:val="20"/>
              </w:rPr>
              <w:t>L’unité à _____fcfa</w:t>
            </w:r>
          </w:p>
        </w:tc>
        <w:tc>
          <w:tcPr>
            <w:tcW w:w="1107" w:type="dxa"/>
          </w:tcPr>
          <w:p w14:paraId="023EB3FC" w14:textId="77777777" w:rsidR="00917189" w:rsidRDefault="00917189" w:rsidP="00507900">
            <w:pPr>
              <w:pStyle w:val="TableParagraph"/>
              <w:rPr>
                <w:rFonts w:ascii="Times New Roman"/>
                <w:sz w:val="18"/>
              </w:rPr>
            </w:pPr>
          </w:p>
        </w:tc>
        <w:tc>
          <w:tcPr>
            <w:tcW w:w="1107" w:type="dxa"/>
          </w:tcPr>
          <w:p w14:paraId="6596EDED" w14:textId="77777777" w:rsidR="00917189" w:rsidRDefault="00917189" w:rsidP="00507900">
            <w:pPr>
              <w:pStyle w:val="TableParagraph"/>
              <w:rPr>
                <w:rFonts w:ascii="Times New Roman"/>
                <w:sz w:val="18"/>
              </w:rPr>
            </w:pPr>
          </w:p>
        </w:tc>
      </w:tr>
      <w:tr w:rsidR="00917189" w14:paraId="720220D8" w14:textId="6A327D27" w:rsidTr="00917189">
        <w:trPr>
          <w:trHeight w:val="846"/>
        </w:trPr>
        <w:tc>
          <w:tcPr>
            <w:tcW w:w="801" w:type="dxa"/>
          </w:tcPr>
          <w:p w14:paraId="12607586" w14:textId="77777777" w:rsidR="00917189" w:rsidRDefault="00917189" w:rsidP="00507900">
            <w:pPr>
              <w:jc w:val="center"/>
            </w:pPr>
            <w:r>
              <w:rPr>
                <w:rFonts w:ascii="Times New Roman" w:hAnsi="Times New Roman"/>
                <w:sz w:val="20"/>
              </w:rPr>
              <w:t>705</w:t>
            </w:r>
          </w:p>
        </w:tc>
        <w:tc>
          <w:tcPr>
            <w:tcW w:w="5954" w:type="dxa"/>
          </w:tcPr>
          <w:p w14:paraId="19895299" w14:textId="77777777" w:rsidR="00917189" w:rsidRPr="003B5D19" w:rsidRDefault="00917189" w:rsidP="00507900">
            <w:pPr>
              <w:jc w:val="both"/>
              <w:rPr>
                <w:rFonts w:ascii="Times New Roman" w:hAnsi="Times New Roman"/>
                <w:b/>
                <w:sz w:val="20"/>
              </w:rPr>
            </w:pPr>
            <w:r w:rsidRPr="003B5D19">
              <w:rPr>
                <w:rFonts w:ascii="Times New Roman" w:hAnsi="Times New Roman"/>
                <w:b/>
                <w:sz w:val="20"/>
              </w:rPr>
              <w:t>Prises simple</w:t>
            </w:r>
          </w:p>
          <w:p w14:paraId="443284E8" w14:textId="77777777" w:rsidR="00917189" w:rsidRDefault="00917189" w:rsidP="00507900">
            <w:pPr>
              <w:rPr>
                <w:rFonts w:ascii="Times New Roman" w:hAnsi="Times New Roman"/>
                <w:sz w:val="20"/>
              </w:rPr>
            </w:pPr>
          </w:p>
          <w:p w14:paraId="6121A380" w14:textId="77777777" w:rsidR="00917189" w:rsidRPr="003B5D19" w:rsidRDefault="00917189" w:rsidP="00507900">
            <w:pPr>
              <w:rPr>
                <w:rFonts w:ascii="Times New Roman" w:hAnsi="Times New Roman"/>
                <w:sz w:val="20"/>
              </w:rPr>
            </w:pPr>
            <w:r>
              <w:rPr>
                <w:rFonts w:ascii="Times New Roman" w:hAnsi="Times New Roman"/>
                <w:sz w:val="20"/>
              </w:rPr>
              <w:t>L’unité à _____fcfa</w:t>
            </w:r>
          </w:p>
        </w:tc>
        <w:tc>
          <w:tcPr>
            <w:tcW w:w="1107" w:type="dxa"/>
          </w:tcPr>
          <w:p w14:paraId="628A62EE" w14:textId="77777777" w:rsidR="00917189" w:rsidRDefault="00917189" w:rsidP="00507900">
            <w:pPr>
              <w:pStyle w:val="TableParagraph"/>
              <w:rPr>
                <w:rFonts w:ascii="Times New Roman"/>
                <w:sz w:val="18"/>
              </w:rPr>
            </w:pPr>
          </w:p>
        </w:tc>
        <w:tc>
          <w:tcPr>
            <w:tcW w:w="1107" w:type="dxa"/>
          </w:tcPr>
          <w:p w14:paraId="2DF83C20" w14:textId="77777777" w:rsidR="00917189" w:rsidRDefault="00917189" w:rsidP="00507900">
            <w:pPr>
              <w:pStyle w:val="TableParagraph"/>
              <w:rPr>
                <w:rFonts w:ascii="Times New Roman"/>
                <w:sz w:val="18"/>
              </w:rPr>
            </w:pPr>
          </w:p>
        </w:tc>
      </w:tr>
      <w:tr w:rsidR="00917189" w14:paraId="79691303" w14:textId="2727743D" w:rsidTr="00917189">
        <w:trPr>
          <w:trHeight w:val="843"/>
        </w:trPr>
        <w:tc>
          <w:tcPr>
            <w:tcW w:w="801" w:type="dxa"/>
          </w:tcPr>
          <w:p w14:paraId="56B2FD3F" w14:textId="77777777" w:rsidR="00917189" w:rsidRDefault="00917189" w:rsidP="00507900">
            <w:pPr>
              <w:jc w:val="center"/>
            </w:pPr>
            <w:r>
              <w:rPr>
                <w:rFonts w:ascii="Times New Roman" w:hAnsi="Times New Roman"/>
                <w:sz w:val="20"/>
              </w:rPr>
              <w:t>706</w:t>
            </w:r>
          </w:p>
        </w:tc>
        <w:tc>
          <w:tcPr>
            <w:tcW w:w="5954" w:type="dxa"/>
          </w:tcPr>
          <w:p w14:paraId="2BAA409D" w14:textId="77777777" w:rsidR="00917189" w:rsidRDefault="00917189" w:rsidP="00507900">
            <w:pPr>
              <w:jc w:val="both"/>
              <w:rPr>
                <w:rFonts w:ascii="Times New Roman" w:hAnsi="Times New Roman"/>
                <w:b/>
                <w:sz w:val="20"/>
              </w:rPr>
            </w:pPr>
            <w:r w:rsidRPr="003B5D19">
              <w:rPr>
                <w:rFonts w:ascii="Times New Roman" w:hAnsi="Times New Roman"/>
                <w:b/>
                <w:sz w:val="20"/>
              </w:rPr>
              <w:t>Réglette mazda de 120 cm</w:t>
            </w:r>
          </w:p>
          <w:p w14:paraId="3D7DA200" w14:textId="77777777" w:rsidR="00917189" w:rsidRDefault="00917189" w:rsidP="00507900">
            <w:pPr>
              <w:rPr>
                <w:rFonts w:ascii="Times New Roman" w:hAnsi="Times New Roman"/>
                <w:sz w:val="20"/>
              </w:rPr>
            </w:pPr>
          </w:p>
          <w:p w14:paraId="17BCA11C" w14:textId="77777777" w:rsidR="00917189" w:rsidRPr="009170E1" w:rsidRDefault="00917189" w:rsidP="00507900">
            <w:pPr>
              <w:rPr>
                <w:rFonts w:ascii="Times New Roman" w:hAnsi="Times New Roman"/>
                <w:sz w:val="20"/>
              </w:rPr>
            </w:pPr>
            <w:r>
              <w:rPr>
                <w:rFonts w:ascii="Times New Roman" w:hAnsi="Times New Roman"/>
                <w:sz w:val="20"/>
              </w:rPr>
              <w:t>L’unité à _____fcfa</w:t>
            </w:r>
          </w:p>
        </w:tc>
        <w:tc>
          <w:tcPr>
            <w:tcW w:w="1107" w:type="dxa"/>
          </w:tcPr>
          <w:p w14:paraId="3A7D711C" w14:textId="77777777" w:rsidR="00917189" w:rsidRDefault="00917189" w:rsidP="00507900">
            <w:pPr>
              <w:pStyle w:val="TableParagraph"/>
              <w:rPr>
                <w:rFonts w:ascii="Times New Roman"/>
                <w:sz w:val="18"/>
              </w:rPr>
            </w:pPr>
          </w:p>
        </w:tc>
        <w:tc>
          <w:tcPr>
            <w:tcW w:w="1107" w:type="dxa"/>
          </w:tcPr>
          <w:p w14:paraId="2FA30F1E" w14:textId="77777777" w:rsidR="00917189" w:rsidRDefault="00917189" w:rsidP="00507900">
            <w:pPr>
              <w:pStyle w:val="TableParagraph"/>
              <w:rPr>
                <w:rFonts w:ascii="Times New Roman"/>
                <w:sz w:val="18"/>
              </w:rPr>
            </w:pPr>
          </w:p>
        </w:tc>
      </w:tr>
      <w:tr w:rsidR="00917189" w14:paraId="682FA834" w14:textId="1D87CC44" w:rsidTr="00917189">
        <w:trPr>
          <w:trHeight w:val="773"/>
        </w:trPr>
        <w:tc>
          <w:tcPr>
            <w:tcW w:w="801" w:type="dxa"/>
          </w:tcPr>
          <w:p w14:paraId="4F0B641B" w14:textId="77777777" w:rsidR="00917189" w:rsidRDefault="00917189" w:rsidP="00507900">
            <w:pPr>
              <w:jc w:val="center"/>
            </w:pPr>
            <w:r>
              <w:rPr>
                <w:rFonts w:ascii="Times New Roman" w:hAnsi="Times New Roman"/>
                <w:sz w:val="20"/>
              </w:rPr>
              <w:t>707</w:t>
            </w:r>
          </w:p>
        </w:tc>
        <w:tc>
          <w:tcPr>
            <w:tcW w:w="5954" w:type="dxa"/>
          </w:tcPr>
          <w:p w14:paraId="030C5021" w14:textId="77777777" w:rsidR="00917189" w:rsidRPr="00C630D3" w:rsidRDefault="00917189" w:rsidP="00507900">
            <w:pPr>
              <w:jc w:val="both"/>
              <w:rPr>
                <w:rFonts w:ascii="Times New Roman" w:hAnsi="Times New Roman"/>
                <w:b/>
                <w:sz w:val="20"/>
              </w:rPr>
            </w:pPr>
            <w:r w:rsidRPr="00C630D3">
              <w:rPr>
                <w:rFonts w:ascii="Times New Roman" w:hAnsi="Times New Roman"/>
                <w:b/>
                <w:sz w:val="20"/>
              </w:rPr>
              <w:t>Ampoule ronde 100 watts</w:t>
            </w:r>
          </w:p>
          <w:p w14:paraId="0A6AC02F" w14:textId="77777777" w:rsidR="00917189" w:rsidRDefault="00917189" w:rsidP="00507900">
            <w:pPr>
              <w:rPr>
                <w:rFonts w:ascii="Times New Roman" w:hAnsi="Times New Roman"/>
                <w:sz w:val="20"/>
              </w:rPr>
            </w:pPr>
          </w:p>
          <w:p w14:paraId="3C5B7569" w14:textId="77777777" w:rsidR="00917189" w:rsidRPr="003B5D19" w:rsidRDefault="00917189" w:rsidP="00507900">
            <w:pPr>
              <w:rPr>
                <w:rFonts w:ascii="Times New Roman" w:hAnsi="Times New Roman"/>
                <w:sz w:val="20"/>
              </w:rPr>
            </w:pPr>
            <w:r>
              <w:rPr>
                <w:rFonts w:ascii="Times New Roman" w:hAnsi="Times New Roman"/>
                <w:sz w:val="20"/>
              </w:rPr>
              <w:t>L’unité à _____fcfa</w:t>
            </w:r>
          </w:p>
        </w:tc>
        <w:tc>
          <w:tcPr>
            <w:tcW w:w="1107" w:type="dxa"/>
          </w:tcPr>
          <w:p w14:paraId="1BB41FAB" w14:textId="77777777" w:rsidR="00917189" w:rsidRDefault="00917189" w:rsidP="00507900">
            <w:pPr>
              <w:pStyle w:val="TableParagraph"/>
              <w:rPr>
                <w:rFonts w:ascii="Times New Roman"/>
                <w:sz w:val="18"/>
              </w:rPr>
            </w:pPr>
          </w:p>
        </w:tc>
        <w:tc>
          <w:tcPr>
            <w:tcW w:w="1107" w:type="dxa"/>
          </w:tcPr>
          <w:p w14:paraId="7DB4026C" w14:textId="77777777" w:rsidR="00917189" w:rsidRDefault="00917189" w:rsidP="00507900">
            <w:pPr>
              <w:pStyle w:val="TableParagraph"/>
              <w:rPr>
                <w:rFonts w:ascii="Times New Roman"/>
                <w:sz w:val="18"/>
              </w:rPr>
            </w:pPr>
          </w:p>
        </w:tc>
      </w:tr>
      <w:tr w:rsidR="00917189" w14:paraId="285E717C" w14:textId="7DCDF280" w:rsidTr="00917189">
        <w:trPr>
          <w:trHeight w:val="699"/>
        </w:trPr>
        <w:tc>
          <w:tcPr>
            <w:tcW w:w="801" w:type="dxa"/>
          </w:tcPr>
          <w:p w14:paraId="0754BEDE" w14:textId="77777777" w:rsidR="00917189" w:rsidRPr="00E276FA" w:rsidRDefault="00917189" w:rsidP="00507900">
            <w:pPr>
              <w:jc w:val="center"/>
              <w:rPr>
                <w:rFonts w:ascii="Times New Roman" w:hAnsi="Times New Roman"/>
                <w:sz w:val="20"/>
              </w:rPr>
            </w:pPr>
            <w:r>
              <w:rPr>
                <w:rFonts w:ascii="Times New Roman" w:hAnsi="Times New Roman"/>
                <w:sz w:val="20"/>
              </w:rPr>
              <w:t>708</w:t>
            </w:r>
          </w:p>
        </w:tc>
        <w:tc>
          <w:tcPr>
            <w:tcW w:w="5954" w:type="dxa"/>
          </w:tcPr>
          <w:p w14:paraId="592AF44F" w14:textId="77777777" w:rsidR="00917189" w:rsidRDefault="00917189" w:rsidP="00507900">
            <w:pPr>
              <w:jc w:val="both"/>
              <w:rPr>
                <w:rFonts w:ascii="Times New Roman" w:hAnsi="Times New Roman"/>
                <w:b/>
                <w:sz w:val="20"/>
              </w:rPr>
            </w:pPr>
            <w:r w:rsidRPr="00C630D3">
              <w:rPr>
                <w:rFonts w:ascii="Times New Roman" w:hAnsi="Times New Roman"/>
                <w:b/>
                <w:sz w:val="20"/>
              </w:rPr>
              <w:t xml:space="preserve">Branchement au réseau </w:t>
            </w:r>
          </w:p>
          <w:p w14:paraId="5FEB543D" w14:textId="77777777" w:rsidR="00917189" w:rsidRDefault="00917189" w:rsidP="00507900">
            <w:pPr>
              <w:rPr>
                <w:rFonts w:ascii="Times New Roman" w:hAnsi="Times New Roman"/>
                <w:sz w:val="20"/>
              </w:rPr>
            </w:pPr>
          </w:p>
          <w:p w14:paraId="620B8452" w14:textId="77777777" w:rsidR="00917189" w:rsidRPr="00C630D3" w:rsidRDefault="00917189" w:rsidP="00507900">
            <w:pPr>
              <w:rPr>
                <w:rFonts w:ascii="Times New Roman" w:hAnsi="Times New Roman"/>
                <w:sz w:val="20"/>
              </w:rPr>
            </w:pPr>
            <w:r>
              <w:rPr>
                <w:rFonts w:ascii="Times New Roman" w:hAnsi="Times New Roman"/>
                <w:sz w:val="20"/>
              </w:rPr>
              <w:t>L’unité à _____fcfa</w:t>
            </w:r>
          </w:p>
        </w:tc>
        <w:tc>
          <w:tcPr>
            <w:tcW w:w="1107" w:type="dxa"/>
          </w:tcPr>
          <w:p w14:paraId="6EE027A9" w14:textId="77777777" w:rsidR="00917189" w:rsidRDefault="00917189" w:rsidP="00507900">
            <w:pPr>
              <w:pStyle w:val="TableParagraph"/>
              <w:rPr>
                <w:rFonts w:ascii="Times New Roman"/>
                <w:sz w:val="18"/>
              </w:rPr>
            </w:pPr>
          </w:p>
        </w:tc>
        <w:tc>
          <w:tcPr>
            <w:tcW w:w="1107" w:type="dxa"/>
          </w:tcPr>
          <w:p w14:paraId="60DD0FB6" w14:textId="77777777" w:rsidR="00917189" w:rsidRDefault="00917189" w:rsidP="00507900">
            <w:pPr>
              <w:pStyle w:val="TableParagraph"/>
              <w:rPr>
                <w:rFonts w:ascii="Times New Roman"/>
                <w:sz w:val="18"/>
              </w:rPr>
            </w:pPr>
          </w:p>
        </w:tc>
      </w:tr>
      <w:tr w:rsidR="00917189" w14:paraId="0A15FF0A" w14:textId="1BB092A9" w:rsidTr="00917189">
        <w:trPr>
          <w:trHeight w:val="480"/>
        </w:trPr>
        <w:tc>
          <w:tcPr>
            <w:tcW w:w="801" w:type="dxa"/>
          </w:tcPr>
          <w:p w14:paraId="4A347BE3" w14:textId="77777777" w:rsidR="00917189" w:rsidRDefault="00917189" w:rsidP="00507900"/>
        </w:tc>
        <w:tc>
          <w:tcPr>
            <w:tcW w:w="5954" w:type="dxa"/>
          </w:tcPr>
          <w:p w14:paraId="5A818523" w14:textId="77777777" w:rsidR="00917189" w:rsidRPr="00F33DD6" w:rsidRDefault="00917189" w:rsidP="00507900">
            <w:pPr>
              <w:jc w:val="both"/>
              <w:rPr>
                <w:rFonts w:ascii="Times New Roman" w:hAnsi="Times New Roman"/>
                <w:b/>
                <w:sz w:val="20"/>
              </w:rPr>
            </w:pPr>
            <w:r w:rsidRPr="0031256E">
              <w:rPr>
                <w:rFonts w:ascii="Times New Roman" w:hAnsi="Times New Roman"/>
                <w:b/>
                <w:sz w:val="20"/>
              </w:rPr>
              <w:t xml:space="preserve">   LOT 800</w:t>
            </w:r>
            <w:r>
              <w:rPr>
                <w:rFonts w:ascii="Times New Roman" w:hAnsi="Times New Roman"/>
                <w:sz w:val="20"/>
              </w:rPr>
              <w:t xml:space="preserve"> </w:t>
            </w:r>
            <w:r>
              <w:rPr>
                <w:rFonts w:ascii="Times New Roman" w:hAnsi="Times New Roman"/>
                <w:b/>
                <w:sz w:val="20"/>
              </w:rPr>
              <w:t>PLOMBERIE SANITAIRE</w:t>
            </w:r>
          </w:p>
        </w:tc>
        <w:tc>
          <w:tcPr>
            <w:tcW w:w="1107" w:type="dxa"/>
          </w:tcPr>
          <w:p w14:paraId="35DD691B" w14:textId="77777777" w:rsidR="00917189" w:rsidRDefault="00917189" w:rsidP="00507900">
            <w:pPr>
              <w:pStyle w:val="TableParagraph"/>
              <w:rPr>
                <w:rFonts w:ascii="Times New Roman"/>
                <w:sz w:val="18"/>
              </w:rPr>
            </w:pPr>
          </w:p>
        </w:tc>
        <w:tc>
          <w:tcPr>
            <w:tcW w:w="1107" w:type="dxa"/>
          </w:tcPr>
          <w:p w14:paraId="5FF71331" w14:textId="77777777" w:rsidR="00917189" w:rsidRDefault="00917189" w:rsidP="00507900">
            <w:pPr>
              <w:pStyle w:val="TableParagraph"/>
              <w:rPr>
                <w:rFonts w:ascii="Times New Roman"/>
                <w:sz w:val="18"/>
              </w:rPr>
            </w:pPr>
          </w:p>
        </w:tc>
      </w:tr>
      <w:tr w:rsidR="00917189" w14:paraId="49950468" w14:textId="24A828AD" w:rsidTr="00917189">
        <w:trPr>
          <w:trHeight w:val="699"/>
        </w:trPr>
        <w:tc>
          <w:tcPr>
            <w:tcW w:w="801" w:type="dxa"/>
          </w:tcPr>
          <w:p w14:paraId="08E5C807" w14:textId="77777777" w:rsidR="00917189" w:rsidRPr="00FA4EBF" w:rsidRDefault="00917189" w:rsidP="00507900">
            <w:pPr>
              <w:jc w:val="center"/>
              <w:rPr>
                <w:sz w:val="18"/>
              </w:rPr>
            </w:pPr>
            <w:r w:rsidRPr="00FA4EBF">
              <w:rPr>
                <w:sz w:val="18"/>
              </w:rPr>
              <w:t>801</w:t>
            </w:r>
          </w:p>
        </w:tc>
        <w:tc>
          <w:tcPr>
            <w:tcW w:w="5954" w:type="dxa"/>
          </w:tcPr>
          <w:p w14:paraId="72375A27" w14:textId="77777777" w:rsidR="00917189" w:rsidRPr="00FA4EBF" w:rsidRDefault="00917189" w:rsidP="00507900">
            <w:pPr>
              <w:jc w:val="both"/>
              <w:rPr>
                <w:rFonts w:ascii="Times New Roman" w:hAnsi="Times New Roman"/>
                <w:b/>
                <w:sz w:val="20"/>
              </w:rPr>
            </w:pPr>
            <w:r w:rsidRPr="00FA4EBF">
              <w:rPr>
                <w:rFonts w:ascii="Times New Roman" w:hAnsi="Times New Roman"/>
                <w:b/>
                <w:sz w:val="20"/>
              </w:rPr>
              <w:t>Appareil de WC et chasse</w:t>
            </w:r>
          </w:p>
          <w:p w14:paraId="508A916A" w14:textId="77777777" w:rsidR="00917189" w:rsidRDefault="00917189" w:rsidP="00507900">
            <w:pPr>
              <w:rPr>
                <w:rFonts w:ascii="Times New Roman" w:hAnsi="Times New Roman"/>
                <w:sz w:val="20"/>
              </w:rPr>
            </w:pPr>
          </w:p>
          <w:p w14:paraId="6EF96419" w14:textId="77777777" w:rsidR="00917189" w:rsidRPr="00FA4EBF" w:rsidRDefault="00917189" w:rsidP="00507900">
            <w:pPr>
              <w:tabs>
                <w:tab w:val="left" w:pos="1010"/>
              </w:tabs>
              <w:rPr>
                <w:rFonts w:ascii="Times New Roman" w:hAnsi="Times New Roman"/>
                <w:sz w:val="20"/>
              </w:rPr>
            </w:pPr>
            <w:r>
              <w:rPr>
                <w:rFonts w:ascii="Times New Roman" w:hAnsi="Times New Roman"/>
                <w:sz w:val="20"/>
              </w:rPr>
              <w:t>L’unité à _____fcfa</w:t>
            </w:r>
          </w:p>
        </w:tc>
        <w:tc>
          <w:tcPr>
            <w:tcW w:w="1107" w:type="dxa"/>
          </w:tcPr>
          <w:p w14:paraId="7082160E" w14:textId="77777777" w:rsidR="00917189" w:rsidRDefault="00917189" w:rsidP="00507900">
            <w:pPr>
              <w:pStyle w:val="TableParagraph"/>
              <w:rPr>
                <w:rFonts w:ascii="Times New Roman"/>
                <w:sz w:val="18"/>
              </w:rPr>
            </w:pPr>
          </w:p>
        </w:tc>
        <w:tc>
          <w:tcPr>
            <w:tcW w:w="1107" w:type="dxa"/>
          </w:tcPr>
          <w:p w14:paraId="622D4193" w14:textId="77777777" w:rsidR="00917189" w:rsidRDefault="00917189" w:rsidP="00507900">
            <w:pPr>
              <w:pStyle w:val="TableParagraph"/>
              <w:rPr>
                <w:rFonts w:ascii="Times New Roman"/>
                <w:sz w:val="18"/>
              </w:rPr>
            </w:pPr>
          </w:p>
        </w:tc>
      </w:tr>
      <w:tr w:rsidR="00917189" w14:paraId="249894C1" w14:textId="7D397E3D" w:rsidTr="00917189">
        <w:trPr>
          <w:trHeight w:val="699"/>
        </w:trPr>
        <w:tc>
          <w:tcPr>
            <w:tcW w:w="801" w:type="dxa"/>
          </w:tcPr>
          <w:p w14:paraId="74D6E438" w14:textId="77777777" w:rsidR="00917189" w:rsidRPr="00FA4EBF" w:rsidRDefault="00917189" w:rsidP="00507900">
            <w:pPr>
              <w:jc w:val="center"/>
              <w:rPr>
                <w:sz w:val="18"/>
              </w:rPr>
            </w:pPr>
            <w:r w:rsidRPr="00FA4EBF">
              <w:rPr>
                <w:sz w:val="18"/>
              </w:rPr>
              <w:t>802</w:t>
            </w:r>
          </w:p>
        </w:tc>
        <w:tc>
          <w:tcPr>
            <w:tcW w:w="5954" w:type="dxa"/>
          </w:tcPr>
          <w:p w14:paraId="72FE1B65" w14:textId="77777777" w:rsidR="00917189" w:rsidRPr="00FA4EBF" w:rsidRDefault="00917189" w:rsidP="00507900">
            <w:pPr>
              <w:jc w:val="both"/>
              <w:rPr>
                <w:rFonts w:ascii="Times New Roman" w:hAnsi="Times New Roman"/>
                <w:b/>
                <w:sz w:val="20"/>
              </w:rPr>
            </w:pPr>
            <w:r w:rsidRPr="00FA4EBF">
              <w:rPr>
                <w:rFonts w:ascii="Times New Roman" w:hAnsi="Times New Roman"/>
                <w:b/>
                <w:sz w:val="20"/>
              </w:rPr>
              <w:t>Lave main</w:t>
            </w:r>
          </w:p>
          <w:p w14:paraId="196DF6FE" w14:textId="77777777" w:rsidR="00917189" w:rsidRDefault="00917189" w:rsidP="00507900">
            <w:pPr>
              <w:rPr>
                <w:rFonts w:ascii="Times New Roman" w:hAnsi="Times New Roman"/>
                <w:sz w:val="20"/>
              </w:rPr>
            </w:pPr>
          </w:p>
          <w:p w14:paraId="2AA92725" w14:textId="77777777" w:rsidR="00917189" w:rsidRPr="00FA4EBF" w:rsidRDefault="00917189" w:rsidP="00507900">
            <w:pPr>
              <w:rPr>
                <w:rFonts w:ascii="Times New Roman" w:hAnsi="Times New Roman"/>
                <w:sz w:val="20"/>
              </w:rPr>
            </w:pPr>
            <w:r>
              <w:rPr>
                <w:rFonts w:ascii="Times New Roman" w:hAnsi="Times New Roman"/>
                <w:sz w:val="20"/>
              </w:rPr>
              <w:t>L’unité à _____fcfa</w:t>
            </w:r>
          </w:p>
        </w:tc>
        <w:tc>
          <w:tcPr>
            <w:tcW w:w="1107" w:type="dxa"/>
          </w:tcPr>
          <w:p w14:paraId="364F8B1C" w14:textId="77777777" w:rsidR="00917189" w:rsidRDefault="00917189" w:rsidP="00507900">
            <w:pPr>
              <w:pStyle w:val="TableParagraph"/>
              <w:rPr>
                <w:rFonts w:ascii="Times New Roman"/>
                <w:sz w:val="18"/>
              </w:rPr>
            </w:pPr>
          </w:p>
        </w:tc>
        <w:tc>
          <w:tcPr>
            <w:tcW w:w="1107" w:type="dxa"/>
          </w:tcPr>
          <w:p w14:paraId="21ACE233" w14:textId="77777777" w:rsidR="00917189" w:rsidRDefault="00917189" w:rsidP="00507900">
            <w:pPr>
              <w:pStyle w:val="TableParagraph"/>
              <w:rPr>
                <w:rFonts w:ascii="Times New Roman"/>
                <w:sz w:val="18"/>
              </w:rPr>
            </w:pPr>
          </w:p>
        </w:tc>
      </w:tr>
      <w:tr w:rsidR="00917189" w14:paraId="29507367" w14:textId="006E71B5" w:rsidTr="00917189">
        <w:trPr>
          <w:trHeight w:val="699"/>
        </w:trPr>
        <w:tc>
          <w:tcPr>
            <w:tcW w:w="801" w:type="dxa"/>
          </w:tcPr>
          <w:p w14:paraId="0C8F72F4" w14:textId="77777777" w:rsidR="00917189" w:rsidRPr="00FA4EBF" w:rsidRDefault="00917189" w:rsidP="00507900">
            <w:pPr>
              <w:jc w:val="center"/>
              <w:rPr>
                <w:sz w:val="18"/>
              </w:rPr>
            </w:pPr>
            <w:r w:rsidRPr="00FA4EBF">
              <w:rPr>
                <w:sz w:val="18"/>
              </w:rPr>
              <w:t>803</w:t>
            </w:r>
          </w:p>
        </w:tc>
        <w:tc>
          <w:tcPr>
            <w:tcW w:w="5954" w:type="dxa"/>
          </w:tcPr>
          <w:p w14:paraId="7639AF03" w14:textId="77777777" w:rsidR="00917189" w:rsidRDefault="00917189" w:rsidP="00507900">
            <w:pPr>
              <w:jc w:val="both"/>
              <w:rPr>
                <w:rFonts w:ascii="Times New Roman" w:hAnsi="Times New Roman"/>
                <w:b/>
                <w:sz w:val="20"/>
              </w:rPr>
            </w:pPr>
            <w:r w:rsidRPr="00FA4EBF">
              <w:rPr>
                <w:rFonts w:ascii="Times New Roman" w:hAnsi="Times New Roman"/>
                <w:b/>
                <w:sz w:val="20"/>
              </w:rPr>
              <w:t>Tuyaux d’évacuation Φ60 y compris coude</w:t>
            </w:r>
          </w:p>
          <w:p w14:paraId="1DFC0505" w14:textId="77777777" w:rsidR="00917189" w:rsidRDefault="00917189" w:rsidP="00507900">
            <w:pPr>
              <w:rPr>
                <w:rFonts w:ascii="Times New Roman" w:hAnsi="Times New Roman"/>
                <w:sz w:val="20"/>
              </w:rPr>
            </w:pPr>
          </w:p>
          <w:p w14:paraId="68595F44" w14:textId="77777777" w:rsidR="00917189" w:rsidRPr="00FA4EBF" w:rsidRDefault="00917189" w:rsidP="00507900">
            <w:pPr>
              <w:rPr>
                <w:rFonts w:ascii="Times New Roman" w:hAnsi="Times New Roman"/>
                <w:sz w:val="20"/>
              </w:rPr>
            </w:pPr>
            <w:r>
              <w:rPr>
                <w:rFonts w:ascii="Times New Roman" w:hAnsi="Times New Roman"/>
                <w:sz w:val="20"/>
              </w:rPr>
              <w:t>L’unité à _____fcfa</w:t>
            </w:r>
          </w:p>
        </w:tc>
        <w:tc>
          <w:tcPr>
            <w:tcW w:w="1107" w:type="dxa"/>
          </w:tcPr>
          <w:p w14:paraId="47A8945C" w14:textId="77777777" w:rsidR="00917189" w:rsidRDefault="00917189" w:rsidP="00507900">
            <w:pPr>
              <w:pStyle w:val="TableParagraph"/>
              <w:rPr>
                <w:rFonts w:ascii="Times New Roman"/>
                <w:sz w:val="18"/>
              </w:rPr>
            </w:pPr>
          </w:p>
        </w:tc>
        <w:tc>
          <w:tcPr>
            <w:tcW w:w="1107" w:type="dxa"/>
          </w:tcPr>
          <w:p w14:paraId="280CE28E" w14:textId="77777777" w:rsidR="00917189" w:rsidRDefault="00917189" w:rsidP="00507900">
            <w:pPr>
              <w:pStyle w:val="TableParagraph"/>
              <w:rPr>
                <w:rFonts w:ascii="Times New Roman"/>
                <w:sz w:val="18"/>
              </w:rPr>
            </w:pPr>
          </w:p>
        </w:tc>
      </w:tr>
      <w:tr w:rsidR="00917189" w14:paraId="758426CF" w14:textId="115C251A" w:rsidTr="00917189">
        <w:trPr>
          <w:trHeight w:val="699"/>
        </w:trPr>
        <w:tc>
          <w:tcPr>
            <w:tcW w:w="801" w:type="dxa"/>
          </w:tcPr>
          <w:p w14:paraId="0E67F210" w14:textId="77777777" w:rsidR="00917189" w:rsidRPr="00FA4EBF" w:rsidRDefault="00917189" w:rsidP="00507900">
            <w:pPr>
              <w:jc w:val="center"/>
              <w:rPr>
                <w:sz w:val="18"/>
              </w:rPr>
            </w:pPr>
            <w:r w:rsidRPr="00FA4EBF">
              <w:rPr>
                <w:sz w:val="18"/>
              </w:rPr>
              <w:t>804</w:t>
            </w:r>
          </w:p>
        </w:tc>
        <w:tc>
          <w:tcPr>
            <w:tcW w:w="5954" w:type="dxa"/>
          </w:tcPr>
          <w:p w14:paraId="44BE19C4" w14:textId="77777777" w:rsidR="00917189" w:rsidRPr="007B03CA" w:rsidRDefault="00917189" w:rsidP="00507900">
            <w:pPr>
              <w:jc w:val="both"/>
              <w:rPr>
                <w:rFonts w:ascii="Times New Roman" w:hAnsi="Times New Roman"/>
                <w:b/>
                <w:sz w:val="20"/>
              </w:rPr>
            </w:pPr>
            <w:r w:rsidRPr="007B03CA">
              <w:rPr>
                <w:rFonts w:ascii="Times New Roman" w:hAnsi="Times New Roman"/>
                <w:b/>
                <w:sz w:val="20"/>
              </w:rPr>
              <w:t xml:space="preserve">Tuyaux d’évacuation Φ 100 y compris coude </w:t>
            </w:r>
          </w:p>
          <w:p w14:paraId="4BEF58C2" w14:textId="77777777" w:rsidR="00917189" w:rsidRDefault="00917189" w:rsidP="00507900">
            <w:pPr>
              <w:rPr>
                <w:rFonts w:ascii="Times New Roman" w:hAnsi="Times New Roman"/>
                <w:sz w:val="20"/>
              </w:rPr>
            </w:pPr>
          </w:p>
          <w:p w14:paraId="382CDB2D" w14:textId="77777777" w:rsidR="00917189" w:rsidRPr="007B03CA" w:rsidRDefault="00917189" w:rsidP="00507900">
            <w:pPr>
              <w:rPr>
                <w:rFonts w:ascii="Times New Roman" w:hAnsi="Times New Roman"/>
                <w:sz w:val="20"/>
              </w:rPr>
            </w:pPr>
            <w:r>
              <w:rPr>
                <w:rFonts w:ascii="Times New Roman" w:hAnsi="Times New Roman"/>
                <w:sz w:val="20"/>
              </w:rPr>
              <w:t>L’unité à _____fcfa</w:t>
            </w:r>
          </w:p>
        </w:tc>
        <w:tc>
          <w:tcPr>
            <w:tcW w:w="1107" w:type="dxa"/>
          </w:tcPr>
          <w:p w14:paraId="2BE118E0" w14:textId="77777777" w:rsidR="00917189" w:rsidRDefault="00917189" w:rsidP="00507900">
            <w:pPr>
              <w:pStyle w:val="TableParagraph"/>
              <w:rPr>
                <w:rFonts w:ascii="Times New Roman"/>
                <w:sz w:val="18"/>
              </w:rPr>
            </w:pPr>
          </w:p>
        </w:tc>
        <w:tc>
          <w:tcPr>
            <w:tcW w:w="1107" w:type="dxa"/>
          </w:tcPr>
          <w:p w14:paraId="17080850" w14:textId="77777777" w:rsidR="00917189" w:rsidRDefault="00917189" w:rsidP="00507900">
            <w:pPr>
              <w:pStyle w:val="TableParagraph"/>
              <w:rPr>
                <w:rFonts w:ascii="Times New Roman"/>
                <w:sz w:val="18"/>
              </w:rPr>
            </w:pPr>
          </w:p>
        </w:tc>
      </w:tr>
      <w:tr w:rsidR="00917189" w14:paraId="00756519" w14:textId="2A33A730" w:rsidTr="00917189">
        <w:trPr>
          <w:trHeight w:val="699"/>
        </w:trPr>
        <w:tc>
          <w:tcPr>
            <w:tcW w:w="801" w:type="dxa"/>
          </w:tcPr>
          <w:p w14:paraId="69D1C071" w14:textId="77777777" w:rsidR="00917189" w:rsidRPr="00FA4EBF" w:rsidRDefault="00917189" w:rsidP="00507900">
            <w:pPr>
              <w:jc w:val="center"/>
              <w:rPr>
                <w:sz w:val="18"/>
              </w:rPr>
            </w:pPr>
          </w:p>
        </w:tc>
        <w:tc>
          <w:tcPr>
            <w:tcW w:w="5954" w:type="dxa"/>
          </w:tcPr>
          <w:p w14:paraId="2ED0A8F6" w14:textId="77777777" w:rsidR="00917189" w:rsidRDefault="00917189" w:rsidP="00507900">
            <w:r w:rsidRPr="001C3AAC">
              <w:rPr>
                <w:rFonts w:ascii="Times New Roman" w:hAnsi="Times New Roman"/>
                <w:b/>
                <w:sz w:val="20"/>
              </w:rPr>
              <w:t>LOT 900</w:t>
            </w:r>
            <w:r>
              <w:rPr>
                <w:rFonts w:ascii="Times New Roman" w:hAnsi="Times New Roman"/>
                <w:sz w:val="20"/>
              </w:rPr>
              <w:t xml:space="preserve"> </w:t>
            </w:r>
            <w:r w:rsidRPr="00847B91">
              <w:rPr>
                <w:rFonts w:ascii="Times New Roman" w:hAnsi="Times New Roman"/>
                <w:b/>
                <w:sz w:val="20"/>
              </w:rPr>
              <w:t>REVETEMENT ET ENDUIT</w:t>
            </w:r>
          </w:p>
        </w:tc>
        <w:tc>
          <w:tcPr>
            <w:tcW w:w="1107" w:type="dxa"/>
          </w:tcPr>
          <w:p w14:paraId="15EEAD27" w14:textId="77777777" w:rsidR="00917189" w:rsidRPr="00847B91" w:rsidRDefault="00917189" w:rsidP="00507900">
            <w:pPr>
              <w:jc w:val="both"/>
              <w:rPr>
                <w:rFonts w:ascii="Times New Roman" w:hAnsi="Times New Roman"/>
                <w:b/>
                <w:sz w:val="20"/>
              </w:rPr>
            </w:pPr>
          </w:p>
        </w:tc>
        <w:tc>
          <w:tcPr>
            <w:tcW w:w="1107" w:type="dxa"/>
          </w:tcPr>
          <w:p w14:paraId="1AA1AE86" w14:textId="77777777" w:rsidR="00917189" w:rsidRPr="00847B91" w:rsidRDefault="00917189" w:rsidP="00507900">
            <w:pPr>
              <w:jc w:val="both"/>
              <w:rPr>
                <w:b/>
                <w:sz w:val="20"/>
              </w:rPr>
            </w:pPr>
          </w:p>
        </w:tc>
      </w:tr>
      <w:tr w:rsidR="00917189" w14:paraId="35555D70" w14:textId="47B110DA" w:rsidTr="00917189">
        <w:trPr>
          <w:trHeight w:val="699"/>
        </w:trPr>
        <w:tc>
          <w:tcPr>
            <w:tcW w:w="801" w:type="dxa"/>
          </w:tcPr>
          <w:p w14:paraId="32B41ED7" w14:textId="77777777" w:rsidR="00917189" w:rsidRDefault="00917189" w:rsidP="00507900">
            <w:pPr>
              <w:jc w:val="center"/>
            </w:pPr>
            <w:r>
              <w:rPr>
                <w:rFonts w:ascii="Times New Roman" w:hAnsi="Times New Roman"/>
                <w:sz w:val="20"/>
              </w:rPr>
              <w:t>901</w:t>
            </w:r>
          </w:p>
        </w:tc>
        <w:tc>
          <w:tcPr>
            <w:tcW w:w="5954" w:type="dxa"/>
          </w:tcPr>
          <w:p w14:paraId="430FDEC5" w14:textId="77777777" w:rsidR="00917189" w:rsidRDefault="00917189" w:rsidP="00507900">
            <w:pPr>
              <w:jc w:val="both"/>
              <w:rPr>
                <w:rFonts w:ascii="Times New Roman" w:hAnsi="Times New Roman"/>
                <w:b/>
                <w:sz w:val="20"/>
              </w:rPr>
            </w:pPr>
            <w:r>
              <w:rPr>
                <w:rFonts w:ascii="Times New Roman" w:hAnsi="Times New Roman"/>
                <w:b/>
                <w:sz w:val="20"/>
              </w:rPr>
              <w:t>Enduit taloche dosé à 35</w:t>
            </w:r>
            <w:r w:rsidRPr="00224875">
              <w:rPr>
                <w:rFonts w:ascii="Times New Roman" w:hAnsi="Times New Roman"/>
                <w:b/>
                <w:sz w:val="20"/>
              </w:rPr>
              <w:t>0 kg/m3</w:t>
            </w:r>
          </w:p>
          <w:p w14:paraId="52E2078A" w14:textId="77777777" w:rsidR="00917189" w:rsidRPr="00D03CAF" w:rsidRDefault="00917189" w:rsidP="00507900">
            <w:pPr>
              <w:pStyle w:val="TableParagraph"/>
              <w:jc w:val="both"/>
              <w:rPr>
                <w:rFonts w:ascii="Arial" w:hAnsi="Arial"/>
                <w:sz w:val="18"/>
              </w:rPr>
            </w:pPr>
            <w:r w:rsidRPr="00D03CAF">
              <w:rPr>
                <w:rFonts w:ascii="Arial" w:hAnsi="Arial"/>
                <w:sz w:val="18"/>
              </w:rPr>
              <w:t>Enduit ordinaire sur murs et élément de structure en béton armé au mortier de ciment à 350kg/m3.</w:t>
            </w:r>
          </w:p>
          <w:p w14:paraId="444824BB" w14:textId="77777777" w:rsidR="00917189" w:rsidRPr="007035FE" w:rsidRDefault="00917189" w:rsidP="00507900">
            <w:pPr>
              <w:pStyle w:val="TableParagraph"/>
              <w:jc w:val="both"/>
              <w:rPr>
                <w:rFonts w:ascii="Arial" w:hAnsi="Arial"/>
                <w:sz w:val="18"/>
              </w:rPr>
            </w:pPr>
            <w:r>
              <w:rPr>
                <w:rFonts w:ascii="Arial" w:hAnsi="Arial"/>
                <w:sz w:val="18"/>
              </w:rPr>
              <w:t>Les angles seront parfaitement d’applomb et d’équerre.Les deux couches formant l’enduit auront 2.00 cm d’épaisseur,la dernière couche dressée,talochée</w:t>
            </w:r>
          </w:p>
          <w:p w14:paraId="1EB5ED7B" w14:textId="77777777" w:rsidR="00917189" w:rsidRDefault="00917189" w:rsidP="00507900">
            <w:pPr>
              <w:rPr>
                <w:rFonts w:ascii="Times New Roman" w:hAnsi="Times New Roman"/>
                <w:sz w:val="20"/>
              </w:rPr>
            </w:pPr>
          </w:p>
          <w:p w14:paraId="44644F77" w14:textId="77777777" w:rsidR="00917189" w:rsidRPr="00224875" w:rsidRDefault="00917189" w:rsidP="00507900">
            <w:pPr>
              <w:rPr>
                <w:rFonts w:ascii="Times New Roman" w:hAnsi="Times New Roman"/>
                <w:sz w:val="20"/>
              </w:rPr>
            </w:pPr>
            <w:r>
              <w:rPr>
                <w:rFonts w:ascii="Times New Roman" w:hAnsi="Times New Roman"/>
                <w:sz w:val="20"/>
              </w:rPr>
              <w:t>Le mètre carré à________fcfa</w:t>
            </w:r>
          </w:p>
        </w:tc>
        <w:tc>
          <w:tcPr>
            <w:tcW w:w="1107" w:type="dxa"/>
          </w:tcPr>
          <w:p w14:paraId="57496285" w14:textId="77777777" w:rsidR="00917189" w:rsidRPr="00847B91" w:rsidRDefault="00917189" w:rsidP="00507900">
            <w:pPr>
              <w:jc w:val="both"/>
              <w:rPr>
                <w:rFonts w:ascii="Times New Roman" w:hAnsi="Times New Roman"/>
                <w:b/>
                <w:sz w:val="20"/>
              </w:rPr>
            </w:pPr>
          </w:p>
        </w:tc>
        <w:tc>
          <w:tcPr>
            <w:tcW w:w="1107" w:type="dxa"/>
          </w:tcPr>
          <w:p w14:paraId="6EE045EF" w14:textId="77777777" w:rsidR="00917189" w:rsidRPr="00847B91" w:rsidRDefault="00917189" w:rsidP="00507900">
            <w:pPr>
              <w:jc w:val="both"/>
              <w:rPr>
                <w:b/>
                <w:sz w:val="20"/>
              </w:rPr>
            </w:pPr>
          </w:p>
        </w:tc>
      </w:tr>
      <w:tr w:rsidR="00917189" w14:paraId="6AE3FC14" w14:textId="2CE7D5F7" w:rsidTr="00917189">
        <w:trPr>
          <w:trHeight w:val="699"/>
        </w:trPr>
        <w:tc>
          <w:tcPr>
            <w:tcW w:w="801" w:type="dxa"/>
          </w:tcPr>
          <w:p w14:paraId="26EE525A" w14:textId="77777777" w:rsidR="00917189" w:rsidRDefault="00917189" w:rsidP="00507900">
            <w:pPr>
              <w:jc w:val="center"/>
            </w:pPr>
            <w:r>
              <w:rPr>
                <w:rFonts w:ascii="Times New Roman" w:hAnsi="Times New Roman"/>
                <w:sz w:val="20"/>
              </w:rPr>
              <w:t>902</w:t>
            </w:r>
          </w:p>
        </w:tc>
        <w:tc>
          <w:tcPr>
            <w:tcW w:w="5954" w:type="dxa"/>
          </w:tcPr>
          <w:p w14:paraId="1FDA172C" w14:textId="77777777" w:rsidR="00917189" w:rsidRDefault="00917189" w:rsidP="00507900">
            <w:pPr>
              <w:jc w:val="both"/>
              <w:rPr>
                <w:rFonts w:ascii="Times New Roman" w:hAnsi="Times New Roman"/>
                <w:b/>
                <w:sz w:val="20"/>
              </w:rPr>
            </w:pPr>
            <w:r>
              <w:rPr>
                <w:rFonts w:ascii="Times New Roman" w:hAnsi="Times New Roman"/>
                <w:b/>
                <w:sz w:val="20"/>
              </w:rPr>
              <w:t>Dallage du sol dosé à 35</w:t>
            </w:r>
            <w:r w:rsidRPr="00224875">
              <w:rPr>
                <w:rFonts w:ascii="Times New Roman" w:hAnsi="Times New Roman"/>
                <w:b/>
                <w:sz w:val="20"/>
              </w:rPr>
              <w:t>0kg/m3</w:t>
            </w:r>
          </w:p>
          <w:p w14:paraId="0CB7A99C" w14:textId="77777777" w:rsidR="00917189" w:rsidRPr="00D41A82" w:rsidRDefault="00917189" w:rsidP="00507900">
            <w:pPr>
              <w:pStyle w:val="TableParagraph"/>
              <w:rPr>
                <w:sz w:val="18"/>
              </w:rPr>
            </w:pPr>
            <w:r w:rsidRPr="00D41A82">
              <w:rPr>
                <w:sz w:val="18"/>
              </w:rPr>
              <w:t>Ce</w:t>
            </w:r>
            <w:r w:rsidRPr="00D41A82">
              <w:rPr>
                <w:spacing w:val="15"/>
                <w:sz w:val="18"/>
              </w:rPr>
              <w:t xml:space="preserve"> </w:t>
            </w:r>
            <w:r w:rsidRPr="00D41A82">
              <w:rPr>
                <w:sz w:val="18"/>
              </w:rPr>
              <w:t>prix</w:t>
            </w:r>
            <w:r w:rsidRPr="00D41A82">
              <w:rPr>
                <w:spacing w:val="14"/>
                <w:sz w:val="18"/>
              </w:rPr>
              <w:t xml:space="preserve"> </w:t>
            </w:r>
            <w:r w:rsidRPr="00D41A82">
              <w:rPr>
                <w:sz w:val="18"/>
              </w:rPr>
              <w:t>rémunère</w:t>
            </w:r>
            <w:r w:rsidRPr="00D41A82">
              <w:rPr>
                <w:spacing w:val="16"/>
                <w:sz w:val="18"/>
              </w:rPr>
              <w:t xml:space="preserve"> </w:t>
            </w:r>
            <w:r w:rsidRPr="00D41A82">
              <w:rPr>
                <w:sz w:val="18"/>
              </w:rPr>
              <w:t>dans</w:t>
            </w:r>
            <w:r w:rsidRPr="00D41A82">
              <w:rPr>
                <w:spacing w:val="16"/>
                <w:sz w:val="18"/>
              </w:rPr>
              <w:t xml:space="preserve"> </w:t>
            </w:r>
            <w:r w:rsidRPr="00D41A82">
              <w:rPr>
                <w:sz w:val="18"/>
              </w:rPr>
              <w:t>les</w:t>
            </w:r>
            <w:r w:rsidRPr="00D41A82">
              <w:rPr>
                <w:spacing w:val="15"/>
                <w:sz w:val="18"/>
              </w:rPr>
              <w:t xml:space="preserve"> </w:t>
            </w:r>
            <w:r w:rsidRPr="00D41A82">
              <w:rPr>
                <w:sz w:val="18"/>
              </w:rPr>
              <w:t>conditions</w:t>
            </w:r>
            <w:r w:rsidRPr="00D41A82">
              <w:rPr>
                <w:spacing w:val="16"/>
                <w:sz w:val="18"/>
              </w:rPr>
              <w:t xml:space="preserve"> </w:t>
            </w:r>
            <w:r w:rsidRPr="00D41A82">
              <w:rPr>
                <w:sz w:val="18"/>
              </w:rPr>
              <w:t>générales</w:t>
            </w:r>
            <w:r w:rsidRPr="00D41A82">
              <w:rPr>
                <w:spacing w:val="14"/>
                <w:sz w:val="18"/>
              </w:rPr>
              <w:t xml:space="preserve"> </w:t>
            </w:r>
            <w:r w:rsidRPr="00D41A82">
              <w:rPr>
                <w:sz w:val="18"/>
              </w:rPr>
              <w:t>prévues</w:t>
            </w:r>
            <w:r w:rsidRPr="00D41A82">
              <w:rPr>
                <w:spacing w:val="15"/>
                <w:sz w:val="18"/>
              </w:rPr>
              <w:t xml:space="preserve"> </w:t>
            </w:r>
            <w:r w:rsidRPr="00D41A82">
              <w:rPr>
                <w:sz w:val="18"/>
              </w:rPr>
              <w:t>au</w:t>
            </w:r>
            <w:r w:rsidRPr="00D41A82">
              <w:rPr>
                <w:spacing w:val="16"/>
                <w:sz w:val="18"/>
              </w:rPr>
              <w:t xml:space="preserve"> </w:t>
            </w:r>
            <w:r w:rsidRPr="00D41A82">
              <w:rPr>
                <w:sz w:val="18"/>
              </w:rPr>
              <w:t>contrat,</w:t>
            </w:r>
            <w:r w:rsidRPr="00D41A82">
              <w:rPr>
                <w:spacing w:val="17"/>
                <w:sz w:val="18"/>
              </w:rPr>
              <w:t xml:space="preserve"> </w:t>
            </w:r>
            <w:r w:rsidRPr="00D41A82">
              <w:rPr>
                <w:sz w:val="18"/>
              </w:rPr>
              <w:t>au</w:t>
            </w:r>
          </w:p>
          <w:p w14:paraId="7CF2891B" w14:textId="77777777" w:rsidR="00917189" w:rsidRPr="00D41A82" w:rsidRDefault="00917189" w:rsidP="00507900">
            <w:pPr>
              <w:pStyle w:val="TableParagraph"/>
              <w:rPr>
                <w:sz w:val="18"/>
              </w:rPr>
            </w:pPr>
            <w:r w:rsidRPr="00D41A82">
              <w:rPr>
                <w:rFonts w:ascii="Arial" w:hAnsi="Arial"/>
                <w:b/>
                <w:sz w:val="18"/>
              </w:rPr>
              <w:t>METRE</w:t>
            </w:r>
            <w:r w:rsidRPr="00D41A82">
              <w:rPr>
                <w:rFonts w:ascii="Arial" w:hAnsi="Arial"/>
                <w:b/>
                <w:spacing w:val="-1"/>
                <w:sz w:val="18"/>
              </w:rPr>
              <w:t xml:space="preserve"> </w:t>
            </w:r>
            <w:r w:rsidRPr="00D41A82">
              <w:rPr>
                <w:rFonts w:ascii="Arial" w:hAnsi="Arial"/>
                <w:b/>
                <w:sz w:val="18"/>
              </w:rPr>
              <w:t>CUBE</w:t>
            </w:r>
            <w:r w:rsidRPr="00D41A82">
              <w:rPr>
                <w:rFonts w:ascii="Arial" w:hAnsi="Arial"/>
                <w:b/>
                <w:spacing w:val="-1"/>
                <w:sz w:val="18"/>
              </w:rPr>
              <w:t xml:space="preserve"> </w:t>
            </w:r>
            <w:r w:rsidRPr="00D41A82">
              <w:rPr>
                <w:sz w:val="18"/>
              </w:rPr>
              <w:t>(m</w:t>
            </w:r>
            <w:r w:rsidRPr="00D41A82">
              <w:rPr>
                <w:sz w:val="18"/>
                <w:vertAlign w:val="superscript"/>
              </w:rPr>
              <w:t>2</w:t>
            </w:r>
            <w:r w:rsidRPr="00D41A82">
              <w:rPr>
                <w:sz w:val="18"/>
              </w:rPr>
              <w:t>),</w:t>
            </w:r>
            <w:r w:rsidRPr="00D41A82">
              <w:rPr>
                <w:spacing w:val="1"/>
                <w:sz w:val="18"/>
              </w:rPr>
              <w:t xml:space="preserve"> </w:t>
            </w:r>
            <w:r w:rsidRPr="00D41A82">
              <w:rPr>
                <w:sz w:val="18"/>
              </w:rPr>
              <w:t>le</w:t>
            </w:r>
            <w:r w:rsidRPr="00D41A82">
              <w:rPr>
                <w:spacing w:val="-4"/>
                <w:sz w:val="18"/>
              </w:rPr>
              <w:t xml:space="preserve"> </w:t>
            </w:r>
            <w:r w:rsidRPr="00D41A82">
              <w:rPr>
                <w:sz w:val="18"/>
              </w:rPr>
              <w:t>béton</w:t>
            </w:r>
            <w:r w:rsidRPr="00D41A82">
              <w:rPr>
                <w:spacing w:val="-1"/>
                <w:sz w:val="18"/>
              </w:rPr>
              <w:t xml:space="preserve"> </w:t>
            </w:r>
            <w:r w:rsidRPr="00D41A82">
              <w:rPr>
                <w:sz w:val="18"/>
              </w:rPr>
              <w:t>utilisé pour</w:t>
            </w:r>
            <w:r w:rsidRPr="00D41A82">
              <w:rPr>
                <w:spacing w:val="-3"/>
                <w:sz w:val="18"/>
              </w:rPr>
              <w:t xml:space="preserve"> </w:t>
            </w:r>
            <w:r w:rsidRPr="00D41A82">
              <w:rPr>
                <w:sz w:val="18"/>
              </w:rPr>
              <w:t>le</w:t>
            </w:r>
            <w:r w:rsidRPr="00D41A82">
              <w:rPr>
                <w:spacing w:val="-2"/>
                <w:sz w:val="18"/>
              </w:rPr>
              <w:t xml:space="preserve"> </w:t>
            </w:r>
            <w:r w:rsidRPr="00D41A82">
              <w:rPr>
                <w:sz w:val="18"/>
              </w:rPr>
              <w:t>dallage du</w:t>
            </w:r>
            <w:r w:rsidRPr="00D41A82">
              <w:rPr>
                <w:spacing w:val="-1"/>
                <w:sz w:val="18"/>
              </w:rPr>
              <w:t xml:space="preserve"> </w:t>
            </w:r>
            <w:r w:rsidRPr="00D41A82">
              <w:rPr>
                <w:sz w:val="18"/>
              </w:rPr>
              <w:t>bâtiment.</w:t>
            </w:r>
          </w:p>
          <w:p w14:paraId="7F82BCED" w14:textId="77777777" w:rsidR="00917189" w:rsidRDefault="00917189" w:rsidP="00507900">
            <w:pPr>
              <w:rPr>
                <w:rFonts w:ascii="Times New Roman" w:hAnsi="Times New Roman"/>
                <w:sz w:val="20"/>
              </w:rPr>
            </w:pPr>
          </w:p>
          <w:p w14:paraId="5596D47F" w14:textId="77777777" w:rsidR="00917189" w:rsidRPr="00224875" w:rsidRDefault="00917189" w:rsidP="00507900">
            <w:pPr>
              <w:rPr>
                <w:rFonts w:ascii="Times New Roman" w:hAnsi="Times New Roman"/>
                <w:sz w:val="20"/>
              </w:rPr>
            </w:pPr>
            <w:r>
              <w:rPr>
                <w:rFonts w:ascii="Times New Roman" w:hAnsi="Times New Roman"/>
                <w:sz w:val="20"/>
              </w:rPr>
              <w:t>Le mètre carré à________fcfa</w:t>
            </w:r>
          </w:p>
        </w:tc>
        <w:tc>
          <w:tcPr>
            <w:tcW w:w="1107" w:type="dxa"/>
          </w:tcPr>
          <w:p w14:paraId="1662E47B" w14:textId="77777777" w:rsidR="00917189" w:rsidRPr="00847B91" w:rsidRDefault="00917189" w:rsidP="00507900">
            <w:pPr>
              <w:jc w:val="both"/>
              <w:rPr>
                <w:rFonts w:ascii="Times New Roman" w:hAnsi="Times New Roman"/>
                <w:b/>
                <w:sz w:val="20"/>
              </w:rPr>
            </w:pPr>
          </w:p>
        </w:tc>
        <w:tc>
          <w:tcPr>
            <w:tcW w:w="1107" w:type="dxa"/>
          </w:tcPr>
          <w:p w14:paraId="55082D2F" w14:textId="77777777" w:rsidR="00917189" w:rsidRPr="00847B91" w:rsidRDefault="00917189" w:rsidP="00507900">
            <w:pPr>
              <w:jc w:val="both"/>
              <w:rPr>
                <w:b/>
                <w:sz w:val="20"/>
              </w:rPr>
            </w:pPr>
          </w:p>
        </w:tc>
      </w:tr>
      <w:tr w:rsidR="00917189" w14:paraId="656C85D2" w14:textId="35BA56B7" w:rsidTr="00917189">
        <w:trPr>
          <w:trHeight w:val="699"/>
        </w:trPr>
        <w:tc>
          <w:tcPr>
            <w:tcW w:w="801" w:type="dxa"/>
          </w:tcPr>
          <w:p w14:paraId="474A6A59" w14:textId="77777777" w:rsidR="00917189" w:rsidRDefault="00917189" w:rsidP="00507900">
            <w:pPr>
              <w:jc w:val="center"/>
            </w:pPr>
            <w:r>
              <w:rPr>
                <w:rFonts w:ascii="Times New Roman" w:hAnsi="Times New Roman"/>
                <w:sz w:val="20"/>
              </w:rPr>
              <w:t>903</w:t>
            </w:r>
          </w:p>
        </w:tc>
        <w:tc>
          <w:tcPr>
            <w:tcW w:w="5954" w:type="dxa"/>
          </w:tcPr>
          <w:p w14:paraId="0CDEC582" w14:textId="77777777" w:rsidR="00917189" w:rsidRDefault="00917189" w:rsidP="00507900">
            <w:pPr>
              <w:jc w:val="both"/>
              <w:rPr>
                <w:rFonts w:ascii="Times New Roman" w:hAnsi="Times New Roman"/>
                <w:b/>
                <w:sz w:val="20"/>
              </w:rPr>
            </w:pPr>
            <w:r w:rsidRPr="00224875">
              <w:rPr>
                <w:rFonts w:ascii="Times New Roman" w:hAnsi="Times New Roman"/>
                <w:b/>
                <w:sz w:val="20"/>
              </w:rPr>
              <w:t>Chape lissée</w:t>
            </w:r>
          </w:p>
          <w:p w14:paraId="594BB24A" w14:textId="77777777" w:rsidR="00917189" w:rsidRDefault="00917189" w:rsidP="00507900">
            <w:pPr>
              <w:rPr>
                <w:rFonts w:ascii="Times New Roman" w:hAnsi="Times New Roman"/>
                <w:sz w:val="20"/>
              </w:rPr>
            </w:pPr>
          </w:p>
          <w:p w14:paraId="4803A536" w14:textId="77777777" w:rsidR="00917189" w:rsidRPr="00224875" w:rsidRDefault="00917189" w:rsidP="00507900">
            <w:pPr>
              <w:rPr>
                <w:rFonts w:ascii="Times New Roman" w:hAnsi="Times New Roman"/>
                <w:sz w:val="20"/>
              </w:rPr>
            </w:pPr>
            <w:r>
              <w:rPr>
                <w:rFonts w:ascii="Times New Roman" w:hAnsi="Times New Roman"/>
                <w:sz w:val="20"/>
              </w:rPr>
              <w:t>Le mètre carré à________fcfa</w:t>
            </w:r>
          </w:p>
        </w:tc>
        <w:tc>
          <w:tcPr>
            <w:tcW w:w="1107" w:type="dxa"/>
          </w:tcPr>
          <w:p w14:paraId="4EE5EAC6" w14:textId="77777777" w:rsidR="00917189" w:rsidRPr="00847B91" w:rsidRDefault="00917189" w:rsidP="00507900">
            <w:pPr>
              <w:jc w:val="both"/>
              <w:rPr>
                <w:rFonts w:ascii="Times New Roman" w:hAnsi="Times New Roman"/>
                <w:b/>
                <w:sz w:val="20"/>
              </w:rPr>
            </w:pPr>
          </w:p>
        </w:tc>
        <w:tc>
          <w:tcPr>
            <w:tcW w:w="1107" w:type="dxa"/>
          </w:tcPr>
          <w:p w14:paraId="489D80DF" w14:textId="77777777" w:rsidR="00917189" w:rsidRPr="00847B91" w:rsidRDefault="00917189" w:rsidP="00507900">
            <w:pPr>
              <w:jc w:val="both"/>
              <w:rPr>
                <w:b/>
                <w:sz w:val="20"/>
              </w:rPr>
            </w:pPr>
          </w:p>
        </w:tc>
      </w:tr>
      <w:tr w:rsidR="00917189" w14:paraId="3F5989F0" w14:textId="5D65D569" w:rsidTr="00917189">
        <w:trPr>
          <w:trHeight w:val="270"/>
        </w:trPr>
        <w:tc>
          <w:tcPr>
            <w:tcW w:w="801" w:type="dxa"/>
          </w:tcPr>
          <w:p w14:paraId="0F56A59B" w14:textId="77777777" w:rsidR="00917189" w:rsidRPr="00E276FA" w:rsidRDefault="00917189" w:rsidP="00507900">
            <w:pPr>
              <w:rPr>
                <w:rFonts w:ascii="Times New Roman" w:hAnsi="Times New Roman"/>
                <w:sz w:val="20"/>
              </w:rPr>
            </w:pPr>
          </w:p>
        </w:tc>
        <w:tc>
          <w:tcPr>
            <w:tcW w:w="5954" w:type="dxa"/>
          </w:tcPr>
          <w:p w14:paraId="0A1BD665" w14:textId="77777777" w:rsidR="00917189" w:rsidRDefault="00917189" w:rsidP="00507900">
            <w:r w:rsidRPr="00DA6E13">
              <w:rPr>
                <w:rFonts w:ascii="Times New Roman" w:hAnsi="Times New Roman"/>
                <w:b/>
                <w:sz w:val="20"/>
              </w:rPr>
              <w:t>LOT 1000</w:t>
            </w:r>
            <w:r>
              <w:rPr>
                <w:rFonts w:ascii="Times New Roman" w:hAnsi="Times New Roman"/>
                <w:sz w:val="20"/>
              </w:rPr>
              <w:t xml:space="preserve"> </w:t>
            </w:r>
            <w:r>
              <w:rPr>
                <w:rFonts w:ascii="Times New Roman" w:hAnsi="Times New Roman"/>
                <w:b/>
                <w:sz w:val="20"/>
              </w:rPr>
              <w:t>PLAFOND</w:t>
            </w:r>
          </w:p>
        </w:tc>
        <w:tc>
          <w:tcPr>
            <w:tcW w:w="1107" w:type="dxa"/>
          </w:tcPr>
          <w:p w14:paraId="68FCA52C" w14:textId="77777777" w:rsidR="00917189" w:rsidRPr="00F33DD6" w:rsidRDefault="00917189" w:rsidP="00507900">
            <w:pPr>
              <w:jc w:val="both"/>
              <w:rPr>
                <w:rFonts w:ascii="Times New Roman" w:hAnsi="Times New Roman"/>
                <w:b/>
                <w:sz w:val="20"/>
              </w:rPr>
            </w:pPr>
          </w:p>
        </w:tc>
        <w:tc>
          <w:tcPr>
            <w:tcW w:w="1107" w:type="dxa"/>
          </w:tcPr>
          <w:p w14:paraId="26B8F44A" w14:textId="77777777" w:rsidR="00917189" w:rsidRPr="00F33DD6" w:rsidRDefault="00917189" w:rsidP="00507900">
            <w:pPr>
              <w:jc w:val="both"/>
              <w:rPr>
                <w:b/>
                <w:sz w:val="20"/>
              </w:rPr>
            </w:pPr>
          </w:p>
        </w:tc>
      </w:tr>
      <w:tr w:rsidR="00917189" w14:paraId="6FCACF59" w14:textId="208077E0" w:rsidTr="00917189">
        <w:trPr>
          <w:trHeight w:val="270"/>
        </w:trPr>
        <w:tc>
          <w:tcPr>
            <w:tcW w:w="801" w:type="dxa"/>
          </w:tcPr>
          <w:p w14:paraId="690D86D0" w14:textId="77777777" w:rsidR="00917189" w:rsidRDefault="00917189" w:rsidP="00507900">
            <w:pPr>
              <w:jc w:val="center"/>
            </w:pPr>
            <w:r>
              <w:rPr>
                <w:rFonts w:ascii="Times New Roman" w:hAnsi="Times New Roman"/>
                <w:sz w:val="20"/>
              </w:rPr>
              <w:t>1001</w:t>
            </w:r>
          </w:p>
        </w:tc>
        <w:tc>
          <w:tcPr>
            <w:tcW w:w="5954" w:type="dxa"/>
          </w:tcPr>
          <w:p w14:paraId="46F9D678" w14:textId="77777777" w:rsidR="00917189" w:rsidRDefault="00917189" w:rsidP="00507900">
            <w:pPr>
              <w:jc w:val="both"/>
              <w:rPr>
                <w:rFonts w:ascii="Times New Roman" w:hAnsi="Times New Roman"/>
                <w:b/>
                <w:sz w:val="20"/>
              </w:rPr>
            </w:pPr>
            <w:r w:rsidRPr="00470092">
              <w:rPr>
                <w:rFonts w:ascii="Times New Roman" w:hAnsi="Times New Roman"/>
                <w:b/>
                <w:sz w:val="20"/>
              </w:rPr>
              <w:t>Bois pour solivage</w:t>
            </w:r>
          </w:p>
          <w:p w14:paraId="79A58B90" w14:textId="77777777" w:rsidR="00917189" w:rsidRPr="00470092" w:rsidRDefault="00917189" w:rsidP="00507900">
            <w:pPr>
              <w:jc w:val="both"/>
              <w:rPr>
                <w:rFonts w:ascii="Times New Roman" w:hAnsi="Times New Roman"/>
                <w:b/>
                <w:sz w:val="20"/>
              </w:rPr>
            </w:pPr>
          </w:p>
          <w:p w14:paraId="5EE80893" w14:textId="77777777" w:rsidR="00917189" w:rsidRPr="002E5EF5" w:rsidRDefault="00917189" w:rsidP="00507900">
            <w:pPr>
              <w:jc w:val="both"/>
              <w:rPr>
                <w:rFonts w:ascii="Times New Roman" w:hAnsi="Times New Roman"/>
                <w:sz w:val="20"/>
              </w:rPr>
            </w:pPr>
            <w:r>
              <w:rPr>
                <w:rFonts w:ascii="Times New Roman" w:hAnsi="Times New Roman"/>
                <w:sz w:val="20"/>
              </w:rPr>
              <w:t>Le mètre carré à________fcfa</w:t>
            </w:r>
          </w:p>
        </w:tc>
        <w:tc>
          <w:tcPr>
            <w:tcW w:w="1107" w:type="dxa"/>
          </w:tcPr>
          <w:p w14:paraId="069DD396" w14:textId="77777777" w:rsidR="00917189" w:rsidRPr="00F33DD6" w:rsidRDefault="00917189" w:rsidP="00507900">
            <w:pPr>
              <w:jc w:val="both"/>
              <w:rPr>
                <w:rFonts w:ascii="Times New Roman" w:hAnsi="Times New Roman"/>
                <w:b/>
                <w:sz w:val="20"/>
              </w:rPr>
            </w:pPr>
          </w:p>
        </w:tc>
        <w:tc>
          <w:tcPr>
            <w:tcW w:w="1107" w:type="dxa"/>
          </w:tcPr>
          <w:p w14:paraId="7B83A0AB" w14:textId="77777777" w:rsidR="00917189" w:rsidRPr="00F33DD6" w:rsidRDefault="00917189" w:rsidP="00507900">
            <w:pPr>
              <w:jc w:val="both"/>
              <w:rPr>
                <w:b/>
                <w:sz w:val="20"/>
              </w:rPr>
            </w:pPr>
          </w:p>
        </w:tc>
      </w:tr>
      <w:tr w:rsidR="00917189" w14:paraId="200FE040" w14:textId="03B7A73A" w:rsidTr="00917189">
        <w:trPr>
          <w:trHeight w:val="270"/>
        </w:trPr>
        <w:tc>
          <w:tcPr>
            <w:tcW w:w="801" w:type="dxa"/>
          </w:tcPr>
          <w:p w14:paraId="52816977" w14:textId="77777777" w:rsidR="00917189" w:rsidRPr="00B11ED0" w:rsidRDefault="00917189" w:rsidP="00507900">
            <w:pPr>
              <w:jc w:val="center"/>
            </w:pPr>
            <w:r w:rsidRPr="00B11ED0">
              <w:rPr>
                <w:rFonts w:ascii="Times New Roman" w:hAnsi="Times New Roman"/>
                <w:sz w:val="20"/>
              </w:rPr>
              <w:t>1002</w:t>
            </w:r>
          </w:p>
        </w:tc>
        <w:tc>
          <w:tcPr>
            <w:tcW w:w="5954" w:type="dxa"/>
          </w:tcPr>
          <w:p w14:paraId="49B7D5DE" w14:textId="77777777" w:rsidR="00917189" w:rsidRDefault="00917189" w:rsidP="00507900">
            <w:pPr>
              <w:jc w:val="both"/>
              <w:rPr>
                <w:rFonts w:ascii="Times New Roman" w:hAnsi="Times New Roman"/>
                <w:b/>
                <w:sz w:val="20"/>
              </w:rPr>
            </w:pPr>
            <w:r w:rsidRPr="00470092">
              <w:rPr>
                <w:rFonts w:ascii="Times New Roman" w:hAnsi="Times New Roman"/>
                <w:b/>
                <w:sz w:val="20"/>
              </w:rPr>
              <w:t>Contreplaqué</w:t>
            </w:r>
          </w:p>
          <w:p w14:paraId="2C94851C" w14:textId="77777777" w:rsidR="00917189" w:rsidRPr="00470092" w:rsidRDefault="00917189" w:rsidP="00507900">
            <w:pPr>
              <w:jc w:val="both"/>
              <w:rPr>
                <w:rFonts w:ascii="Times New Roman" w:hAnsi="Times New Roman"/>
                <w:b/>
                <w:sz w:val="20"/>
              </w:rPr>
            </w:pPr>
          </w:p>
          <w:p w14:paraId="58C34662" w14:textId="77777777" w:rsidR="00917189" w:rsidRPr="00470092" w:rsidRDefault="00917189" w:rsidP="00507900">
            <w:pPr>
              <w:jc w:val="both"/>
              <w:rPr>
                <w:rFonts w:ascii="Times New Roman" w:hAnsi="Times New Roman"/>
                <w:sz w:val="20"/>
              </w:rPr>
            </w:pPr>
            <w:r w:rsidRPr="00470092">
              <w:rPr>
                <w:rFonts w:ascii="Times New Roman" w:hAnsi="Times New Roman"/>
                <w:sz w:val="20"/>
              </w:rPr>
              <w:t>Le mètre carré à________fcfa</w:t>
            </w:r>
          </w:p>
        </w:tc>
        <w:tc>
          <w:tcPr>
            <w:tcW w:w="1107" w:type="dxa"/>
          </w:tcPr>
          <w:p w14:paraId="566FF4D1" w14:textId="77777777" w:rsidR="00917189" w:rsidRPr="00F33DD6" w:rsidRDefault="00917189" w:rsidP="00507900">
            <w:pPr>
              <w:jc w:val="both"/>
              <w:rPr>
                <w:rFonts w:ascii="Times New Roman" w:hAnsi="Times New Roman"/>
                <w:b/>
                <w:sz w:val="20"/>
              </w:rPr>
            </w:pPr>
          </w:p>
        </w:tc>
        <w:tc>
          <w:tcPr>
            <w:tcW w:w="1107" w:type="dxa"/>
          </w:tcPr>
          <w:p w14:paraId="37970D26" w14:textId="77777777" w:rsidR="00917189" w:rsidRPr="00F33DD6" w:rsidRDefault="00917189" w:rsidP="00507900">
            <w:pPr>
              <w:jc w:val="both"/>
              <w:rPr>
                <w:b/>
                <w:sz w:val="20"/>
              </w:rPr>
            </w:pPr>
          </w:p>
        </w:tc>
      </w:tr>
      <w:tr w:rsidR="00917189" w14:paraId="0CD6B45F" w14:textId="38E043AC" w:rsidTr="00917189">
        <w:trPr>
          <w:trHeight w:val="270"/>
        </w:trPr>
        <w:tc>
          <w:tcPr>
            <w:tcW w:w="801" w:type="dxa"/>
          </w:tcPr>
          <w:p w14:paraId="1C1AC76D" w14:textId="77777777" w:rsidR="00917189" w:rsidRDefault="00917189" w:rsidP="00507900">
            <w:pPr>
              <w:jc w:val="center"/>
            </w:pPr>
            <w:r>
              <w:rPr>
                <w:rFonts w:ascii="Times New Roman" w:hAnsi="Times New Roman"/>
                <w:sz w:val="20"/>
              </w:rPr>
              <w:t>1003</w:t>
            </w:r>
          </w:p>
        </w:tc>
        <w:tc>
          <w:tcPr>
            <w:tcW w:w="5954" w:type="dxa"/>
          </w:tcPr>
          <w:p w14:paraId="4A6161B6" w14:textId="77777777" w:rsidR="00917189" w:rsidRDefault="00917189" w:rsidP="00507900">
            <w:pPr>
              <w:jc w:val="both"/>
              <w:rPr>
                <w:rFonts w:ascii="Times New Roman" w:hAnsi="Times New Roman"/>
                <w:b/>
                <w:sz w:val="20"/>
              </w:rPr>
            </w:pPr>
            <w:r w:rsidRPr="00B11ED0">
              <w:rPr>
                <w:rFonts w:ascii="Times New Roman" w:hAnsi="Times New Roman"/>
                <w:b/>
                <w:sz w:val="20"/>
              </w:rPr>
              <w:t>Cornier en bois essence IROKO</w:t>
            </w:r>
          </w:p>
          <w:p w14:paraId="14EE570A" w14:textId="77777777" w:rsidR="00917189" w:rsidRDefault="00917189" w:rsidP="00507900">
            <w:pPr>
              <w:jc w:val="both"/>
              <w:rPr>
                <w:rFonts w:ascii="Times New Roman" w:hAnsi="Times New Roman"/>
                <w:b/>
                <w:sz w:val="20"/>
              </w:rPr>
            </w:pPr>
          </w:p>
          <w:p w14:paraId="168DDEE5" w14:textId="77777777" w:rsidR="00917189" w:rsidRPr="00B11ED0" w:rsidRDefault="00917189" w:rsidP="00507900">
            <w:pPr>
              <w:jc w:val="both"/>
              <w:rPr>
                <w:rFonts w:ascii="Times New Roman" w:hAnsi="Times New Roman"/>
                <w:b/>
                <w:sz w:val="20"/>
              </w:rPr>
            </w:pPr>
            <w:r w:rsidRPr="00470092">
              <w:rPr>
                <w:rFonts w:ascii="Times New Roman" w:hAnsi="Times New Roman"/>
                <w:sz w:val="20"/>
              </w:rPr>
              <w:t xml:space="preserve">Le mètre </w:t>
            </w:r>
            <w:r>
              <w:rPr>
                <w:rFonts w:ascii="Times New Roman" w:hAnsi="Times New Roman"/>
                <w:sz w:val="20"/>
              </w:rPr>
              <w:t>linéaire</w:t>
            </w:r>
            <w:r w:rsidRPr="00470092">
              <w:rPr>
                <w:rFonts w:ascii="Times New Roman" w:hAnsi="Times New Roman"/>
                <w:sz w:val="20"/>
              </w:rPr>
              <w:t xml:space="preserve"> à________fcfa</w:t>
            </w:r>
          </w:p>
        </w:tc>
        <w:tc>
          <w:tcPr>
            <w:tcW w:w="1107" w:type="dxa"/>
          </w:tcPr>
          <w:p w14:paraId="5BACBCE0" w14:textId="77777777" w:rsidR="00917189" w:rsidRPr="00F33DD6" w:rsidRDefault="00917189" w:rsidP="00507900">
            <w:pPr>
              <w:jc w:val="both"/>
              <w:rPr>
                <w:rFonts w:ascii="Times New Roman" w:hAnsi="Times New Roman"/>
                <w:b/>
                <w:sz w:val="20"/>
              </w:rPr>
            </w:pPr>
          </w:p>
        </w:tc>
        <w:tc>
          <w:tcPr>
            <w:tcW w:w="1107" w:type="dxa"/>
          </w:tcPr>
          <w:p w14:paraId="0E90E14C" w14:textId="77777777" w:rsidR="00917189" w:rsidRPr="00F33DD6" w:rsidRDefault="00917189" w:rsidP="00507900">
            <w:pPr>
              <w:jc w:val="both"/>
              <w:rPr>
                <w:b/>
                <w:sz w:val="20"/>
              </w:rPr>
            </w:pPr>
          </w:p>
        </w:tc>
      </w:tr>
      <w:tr w:rsidR="00917189" w14:paraId="2DD70B94" w14:textId="671FE2D8" w:rsidTr="00917189">
        <w:trPr>
          <w:trHeight w:val="270"/>
        </w:trPr>
        <w:tc>
          <w:tcPr>
            <w:tcW w:w="801" w:type="dxa"/>
          </w:tcPr>
          <w:p w14:paraId="23D24F92" w14:textId="77777777" w:rsidR="00917189" w:rsidRDefault="00917189" w:rsidP="00507900">
            <w:pPr>
              <w:rPr>
                <w:rFonts w:ascii="Times New Roman" w:hAnsi="Times New Roman"/>
                <w:sz w:val="20"/>
              </w:rPr>
            </w:pPr>
          </w:p>
        </w:tc>
        <w:tc>
          <w:tcPr>
            <w:tcW w:w="5954" w:type="dxa"/>
          </w:tcPr>
          <w:p w14:paraId="56434A36" w14:textId="77777777" w:rsidR="00917189" w:rsidRPr="00F33DD6" w:rsidRDefault="00917189" w:rsidP="00507900">
            <w:pPr>
              <w:jc w:val="both"/>
              <w:rPr>
                <w:rFonts w:ascii="Times New Roman" w:hAnsi="Times New Roman"/>
                <w:b/>
                <w:sz w:val="20"/>
              </w:rPr>
            </w:pPr>
            <w:r>
              <w:rPr>
                <w:rFonts w:ascii="Times New Roman" w:hAnsi="Times New Roman"/>
                <w:b/>
                <w:sz w:val="20"/>
              </w:rPr>
              <w:t xml:space="preserve"> </w:t>
            </w:r>
            <w:r w:rsidRPr="00BE6058">
              <w:rPr>
                <w:rFonts w:ascii="Times New Roman" w:hAnsi="Times New Roman"/>
                <w:b/>
                <w:sz w:val="20"/>
              </w:rPr>
              <w:t>LOT 2000</w:t>
            </w:r>
            <w:r>
              <w:rPr>
                <w:rFonts w:ascii="Times New Roman" w:hAnsi="Times New Roman"/>
                <w:sz w:val="20"/>
              </w:rPr>
              <w:t xml:space="preserve"> </w:t>
            </w:r>
            <w:r>
              <w:rPr>
                <w:rFonts w:ascii="Times New Roman" w:hAnsi="Times New Roman"/>
                <w:b/>
                <w:sz w:val="20"/>
              </w:rPr>
              <w:t xml:space="preserve">PEINTURE </w:t>
            </w:r>
          </w:p>
        </w:tc>
        <w:tc>
          <w:tcPr>
            <w:tcW w:w="1107" w:type="dxa"/>
          </w:tcPr>
          <w:p w14:paraId="6E82DFF7" w14:textId="77777777" w:rsidR="00917189" w:rsidRPr="00F33DD6" w:rsidRDefault="00917189" w:rsidP="00507900">
            <w:pPr>
              <w:jc w:val="both"/>
              <w:rPr>
                <w:rFonts w:ascii="Times New Roman" w:hAnsi="Times New Roman"/>
                <w:b/>
                <w:sz w:val="20"/>
              </w:rPr>
            </w:pPr>
          </w:p>
        </w:tc>
        <w:tc>
          <w:tcPr>
            <w:tcW w:w="1107" w:type="dxa"/>
          </w:tcPr>
          <w:p w14:paraId="4D4E6830" w14:textId="77777777" w:rsidR="00917189" w:rsidRPr="00F33DD6" w:rsidRDefault="00917189" w:rsidP="00507900">
            <w:pPr>
              <w:jc w:val="both"/>
              <w:rPr>
                <w:b/>
                <w:sz w:val="20"/>
              </w:rPr>
            </w:pPr>
          </w:p>
        </w:tc>
      </w:tr>
      <w:tr w:rsidR="00917189" w14:paraId="010CB226" w14:textId="53FFCC9B" w:rsidTr="00917189">
        <w:trPr>
          <w:trHeight w:val="270"/>
        </w:trPr>
        <w:tc>
          <w:tcPr>
            <w:tcW w:w="801" w:type="dxa"/>
          </w:tcPr>
          <w:p w14:paraId="2DE4088E" w14:textId="77777777" w:rsidR="00917189" w:rsidRDefault="00917189" w:rsidP="00507900">
            <w:r>
              <w:rPr>
                <w:rFonts w:ascii="Times New Roman" w:hAnsi="Times New Roman"/>
                <w:sz w:val="20"/>
              </w:rPr>
              <w:t>2001</w:t>
            </w:r>
          </w:p>
        </w:tc>
        <w:tc>
          <w:tcPr>
            <w:tcW w:w="5954" w:type="dxa"/>
          </w:tcPr>
          <w:p w14:paraId="2028F69F" w14:textId="77777777" w:rsidR="00917189" w:rsidRDefault="00917189" w:rsidP="00507900">
            <w:pPr>
              <w:jc w:val="both"/>
              <w:rPr>
                <w:rFonts w:ascii="Times New Roman" w:hAnsi="Times New Roman"/>
                <w:b/>
                <w:sz w:val="20"/>
              </w:rPr>
            </w:pPr>
            <w:r w:rsidRPr="000956BD">
              <w:rPr>
                <w:rFonts w:ascii="Times New Roman" w:hAnsi="Times New Roman"/>
                <w:b/>
                <w:sz w:val="20"/>
              </w:rPr>
              <w:t>Bicouche chaux vive</w:t>
            </w:r>
          </w:p>
          <w:p w14:paraId="5E89ECBB" w14:textId="77777777" w:rsidR="00917189" w:rsidRPr="000956BD" w:rsidRDefault="00917189" w:rsidP="00507900">
            <w:pPr>
              <w:jc w:val="both"/>
              <w:rPr>
                <w:rFonts w:ascii="Times New Roman" w:hAnsi="Times New Roman"/>
                <w:b/>
                <w:sz w:val="20"/>
              </w:rPr>
            </w:pPr>
          </w:p>
          <w:p w14:paraId="6C4B99E6" w14:textId="77777777" w:rsidR="00917189" w:rsidRPr="00D67240" w:rsidRDefault="00917189" w:rsidP="00507900">
            <w:pPr>
              <w:jc w:val="both"/>
              <w:rPr>
                <w:rFonts w:ascii="Times New Roman" w:hAnsi="Times New Roman"/>
                <w:sz w:val="20"/>
              </w:rPr>
            </w:pPr>
            <w:r>
              <w:rPr>
                <w:rFonts w:ascii="Times New Roman" w:hAnsi="Times New Roman"/>
                <w:sz w:val="20"/>
              </w:rPr>
              <w:t>Le mètre carré à_____fcfa</w:t>
            </w:r>
          </w:p>
        </w:tc>
        <w:tc>
          <w:tcPr>
            <w:tcW w:w="1107" w:type="dxa"/>
          </w:tcPr>
          <w:p w14:paraId="2B5BEFD6" w14:textId="77777777" w:rsidR="00917189" w:rsidRPr="00F33DD6" w:rsidRDefault="00917189" w:rsidP="00507900">
            <w:pPr>
              <w:jc w:val="both"/>
              <w:rPr>
                <w:rFonts w:ascii="Times New Roman" w:hAnsi="Times New Roman"/>
                <w:b/>
                <w:sz w:val="20"/>
              </w:rPr>
            </w:pPr>
          </w:p>
        </w:tc>
        <w:tc>
          <w:tcPr>
            <w:tcW w:w="1107" w:type="dxa"/>
          </w:tcPr>
          <w:p w14:paraId="175947FA" w14:textId="77777777" w:rsidR="00917189" w:rsidRPr="00F33DD6" w:rsidRDefault="00917189" w:rsidP="00507900">
            <w:pPr>
              <w:jc w:val="both"/>
              <w:rPr>
                <w:b/>
                <w:sz w:val="20"/>
              </w:rPr>
            </w:pPr>
          </w:p>
        </w:tc>
      </w:tr>
      <w:tr w:rsidR="00917189" w14:paraId="097B0A2F" w14:textId="572B0A5A" w:rsidTr="00917189">
        <w:trPr>
          <w:trHeight w:val="270"/>
        </w:trPr>
        <w:tc>
          <w:tcPr>
            <w:tcW w:w="801" w:type="dxa"/>
          </w:tcPr>
          <w:p w14:paraId="5F1B0144" w14:textId="77777777" w:rsidR="00917189" w:rsidRDefault="00917189" w:rsidP="00507900">
            <w:r>
              <w:rPr>
                <w:rFonts w:ascii="Times New Roman" w:hAnsi="Times New Roman"/>
                <w:sz w:val="20"/>
              </w:rPr>
              <w:t>2002</w:t>
            </w:r>
          </w:p>
        </w:tc>
        <w:tc>
          <w:tcPr>
            <w:tcW w:w="5954" w:type="dxa"/>
          </w:tcPr>
          <w:p w14:paraId="2A0C8704" w14:textId="77777777" w:rsidR="00917189" w:rsidRDefault="00917189" w:rsidP="00507900">
            <w:pPr>
              <w:jc w:val="both"/>
              <w:rPr>
                <w:rFonts w:ascii="Times New Roman" w:hAnsi="Times New Roman"/>
                <w:b/>
                <w:sz w:val="20"/>
              </w:rPr>
            </w:pPr>
            <w:r w:rsidRPr="000956BD">
              <w:rPr>
                <w:rFonts w:ascii="Times New Roman" w:hAnsi="Times New Roman"/>
                <w:b/>
                <w:sz w:val="20"/>
              </w:rPr>
              <w:t>Bicouche peinture Email 1800</w:t>
            </w:r>
          </w:p>
          <w:p w14:paraId="3DA46651" w14:textId="77777777" w:rsidR="00917189" w:rsidRDefault="00917189" w:rsidP="00507900">
            <w:pPr>
              <w:jc w:val="both"/>
              <w:rPr>
                <w:rFonts w:ascii="Times New Roman" w:hAnsi="Times New Roman"/>
                <w:b/>
                <w:sz w:val="20"/>
              </w:rPr>
            </w:pPr>
          </w:p>
          <w:p w14:paraId="66F5FE4D" w14:textId="77777777" w:rsidR="00917189" w:rsidRPr="000956BD" w:rsidRDefault="00917189" w:rsidP="00507900">
            <w:pPr>
              <w:jc w:val="both"/>
              <w:rPr>
                <w:rFonts w:ascii="Times New Roman" w:hAnsi="Times New Roman"/>
                <w:b/>
                <w:sz w:val="20"/>
              </w:rPr>
            </w:pPr>
            <w:r>
              <w:rPr>
                <w:rFonts w:ascii="Times New Roman" w:hAnsi="Times New Roman"/>
                <w:sz w:val="20"/>
              </w:rPr>
              <w:t>Le mètre carré à_____fcfa</w:t>
            </w:r>
          </w:p>
        </w:tc>
        <w:tc>
          <w:tcPr>
            <w:tcW w:w="1107" w:type="dxa"/>
          </w:tcPr>
          <w:p w14:paraId="0629B7C1" w14:textId="77777777" w:rsidR="00917189" w:rsidRPr="00F33DD6" w:rsidRDefault="00917189" w:rsidP="00507900">
            <w:pPr>
              <w:jc w:val="both"/>
              <w:rPr>
                <w:rFonts w:ascii="Times New Roman" w:hAnsi="Times New Roman"/>
                <w:b/>
                <w:sz w:val="20"/>
              </w:rPr>
            </w:pPr>
          </w:p>
        </w:tc>
        <w:tc>
          <w:tcPr>
            <w:tcW w:w="1107" w:type="dxa"/>
          </w:tcPr>
          <w:p w14:paraId="2938F1F1" w14:textId="77777777" w:rsidR="00917189" w:rsidRPr="00F33DD6" w:rsidRDefault="00917189" w:rsidP="00507900">
            <w:pPr>
              <w:jc w:val="both"/>
              <w:rPr>
                <w:b/>
                <w:sz w:val="20"/>
              </w:rPr>
            </w:pPr>
          </w:p>
        </w:tc>
      </w:tr>
    </w:tbl>
    <w:p w14:paraId="504260D9" w14:textId="77777777" w:rsidR="009E430B" w:rsidRDefault="009E430B" w:rsidP="009E430B">
      <w:pPr>
        <w:pStyle w:val="Corpsdetexte"/>
        <w:rPr>
          <w:sz w:val="11"/>
        </w:rPr>
      </w:pPr>
    </w:p>
    <w:p w14:paraId="1D8A5261" w14:textId="16C94A84" w:rsidR="00917189" w:rsidRPr="0039764F" w:rsidRDefault="0039764F" w:rsidP="009E430B">
      <w:pPr>
        <w:ind w:right="2715"/>
        <w:rPr>
          <w:b/>
          <w:sz w:val="13"/>
        </w:rPr>
      </w:pPr>
      <w:r w:rsidRPr="0039764F">
        <w:rPr>
          <w:b/>
          <w:sz w:val="13"/>
        </w:rPr>
        <w:t>DATE :</w:t>
      </w:r>
    </w:p>
    <w:p w14:paraId="433C6FC9" w14:textId="210BC06E" w:rsidR="0039764F" w:rsidRDefault="0039764F" w:rsidP="009E430B">
      <w:pPr>
        <w:ind w:right="2715"/>
        <w:rPr>
          <w:sz w:val="13"/>
        </w:rPr>
      </w:pPr>
      <w:r w:rsidRPr="0039764F">
        <w:rPr>
          <w:b/>
          <w:sz w:val="13"/>
        </w:rPr>
        <w:t>LE SOUMISSIONNAIRE</w:t>
      </w:r>
      <w:r>
        <w:rPr>
          <w:sz w:val="13"/>
        </w:rPr>
        <w:t> :</w:t>
      </w:r>
    </w:p>
    <w:p w14:paraId="1A2C4D14" w14:textId="3095A812" w:rsidR="00917189" w:rsidRDefault="00917189" w:rsidP="00917189">
      <w:pPr>
        <w:rPr>
          <w:sz w:val="13"/>
        </w:rPr>
      </w:pPr>
    </w:p>
    <w:p w14:paraId="785D9007" w14:textId="4B961C60" w:rsidR="00917189" w:rsidRDefault="00917189" w:rsidP="00917189">
      <w:pPr>
        <w:tabs>
          <w:tab w:val="left" w:pos="1161"/>
        </w:tabs>
        <w:rPr>
          <w:sz w:val="13"/>
        </w:rPr>
      </w:pPr>
      <w:r>
        <w:rPr>
          <w:sz w:val="13"/>
        </w:rPr>
        <w:tab/>
      </w:r>
    </w:p>
    <w:p w14:paraId="0B44AC61" w14:textId="7DA391EC" w:rsidR="009E430B" w:rsidRPr="00917189" w:rsidRDefault="009E430B" w:rsidP="00917189">
      <w:pPr>
        <w:tabs>
          <w:tab w:val="left" w:pos="1161"/>
        </w:tabs>
        <w:rPr>
          <w:sz w:val="13"/>
        </w:rPr>
        <w:sectPr w:rsidR="009E430B" w:rsidRPr="00917189" w:rsidSect="00507900">
          <w:pgSz w:w="11910" w:h="16840"/>
          <w:pgMar w:top="1417" w:right="1420" w:bottom="1417" w:left="1417" w:header="720" w:footer="720" w:gutter="0"/>
          <w:cols w:space="720"/>
        </w:sectPr>
      </w:pPr>
    </w:p>
    <w:p w14:paraId="7C40BB04" w14:textId="77777777" w:rsidR="009E430B" w:rsidRDefault="009E430B" w:rsidP="003D4BC5">
      <w:pPr>
        <w:suppressAutoHyphens w:val="0"/>
        <w:autoSpaceDN/>
        <w:spacing w:before="120"/>
        <w:textAlignment w:val="auto"/>
        <w:rPr>
          <w:rFonts w:ascii="Arial Narrow" w:hAnsi="Arial Narrow"/>
        </w:rPr>
      </w:pPr>
    </w:p>
    <w:p w14:paraId="5A5392B2" w14:textId="77777777" w:rsidR="009E430B" w:rsidRPr="00396573" w:rsidRDefault="009E430B" w:rsidP="003D4BC5">
      <w:pPr>
        <w:suppressAutoHyphens w:val="0"/>
        <w:autoSpaceDN/>
        <w:spacing w:before="120"/>
        <w:textAlignment w:val="auto"/>
        <w:rPr>
          <w:rFonts w:ascii="Arial Narrow" w:hAnsi="Arial Narrow"/>
        </w:rPr>
      </w:pPr>
    </w:p>
    <w:tbl>
      <w:tblPr>
        <w:tblW w:w="10773" w:type="dxa"/>
        <w:tblInd w:w="-562" w:type="dxa"/>
        <w:shd w:val="clear" w:color="auto" w:fill="FFFFFF"/>
        <w:tblLayout w:type="fixed"/>
        <w:tblCellMar>
          <w:left w:w="0" w:type="dxa"/>
          <w:right w:w="0" w:type="dxa"/>
        </w:tblCellMar>
        <w:tblLook w:val="0000" w:firstRow="0" w:lastRow="0" w:firstColumn="0" w:lastColumn="0" w:noHBand="0" w:noVBand="0"/>
      </w:tblPr>
      <w:tblGrid>
        <w:gridCol w:w="993"/>
        <w:gridCol w:w="5949"/>
        <w:gridCol w:w="708"/>
        <w:gridCol w:w="1560"/>
        <w:gridCol w:w="1563"/>
      </w:tblGrid>
      <w:tr w:rsidR="007F5D34" w:rsidRPr="00BC045E" w14:paraId="6D762AFF" w14:textId="77777777" w:rsidTr="00E007D0">
        <w:trPr>
          <w:trHeight w:hRule="exact" w:val="92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3210D81" w14:textId="59420BD5" w:rsidR="007F5D34" w:rsidRPr="00BC045E" w:rsidRDefault="007F5D34" w:rsidP="00BC045E">
            <w:pPr>
              <w:jc w:val="center"/>
              <w:rPr>
                <w:rFonts w:ascii="Arial Narrow" w:eastAsia="Calibri" w:hAnsi="Arial Narrow"/>
                <w:b/>
              </w:rPr>
            </w:pPr>
            <w:r w:rsidRPr="00BC045E">
              <w:rPr>
                <w:rFonts w:ascii="Arial Narrow" w:eastAsia="Calibri" w:hAnsi="Arial Narrow"/>
                <w:b/>
              </w:rPr>
              <w:t>N° PRIX</w:t>
            </w:r>
          </w:p>
        </w:tc>
        <w:tc>
          <w:tcPr>
            <w:tcW w:w="5949" w:type="dxa"/>
            <w:tcBorders>
              <w:top w:val="single" w:sz="4" w:space="0" w:color="auto"/>
              <w:left w:val="single" w:sz="4" w:space="0" w:color="auto"/>
              <w:bottom w:val="single" w:sz="4" w:space="0" w:color="auto"/>
              <w:right w:val="single" w:sz="4" w:space="0" w:color="auto"/>
            </w:tcBorders>
            <w:shd w:val="clear" w:color="auto" w:fill="FFFFFF"/>
            <w:vAlign w:val="center"/>
          </w:tcPr>
          <w:p w14:paraId="09F104CF" w14:textId="081DE858" w:rsidR="007F5D34" w:rsidRPr="00BC045E" w:rsidRDefault="007F5D34" w:rsidP="00BC045E">
            <w:pPr>
              <w:jc w:val="center"/>
              <w:rPr>
                <w:rFonts w:ascii="Arial Narrow" w:eastAsia="Calibri" w:hAnsi="Arial Narrow"/>
                <w:b/>
              </w:rPr>
            </w:pPr>
            <w:r w:rsidRPr="00BC045E">
              <w:rPr>
                <w:rFonts w:ascii="Arial Narrow" w:eastAsia="Calibri" w:hAnsi="Arial Narrow"/>
                <w:b/>
              </w:rPr>
              <w:t>DESIGNATIONS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E5235AA" w14:textId="77777777" w:rsidR="007F5D34" w:rsidRPr="00BC045E" w:rsidRDefault="007F5D34" w:rsidP="00BC045E">
            <w:pPr>
              <w:jc w:val="center"/>
              <w:rPr>
                <w:rFonts w:ascii="Arial Narrow" w:eastAsia="Calibri" w:hAnsi="Arial Narrow"/>
                <w:b/>
              </w:rPr>
            </w:pPr>
            <w:r w:rsidRPr="00BC045E">
              <w:rPr>
                <w:rFonts w:ascii="Arial Narrow" w:eastAsia="Calibri" w:hAnsi="Arial Narrow"/>
                <w:b/>
              </w:rPr>
              <w:t>Unité</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669FCBD" w14:textId="2B09EC68" w:rsidR="007F5D34" w:rsidRPr="00BC045E" w:rsidRDefault="00F2152E" w:rsidP="00BC045E">
            <w:pPr>
              <w:jc w:val="center"/>
              <w:rPr>
                <w:rFonts w:ascii="Arial Narrow" w:eastAsia="Calibri" w:hAnsi="Arial Narrow"/>
                <w:b/>
              </w:rPr>
            </w:pPr>
            <w:r>
              <w:rPr>
                <w:rFonts w:ascii="Arial Narrow" w:eastAsia="Calibri" w:hAnsi="Arial Narrow"/>
                <w:b/>
              </w:rPr>
              <w:t>P.U EN</w:t>
            </w:r>
            <w:r w:rsidRPr="00BC045E">
              <w:rPr>
                <w:rFonts w:ascii="Arial Narrow" w:eastAsia="Calibri" w:hAnsi="Arial Narrow"/>
                <w:b/>
              </w:rPr>
              <w:t xml:space="preserve"> CHIFFRE EN FCFA</w:t>
            </w:r>
          </w:p>
        </w:tc>
        <w:tc>
          <w:tcPr>
            <w:tcW w:w="1563" w:type="dxa"/>
            <w:tcBorders>
              <w:top w:val="single" w:sz="4" w:space="0" w:color="auto"/>
              <w:left w:val="single" w:sz="4" w:space="0" w:color="auto"/>
              <w:bottom w:val="single" w:sz="4" w:space="0" w:color="auto"/>
              <w:right w:val="single" w:sz="4" w:space="0" w:color="auto"/>
            </w:tcBorders>
            <w:shd w:val="clear" w:color="auto" w:fill="FFFFFF"/>
            <w:vAlign w:val="center"/>
          </w:tcPr>
          <w:p w14:paraId="7B119B0D" w14:textId="503C3BF9" w:rsidR="007F5D34" w:rsidRPr="00BC045E" w:rsidRDefault="00F2152E" w:rsidP="00360536">
            <w:pPr>
              <w:jc w:val="center"/>
              <w:rPr>
                <w:rFonts w:ascii="Arial Narrow" w:eastAsia="Calibri" w:hAnsi="Arial Narrow"/>
                <w:b/>
              </w:rPr>
            </w:pPr>
            <w:r w:rsidRPr="00BC045E">
              <w:rPr>
                <w:rFonts w:ascii="Arial Narrow" w:eastAsia="Calibri" w:hAnsi="Arial Narrow"/>
                <w:b/>
              </w:rPr>
              <w:t>P</w:t>
            </w:r>
            <w:r>
              <w:rPr>
                <w:rFonts w:ascii="Arial Narrow" w:eastAsia="Calibri" w:hAnsi="Arial Narrow"/>
                <w:b/>
              </w:rPr>
              <w:t xml:space="preserve">.U EN </w:t>
            </w:r>
            <w:r w:rsidRPr="00BC045E">
              <w:rPr>
                <w:rFonts w:ascii="Arial Narrow" w:eastAsia="Calibri" w:hAnsi="Arial Narrow"/>
                <w:b/>
              </w:rPr>
              <w:t>LETTRE EN FCFA</w:t>
            </w:r>
          </w:p>
        </w:tc>
      </w:tr>
      <w:tr w:rsidR="00BC211B" w:rsidRPr="00BC045E" w14:paraId="1A41C1B8" w14:textId="77777777" w:rsidTr="00812924">
        <w:trPr>
          <w:cantSplit/>
          <w:trHeight w:hRule="exact" w:val="561"/>
        </w:trPr>
        <w:tc>
          <w:tcPr>
            <w:tcW w:w="993" w:type="dxa"/>
            <w:tcBorders>
              <w:top w:val="nil"/>
              <w:left w:val="single" w:sz="4" w:space="0" w:color="auto"/>
              <w:bottom w:val="single" w:sz="4" w:space="0" w:color="auto"/>
              <w:right w:val="single" w:sz="4" w:space="0" w:color="auto"/>
            </w:tcBorders>
            <w:shd w:val="clear" w:color="auto" w:fill="FFFFFF"/>
            <w:vAlign w:val="center"/>
          </w:tcPr>
          <w:p w14:paraId="5AC93A50" w14:textId="67B71362" w:rsidR="00BC211B" w:rsidRDefault="008E6BB7" w:rsidP="0080764C">
            <w:pPr>
              <w:jc w:val="center"/>
              <w:rPr>
                <w:rFonts w:ascii="Arial Narrow" w:eastAsia="Calibri" w:hAnsi="Arial Narrow"/>
              </w:rPr>
            </w:pPr>
            <w:r>
              <w:rPr>
                <w:rFonts w:ascii="Arial Narrow" w:eastAsia="Calibri" w:hAnsi="Arial Narrow"/>
              </w:rPr>
              <w:t>LOT 2</w:t>
            </w:r>
            <w:r w:rsidR="00BC211B">
              <w:rPr>
                <w:rFonts w:ascii="Arial Narrow" w:eastAsia="Calibri" w:hAnsi="Arial Narrow"/>
              </w:rPr>
              <w:t>00</w:t>
            </w:r>
          </w:p>
        </w:tc>
        <w:tc>
          <w:tcPr>
            <w:tcW w:w="9780" w:type="dxa"/>
            <w:gridSpan w:val="4"/>
            <w:tcBorders>
              <w:top w:val="single" w:sz="8" w:space="0" w:color="auto"/>
              <w:left w:val="single" w:sz="4" w:space="0" w:color="auto"/>
              <w:bottom w:val="single" w:sz="8" w:space="0" w:color="auto"/>
              <w:right w:val="single" w:sz="4" w:space="0" w:color="auto"/>
            </w:tcBorders>
            <w:shd w:val="clear" w:color="auto" w:fill="FFFFFF"/>
            <w:vAlign w:val="center"/>
          </w:tcPr>
          <w:p w14:paraId="2B0281FE" w14:textId="43E96545" w:rsidR="00BC211B" w:rsidRPr="00BC045E" w:rsidRDefault="00BC211B" w:rsidP="00BC211B">
            <w:pPr>
              <w:jc w:val="center"/>
              <w:rPr>
                <w:rFonts w:ascii="Arial Narrow" w:eastAsia="Calibri" w:hAnsi="Arial Narrow"/>
              </w:rPr>
            </w:pPr>
            <w:r w:rsidRPr="00722AA9">
              <w:rPr>
                <w:rFonts w:eastAsia="Arial Unicode MS"/>
                <w:b/>
                <w:color w:val="000000"/>
                <w:sz w:val="28"/>
                <w:szCs w:val="28"/>
              </w:rPr>
              <w:t>EQUIPEMENTS</w:t>
            </w:r>
          </w:p>
        </w:tc>
      </w:tr>
      <w:tr w:rsidR="0080764C" w:rsidRPr="00BC045E" w14:paraId="59DFD29D" w14:textId="77777777" w:rsidTr="00BC211B">
        <w:trPr>
          <w:cantSplit/>
          <w:trHeight w:hRule="exact" w:val="1277"/>
        </w:trPr>
        <w:tc>
          <w:tcPr>
            <w:tcW w:w="993" w:type="dxa"/>
            <w:tcBorders>
              <w:top w:val="nil"/>
              <w:left w:val="single" w:sz="4" w:space="0" w:color="auto"/>
              <w:bottom w:val="single" w:sz="4" w:space="0" w:color="auto"/>
              <w:right w:val="single" w:sz="4" w:space="0" w:color="auto"/>
            </w:tcBorders>
            <w:shd w:val="clear" w:color="auto" w:fill="FFFFFF"/>
            <w:vAlign w:val="center"/>
          </w:tcPr>
          <w:p w14:paraId="024DED9D" w14:textId="7C0A8D04" w:rsidR="0080764C" w:rsidRDefault="00E83DDB" w:rsidP="0080764C">
            <w:pPr>
              <w:jc w:val="center"/>
              <w:rPr>
                <w:rFonts w:ascii="Arial Narrow" w:eastAsia="Calibri" w:hAnsi="Arial Narrow"/>
              </w:rPr>
            </w:pPr>
            <w:r>
              <w:rPr>
                <w:rFonts w:ascii="Arial Narrow" w:eastAsia="Calibri" w:hAnsi="Arial Narrow"/>
              </w:rPr>
              <w:t>2</w:t>
            </w:r>
            <w:r w:rsidR="0080764C">
              <w:rPr>
                <w:rFonts w:ascii="Arial Narrow" w:eastAsia="Calibri" w:hAnsi="Arial Narrow"/>
              </w:rPr>
              <w:t>01</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15C0ECD6" w14:textId="77777777" w:rsidR="0080764C" w:rsidRDefault="0080764C" w:rsidP="0080764C">
            <w:pPr>
              <w:rPr>
                <w:rFonts w:eastAsia="Arial Unicode MS"/>
                <w:b/>
                <w:color w:val="000000"/>
                <w:sz w:val="28"/>
                <w:szCs w:val="28"/>
              </w:rPr>
            </w:pPr>
            <w:r w:rsidRPr="00C353FA">
              <w:rPr>
                <w:rFonts w:eastAsia="Arial Unicode MS"/>
                <w:b/>
                <w:color w:val="000000"/>
                <w:sz w:val="28"/>
                <w:szCs w:val="28"/>
              </w:rPr>
              <w:t>pulvérisateurs inter</w:t>
            </w:r>
          </w:p>
          <w:p w14:paraId="5ABC277E" w14:textId="4CFDE188" w:rsidR="00BC211B" w:rsidRDefault="00BC211B" w:rsidP="00BC211B">
            <w:pPr>
              <w:rPr>
                <w:rFonts w:eastAsia="Arial Unicode MS"/>
                <w:color w:val="000000"/>
                <w:sz w:val="28"/>
                <w:szCs w:val="28"/>
              </w:rPr>
            </w:pPr>
            <w:r w:rsidRPr="00BC211B">
              <w:rPr>
                <w:rFonts w:eastAsia="Arial Unicode MS"/>
                <w:color w:val="000000"/>
                <w:sz w:val="28"/>
                <w:szCs w:val="28"/>
              </w:rPr>
              <w:t xml:space="preserve">Ce prix rémunère l’unité de </w:t>
            </w:r>
            <w:r>
              <w:rPr>
                <w:rFonts w:eastAsia="Arial Unicode MS"/>
                <w:color w:val="000000"/>
                <w:sz w:val="28"/>
                <w:szCs w:val="28"/>
              </w:rPr>
              <w:t>pulvérisateur</w:t>
            </w:r>
            <w:r w:rsidRPr="00BC211B">
              <w:rPr>
                <w:rFonts w:eastAsia="Arial Unicode MS"/>
                <w:color w:val="000000"/>
                <w:sz w:val="28"/>
                <w:szCs w:val="28"/>
              </w:rPr>
              <w:t xml:space="preserve"> fournie</w:t>
            </w:r>
          </w:p>
          <w:p w14:paraId="7279495F" w14:textId="77777777" w:rsidR="00360536" w:rsidRDefault="00360536" w:rsidP="0080764C">
            <w:pPr>
              <w:rPr>
                <w:rFonts w:eastAsia="Arial Unicode MS"/>
                <w:b/>
                <w:color w:val="000000"/>
                <w:sz w:val="28"/>
                <w:szCs w:val="28"/>
              </w:rPr>
            </w:pPr>
          </w:p>
          <w:p w14:paraId="02A157C9" w14:textId="198E4BA0" w:rsidR="0080764C" w:rsidRPr="00C353FA" w:rsidRDefault="0080764C" w:rsidP="0080764C">
            <w:pPr>
              <w:rPr>
                <w:rFonts w:ascii="Arial Narrow" w:hAnsi="Arial Narrow"/>
                <w:b/>
              </w:rPr>
            </w:pPr>
            <w:r>
              <w:rPr>
                <w:rFonts w:ascii="Arial Narrow" w:eastAsia="Calibri" w:hAnsi="Arial Narrow"/>
                <w:b/>
                <w:bCs/>
                <w:iCs/>
              </w:rPr>
              <w:t>L’unité à …………………………………………………</w:t>
            </w:r>
            <w:r w:rsidRPr="00205B9D">
              <w:rPr>
                <w:rFonts w:ascii="Arial Narrow" w:eastAsia="Calibri" w:hAnsi="Arial Narrow"/>
                <w:b/>
                <w:bCs/>
                <w:iCs/>
              </w:rPr>
              <w:t>fcfa</w:t>
            </w:r>
          </w:p>
        </w:tc>
        <w:tc>
          <w:tcPr>
            <w:tcW w:w="708" w:type="dxa"/>
            <w:tcBorders>
              <w:top w:val="nil"/>
              <w:left w:val="single" w:sz="4" w:space="0" w:color="auto"/>
              <w:bottom w:val="single" w:sz="4" w:space="0" w:color="auto"/>
              <w:right w:val="single" w:sz="4" w:space="0" w:color="auto"/>
            </w:tcBorders>
            <w:shd w:val="clear" w:color="auto" w:fill="FFFFFF"/>
            <w:vAlign w:val="center"/>
          </w:tcPr>
          <w:p w14:paraId="02B172E6" w14:textId="01256BA3" w:rsidR="0080764C" w:rsidRDefault="00360536" w:rsidP="0080764C">
            <w:pPr>
              <w:jc w:val="center"/>
              <w:rPr>
                <w:rFonts w:ascii="Arial Narrow"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6C91807E"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24FB5B07" w14:textId="77777777" w:rsidR="0080764C" w:rsidRPr="00BC045E" w:rsidRDefault="0080764C" w:rsidP="0080764C">
            <w:pPr>
              <w:rPr>
                <w:rFonts w:ascii="Arial Narrow" w:eastAsia="Calibri" w:hAnsi="Arial Narrow"/>
              </w:rPr>
            </w:pPr>
          </w:p>
        </w:tc>
      </w:tr>
      <w:tr w:rsidR="0080764C" w:rsidRPr="00BC045E" w14:paraId="48A586C6" w14:textId="77777777" w:rsidTr="00BC211B">
        <w:trPr>
          <w:cantSplit/>
          <w:trHeight w:hRule="exact" w:val="1279"/>
        </w:trPr>
        <w:tc>
          <w:tcPr>
            <w:tcW w:w="993" w:type="dxa"/>
            <w:tcBorders>
              <w:top w:val="nil"/>
              <w:left w:val="single" w:sz="4" w:space="0" w:color="auto"/>
              <w:bottom w:val="single" w:sz="4" w:space="0" w:color="auto"/>
              <w:right w:val="single" w:sz="4" w:space="0" w:color="auto"/>
            </w:tcBorders>
            <w:shd w:val="clear" w:color="auto" w:fill="FFFFFF"/>
            <w:vAlign w:val="center"/>
          </w:tcPr>
          <w:p w14:paraId="17C51F19" w14:textId="54CF6D1F" w:rsidR="0080764C" w:rsidRDefault="00E83DDB" w:rsidP="0080764C">
            <w:pPr>
              <w:jc w:val="center"/>
              <w:rPr>
                <w:rFonts w:ascii="Arial Narrow" w:eastAsia="Calibri" w:hAnsi="Arial Narrow"/>
              </w:rPr>
            </w:pPr>
            <w:r>
              <w:rPr>
                <w:rFonts w:ascii="Arial Narrow" w:eastAsia="Calibri" w:hAnsi="Arial Narrow"/>
              </w:rPr>
              <w:t>2</w:t>
            </w:r>
            <w:r w:rsidR="0080764C">
              <w:rPr>
                <w:rFonts w:ascii="Arial Narrow" w:eastAsia="Calibri" w:hAnsi="Arial Narrow"/>
              </w:rPr>
              <w:t>02</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5F6323DE" w14:textId="77777777" w:rsidR="0080764C" w:rsidRDefault="0080764C" w:rsidP="0080764C">
            <w:pPr>
              <w:rPr>
                <w:rFonts w:eastAsia="Arial Unicode MS"/>
                <w:b/>
                <w:color w:val="000000"/>
                <w:sz w:val="28"/>
                <w:szCs w:val="28"/>
              </w:rPr>
            </w:pPr>
            <w:r w:rsidRPr="00360536">
              <w:rPr>
                <w:rFonts w:eastAsia="Arial Unicode MS"/>
                <w:b/>
                <w:color w:val="000000"/>
                <w:sz w:val="28"/>
                <w:szCs w:val="28"/>
              </w:rPr>
              <w:t>Brouettes renforcées</w:t>
            </w:r>
          </w:p>
          <w:p w14:paraId="5F9202B4" w14:textId="6B6E8125" w:rsidR="00360536" w:rsidRDefault="00BC211B" w:rsidP="0080764C">
            <w:pPr>
              <w:rPr>
                <w:rFonts w:eastAsia="Arial Unicode MS"/>
                <w:color w:val="000000"/>
                <w:sz w:val="28"/>
                <w:szCs w:val="28"/>
              </w:rPr>
            </w:pPr>
            <w:r w:rsidRPr="00BC211B">
              <w:rPr>
                <w:rFonts w:eastAsia="Arial Unicode MS"/>
                <w:color w:val="000000"/>
                <w:sz w:val="28"/>
                <w:szCs w:val="28"/>
              </w:rPr>
              <w:t>Ce prix rémunère l’unité de brouette fournie</w:t>
            </w:r>
          </w:p>
          <w:p w14:paraId="66CE8BCA" w14:textId="77777777" w:rsidR="00BC211B" w:rsidRDefault="00BC211B" w:rsidP="0080764C">
            <w:pPr>
              <w:rPr>
                <w:rFonts w:eastAsia="Arial Unicode MS"/>
                <w:color w:val="000000"/>
                <w:sz w:val="28"/>
                <w:szCs w:val="28"/>
              </w:rPr>
            </w:pPr>
          </w:p>
          <w:p w14:paraId="0046B2F1" w14:textId="09D121DF" w:rsidR="00BC211B" w:rsidRPr="00BC211B" w:rsidRDefault="00BC211B" w:rsidP="0080764C">
            <w:pPr>
              <w:rPr>
                <w:rFonts w:eastAsia="Arial Unicode MS"/>
                <w:color w:val="000000"/>
                <w:sz w:val="28"/>
                <w:szCs w:val="28"/>
              </w:rPr>
            </w:pPr>
            <w:r>
              <w:rPr>
                <w:rFonts w:ascii="Arial Narrow" w:eastAsia="Calibri" w:hAnsi="Arial Narrow"/>
                <w:b/>
                <w:bCs/>
                <w:iCs/>
              </w:rPr>
              <w:t>L’unité à …………………………………………………</w:t>
            </w:r>
            <w:r w:rsidRPr="00205B9D">
              <w:rPr>
                <w:rFonts w:ascii="Arial Narrow" w:eastAsia="Calibri" w:hAnsi="Arial Narrow"/>
                <w:b/>
                <w:bCs/>
                <w:iCs/>
              </w:rPr>
              <w:t>fcfa</w:t>
            </w:r>
          </w:p>
        </w:tc>
        <w:tc>
          <w:tcPr>
            <w:tcW w:w="708" w:type="dxa"/>
            <w:tcBorders>
              <w:top w:val="nil"/>
              <w:left w:val="single" w:sz="4" w:space="0" w:color="auto"/>
              <w:bottom w:val="single" w:sz="4" w:space="0" w:color="auto"/>
              <w:right w:val="single" w:sz="4" w:space="0" w:color="auto"/>
            </w:tcBorders>
            <w:shd w:val="clear" w:color="auto" w:fill="FFFFFF"/>
            <w:vAlign w:val="center"/>
          </w:tcPr>
          <w:p w14:paraId="334B6526" w14:textId="5E8C09B0" w:rsidR="0080764C" w:rsidRDefault="00360536" w:rsidP="0080764C">
            <w:pPr>
              <w:jc w:val="center"/>
              <w:rPr>
                <w:rFonts w:ascii="Arial Narrow"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6E7432FA"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7AD496AE" w14:textId="77777777" w:rsidR="0080764C" w:rsidRPr="00BC045E" w:rsidRDefault="0080764C" w:rsidP="0080764C">
            <w:pPr>
              <w:rPr>
                <w:rFonts w:ascii="Arial Narrow" w:eastAsia="Calibri" w:hAnsi="Arial Narrow"/>
              </w:rPr>
            </w:pPr>
          </w:p>
        </w:tc>
      </w:tr>
      <w:tr w:rsidR="0080764C" w:rsidRPr="00BC045E" w14:paraId="2171BF8F" w14:textId="77777777" w:rsidTr="00BC211B">
        <w:trPr>
          <w:cantSplit/>
          <w:trHeight w:hRule="exact" w:val="1271"/>
        </w:trPr>
        <w:tc>
          <w:tcPr>
            <w:tcW w:w="993" w:type="dxa"/>
            <w:tcBorders>
              <w:top w:val="nil"/>
              <w:left w:val="single" w:sz="4" w:space="0" w:color="auto"/>
              <w:bottom w:val="single" w:sz="4" w:space="0" w:color="auto"/>
              <w:right w:val="single" w:sz="4" w:space="0" w:color="auto"/>
            </w:tcBorders>
            <w:shd w:val="clear" w:color="auto" w:fill="FFFFFF"/>
            <w:vAlign w:val="center"/>
          </w:tcPr>
          <w:p w14:paraId="32FA2934" w14:textId="160315F9" w:rsidR="0080764C" w:rsidRDefault="00E83DDB" w:rsidP="0080764C">
            <w:pPr>
              <w:jc w:val="center"/>
              <w:rPr>
                <w:rFonts w:ascii="Arial Narrow" w:eastAsia="Calibri" w:hAnsi="Arial Narrow"/>
              </w:rPr>
            </w:pPr>
            <w:r>
              <w:rPr>
                <w:rFonts w:ascii="Arial Narrow" w:eastAsia="Calibri" w:hAnsi="Arial Narrow"/>
              </w:rPr>
              <w:t>2</w:t>
            </w:r>
            <w:r w:rsidR="0080764C">
              <w:rPr>
                <w:rFonts w:ascii="Arial Narrow" w:eastAsia="Calibri" w:hAnsi="Arial Narrow"/>
              </w:rPr>
              <w:t>03</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42C1ECDB" w14:textId="77777777" w:rsidR="0080764C" w:rsidRPr="00BC211B" w:rsidRDefault="0080764C" w:rsidP="0080764C">
            <w:pPr>
              <w:rPr>
                <w:rFonts w:eastAsia="Arial Unicode MS"/>
                <w:b/>
                <w:color w:val="000000"/>
                <w:sz w:val="28"/>
                <w:szCs w:val="28"/>
              </w:rPr>
            </w:pPr>
            <w:r w:rsidRPr="00BC211B">
              <w:rPr>
                <w:rFonts w:eastAsia="Arial Unicode MS"/>
                <w:b/>
                <w:color w:val="000000"/>
                <w:sz w:val="28"/>
                <w:szCs w:val="28"/>
              </w:rPr>
              <w:t>Pelles plate</w:t>
            </w:r>
          </w:p>
          <w:p w14:paraId="08AD8B2E" w14:textId="2BC586A9" w:rsidR="00BC211B" w:rsidRDefault="00BC211B" w:rsidP="00BC211B">
            <w:pPr>
              <w:rPr>
                <w:rFonts w:eastAsia="Arial Unicode MS"/>
                <w:color w:val="000000"/>
                <w:sz w:val="28"/>
                <w:szCs w:val="28"/>
              </w:rPr>
            </w:pPr>
            <w:r w:rsidRPr="00BC211B">
              <w:rPr>
                <w:rFonts w:eastAsia="Arial Unicode MS"/>
                <w:color w:val="000000"/>
                <w:sz w:val="28"/>
                <w:szCs w:val="28"/>
              </w:rPr>
              <w:t xml:space="preserve">Ce prix rémunère l’unité de </w:t>
            </w:r>
            <w:r>
              <w:rPr>
                <w:rFonts w:eastAsia="Arial Unicode MS"/>
                <w:color w:val="000000"/>
                <w:sz w:val="28"/>
                <w:szCs w:val="28"/>
              </w:rPr>
              <w:t xml:space="preserve">pelle </w:t>
            </w:r>
            <w:r w:rsidRPr="00BC211B">
              <w:rPr>
                <w:rFonts w:eastAsia="Arial Unicode MS"/>
                <w:color w:val="000000"/>
                <w:sz w:val="28"/>
                <w:szCs w:val="28"/>
              </w:rPr>
              <w:t>fournie</w:t>
            </w:r>
          </w:p>
          <w:p w14:paraId="04C110BF" w14:textId="77777777" w:rsidR="00BC211B" w:rsidRDefault="00BC211B" w:rsidP="00BC211B">
            <w:pPr>
              <w:rPr>
                <w:rFonts w:eastAsia="Arial Unicode MS"/>
                <w:color w:val="000000"/>
                <w:sz w:val="28"/>
                <w:szCs w:val="28"/>
              </w:rPr>
            </w:pPr>
          </w:p>
          <w:p w14:paraId="0B3B9AC7" w14:textId="7DAC293A" w:rsidR="00BC211B" w:rsidRDefault="00BC211B" w:rsidP="00BC211B">
            <w:pPr>
              <w:rPr>
                <w:rFonts w:eastAsia="Arial Unicode MS"/>
                <w:color w:val="000000"/>
                <w:sz w:val="28"/>
                <w:szCs w:val="28"/>
              </w:rPr>
            </w:pPr>
            <w:r>
              <w:rPr>
                <w:rFonts w:ascii="Arial Narrow" w:eastAsia="Calibri" w:hAnsi="Arial Narrow"/>
                <w:b/>
                <w:bCs/>
                <w:iCs/>
              </w:rPr>
              <w:t>L’unité à …………………………………………………</w:t>
            </w:r>
            <w:r w:rsidRPr="00205B9D">
              <w:rPr>
                <w:rFonts w:ascii="Arial Narrow" w:eastAsia="Calibri" w:hAnsi="Arial Narrow"/>
                <w:b/>
                <w:bCs/>
                <w:iCs/>
              </w:rPr>
              <w:t>fcfa</w:t>
            </w:r>
          </w:p>
          <w:p w14:paraId="420B7952" w14:textId="6E7A4095" w:rsidR="00BC211B" w:rsidRPr="007A1D6A" w:rsidRDefault="00BC211B" w:rsidP="0080764C">
            <w:pPr>
              <w:rPr>
                <w:rFonts w:eastAsia="Arial Unicode MS"/>
                <w:color w:val="000000"/>
                <w:sz w:val="28"/>
                <w:szCs w:val="28"/>
              </w:rPr>
            </w:pPr>
          </w:p>
        </w:tc>
        <w:tc>
          <w:tcPr>
            <w:tcW w:w="708" w:type="dxa"/>
            <w:tcBorders>
              <w:top w:val="nil"/>
              <w:left w:val="single" w:sz="4" w:space="0" w:color="auto"/>
              <w:bottom w:val="single" w:sz="4" w:space="0" w:color="auto"/>
              <w:right w:val="single" w:sz="4" w:space="0" w:color="auto"/>
            </w:tcBorders>
            <w:shd w:val="clear" w:color="auto" w:fill="FFFFFF"/>
            <w:vAlign w:val="center"/>
          </w:tcPr>
          <w:p w14:paraId="4D3A18ED" w14:textId="10DCCB5E" w:rsidR="0080764C" w:rsidRDefault="00360536" w:rsidP="0080764C">
            <w:pPr>
              <w:jc w:val="center"/>
              <w:rPr>
                <w:rFonts w:ascii="Arial Narrow"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48DB29A5"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1AD967D9" w14:textId="77777777" w:rsidR="0080764C" w:rsidRPr="00BC045E" w:rsidRDefault="0080764C" w:rsidP="0080764C">
            <w:pPr>
              <w:rPr>
                <w:rFonts w:ascii="Arial Narrow" w:eastAsia="Calibri" w:hAnsi="Arial Narrow"/>
              </w:rPr>
            </w:pPr>
          </w:p>
        </w:tc>
      </w:tr>
      <w:tr w:rsidR="0080764C" w:rsidRPr="00BC045E" w14:paraId="31BFABA2" w14:textId="77777777" w:rsidTr="00BC211B">
        <w:trPr>
          <w:cantSplit/>
          <w:trHeight w:hRule="exact" w:val="1296"/>
        </w:trPr>
        <w:tc>
          <w:tcPr>
            <w:tcW w:w="993" w:type="dxa"/>
            <w:tcBorders>
              <w:top w:val="nil"/>
              <w:left w:val="single" w:sz="4" w:space="0" w:color="auto"/>
              <w:bottom w:val="single" w:sz="4" w:space="0" w:color="auto"/>
              <w:right w:val="single" w:sz="4" w:space="0" w:color="auto"/>
            </w:tcBorders>
            <w:shd w:val="clear" w:color="auto" w:fill="FFFFFF"/>
            <w:vAlign w:val="center"/>
          </w:tcPr>
          <w:p w14:paraId="23620DF7" w14:textId="26A5695D" w:rsidR="0080764C" w:rsidRDefault="00E83DDB" w:rsidP="0080764C">
            <w:pPr>
              <w:jc w:val="center"/>
              <w:rPr>
                <w:rFonts w:ascii="Arial Narrow" w:eastAsia="Calibri" w:hAnsi="Arial Narrow"/>
              </w:rPr>
            </w:pPr>
            <w:r>
              <w:rPr>
                <w:rFonts w:ascii="Arial Narrow" w:eastAsia="Calibri" w:hAnsi="Arial Narrow"/>
              </w:rPr>
              <w:t>2</w:t>
            </w:r>
            <w:r w:rsidR="0080764C">
              <w:rPr>
                <w:rFonts w:ascii="Arial Narrow" w:eastAsia="Calibri" w:hAnsi="Arial Narrow"/>
              </w:rPr>
              <w:t>04</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2DD69764" w14:textId="154D3AD3" w:rsidR="0080764C" w:rsidRPr="00BC211B" w:rsidRDefault="00BC211B" w:rsidP="0080764C">
            <w:pPr>
              <w:rPr>
                <w:rFonts w:eastAsia="Arial Unicode MS"/>
                <w:b/>
                <w:color w:val="000000"/>
                <w:sz w:val="28"/>
                <w:szCs w:val="28"/>
              </w:rPr>
            </w:pPr>
            <w:r>
              <w:rPr>
                <w:rFonts w:eastAsia="Arial Unicode MS"/>
                <w:b/>
                <w:color w:val="000000"/>
                <w:sz w:val="28"/>
                <w:szCs w:val="28"/>
              </w:rPr>
              <w:t>S</w:t>
            </w:r>
            <w:r w:rsidR="0080764C" w:rsidRPr="00BC211B">
              <w:rPr>
                <w:rFonts w:eastAsia="Arial Unicode MS"/>
                <w:b/>
                <w:color w:val="000000"/>
                <w:sz w:val="28"/>
                <w:szCs w:val="28"/>
              </w:rPr>
              <w:t>eaux de 15l</w:t>
            </w:r>
          </w:p>
          <w:p w14:paraId="456D52B4" w14:textId="13C04129" w:rsidR="00BC211B" w:rsidRDefault="00BC211B" w:rsidP="00BC211B">
            <w:pPr>
              <w:rPr>
                <w:rFonts w:eastAsia="Arial Unicode MS"/>
                <w:color w:val="000000"/>
                <w:sz w:val="28"/>
                <w:szCs w:val="28"/>
              </w:rPr>
            </w:pPr>
            <w:r w:rsidRPr="00BC211B">
              <w:rPr>
                <w:rFonts w:eastAsia="Arial Unicode MS"/>
                <w:color w:val="000000"/>
                <w:sz w:val="28"/>
                <w:szCs w:val="28"/>
              </w:rPr>
              <w:t xml:space="preserve">Ce prix rémunère l’unité de </w:t>
            </w:r>
            <w:r>
              <w:rPr>
                <w:rFonts w:eastAsia="Arial Unicode MS"/>
                <w:color w:val="000000"/>
                <w:sz w:val="28"/>
                <w:szCs w:val="28"/>
              </w:rPr>
              <w:t xml:space="preserve">seau </w:t>
            </w:r>
            <w:r w:rsidRPr="00BC211B">
              <w:rPr>
                <w:rFonts w:eastAsia="Arial Unicode MS"/>
                <w:color w:val="000000"/>
                <w:sz w:val="28"/>
                <w:szCs w:val="28"/>
              </w:rPr>
              <w:t>fournie</w:t>
            </w:r>
          </w:p>
          <w:p w14:paraId="0E0A9F1B" w14:textId="77777777" w:rsidR="00BC211B" w:rsidRDefault="00BC211B" w:rsidP="00BC211B">
            <w:pPr>
              <w:rPr>
                <w:rFonts w:eastAsia="Arial Unicode MS"/>
                <w:color w:val="000000"/>
                <w:sz w:val="28"/>
                <w:szCs w:val="28"/>
              </w:rPr>
            </w:pPr>
          </w:p>
          <w:p w14:paraId="48868EDF" w14:textId="77777777" w:rsidR="00BC211B" w:rsidRDefault="00BC211B" w:rsidP="00BC211B">
            <w:pPr>
              <w:rPr>
                <w:rFonts w:eastAsia="Arial Unicode MS"/>
                <w:color w:val="000000"/>
                <w:sz w:val="28"/>
                <w:szCs w:val="28"/>
              </w:rPr>
            </w:pPr>
            <w:r>
              <w:rPr>
                <w:rFonts w:ascii="Arial Narrow" w:eastAsia="Calibri" w:hAnsi="Arial Narrow"/>
                <w:b/>
                <w:bCs/>
                <w:iCs/>
              </w:rPr>
              <w:t>L’unité à …………………………………………………</w:t>
            </w:r>
            <w:r w:rsidRPr="00205B9D">
              <w:rPr>
                <w:rFonts w:ascii="Arial Narrow" w:eastAsia="Calibri" w:hAnsi="Arial Narrow"/>
                <w:b/>
                <w:bCs/>
                <w:iCs/>
              </w:rPr>
              <w:t>fcfa</w:t>
            </w:r>
          </w:p>
          <w:p w14:paraId="03BE826B" w14:textId="4490E111" w:rsidR="00BC211B" w:rsidRPr="007A1D6A" w:rsidRDefault="00BC211B" w:rsidP="0080764C">
            <w:pPr>
              <w:rPr>
                <w:rFonts w:eastAsia="Arial Unicode MS"/>
                <w:color w:val="000000"/>
                <w:sz w:val="28"/>
                <w:szCs w:val="28"/>
              </w:rPr>
            </w:pPr>
          </w:p>
        </w:tc>
        <w:tc>
          <w:tcPr>
            <w:tcW w:w="708" w:type="dxa"/>
            <w:tcBorders>
              <w:top w:val="nil"/>
              <w:left w:val="single" w:sz="4" w:space="0" w:color="auto"/>
              <w:bottom w:val="single" w:sz="4" w:space="0" w:color="auto"/>
              <w:right w:val="single" w:sz="4" w:space="0" w:color="auto"/>
            </w:tcBorders>
            <w:shd w:val="clear" w:color="auto" w:fill="FFFFFF"/>
            <w:vAlign w:val="center"/>
          </w:tcPr>
          <w:p w14:paraId="3E9DF380" w14:textId="2C6833A2" w:rsidR="0080764C" w:rsidRDefault="00360536" w:rsidP="0080764C">
            <w:pPr>
              <w:jc w:val="center"/>
              <w:rPr>
                <w:rFonts w:ascii="Arial Narrow"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4C934AEB"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49ADF5E8" w14:textId="77777777" w:rsidR="0080764C" w:rsidRPr="00BC045E" w:rsidRDefault="0080764C" w:rsidP="0080764C">
            <w:pPr>
              <w:rPr>
                <w:rFonts w:ascii="Arial Narrow" w:eastAsia="Calibri" w:hAnsi="Arial Narrow"/>
              </w:rPr>
            </w:pPr>
          </w:p>
        </w:tc>
      </w:tr>
      <w:tr w:rsidR="0080764C" w:rsidRPr="00BC045E" w14:paraId="4A57570D" w14:textId="77777777" w:rsidTr="00BC211B">
        <w:trPr>
          <w:cantSplit/>
          <w:trHeight w:hRule="exact" w:val="1413"/>
        </w:trPr>
        <w:tc>
          <w:tcPr>
            <w:tcW w:w="993" w:type="dxa"/>
            <w:tcBorders>
              <w:top w:val="nil"/>
              <w:left w:val="single" w:sz="4" w:space="0" w:color="auto"/>
              <w:bottom w:val="single" w:sz="4" w:space="0" w:color="auto"/>
              <w:right w:val="single" w:sz="4" w:space="0" w:color="auto"/>
            </w:tcBorders>
            <w:shd w:val="clear" w:color="auto" w:fill="FFFFFF"/>
            <w:vAlign w:val="center"/>
          </w:tcPr>
          <w:p w14:paraId="5DC74AF3" w14:textId="38378309" w:rsidR="0080764C" w:rsidRDefault="00E83DDB" w:rsidP="0080764C">
            <w:pPr>
              <w:jc w:val="center"/>
              <w:rPr>
                <w:rFonts w:ascii="Arial Narrow" w:eastAsia="Calibri" w:hAnsi="Arial Narrow"/>
              </w:rPr>
            </w:pPr>
            <w:r>
              <w:rPr>
                <w:rFonts w:ascii="Arial Narrow" w:eastAsia="Calibri" w:hAnsi="Arial Narrow"/>
              </w:rPr>
              <w:t>2</w:t>
            </w:r>
            <w:r w:rsidR="0080764C">
              <w:rPr>
                <w:rFonts w:ascii="Arial Narrow" w:eastAsia="Calibri" w:hAnsi="Arial Narrow"/>
              </w:rPr>
              <w:t>05</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704E5D46" w14:textId="77777777" w:rsidR="0080764C" w:rsidRPr="00BC211B" w:rsidRDefault="0080764C" w:rsidP="0080764C">
            <w:pPr>
              <w:rPr>
                <w:rFonts w:eastAsia="Arial Unicode MS"/>
                <w:b/>
                <w:color w:val="000000"/>
                <w:sz w:val="28"/>
                <w:szCs w:val="28"/>
              </w:rPr>
            </w:pPr>
            <w:r w:rsidRPr="00BC211B">
              <w:rPr>
                <w:rFonts w:eastAsia="Arial Unicode MS"/>
                <w:b/>
                <w:color w:val="000000"/>
                <w:sz w:val="28"/>
                <w:szCs w:val="28"/>
              </w:rPr>
              <w:t xml:space="preserve">Machettes limées  </w:t>
            </w:r>
          </w:p>
          <w:p w14:paraId="1897B7A5" w14:textId="1F5D9BDD" w:rsidR="00BC211B" w:rsidRDefault="00BC211B" w:rsidP="00BC211B">
            <w:pPr>
              <w:rPr>
                <w:rFonts w:eastAsia="Arial Unicode MS"/>
                <w:color w:val="000000"/>
                <w:sz w:val="28"/>
                <w:szCs w:val="28"/>
              </w:rPr>
            </w:pPr>
            <w:r w:rsidRPr="00BC211B">
              <w:rPr>
                <w:rFonts w:eastAsia="Arial Unicode MS"/>
                <w:color w:val="000000"/>
                <w:sz w:val="28"/>
                <w:szCs w:val="28"/>
              </w:rPr>
              <w:t xml:space="preserve">Ce prix rémunère l’unité de </w:t>
            </w:r>
            <w:r>
              <w:rPr>
                <w:rFonts w:eastAsia="Arial Unicode MS"/>
                <w:color w:val="000000"/>
                <w:sz w:val="28"/>
                <w:szCs w:val="28"/>
              </w:rPr>
              <w:t xml:space="preserve">machette </w:t>
            </w:r>
            <w:r w:rsidRPr="00BC211B">
              <w:rPr>
                <w:rFonts w:eastAsia="Arial Unicode MS"/>
                <w:color w:val="000000"/>
                <w:sz w:val="28"/>
                <w:szCs w:val="28"/>
              </w:rPr>
              <w:t>fournie</w:t>
            </w:r>
          </w:p>
          <w:p w14:paraId="0F6CEF77" w14:textId="77777777" w:rsidR="00BC211B" w:rsidRDefault="00BC211B" w:rsidP="00BC211B">
            <w:pPr>
              <w:rPr>
                <w:rFonts w:eastAsia="Arial Unicode MS"/>
                <w:color w:val="000000"/>
                <w:sz w:val="28"/>
                <w:szCs w:val="28"/>
              </w:rPr>
            </w:pPr>
          </w:p>
          <w:p w14:paraId="612B5662" w14:textId="77777777" w:rsidR="00BC211B" w:rsidRDefault="00BC211B" w:rsidP="00BC211B">
            <w:pPr>
              <w:rPr>
                <w:rFonts w:eastAsia="Arial Unicode MS"/>
                <w:color w:val="000000"/>
                <w:sz w:val="28"/>
                <w:szCs w:val="28"/>
              </w:rPr>
            </w:pPr>
            <w:r>
              <w:rPr>
                <w:rFonts w:ascii="Arial Narrow" w:eastAsia="Calibri" w:hAnsi="Arial Narrow"/>
                <w:b/>
                <w:bCs/>
                <w:iCs/>
              </w:rPr>
              <w:t>L’unité à …………………………………………………</w:t>
            </w:r>
            <w:r w:rsidRPr="00205B9D">
              <w:rPr>
                <w:rFonts w:ascii="Arial Narrow" w:eastAsia="Calibri" w:hAnsi="Arial Narrow"/>
                <w:b/>
                <w:bCs/>
                <w:iCs/>
              </w:rPr>
              <w:t>fcfa</w:t>
            </w:r>
          </w:p>
          <w:p w14:paraId="41932FA2" w14:textId="3D8C591A" w:rsidR="00BC211B" w:rsidRPr="007A1D6A" w:rsidRDefault="00BC211B" w:rsidP="0080764C">
            <w:pPr>
              <w:rPr>
                <w:rFonts w:eastAsia="Arial Unicode MS"/>
                <w:color w:val="000000"/>
                <w:sz w:val="28"/>
                <w:szCs w:val="28"/>
              </w:rPr>
            </w:pPr>
          </w:p>
        </w:tc>
        <w:tc>
          <w:tcPr>
            <w:tcW w:w="708" w:type="dxa"/>
            <w:tcBorders>
              <w:top w:val="nil"/>
              <w:left w:val="single" w:sz="4" w:space="0" w:color="auto"/>
              <w:bottom w:val="single" w:sz="4" w:space="0" w:color="auto"/>
              <w:right w:val="single" w:sz="4" w:space="0" w:color="auto"/>
            </w:tcBorders>
            <w:shd w:val="clear" w:color="auto" w:fill="FFFFFF"/>
            <w:vAlign w:val="center"/>
          </w:tcPr>
          <w:p w14:paraId="46972E25" w14:textId="6305FA9F" w:rsidR="0080764C" w:rsidRDefault="00360536" w:rsidP="0080764C">
            <w:pPr>
              <w:jc w:val="center"/>
              <w:rPr>
                <w:rFonts w:ascii="Arial Narrow"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30D2288B"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096A33F1" w14:textId="77777777" w:rsidR="0080764C" w:rsidRPr="00BC045E" w:rsidRDefault="0080764C" w:rsidP="0080764C">
            <w:pPr>
              <w:rPr>
                <w:rFonts w:ascii="Arial Narrow" w:eastAsia="Calibri" w:hAnsi="Arial Narrow"/>
              </w:rPr>
            </w:pPr>
          </w:p>
        </w:tc>
      </w:tr>
      <w:tr w:rsidR="0080764C" w:rsidRPr="00BC045E" w14:paraId="64FAB689" w14:textId="77777777" w:rsidTr="00BC211B">
        <w:trPr>
          <w:cantSplit/>
          <w:trHeight w:hRule="exact" w:val="1405"/>
        </w:trPr>
        <w:tc>
          <w:tcPr>
            <w:tcW w:w="993" w:type="dxa"/>
            <w:tcBorders>
              <w:top w:val="nil"/>
              <w:left w:val="single" w:sz="4" w:space="0" w:color="auto"/>
              <w:bottom w:val="single" w:sz="4" w:space="0" w:color="auto"/>
              <w:right w:val="single" w:sz="4" w:space="0" w:color="auto"/>
            </w:tcBorders>
            <w:shd w:val="clear" w:color="auto" w:fill="FFFFFF"/>
            <w:vAlign w:val="center"/>
          </w:tcPr>
          <w:p w14:paraId="616EF5C8" w14:textId="64C5609D" w:rsidR="0080764C" w:rsidRDefault="00E83DDB" w:rsidP="0080764C">
            <w:pPr>
              <w:jc w:val="center"/>
              <w:rPr>
                <w:rFonts w:ascii="Arial Narrow" w:eastAsia="Calibri" w:hAnsi="Arial Narrow"/>
              </w:rPr>
            </w:pPr>
            <w:r>
              <w:rPr>
                <w:rFonts w:ascii="Arial Narrow" w:eastAsia="Calibri" w:hAnsi="Arial Narrow"/>
              </w:rPr>
              <w:t>2</w:t>
            </w:r>
            <w:r w:rsidR="0080764C">
              <w:rPr>
                <w:rFonts w:ascii="Arial Narrow" w:eastAsia="Calibri" w:hAnsi="Arial Narrow"/>
              </w:rPr>
              <w:t>06</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01F481F5" w14:textId="428A45B8" w:rsidR="0080764C" w:rsidRPr="00BC211B" w:rsidRDefault="00BC211B" w:rsidP="0080764C">
            <w:pPr>
              <w:rPr>
                <w:rFonts w:eastAsia="Arial Unicode MS"/>
                <w:b/>
                <w:color w:val="000000"/>
                <w:sz w:val="28"/>
                <w:szCs w:val="28"/>
              </w:rPr>
            </w:pPr>
            <w:r w:rsidRPr="00BC211B">
              <w:rPr>
                <w:rFonts w:eastAsia="Arial Unicode MS"/>
                <w:b/>
                <w:color w:val="000000"/>
                <w:sz w:val="28"/>
                <w:szCs w:val="28"/>
              </w:rPr>
              <w:t>Lim</w:t>
            </w:r>
            <w:r w:rsidR="0080764C" w:rsidRPr="00BC211B">
              <w:rPr>
                <w:rFonts w:eastAsia="Arial Unicode MS"/>
                <w:b/>
                <w:color w:val="000000"/>
                <w:sz w:val="28"/>
                <w:szCs w:val="28"/>
              </w:rPr>
              <w:t>es</w:t>
            </w:r>
            <w:r w:rsidRPr="00BC211B">
              <w:rPr>
                <w:rFonts w:eastAsia="Arial Unicode MS"/>
                <w:b/>
                <w:color w:val="000000"/>
                <w:sz w:val="28"/>
                <w:szCs w:val="28"/>
              </w:rPr>
              <w:t xml:space="preserve"> </w:t>
            </w:r>
            <w:r w:rsidR="0080764C" w:rsidRPr="00BC211B">
              <w:rPr>
                <w:rFonts w:eastAsia="Arial Unicode MS"/>
                <w:b/>
                <w:color w:val="000000"/>
                <w:sz w:val="28"/>
                <w:szCs w:val="28"/>
              </w:rPr>
              <w:t xml:space="preserve">  </w:t>
            </w:r>
          </w:p>
          <w:p w14:paraId="41FB2E6B" w14:textId="49B55959" w:rsidR="00BC211B" w:rsidRDefault="00BC211B" w:rsidP="00BC211B">
            <w:pPr>
              <w:rPr>
                <w:rFonts w:eastAsia="Arial Unicode MS"/>
                <w:color w:val="000000"/>
                <w:sz w:val="28"/>
                <w:szCs w:val="28"/>
              </w:rPr>
            </w:pPr>
            <w:r w:rsidRPr="00BC211B">
              <w:rPr>
                <w:rFonts w:eastAsia="Arial Unicode MS"/>
                <w:color w:val="000000"/>
                <w:sz w:val="28"/>
                <w:szCs w:val="28"/>
              </w:rPr>
              <w:t xml:space="preserve">Ce prix rémunère l’unité de </w:t>
            </w:r>
            <w:r>
              <w:rPr>
                <w:rFonts w:eastAsia="Arial Unicode MS"/>
                <w:color w:val="000000"/>
                <w:sz w:val="28"/>
                <w:szCs w:val="28"/>
              </w:rPr>
              <w:t xml:space="preserve">lime </w:t>
            </w:r>
            <w:r w:rsidRPr="00BC211B">
              <w:rPr>
                <w:rFonts w:eastAsia="Arial Unicode MS"/>
                <w:color w:val="000000"/>
                <w:sz w:val="28"/>
                <w:szCs w:val="28"/>
              </w:rPr>
              <w:t>fournie</w:t>
            </w:r>
          </w:p>
          <w:p w14:paraId="5C30994F" w14:textId="77777777" w:rsidR="00BC211B" w:rsidRDefault="00BC211B" w:rsidP="00BC211B">
            <w:pPr>
              <w:rPr>
                <w:rFonts w:eastAsia="Arial Unicode MS"/>
                <w:color w:val="000000"/>
                <w:sz w:val="28"/>
                <w:szCs w:val="28"/>
              </w:rPr>
            </w:pPr>
          </w:p>
          <w:p w14:paraId="4F764EC1" w14:textId="77777777" w:rsidR="00BC211B" w:rsidRDefault="00BC211B" w:rsidP="00BC211B">
            <w:pPr>
              <w:rPr>
                <w:rFonts w:eastAsia="Arial Unicode MS"/>
                <w:color w:val="000000"/>
                <w:sz w:val="28"/>
                <w:szCs w:val="28"/>
              </w:rPr>
            </w:pPr>
            <w:r>
              <w:rPr>
                <w:rFonts w:ascii="Arial Narrow" w:eastAsia="Calibri" w:hAnsi="Arial Narrow"/>
                <w:b/>
                <w:bCs/>
                <w:iCs/>
              </w:rPr>
              <w:t>L’unité à …………………………………………………</w:t>
            </w:r>
            <w:r w:rsidRPr="00205B9D">
              <w:rPr>
                <w:rFonts w:ascii="Arial Narrow" w:eastAsia="Calibri" w:hAnsi="Arial Narrow"/>
                <w:b/>
                <w:bCs/>
                <w:iCs/>
              </w:rPr>
              <w:t>fcfa</w:t>
            </w:r>
          </w:p>
          <w:p w14:paraId="78D7EF84" w14:textId="476B7D74" w:rsidR="00BC211B" w:rsidRPr="007A1D6A" w:rsidRDefault="00BC211B" w:rsidP="0080764C">
            <w:pPr>
              <w:rPr>
                <w:rFonts w:eastAsia="Arial Unicode MS"/>
                <w:color w:val="000000"/>
                <w:sz w:val="28"/>
                <w:szCs w:val="28"/>
              </w:rPr>
            </w:pPr>
          </w:p>
        </w:tc>
        <w:tc>
          <w:tcPr>
            <w:tcW w:w="708" w:type="dxa"/>
            <w:tcBorders>
              <w:top w:val="nil"/>
              <w:left w:val="single" w:sz="4" w:space="0" w:color="auto"/>
              <w:bottom w:val="single" w:sz="4" w:space="0" w:color="auto"/>
              <w:right w:val="single" w:sz="4" w:space="0" w:color="auto"/>
            </w:tcBorders>
            <w:shd w:val="clear" w:color="auto" w:fill="FFFFFF"/>
            <w:vAlign w:val="center"/>
          </w:tcPr>
          <w:p w14:paraId="0F0C9072" w14:textId="7D81AED2" w:rsidR="0080764C" w:rsidRDefault="00360536" w:rsidP="0080764C">
            <w:pPr>
              <w:jc w:val="center"/>
              <w:rPr>
                <w:rFonts w:ascii="Arial Narrow"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700E11B2"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66C9C0EA" w14:textId="77777777" w:rsidR="0080764C" w:rsidRPr="00BC045E" w:rsidRDefault="0080764C" w:rsidP="0080764C">
            <w:pPr>
              <w:rPr>
                <w:rFonts w:ascii="Arial Narrow" w:eastAsia="Calibri" w:hAnsi="Arial Narrow"/>
              </w:rPr>
            </w:pPr>
          </w:p>
        </w:tc>
      </w:tr>
      <w:tr w:rsidR="0080764C" w:rsidRPr="00BC045E" w14:paraId="41F52F7A" w14:textId="77777777" w:rsidTr="00BC211B">
        <w:trPr>
          <w:cantSplit/>
          <w:trHeight w:hRule="exact" w:val="1283"/>
        </w:trPr>
        <w:tc>
          <w:tcPr>
            <w:tcW w:w="993" w:type="dxa"/>
            <w:tcBorders>
              <w:top w:val="nil"/>
              <w:left w:val="single" w:sz="4" w:space="0" w:color="auto"/>
              <w:bottom w:val="single" w:sz="4" w:space="0" w:color="auto"/>
              <w:right w:val="single" w:sz="4" w:space="0" w:color="auto"/>
            </w:tcBorders>
            <w:shd w:val="clear" w:color="auto" w:fill="FFFFFF"/>
            <w:vAlign w:val="center"/>
          </w:tcPr>
          <w:p w14:paraId="634714E4" w14:textId="55C8342C" w:rsidR="0080764C" w:rsidRDefault="00E83DDB" w:rsidP="0080764C">
            <w:pPr>
              <w:jc w:val="center"/>
              <w:rPr>
                <w:rFonts w:ascii="Arial Narrow" w:eastAsia="Calibri" w:hAnsi="Arial Narrow"/>
              </w:rPr>
            </w:pPr>
            <w:r>
              <w:rPr>
                <w:rFonts w:ascii="Arial Narrow" w:eastAsia="Calibri" w:hAnsi="Arial Narrow"/>
              </w:rPr>
              <w:t>2</w:t>
            </w:r>
            <w:r w:rsidR="0080764C">
              <w:rPr>
                <w:rFonts w:ascii="Arial Narrow" w:eastAsia="Calibri" w:hAnsi="Arial Narrow"/>
              </w:rPr>
              <w:t>07</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6486B0D0" w14:textId="30AAC08A" w:rsidR="0080764C" w:rsidRPr="00BC211B" w:rsidRDefault="00BC211B" w:rsidP="0080764C">
            <w:pPr>
              <w:rPr>
                <w:rFonts w:eastAsia="Arial Unicode MS"/>
                <w:b/>
                <w:color w:val="000000"/>
                <w:sz w:val="28"/>
                <w:szCs w:val="28"/>
              </w:rPr>
            </w:pPr>
            <w:r w:rsidRPr="00BC211B">
              <w:rPr>
                <w:rFonts w:eastAsia="Arial Unicode MS"/>
                <w:b/>
                <w:color w:val="000000"/>
                <w:sz w:val="28"/>
                <w:szCs w:val="28"/>
              </w:rPr>
              <w:t>B</w:t>
            </w:r>
            <w:r w:rsidR="0080764C" w:rsidRPr="00BC211B">
              <w:rPr>
                <w:rFonts w:eastAsia="Arial Unicode MS"/>
                <w:b/>
                <w:color w:val="000000"/>
                <w:sz w:val="28"/>
                <w:szCs w:val="28"/>
              </w:rPr>
              <w:t>ottes</w:t>
            </w:r>
          </w:p>
          <w:p w14:paraId="21A93C6F" w14:textId="69170C0F" w:rsidR="00BC211B" w:rsidRDefault="00BC211B" w:rsidP="00BC211B">
            <w:pPr>
              <w:rPr>
                <w:rFonts w:eastAsia="Arial Unicode MS"/>
                <w:color w:val="000000"/>
                <w:sz w:val="28"/>
                <w:szCs w:val="28"/>
              </w:rPr>
            </w:pPr>
            <w:r w:rsidRPr="00BC211B">
              <w:rPr>
                <w:rFonts w:eastAsia="Arial Unicode MS"/>
                <w:color w:val="000000"/>
                <w:sz w:val="28"/>
                <w:szCs w:val="28"/>
              </w:rPr>
              <w:t xml:space="preserve">Ce prix rémunère </w:t>
            </w:r>
            <w:r>
              <w:rPr>
                <w:rFonts w:eastAsia="Arial Unicode MS"/>
                <w:color w:val="000000"/>
                <w:sz w:val="28"/>
                <w:szCs w:val="28"/>
              </w:rPr>
              <w:t>une paire de botte</w:t>
            </w:r>
            <w:r w:rsidRPr="00BC211B">
              <w:rPr>
                <w:rFonts w:eastAsia="Arial Unicode MS"/>
                <w:color w:val="000000"/>
                <w:sz w:val="28"/>
                <w:szCs w:val="28"/>
              </w:rPr>
              <w:t xml:space="preserve"> fournie</w:t>
            </w:r>
          </w:p>
          <w:p w14:paraId="7480410B" w14:textId="77777777" w:rsidR="00BC211B" w:rsidRDefault="00BC211B" w:rsidP="00BC211B">
            <w:pPr>
              <w:rPr>
                <w:rFonts w:eastAsia="Arial Unicode MS"/>
                <w:color w:val="000000"/>
                <w:sz w:val="28"/>
                <w:szCs w:val="28"/>
              </w:rPr>
            </w:pPr>
          </w:p>
          <w:p w14:paraId="774C3136" w14:textId="77777777" w:rsidR="00BC211B" w:rsidRDefault="00BC211B" w:rsidP="00BC211B">
            <w:pPr>
              <w:rPr>
                <w:rFonts w:eastAsia="Arial Unicode MS"/>
                <w:color w:val="000000"/>
                <w:sz w:val="28"/>
                <w:szCs w:val="28"/>
              </w:rPr>
            </w:pPr>
            <w:r>
              <w:rPr>
                <w:rFonts w:ascii="Arial Narrow" w:eastAsia="Calibri" w:hAnsi="Arial Narrow"/>
                <w:b/>
                <w:bCs/>
                <w:iCs/>
              </w:rPr>
              <w:t>L’unité à …………………………………………………</w:t>
            </w:r>
            <w:r w:rsidRPr="00205B9D">
              <w:rPr>
                <w:rFonts w:ascii="Arial Narrow" w:eastAsia="Calibri" w:hAnsi="Arial Narrow"/>
                <w:b/>
                <w:bCs/>
                <w:iCs/>
              </w:rPr>
              <w:t>fcfa</w:t>
            </w:r>
          </w:p>
          <w:p w14:paraId="38F95F72" w14:textId="7EE88273" w:rsidR="00BC211B" w:rsidRPr="007A1D6A" w:rsidRDefault="00BC211B" w:rsidP="0080764C">
            <w:pPr>
              <w:rPr>
                <w:rFonts w:eastAsia="Arial Unicode MS"/>
                <w:color w:val="000000"/>
                <w:sz w:val="28"/>
                <w:szCs w:val="28"/>
              </w:rPr>
            </w:pPr>
          </w:p>
        </w:tc>
        <w:tc>
          <w:tcPr>
            <w:tcW w:w="708" w:type="dxa"/>
            <w:tcBorders>
              <w:top w:val="nil"/>
              <w:left w:val="single" w:sz="4" w:space="0" w:color="auto"/>
              <w:bottom w:val="single" w:sz="4" w:space="0" w:color="auto"/>
              <w:right w:val="single" w:sz="4" w:space="0" w:color="auto"/>
            </w:tcBorders>
            <w:shd w:val="clear" w:color="auto" w:fill="FFFFFF"/>
            <w:vAlign w:val="center"/>
          </w:tcPr>
          <w:p w14:paraId="51CF727A" w14:textId="1C6A5E29" w:rsidR="0080764C" w:rsidRDefault="00360536" w:rsidP="0080764C">
            <w:pPr>
              <w:jc w:val="center"/>
              <w:rPr>
                <w:rFonts w:ascii="Arial Narrow"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1E6798E6"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07617C96" w14:textId="77777777" w:rsidR="0080764C" w:rsidRPr="00BC045E" w:rsidRDefault="0080764C" w:rsidP="0080764C">
            <w:pPr>
              <w:rPr>
                <w:rFonts w:ascii="Arial Narrow" w:eastAsia="Calibri" w:hAnsi="Arial Narrow"/>
              </w:rPr>
            </w:pPr>
          </w:p>
        </w:tc>
      </w:tr>
      <w:tr w:rsidR="0080764C" w:rsidRPr="00BC045E" w14:paraId="7BB4A3F5" w14:textId="77777777" w:rsidTr="00BC211B">
        <w:trPr>
          <w:cantSplit/>
          <w:trHeight w:hRule="exact" w:val="1273"/>
        </w:trPr>
        <w:tc>
          <w:tcPr>
            <w:tcW w:w="993" w:type="dxa"/>
            <w:tcBorders>
              <w:top w:val="nil"/>
              <w:left w:val="single" w:sz="4" w:space="0" w:color="auto"/>
              <w:bottom w:val="single" w:sz="4" w:space="0" w:color="auto"/>
              <w:right w:val="single" w:sz="4" w:space="0" w:color="auto"/>
            </w:tcBorders>
            <w:shd w:val="clear" w:color="auto" w:fill="FFFFFF"/>
            <w:vAlign w:val="center"/>
          </w:tcPr>
          <w:p w14:paraId="398E39C6" w14:textId="4C3D9E4C" w:rsidR="0080764C" w:rsidRDefault="00E83DDB" w:rsidP="0080764C">
            <w:pPr>
              <w:jc w:val="center"/>
              <w:rPr>
                <w:rFonts w:ascii="Arial Narrow" w:eastAsia="Calibri" w:hAnsi="Arial Narrow"/>
              </w:rPr>
            </w:pPr>
            <w:r>
              <w:rPr>
                <w:rFonts w:ascii="Arial Narrow" w:eastAsia="Calibri" w:hAnsi="Arial Narrow"/>
              </w:rPr>
              <w:t>2</w:t>
            </w:r>
            <w:r w:rsidR="0080764C">
              <w:rPr>
                <w:rFonts w:ascii="Arial Narrow" w:eastAsia="Calibri" w:hAnsi="Arial Narrow"/>
              </w:rPr>
              <w:t>08</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15627E91" w14:textId="77777777" w:rsidR="0080764C" w:rsidRPr="00BC211B" w:rsidRDefault="0080764C" w:rsidP="0080764C">
            <w:pPr>
              <w:rPr>
                <w:rFonts w:eastAsia="Arial Unicode MS"/>
                <w:b/>
                <w:color w:val="000000"/>
                <w:sz w:val="28"/>
                <w:szCs w:val="28"/>
              </w:rPr>
            </w:pPr>
            <w:r w:rsidRPr="00BC211B">
              <w:rPr>
                <w:rFonts w:eastAsia="Arial Unicode MS"/>
                <w:b/>
                <w:color w:val="000000"/>
                <w:sz w:val="28"/>
                <w:szCs w:val="28"/>
              </w:rPr>
              <w:t>Babouche (gomme)</w:t>
            </w:r>
          </w:p>
          <w:p w14:paraId="7E9E2B9B" w14:textId="32A8CD61" w:rsidR="00BC211B" w:rsidRDefault="00BC211B" w:rsidP="00BC211B">
            <w:pPr>
              <w:rPr>
                <w:rFonts w:eastAsia="Arial Unicode MS"/>
                <w:color w:val="000000"/>
                <w:sz w:val="28"/>
                <w:szCs w:val="28"/>
              </w:rPr>
            </w:pPr>
            <w:r w:rsidRPr="00BC211B">
              <w:rPr>
                <w:rFonts w:eastAsia="Arial Unicode MS"/>
                <w:color w:val="000000"/>
                <w:sz w:val="28"/>
                <w:szCs w:val="28"/>
              </w:rPr>
              <w:t xml:space="preserve">Ce prix rémunère </w:t>
            </w:r>
            <w:r>
              <w:rPr>
                <w:rFonts w:eastAsia="Arial Unicode MS"/>
                <w:color w:val="000000"/>
                <w:sz w:val="28"/>
                <w:szCs w:val="28"/>
              </w:rPr>
              <w:t>une paire de babouches</w:t>
            </w:r>
            <w:r w:rsidRPr="00BC211B">
              <w:rPr>
                <w:rFonts w:eastAsia="Arial Unicode MS"/>
                <w:color w:val="000000"/>
                <w:sz w:val="28"/>
                <w:szCs w:val="28"/>
              </w:rPr>
              <w:t xml:space="preserve"> fournie</w:t>
            </w:r>
          </w:p>
          <w:p w14:paraId="14FBDC96" w14:textId="77777777" w:rsidR="00BC211B" w:rsidRDefault="00BC211B" w:rsidP="00BC211B">
            <w:pPr>
              <w:rPr>
                <w:rFonts w:eastAsia="Arial Unicode MS"/>
                <w:color w:val="000000"/>
                <w:sz w:val="28"/>
                <w:szCs w:val="28"/>
              </w:rPr>
            </w:pPr>
          </w:p>
          <w:p w14:paraId="1D4A22F6" w14:textId="77777777" w:rsidR="00BC211B" w:rsidRDefault="00BC211B" w:rsidP="00BC211B">
            <w:pPr>
              <w:rPr>
                <w:rFonts w:eastAsia="Arial Unicode MS"/>
                <w:color w:val="000000"/>
                <w:sz w:val="28"/>
                <w:szCs w:val="28"/>
              </w:rPr>
            </w:pPr>
            <w:r>
              <w:rPr>
                <w:rFonts w:ascii="Arial Narrow" w:eastAsia="Calibri" w:hAnsi="Arial Narrow"/>
                <w:b/>
                <w:bCs/>
                <w:iCs/>
              </w:rPr>
              <w:t>L’unité à …………………………………………………</w:t>
            </w:r>
            <w:r w:rsidRPr="00205B9D">
              <w:rPr>
                <w:rFonts w:ascii="Arial Narrow" w:eastAsia="Calibri" w:hAnsi="Arial Narrow"/>
                <w:b/>
                <w:bCs/>
                <w:iCs/>
              </w:rPr>
              <w:t>fcfa</w:t>
            </w:r>
          </w:p>
          <w:p w14:paraId="204B3680" w14:textId="666C533A" w:rsidR="00BC211B" w:rsidRPr="007A1D6A" w:rsidRDefault="00BC211B" w:rsidP="0080764C">
            <w:pPr>
              <w:rPr>
                <w:rFonts w:eastAsia="Arial Unicode MS"/>
                <w:color w:val="000000"/>
                <w:sz w:val="28"/>
                <w:szCs w:val="28"/>
              </w:rPr>
            </w:pPr>
          </w:p>
        </w:tc>
        <w:tc>
          <w:tcPr>
            <w:tcW w:w="708" w:type="dxa"/>
            <w:tcBorders>
              <w:top w:val="nil"/>
              <w:left w:val="single" w:sz="4" w:space="0" w:color="auto"/>
              <w:bottom w:val="single" w:sz="4" w:space="0" w:color="auto"/>
              <w:right w:val="single" w:sz="4" w:space="0" w:color="auto"/>
            </w:tcBorders>
            <w:shd w:val="clear" w:color="auto" w:fill="FFFFFF"/>
            <w:vAlign w:val="center"/>
          </w:tcPr>
          <w:p w14:paraId="0076909D" w14:textId="56FDD003" w:rsidR="0080764C" w:rsidRDefault="00360536" w:rsidP="0080764C">
            <w:pPr>
              <w:jc w:val="center"/>
              <w:rPr>
                <w:rFonts w:ascii="Arial Narrow"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5F968EC8"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2DF06DE5" w14:textId="77777777" w:rsidR="0080764C" w:rsidRPr="00BC045E" w:rsidRDefault="0080764C" w:rsidP="0080764C">
            <w:pPr>
              <w:rPr>
                <w:rFonts w:ascii="Arial Narrow" w:eastAsia="Calibri" w:hAnsi="Arial Narrow"/>
              </w:rPr>
            </w:pPr>
          </w:p>
        </w:tc>
      </w:tr>
      <w:tr w:rsidR="0080764C" w:rsidRPr="00BC045E" w14:paraId="232B6840" w14:textId="77777777" w:rsidTr="00BC211B">
        <w:trPr>
          <w:cantSplit/>
          <w:trHeight w:hRule="exact" w:val="1278"/>
        </w:trPr>
        <w:tc>
          <w:tcPr>
            <w:tcW w:w="993" w:type="dxa"/>
            <w:tcBorders>
              <w:top w:val="nil"/>
              <w:left w:val="single" w:sz="4" w:space="0" w:color="auto"/>
              <w:bottom w:val="single" w:sz="4" w:space="0" w:color="auto"/>
              <w:right w:val="single" w:sz="4" w:space="0" w:color="auto"/>
            </w:tcBorders>
            <w:shd w:val="clear" w:color="auto" w:fill="FFFFFF"/>
            <w:vAlign w:val="center"/>
          </w:tcPr>
          <w:p w14:paraId="69A5C764" w14:textId="7BA33F5E" w:rsidR="0080764C" w:rsidRDefault="00F2484B" w:rsidP="0080764C">
            <w:pPr>
              <w:jc w:val="center"/>
              <w:rPr>
                <w:rFonts w:ascii="Arial Narrow" w:eastAsia="Calibri" w:hAnsi="Arial Narrow"/>
              </w:rPr>
            </w:pPr>
            <w:r>
              <w:rPr>
                <w:rFonts w:ascii="Arial Narrow" w:eastAsia="Calibri" w:hAnsi="Arial Narrow"/>
              </w:rPr>
              <w:t>2</w:t>
            </w:r>
            <w:r w:rsidR="0080764C">
              <w:rPr>
                <w:rFonts w:ascii="Arial Narrow" w:eastAsia="Calibri" w:hAnsi="Arial Narrow"/>
              </w:rPr>
              <w:t>09</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10DBD81C" w14:textId="77777777" w:rsidR="0080764C" w:rsidRPr="00BC211B" w:rsidRDefault="0080764C" w:rsidP="0080764C">
            <w:pPr>
              <w:rPr>
                <w:rFonts w:eastAsia="Arial Unicode MS"/>
                <w:b/>
                <w:color w:val="000000"/>
                <w:sz w:val="28"/>
                <w:szCs w:val="28"/>
              </w:rPr>
            </w:pPr>
            <w:r w:rsidRPr="00BC211B">
              <w:rPr>
                <w:rFonts w:eastAsia="Arial Unicode MS"/>
                <w:b/>
                <w:color w:val="000000"/>
                <w:sz w:val="28"/>
                <w:szCs w:val="28"/>
              </w:rPr>
              <w:t>Blouses</w:t>
            </w:r>
          </w:p>
          <w:p w14:paraId="66927078" w14:textId="77777777" w:rsidR="00BC211B" w:rsidRDefault="00BC211B" w:rsidP="00BC211B">
            <w:pPr>
              <w:rPr>
                <w:rFonts w:eastAsia="Arial Unicode MS"/>
                <w:color w:val="000000"/>
                <w:sz w:val="28"/>
                <w:szCs w:val="28"/>
              </w:rPr>
            </w:pPr>
            <w:r w:rsidRPr="00BC211B">
              <w:rPr>
                <w:rFonts w:eastAsia="Arial Unicode MS"/>
                <w:color w:val="000000"/>
                <w:sz w:val="28"/>
                <w:szCs w:val="28"/>
              </w:rPr>
              <w:t xml:space="preserve">Ce prix rémunère </w:t>
            </w:r>
            <w:r>
              <w:rPr>
                <w:rFonts w:eastAsia="Arial Unicode MS"/>
                <w:color w:val="000000"/>
                <w:sz w:val="28"/>
                <w:szCs w:val="28"/>
              </w:rPr>
              <w:t>une paire de babouches</w:t>
            </w:r>
            <w:r w:rsidRPr="00BC211B">
              <w:rPr>
                <w:rFonts w:eastAsia="Arial Unicode MS"/>
                <w:color w:val="000000"/>
                <w:sz w:val="28"/>
                <w:szCs w:val="28"/>
              </w:rPr>
              <w:t xml:space="preserve"> fournie</w:t>
            </w:r>
          </w:p>
          <w:p w14:paraId="1AF1897B" w14:textId="77777777" w:rsidR="00BC211B" w:rsidRDefault="00BC211B" w:rsidP="00BC211B">
            <w:pPr>
              <w:rPr>
                <w:rFonts w:eastAsia="Arial Unicode MS"/>
                <w:color w:val="000000"/>
                <w:sz w:val="28"/>
                <w:szCs w:val="28"/>
              </w:rPr>
            </w:pPr>
          </w:p>
          <w:p w14:paraId="3F33FE03" w14:textId="77777777" w:rsidR="00BC211B" w:rsidRDefault="00BC211B" w:rsidP="00BC211B">
            <w:pPr>
              <w:rPr>
                <w:rFonts w:eastAsia="Arial Unicode MS"/>
                <w:color w:val="000000"/>
                <w:sz w:val="28"/>
                <w:szCs w:val="28"/>
              </w:rPr>
            </w:pPr>
            <w:r>
              <w:rPr>
                <w:rFonts w:ascii="Arial Narrow" w:eastAsia="Calibri" w:hAnsi="Arial Narrow"/>
                <w:b/>
                <w:bCs/>
                <w:iCs/>
              </w:rPr>
              <w:t>L’unité à …………………………………………………</w:t>
            </w:r>
            <w:r w:rsidRPr="00205B9D">
              <w:rPr>
                <w:rFonts w:ascii="Arial Narrow" w:eastAsia="Calibri" w:hAnsi="Arial Narrow"/>
                <w:b/>
                <w:bCs/>
                <w:iCs/>
              </w:rPr>
              <w:t>fcfa</w:t>
            </w:r>
          </w:p>
          <w:p w14:paraId="17DF3F84" w14:textId="62C6BCCA" w:rsidR="00BC211B" w:rsidRDefault="00BC211B" w:rsidP="0080764C">
            <w:pPr>
              <w:rPr>
                <w:rFonts w:eastAsia="Arial Unicode MS"/>
                <w:color w:val="000000"/>
                <w:sz w:val="28"/>
                <w:szCs w:val="28"/>
              </w:rPr>
            </w:pPr>
          </w:p>
        </w:tc>
        <w:tc>
          <w:tcPr>
            <w:tcW w:w="708" w:type="dxa"/>
            <w:tcBorders>
              <w:top w:val="nil"/>
              <w:left w:val="single" w:sz="4" w:space="0" w:color="auto"/>
              <w:bottom w:val="single" w:sz="4" w:space="0" w:color="auto"/>
              <w:right w:val="single" w:sz="4" w:space="0" w:color="auto"/>
            </w:tcBorders>
            <w:shd w:val="clear" w:color="auto" w:fill="FFFFFF"/>
            <w:vAlign w:val="center"/>
          </w:tcPr>
          <w:p w14:paraId="6A946BEA" w14:textId="2C9AA26F" w:rsidR="0080764C" w:rsidRDefault="00360536" w:rsidP="0080764C">
            <w:pPr>
              <w:jc w:val="center"/>
              <w:rPr>
                <w:rFonts w:ascii="Arial Narrow"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5AFCDC5A"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319E5B90" w14:textId="77777777" w:rsidR="0080764C" w:rsidRPr="00BC045E" w:rsidRDefault="0080764C" w:rsidP="0080764C">
            <w:pPr>
              <w:rPr>
                <w:rFonts w:ascii="Arial Narrow" w:eastAsia="Calibri" w:hAnsi="Arial Narrow"/>
              </w:rPr>
            </w:pPr>
          </w:p>
        </w:tc>
      </w:tr>
      <w:tr w:rsidR="0080764C" w:rsidRPr="00BC045E" w14:paraId="5E3D172C" w14:textId="77777777" w:rsidTr="00425BC5">
        <w:trPr>
          <w:cantSplit/>
          <w:trHeight w:hRule="exact" w:val="1267"/>
        </w:trPr>
        <w:tc>
          <w:tcPr>
            <w:tcW w:w="993" w:type="dxa"/>
            <w:tcBorders>
              <w:top w:val="nil"/>
              <w:left w:val="single" w:sz="4" w:space="0" w:color="auto"/>
              <w:bottom w:val="single" w:sz="4" w:space="0" w:color="auto"/>
              <w:right w:val="single" w:sz="4" w:space="0" w:color="auto"/>
            </w:tcBorders>
            <w:shd w:val="clear" w:color="auto" w:fill="FFFFFF"/>
            <w:vAlign w:val="center"/>
          </w:tcPr>
          <w:p w14:paraId="6BAD9F14" w14:textId="108BFE8D" w:rsidR="0080764C" w:rsidRDefault="00F2484B" w:rsidP="0080764C">
            <w:pPr>
              <w:jc w:val="center"/>
              <w:rPr>
                <w:rFonts w:ascii="Arial Narrow" w:eastAsia="Calibri" w:hAnsi="Arial Narrow"/>
              </w:rPr>
            </w:pPr>
            <w:r>
              <w:rPr>
                <w:rFonts w:ascii="Arial Narrow" w:eastAsia="Calibri" w:hAnsi="Arial Narrow"/>
              </w:rPr>
              <w:t>2</w:t>
            </w:r>
            <w:r w:rsidR="0080764C">
              <w:rPr>
                <w:rFonts w:ascii="Arial Narrow" w:eastAsia="Calibri" w:hAnsi="Arial Narrow"/>
              </w:rPr>
              <w:t>10</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35C3E11C" w14:textId="77777777" w:rsidR="0080764C" w:rsidRPr="00425BC5" w:rsidRDefault="0080764C" w:rsidP="0080764C">
            <w:pPr>
              <w:rPr>
                <w:rFonts w:eastAsia="Arial Unicode MS"/>
                <w:b/>
                <w:color w:val="000000"/>
                <w:sz w:val="28"/>
                <w:szCs w:val="28"/>
              </w:rPr>
            </w:pPr>
            <w:r w:rsidRPr="00425BC5">
              <w:rPr>
                <w:rFonts w:eastAsia="Arial Unicode MS"/>
                <w:b/>
                <w:color w:val="000000"/>
                <w:sz w:val="28"/>
                <w:szCs w:val="28"/>
              </w:rPr>
              <w:t>plateaux d’élevage plastique</w:t>
            </w:r>
          </w:p>
          <w:p w14:paraId="369FB0E3" w14:textId="77777777" w:rsidR="00425BC5" w:rsidRDefault="00425BC5" w:rsidP="00425BC5">
            <w:pPr>
              <w:rPr>
                <w:rFonts w:eastAsia="Arial Unicode MS"/>
                <w:color w:val="000000"/>
                <w:sz w:val="28"/>
                <w:szCs w:val="28"/>
              </w:rPr>
            </w:pPr>
            <w:r w:rsidRPr="00BC211B">
              <w:rPr>
                <w:rFonts w:eastAsia="Arial Unicode MS"/>
                <w:color w:val="000000"/>
                <w:sz w:val="28"/>
                <w:szCs w:val="28"/>
              </w:rPr>
              <w:t xml:space="preserve">Ce prix rémunère </w:t>
            </w:r>
            <w:r>
              <w:rPr>
                <w:rFonts w:eastAsia="Arial Unicode MS"/>
                <w:color w:val="000000"/>
                <w:sz w:val="28"/>
                <w:szCs w:val="28"/>
              </w:rPr>
              <w:t>une paire de babouches</w:t>
            </w:r>
            <w:r w:rsidRPr="00BC211B">
              <w:rPr>
                <w:rFonts w:eastAsia="Arial Unicode MS"/>
                <w:color w:val="000000"/>
                <w:sz w:val="28"/>
                <w:szCs w:val="28"/>
              </w:rPr>
              <w:t xml:space="preserve"> fournie</w:t>
            </w:r>
          </w:p>
          <w:p w14:paraId="2751B368" w14:textId="77777777" w:rsidR="00425BC5" w:rsidRDefault="00425BC5" w:rsidP="00425BC5">
            <w:pPr>
              <w:rPr>
                <w:rFonts w:eastAsia="Arial Unicode MS"/>
                <w:color w:val="000000"/>
                <w:sz w:val="28"/>
                <w:szCs w:val="28"/>
              </w:rPr>
            </w:pPr>
          </w:p>
          <w:p w14:paraId="045C6671" w14:textId="77777777" w:rsidR="00425BC5" w:rsidRDefault="00425BC5" w:rsidP="00425BC5">
            <w:pPr>
              <w:rPr>
                <w:rFonts w:eastAsia="Arial Unicode MS"/>
                <w:color w:val="000000"/>
                <w:sz w:val="28"/>
                <w:szCs w:val="28"/>
              </w:rPr>
            </w:pPr>
            <w:r>
              <w:rPr>
                <w:rFonts w:ascii="Arial Narrow" w:eastAsia="Calibri" w:hAnsi="Arial Narrow"/>
                <w:b/>
                <w:bCs/>
                <w:iCs/>
              </w:rPr>
              <w:t>L’unité à …………………………………………………</w:t>
            </w:r>
            <w:r w:rsidRPr="00205B9D">
              <w:rPr>
                <w:rFonts w:ascii="Arial Narrow" w:eastAsia="Calibri" w:hAnsi="Arial Narrow"/>
                <w:b/>
                <w:bCs/>
                <w:iCs/>
              </w:rPr>
              <w:t>fcfa</w:t>
            </w:r>
          </w:p>
          <w:p w14:paraId="7EBC9FFF" w14:textId="5D581416" w:rsidR="00425BC5" w:rsidRPr="007A1D6A" w:rsidRDefault="00425BC5" w:rsidP="0080764C">
            <w:pPr>
              <w:rPr>
                <w:rFonts w:eastAsia="Arial Unicode MS"/>
                <w:color w:val="000000"/>
                <w:sz w:val="28"/>
                <w:szCs w:val="28"/>
              </w:rPr>
            </w:pPr>
          </w:p>
        </w:tc>
        <w:tc>
          <w:tcPr>
            <w:tcW w:w="708" w:type="dxa"/>
            <w:tcBorders>
              <w:top w:val="nil"/>
              <w:left w:val="single" w:sz="4" w:space="0" w:color="auto"/>
              <w:bottom w:val="single" w:sz="4" w:space="0" w:color="auto"/>
              <w:right w:val="single" w:sz="4" w:space="0" w:color="auto"/>
            </w:tcBorders>
            <w:shd w:val="clear" w:color="auto" w:fill="FFFFFF"/>
            <w:vAlign w:val="center"/>
          </w:tcPr>
          <w:p w14:paraId="255302D5" w14:textId="44A4DC3E" w:rsidR="0080764C" w:rsidRDefault="00360536" w:rsidP="0080764C">
            <w:pPr>
              <w:jc w:val="center"/>
              <w:rPr>
                <w:rFonts w:ascii="Arial Narrow"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7CA06F54"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31DBF46F" w14:textId="77777777" w:rsidR="0080764C" w:rsidRPr="00BC045E" w:rsidRDefault="0080764C" w:rsidP="0080764C">
            <w:pPr>
              <w:rPr>
                <w:rFonts w:ascii="Arial Narrow" w:eastAsia="Calibri" w:hAnsi="Arial Narrow"/>
              </w:rPr>
            </w:pPr>
          </w:p>
        </w:tc>
      </w:tr>
      <w:tr w:rsidR="0080764C" w:rsidRPr="00BC045E" w14:paraId="4D3D1378" w14:textId="77777777" w:rsidTr="00425BC5">
        <w:trPr>
          <w:cantSplit/>
          <w:trHeight w:hRule="exact" w:val="1427"/>
        </w:trPr>
        <w:tc>
          <w:tcPr>
            <w:tcW w:w="993" w:type="dxa"/>
            <w:tcBorders>
              <w:top w:val="nil"/>
              <w:left w:val="single" w:sz="4" w:space="0" w:color="auto"/>
              <w:bottom w:val="single" w:sz="4" w:space="0" w:color="auto"/>
              <w:right w:val="single" w:sz="4" w:space="0" w:color="auto"/>
            </w:tcBorders>
            <w:shd w:val="clear" w:color="auto" w:fill="FFFFFF"/>
            <w:vAlign w:val="center"/>
          </w:tcPr>
          <w:p w14:paraId="481BA153" w14:textId="5537C3C3" w:rsidR="0080764C" w:rsidRDefault="00F2484B" w:rsidP="0080764C">
            <w:pPr>
              <w:jc w:val="center"/>
              <w:rPr>
                <w:rFonts w:ascii="Arial Narrow" w:eastAsia="Calibri" w:hAnsi="Arial Narrow"/>
              </w:rPr>
            </w:pPr>
            <w:r>
              <w:rPr>
                <w:rFonts w:ascii="Arial Narrow" w:eastAsia="Calibri" w:hAnsi="Arial Narrow"/>
              </w:rPr>
              <w:t>2</w:t>
            </w:r>
            <w:r w:rsidR="0080764C">
              <w:rPr>
                <w:rFonts w:ascii="Arial Narrow" w:eastAsia="Calibri" w:hAnsi="Arial Narrow"/>
              </w:rPr>
              <w:t>11</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46DFC8B1" w14:textId="77777777" w:rsidR="0080764C" w:rsidRPr="00425BC5" w:rsidRDefault="0080764C" w:rsidP="0080764C">
            <w:pPr>
              <w:rPr>
                <w:rFonts w:eastAsia="Arial Unicode MS"/>
                <w:b/>
                <w:color w:val="000000"/>
                <w:sz w:val="28"/>
                <w:szCs w:val="28"/>
              </w:rPr>
            </w:pPr>
            <w:r w:rsidRPr="00425BC5">
              <w:rPr>
                <w:rFonts w:eastAsia="Arial Unicode MS"/>
                <w:b/>
                <w:color w:val="000000"/>
                <w:sz w:val="28"/>
                <w:szCs w:val="28"/>
              </w:rPr>
              <w:t>Mangeoires plastique 10 L</w:t>
            </w:r>
          </w:p>
          <w:p w14:paraId="12230080" w14:textId="71C6C65D" w:rsidR="00425BC5" w:rsidRDefault="00425BC5" w:rsidP="00425BC5">
            <w:pPr>
              <w:rPr>
                <w:rFonts w:eastAsia="Arial Unicode MS"/>
                <w:color w:val="000000"/>
                <w:sz w:val="28"/>
                <w:szCs w:val="28"/>
              </w:rPr>
            </w:pPr>
            <w:r w:rsidRPr="00BC211B">
              <w:rPr>
                <w:rFonts w:eastAsia="Arial Unicode MS"/>
                <w:color w:val="000000"/>
                <w:sz w:val="28"/>
                <w:szCs w:val="28"/>
              </w:rPr>
              <w:t xml:space="preserve">Ce prix rémunère </w:t>
            </w:r>
            <w:r>
              <w:rPr>
                <w:rFonts w:eastAsia="Arial Unicode MS"/>
                <w:color w:val="000000"/>
                <w:sz w:val="28"/>
                <w:szCs w:val="28"/>
              </w:rPr>
              <w:t>l’unité de mangeoire</w:t>
            </w:r>
            <w:r w:rsidRPr="00BC211B">
              <w:rPr>
                <w:rFonts w:eastAsia="Arial Unicode MS"/>
                <w:color w:val="000000"/>
                <w:sz w:val="28"/>
                <w:szCs w:val="28"/>
              </w:rPr>
              <w:t xml:space="preserve"> fournie</w:t>
            </w:r>
          </w:p>
          <w:p w14:paraId="63D6EBF0" w14:textId="77777777" w:rsidR="00425BC5" w:rsidRDefault="00425BC5" w:rsidP="00425BC5">
            <w:pPr>
              <w:rPr>
                <w:rFonts w:eastAsia="Arial Unicode MS"/>
                <w:color w:val="000000"/>
                <w:sz w:val="28"/>
                <w:szCs w:val="28"/>
              </w:rPr>
            </w:pPr>
          </w:p>
          <w:p w14:paraId="4726544B" w14:textId="77777777" w:rsidR="00425BC5" w:rsidRDefault="00425BC5" w:rsidP="00425BC5">
            <w:pPr>
              <w:rPr>
                <w:rFonts w:eastAsia="Arial Unicode MS"/>
                <w:color w:val="000000"/>
                <w:sz w:val="28"/>
                <w:szCs w:val="28"/>
              </w:rPr>
            </w:pPr>
            <w:r>
              <w:rPr>
                <w:rFonts w:ascii="Arial Narrow" w:eastAsia="Calibri" w:hAnsi="Arial Narrow"/>
                <w:b/>
                <w:bCs/>
                <w:iCs/>
              </w:rPr>
              <w:t>L’unité à …………………………………………………</w:t>
            </w:r>
            <w:r w:rsidRPr="00205B9D">
              <w:rPr>
                <w:rFonts w:ascii="Arial Narrow" w:eastAsia="Calibri" w:hAnsi="Arial Narrow"/>
                <w:b/>
                <w:bCs/>
                <w:iCs/>
              </w:rPr>
              <w:t>fcfa</w:t>
            </w:r>
          </w:p>
          <w:p w14:paraId="6708D959" w14:textId="36B64178" w:rsidR="00425BC5" w:rsidRPr="007A1D6A" w:rsidRDefault="00425BC5" w:rsidP="0080764C">
            <w:pPr>
              <w:rPr>
                <w:rFonts w:eastAsia="Arial Unicode MS"/>
                <w:color w:val="000000"/>
                <w:sz w:val="28"/>
                <w:szCs w:val="28"/>
              </w:rPr>
            </w:pPr>
          </w:p>
        </w:tc>
        <w:tc>
          <w:tcPr>
            <w:tcW w:w="708" w:type="dxa"/>
            <w:tcBorders>
              <w:top w:val="nil"/>
              <w:left w:val="single" w:sz="4" w:space="0" w:color="auto"/>
              <w:bottom w:val="single" w:sz="4" w:space="0" w:color="auto"/>
              <w:right w:val="single" w:sz="4" w:space="0" w:color="auto"/>
            </w:tcBorders>
            <w:shd w:val="clear" w:color="auto" w:fill="FFFFFF"/>
            <w:vAlign w:val="center"/>
          </w:tcPr>
          <w:p w14:paraId="59871042" w14:textId="2B4B31CD" w:rsidR="0080764C" w:rsidRDefault="00360536" w:rsidP="0080764C">
            <w:pPr>
              <w:jc w:val="center"/>
              <w:rPr>
                <w:rFonts w:ascii="Arial Narrow"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2D87A784"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4832503D" w14:textId="77777777" w:rsidR="0080764C" w:rsidRPr="00BC045E" w:rsidRDefault="0080764C" w:rsidP="0080764C">
            <w:pPr>
              <w:rPr>
                <w:rFonts w:ascii="Arial Narrow" w:eastAsia="Calibri" w:hAnsi="Arial Narrow"/>
              </w:rPr>
            </w:pPr>
          </w:p>
        </w:tc>
      </w:tr>
      <w:tr w:rsidR="0080764C" w:rsidRPr="00BC045E" w14:paraId="10272F0D" w14:textId="77777777" w:rsidTr="00425BC5">
        <w:trPr>
          <w:cantSplit/>
          <w:trHeight w:hRule="exact" w:val="1561"/>
        </w:trPr>
        <w:tc>
          <w:tcPr>
            <w:tcW w:w="993" w:type="dxa"/>
            <w:tcBorders>
              <w:top w:val="nil"/>
              <w:left w:val="single" w:sz="4" w:space="0" w:color="auto"/>
              <w:bottom w:val="single" w:sz="4" w:space="0" w:color="auto"/>
              <w:right w:val="single" w:sz="4" w:space="0" w:color="auto"/>
            </w:tcBorders>
            <w:shd w:val="clear" w:color="auto" w:fill="FFFFFF"/>
            <w:vAlign w:val="center"/>
          </w:tcPr>
          <w:p w14:paraId="740A6C61" w14:textId="47EBF49E" w:rsidR="0080764C" w:rsidRDefault="00F2484B" w:rsidP="0080764C">
            <w:pPr>
              <w:jc w:val="center"/>
              <w:rPr>
                <w:rFonts w:ascii="Arial Narrow" w:eastAsia="Calibri" w:hAnsi="Arial Narrow"/>
              </w:rPr>
            </w:pPr>
            <w:r>
              <w:rPr>
                <w:rFonts w:ascii="Arial Narrow" w:eastAsia="Calibri" w:hAnsi="Arial Narrow"/>
              </w:rPr>
              <w:t>2</w:t>
            </w:r>
            <w:r w:rsidR="0080764C">
              <w:rPr>
                <w:rFonts w:ascii="Arial Narrow" w:eastAsia="Calibri" w:hAnsi="Arial Narrow"/>
              </w:rPr>
              <w:t>12</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3DAE3584" w14:textId="77777777" w:rsidR="0080764C" w:rsidRPr="00425BC5" w:rsidRDefault="0080764C" w:rsidP="0080764C">
            <w:pPr>
              <w:rPr>
                <w:rFonts w:eastAsia="Arial Unicode MS"/>
                <w:b/>
                <w:color w:val="000000"/>
                <w:sz w:val="28"/>
                <w:szCs w:val="28"/>
              </w:rPr>
            </w:pPr>
            <w:r w:rsidRPr="00425BC5">
              <w:rPr>
                <w:rFonts w:eastAsia="Arial Unicode MS"/>
                <w:b/>
                <w:color w:val="000000"/>
                <w:sz w:val="28"/>
                <w:szCs w:val="28"/>
              </w:rPr>
              <w:t>Abreuvoirs 1</w:t>
            </w:r>
            <w:r w:rsidRPr="00425BC5">
              <w:rPr>
                <w:rFonts w:eastAsia="Arial Unicode MS"/>
                <w:b/>
                <w:color w:val="000000"/>
                <w:sz w:val="28"/>
                <w:szCs w:val="28"/>
                <w:vertAlign w:val="superscript"/>
              </w:rPr>
              <w:t xml:space="preserve">er </w:t>
            </w:r>
            <w:r w:rsidRPr="00425BC5">
              <w:rPr>
                <w:rFonts w:eastAsia="Arial Unicode MS"/>
                <w:b/>
                <w:color w:val="000000"/>
                <w:sz w:val="28"/>
                <w:szCs w:val="28"/>
              </w:rPr>
              <w:t>âge plastique 5L</w:t>
            </w:r>
          </w:p>
          <w:p w14:paraId="468A24BC" w14:textId="42F3CC58" w:rsidR="00425BC5" w:rsidRDefault="00425BC5" w:rsidP="00425BC5">
            <w:pPr>
              <w:rPr>
                <w:rFonts w:eastAsia="Arial Unicode MS"/>
                <w:color w:val="000000"/>
                <w:sz w:val="28"/>
                <w:szCs w:val="28"/>
              </w:rPr>
            </w:pPr>
            <w:r w:rsidRPr="00BC211B">
              <w:rPr>
                <w:rFonts w:eastAsia="Arial Unicode MS"/>
                <w:color w:val="000000"/>
                <w:sz w:val="28"/>
                <w:szCs w:val="28"/>
              </w:rPr>
              <w:t xml:space="preserve">Ce prix rémunère </w:t>
            </w:r>
            <w:r>
              <w:rPr>
                <w:rFonts w:eastAsia="Arial Unicode MS"/>
                <w:color w:val="000000"/>
                <w:sz w:val="28"/>
                <w:szCs w:val="28"/>
              </w:rPr>
              <w:t xml:space="preserve">l’unité d’abreuvoir de1er âge </w:t>
            </w:r>
            <w:r w:rsidRPr="00BC211B">
              <w:rPr>
                <w:rFonts w:eastAsia="Arial Unicode MS"/>
                <w:color w:val="000000"/>
                <w:sz w:val="28"/>
                <w:szCs w:val="28"/>
              </w:rPr>
              <w:t>fournie</w:t>
            </w:r>
          </w:p>
          <w:p w14:paraId="3CB024A0" w14:textId="77777777" w:rsidR="00425BC5" w:rsidRDefault="00425BC5" w:rsidP="00425BC5">
            <w:pPr>
              <w:rPr>
                <w:rFonts w:eastAsia="Arial Unicode MS"/>
                <w:color w:val="000000"/>
                <w:sz w:val="28"/>
                <w:szCs w:val="28"/>
              </w:rPr>
            </w:pPr>
          </w:p>
          <w:p w14:paraId="4C79F048" w14:textId="77777777" w:rsidR="00425BC5" w:rsidRDefault="00425BC5" w:rsidP="00425BC5">
            <w:pPr>
              <w:rPr>
                <w:rFonts w:eastAsia="Arial Unicode MS"/>
                <w:color w:val="000000"/>
                <w:sz w:val="28"/>
                <w:szCs w:val="28"/>
              </w:rPr>
            </w:pPr>
            <w:r>
              <w:rPr>
                <w:rFonts w:ascii="Arial Narrow" w:eastAsia="Calibri" w:hAnsi="Arial Narrow"/>
                <w:b/>
                <w:bCs/>
                <w:iCs/>
              </w:rPr>
              <w:t>L’unité à …………………………………………………</w:t>
            </w:r>
            <w:r w:rsidRPr="00205B9D">
              <w:rPr>
                <w:rFonts w:ascii="Arial Narrow" w:eastAsia="Calibri" w:hAnsi="Arial Narrow"/>
                <w:b/>
                <w:bCs/>
                <w:iCs/>
              </w:rPr>
              <w:t>fcfa</w:t>
            </w:r>
          </w:p>
          <w:p w14:paraId="4EECB63B" w14:textId="58E37447" w:rsidR="00425BC5" w:rsidRPr="007A1D6A" w:rsidRDefault="00425BC5" w:rsidP="0080764C">
            <w:pPr>
              <w:rPr>
                <w:rFonts w:eastAsia="Arial Unicode MS"/>
                <w:color w:val="000000"/>
                <w:sz w:val="28"/>
                <w:szCs w:val="28"/>
              </w:rPr>
            </w:pPr>
          </w:p>
        </w:tc>
        <w:tc>
          <w:tcPr>
            <w:tcW w:w="708" w:type="dxa"/>
            <w:tcBorders>
              <w:top w:val="nil"/>
              <w:left w:val="single" w:sz="4" w:space="0" w:color="auto"/>
              <w:bottom w:val="single" w:sz="4" w:space="0" w:color="auto"/>
              <w:right w:val="single" w:sz="4" w:space="0" w:color="auto"/>
            </w:tcBorders>
            <w:shd w:val="clear" w:color="auto" w:fill="FFFFFF"/>
            <w:vAlign w:val="center"/>
          </w:tcPr>
          <w:p w14:paraId="6A17CBF9" w14:textId="3CE46E35" w:rsidR="0080764C" w:rsidRDefault="00360536" w:rsidP="0080764C">
            <w:pPr>
              <w:jc w:val="center"/>
              <w:rPr>
                <w:rFonts w:ascii="Arial Narrow"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2DF907CB"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45ACC5A5" w14:textId="77777777" w:rsidR="0080764C" w:rsidRPr="00BC045E" w:rsidRDefault="0080764C" w:rsidP="0080764C">
            <w:pPr>
              <w:rPr>
                <w:rFonts w:ascii="Arial Narrow" w:eastAsia="Calibri" w:hAnsi="Arial Narrow"/>
              </w:rPr>
            </w:pPr>
          </w:p>
        </w:tc>
      </w:tr>
      <w:tr w:rsidR="0080764C" w:rsidRPr="00BC045E" w14:paraId="6291B920" w14:textId="77777777" w:rsidTr="00425BC5">
        <w:trPr>
          <w:cantSplit/>
          <w:trHeight w:hRule="exact" w:val="1721"/>
        </w:trPr>
        <w:tc>
          <w:tcPr>
            <w:tcW w:w="993" w:type="dxa"/>
            <w:tcBorders>
              <w:top w:val="nil"/>
              <w:left w:val="single" w:sz="4" w:space="0" w:color="auto"/>
              <w:bottom w:val="single" w:sz="4" w:space="0" w:color="auto"/>
              <w:right w:val="single" w:sz="4" w:space="0" w:color="auto"/>
            </w:tcBorders>
            <w:shd w:val="clear" w:color="auto" w:fill="FFFFFF"/>
            <w:vAlign w:val="center"/>
          </w:tcPr>
          <w:p w14:paraId="3AF58442" w14:textId="1A3EBB2C" w:rsidR="0080764C" w:rsidRDefault="00F2484B" w:rsidP="0080764C">
            <w:pPr>
              <w:jc w:val="center"/>
              <w:rPr>
                <w:rFonts w:ascii="Arial Narrow" w:eastAsia="Calibri" w:hAnsi="Arial Narrow"/>
              </w:rPr>
            </w:pPr>
            <w:r>
              <w:rPr>
                <w:rFonts w:ascii="Arial Narrow" w:eastAsia="Calibri" w:hAnsi="Arial Narrow"/>
              </w:rPr>
              <w:t>2</w:t>
            </w:r>
            <w:r w:rsidR="0080764C">
              <w:rPr>
                <w:rFonts w:ascii="Arial Narrow" w:eastAsia="Calibri" w:hAnsi="Arial Narrow"/>
              </w:rPr>
              <w:t>13</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3D06415B" w14:textId="77777777" w:rsidR="0080764C" w:rsidRPr="00425BC5" w:rsidRDefault="0080764C" w:rsidP="0080764C">
            <w:pPr>
              <w:rPr>
                <w:rFonts w:eastAsia="Arial Unicode MS"/>
                <w:b/>
                <w:color w:val="000000"/>
                <w:sz w:val="28"/>
                <w:szCs w:val="28"/>
              </w:rPr>
            </w:pPr>
            <w:r w:rsidRPr="00425BC5">
              <w:rPr>
                <w:rFonts w:eastAsia="Arial Unicode MS"/>
                <w:b/>
                <w:color w:val="000000"/>
                <w:sz w:val="28"/>
                <w:szCs w:val="28"/>
              </w:rPr>
              <w:t>Abreuvoirs 2</w:t>
            </w:r>
            <w:r w:rsidRPr="00425BC5">
              <w:rPr>
                <w:rFonts w:eastAsia="Arial Unicode MS"/>
                <w:b/>
                <w:color w:val="000000"/>
                <w:sz w:val="28"/>
                <w:szCs w:val="28"/>
                <w:vertAlign w:val="superscript"/>
              </w:rPr>
              <w:t>ème</w:t>
            </w:r>
            <w:r w:rsidRPr="00425BC5">
              <w:rPr>
                <w:rFonts w:eastAsia="Arial Unicode MS"/>
                <w:b/>
                <w:color w:val="000000"/>
                <w:sz w:val="28"/>
                <w:szCs w:val="28"/>
              </w:rPr>
              <w:t xml:space="preserve"> âge plastique 10L</w:t>
            </w:r>
          </w:p>
          <w:p w14:paraId="33670B3C" w14:textId="14EAEAFD" w:rsidR="00425BC5" w:rsidRDefault="00425BC5" w:rsidP="00425BC5">
            <w:pPr>
              <w:rPr>
                <w:rFonts w:eastAsia="Arial Unicode MS"/>
                <w:color w:val="000000"/>
                <w:sz w:val="28"/>
                <w:szCs w:val="28"/>
              </w:rPr>
            </w:pPr>
            <w:r w:rsidRPr="00BC211B">
              <w:rPr>
                <w:rFonts w:eastAsia="Arial Unicode MS"/>
                <w:color w:val="000000"/>
                <w:sz w:val="28"/>
                <w:szCs w:val="28"/>
              </w:rPr>
              <w:t xml:space="preserve">Ce prix rémunère </w:t>
            </w:r>
            <w:r>
              <w:rPr>
                <w:rFonts w:eastAsia="Arial Unicode MS"/>
                <w:color w:val="000000"/>
                <w:sz w:val="28"/>
                <w:szCs w:val="28"/>
              </w:rPr>
              <w:t>l’unité d’abreuvoir de 2</w:t>
            </w:r>
            <w:r w:rsidRPr="00425BC5">
              <w:rPr>
                <w:rFonts w:eastAsia="Arial Unicode MS"/>
                <w:color w:val="000000"/>
                <w:sz w:val="28"/>
                <w:szCs w:val="28"/>
                <w:vertAlign w:val="superscript"/>
              </w:rPr>
              <w:t>eme</w:t>
            </w:r>
            <w:r>
              <w:rPr>
                <w:rFonts w:eastAsia="Arial Unicode MS"/>
                <w:color w:val="000000"/>
                <w:sz w:val="28"/>
                <w:szCs w:val="28"/>
              </w:rPr>
              <w:t xml:space="preserve"> âge </w:t>
            </w:r>
            <w:r w:rsidRPr="00BC211B">
              <w:rPr>
                <w:rFonts w:eastAsia="Arial Unicode MS"/>
                <w:color w:val="000000"/>
                <w:sz w:val="28"/>
                <w:szCs w:val="28"/>
              </w:rPr>
              <w:t>fournie</w:t>
            </w:r>
          </w:p>
          <w:p w14:paraId="1326D956" w14:textId="77777777" w:rsidR="00425BC5" w:rsidRDefault="00425BC5" w:rsidP="00425BC5">
            <w:pPr>
              <w:rPr>
                <w:rFonts w:eastAsia="Arial Unicode MS"/>
                <w:color w:val="000000"/>
                <w:sz w:val="28"/>
                <w:szCs w:val="28"/>
              </w:rPr>
            </w:pPr>
          </w:p>
          <w:p w14:paraId="546C783B" w14:textId="77777777" w:rsidR="00425BC5" w:rsidRDefault="00425BC5" w:rsidP="00425BC5">
            <w:pPr>
              <w:rPr>
                <w:rFonts w:eastAsia="Arial Unicode MS"/>
                <w:color w:val="000000"/>
                <w:sz w:val="28"/>
                <w:szCs w:val="28"/>
              </w:rPr>
            </w:pPr>
            <w:r>
              <w:rPr>
                <w:rFonts w:ascii="Arial Narrow" w:eastAsia="Calibri" w:hAnsi="Arial Narrow"/>
                <w:b/>
                <w:bCs/>
                <w:iCs/>
              </w:rPr>
              <w:t>L’unité à …………………………………………………</w:t>
            </w:r>
            <w:r w:rsidRPr="00205B9D">
              <w:rPr>
                <w:rFonts w:ascii="Arial Narrow" w:eastAsia="Calibri" w:hAnsi="Arial Narrow"/>
                <w:b/>
                <w:bCs/>
                <w:iCs/>
              </w:rPr>
              <w:t>fcfa</w:t>
            </w:r>
          </w:p>
          <w:p w14:paraId="1DF3127B" w14:textId="77777777" w:rsidR="00425BC5" w:rsidRDefault="00425BC5" w:rsidP="0080764C">
            <w:pPr>
              <w:rPr>
                <w:rFonts w:eastAsia="Arial Unicode MS"/>
                <w:color w:val="000000"/>
                <w:sz w:val="28"/>
                <w:szCs w:val="28"/>
              </w:rPr>
            </w:pPr>
          </w:p>
          <w:p w14:paraId="77DF98A3" w14:textId="2FF3254F" w:rsidR="00425BC5" w:rsidRPr="007A1D6A" w:rsidRDefault="00425BC5" w:rsidP="0080764C">
            <w:pPr>
              <w:rPr>
                <w:rFonts w:eastAsia="Arial Unicode MS"/>
                <w:color w:val="000000"/>
                <w:sz w:val="28"/>
                <w:szCs w:val="28"/>
              </w:rPr>
            </w:pPr>
          </w:p>
        </w:tc>
        <w:tc>
          <w:tcPr>
            <w:tcW w:w="708" w:type="dxa"/>
            <w:tcBorders>
              <w:top w:val="nil"/>
              <w:left w:val="single" w:sz="4" w:space="0" w:color="auto"/>
              <w:bottom w:val="single" w:sz="4" w:space="0" w:color="auto"/>
              <w:right w:val="single" w:sz="4" w:space="0" w:color="auto"/>
            </w:tcBorders>
            <w:shd w:val="clear" w:color="auto" w:fill="FFFFFF"/>
            <w:vAlign w:val="center"/>
          </w:tcPr>
          <w:p w14:paraId="57EF9C0D" w14:textId="2C72306B" w:rsidR="0080764C" w:rsidRDefault="00360536" w:rsidP="0080764C">
            <w:pPr>
              <w:jc w:val="center"/>
              <w:rPr>
                <w:rFonts w:ascii="Arial Narrow"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1E427BDC"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7796784A" w14:textId="77777777" w:rsidR="0080764C" w:rsidRPr="00BC045E" w:rsidRDefault="0080764C" w:rsidP="0080764C">
            <w:pPr>
              <w:rPr>
                <w:rFonts w:ascii="Arial Narrow" w:eastAsia="Calibri" w:hAnsi="Arial Narrow"/>
              </w:rPr>
            </w:pPr>
          </w:p>
        </w:tc>
      </w:tr>
      <w:tr w:rsidR="0080764C" w:rsidRPr="00BC045E" w14:paraId="49868201" w14:textId="77777777" w:rsidTr="00425BC5">
        <w:trPr>
          <w:cantSplit/>
          <w:trHeight w:hRule="exact" w:val="2128"/>
        </w:trPr>
        <w:tc>
          <w:tcPr>
            <w:tcW w:w="993" w:type="dxa"/>
            <w:tcBorders>
              <w:top w:val="nil"/>
              <w:left w:val="single" w:sz="4" w:space="0" w:color="auto"/>
              <w:bottom w:val="single" w:sz="4" w:space="0" w:color="auto"/>
              <w:right w:val="single" w:sz="4" w:space="0" w:color="auto"/>
            </w:tcBorders>
            <w:shd w:val="clear" w:color="auto" w:fill="FFFFFF"/>
            <w:vAlign w:val="center"/>
          </w:tcPr>
          <w:p w14:paraId="6B62603B" w14:textId="400561DB" w:rsidR="0080764C" w:rsidRDefault="00F2484B" w:rsidP="0080764C">
            <w:pPr>
              <w:jc w:val="center"/>
              <w:rPr>
                <w:rFonts w:ascii="Arial Narrow" w:eastAsia="Calibri" w:hAnsi="Arial Narrow"/>
              </w:rPr>
            </w:pPr>
            <w:r>
              <w:rPr>
                <w:rFonts w:ascii="Arial Narrow" w:eastAsia="Calibri" w:hAnsi="Arial Narrow"/>
              </w:rPr>
              <w:t>2</w:t>
            </w:r>
            <w:r w:rsidR="0080764C">
              <w:rPr>
                <w:rFonts w:ascii="Arial Narrow" w:eastAsia="Calibri" w:hAnsi="Arial Narrow"/>
              </w:rPr>
              <w:t>14</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13459B31" w14:textId="45D803FC" w:rsidR="0080764C" w:rsidRPr="00425BC5" w:rsidRDefault="00425BC5" w:rsidP="0080764C">
            <w:pPr>
              <w:rPr>
                <w:rFonts w:eastAsia="Arial Unicode MS"/>
                <w:b/>
                <w:color w:val="000000"/>
                <w:sz w:val="28"/>
                <w:szCs w:val="28"/>
              </w:rPr>
            </w:pPr>
            <w:r>
              <w:rPr>
                <w:rFonts w:eastAsia="Arial Unicode MS"/>
                <w:b/>
                <w:color w:val="000000"/>
                <w:sz w:val="28"/>
                <w:szCs w:val="28"/>
              </w:rPr>
              <w:t>F</w:t>
            </w:r>
            <w:r w:rsidR="0080764C" w:rsidRPr="00425BC5">
              <w:rPr>
                <w:rFonts w:eastAsia="Arial Unicode MS"/>
                <w:b/>
                <w:color w:val="000000"/>
                <w:sz w:val="28"/>
                <w:szCs w:val="28"/>
              </w:rPr>
              <w:t>ût de chauffages</w:t>
            </w:r>
          </w:p>
          <w:p w14:paraId="68515077" w14:textId="24EADBC1" w:rsidR="00425BC5" w:rsidRDefault="00425BC5" w:rsidP="00425BC5">
            <w:pPr>
              <w:rPr>
                <w:rFonts w:eastAsia="Arial Unicode MS"/>
                <w:color w:val="000000"/>
                <w:sz w:val="28"/>
                <w:szCs w:val="28"/>
              </w:rPr>
            </w:pPr>
            <w:r w:rsidRPr="00BC211B">
              <w:rPr>
                <w:rFonts w:eastAsia="Arial Unicode MS"/>
                <w:color w:val="000000"/>
                <w:sz w:val="28"/>
                <w:szCs w:val="28"/>
              </w:rPr>
              <w:t xml:space="preserve">Ce prix rémunère </w:t>
            </w:r>
            <w:r>
              <w:rPr>
                <w:rFonts w:eastAsia="Arial Unicode MS"/>
                <w:color w:val="000000"/>
                <w:sz w:val="28"/>
                <w:szCs w:val="28"/>
              </w:rPr>
              <w:t xml:space="preserve">l’unité de fût de chauffage </w:t>
            </w:r>
            <w:r w:rsidRPr="00BC211B">
              <w:rPr>
                <w:rFonts w:eastAsia="Arial Unicode MS"/>
                <w:color w:val="000000"/>
                <w:sz w:val="28"/>
                <w:szCs w:val="28"/>
              </w:rPr>
              <w:t>fournie</w:t>
            </w:r>
            <w:r>
              <w:rPr>
                <w:rFonts w:eastAsia="Arial Unicode MS"/>
                <w:color w:val="000000"/>
                <w:sz w:val="28"/>
                <w:szCs w:val="28"/>
              </w:rPr>
              <w:t>, fabriqué selon les indications de l’Ingénieur de suivi.</w:t>
            </w:r>
          </w:p>
          <w:p w14:paraId="1288D135" w14:textId="77777777" w:rsidR="00425BC5" w:rsidRDefault="00425BC5" w:rsidP="00425BC5">
            <w:pPr>
              <w:rPr>
                <w:rFonts w:eastAsia="Arial Unicode MS"/>
                <w:color w:val="000000"/>
                <w:sz w:val="28"/>
                <w:szCs w:val="28"/>
              </w:rPr>
            </w:pPr>
          </w:p>
          <w:p w14:paraId="25CE87EA" w14:textId="77777777" w:rsidR="00425BC5" w:rsidRDefault="00425BC5" w:rsidP="00425BC5">
            <w:pPr>
              <w:rPr>
                <w:rFonts w:eastAsia="Arial Unicode MS"/>
                <w:color w:val="000000"/>
                <w:sz w:val="28"/>
                <w:szCs w:val="28"/>
              </w:rPr>
            </w:pPr>
            <w:r>
              <w:rPr>
                <w:rFonts w:ascii="Arial Narrow" w:eastAsia="Calibri" w:hAnsi="Arial Narrow"/>
                <w:b/>
                <w:bCs/>
                <w:iCs/>
              </w:rPr>
              <w:t>L’unité à …………………………………………………</w:t>
            </w:r>
            <w:r w:rsidRPr="00205B9D">
              <w:rPr>
                <w:rFonts w:ascii="Arial Narrow" w:eastAsia="Calibri" w:hAnsi="Arial Narrow"/>
                <w:b/>
                <w:bCs/>
                <w:iCs/>
              </w:rPr>
              <w:t>fcfa</w:t>
            </w:r>
          </w:p>
          <w:p w14:paraId="7F40F58B" w14:textId="77777777" w:rsidR="00425BC5" w:rsidRDefault="00425BC5" w:rsidP="00425BC5">
            <w:pPr>
              <w:rPr>
                <w:rFonts w:eastAsia="Arial Unicode MS"/>
                <w:color w:val="000000"/>
                <w:sz w:val="28"/>
                <w:szCs w:val="28"/>
              </w:rPr>
            </w:pPr>
          </w:p>
          <w:p w14:paraId="660EFEC9" w14:textId="77777777" w:rsidR="00425BC5" w:rsidRDefault="00425BC5" w:rsidP="0080764C">
            <w:pPr>
              <w:rPr>
                <w:rFonts w:eastAsia="Arial Unicode MS"/>
                <w:color w:val="000000"/>
                <w:sz w:val="28"/>
                <w:szCs w:val="28"/>
              </w:rPr>
            </w:pPr>
          </w:p>
          <w:p w14:paraId="3812ACEC" w14:textId="0DC48F49" w:rsidR="00425BC5" w:rsidRPr="007A1D6A" w:rsidRDefault="00425BC5" w:rsidP="0080764C">
            <w:pPr>
              <w:rPr>
                <w:rFonts w:eastAsia="Arial Unicode MS"/>
                <w:color w:val="000000"/>
                <w:sz w:val="28"/>
                <w:szCs w:val="28"/>
              </w:rPr>
            </w:pPr>
          </w:p>
        </w:tc>
        <w:tc>
          <w:tcPr>
            <w:tcW w:w="708" w:type="dxa"/>
            <w:tcBorders>
              <w:top w:val="nil"/>
              <w:left w:val="single" w:sz="4" w:space="0" w:color="auto"/>
              <w:bottom w:val="single" w:sz="4" w:space="0" w:color="auto"/>
              <w:right w:val="single" w:sz="4" w:space="0" w:color="auto"/>
            </w:tcBorders>
            <w:shd w:val="clear" w:color="auto" w:fill="FFFFFF"/>
            <w:vAlign w:val="center"/>
          </w:tcPr>
          <w:p w14:paraId="3F80AC61" w14:textId="00111288" w:rsidR="0080764C" w:rsidRDefault="00360536" w:rsidP="0080764C">
            <w:pPr>
              <w:jc w:val="center"/>
              <w:rPr>
                <w:rFonts w:ascii="Arial Narrow"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4661EC7D"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35BA5CCA" w14:textId="77777777" w:rsidR="0080764C" w:rsidRPr="00BC045E" w:rsidRDefault="0080764C" w:rsidP="0080764C">
            <w:pPr>
              <w:rPr>
                <w:rFonts w:ascii="Arial Narrow" w:eastAsia="Calibri" w:hAnsi="Arial Narrow"/>
              </w:rPr>
            </w:pPr>
          </w:p>
        </w:tc>
      </w:tr>
      <w:tr w:rsidR="0080764C" w:rsidRPr="00BC045E" w14:paraId="2600DC66" w14:textId="77777777" w:rsidTr="00425BC5">
        <w:trPr>
          <w:cantSplit/>
          <w:trHeight w:hRule="exact" w:val="1847"/>
        </w:trPr>
        <w:tc>
          <w:tcPr>
            <w:tcW w:w="993" w:type="dxa"/>
            <w:tcBorders>
              <w:top w:val="nil"/>
              <w:left w:val="single" w:sz="4" w:space="0" w:color="auto"/>
              <w:bottom w:val="single" w:sz="4" w:space="0" w:color="auto"/>
              <w:right w:val="single" w:sz="4" w:space="0" w:color="auto"/>
            </w:tcBorders>
            <w:shd w:val="clear" w:color="auto" w:fill="FFFFFF"/>
            <w:vAlign w:val="center"/>
          </w:tcPr>
          <w:p w14:paraId="7292055B" w14:textId="5EAED9EE" w:rsidR="0080764C" w:rsidRDefault="00F2484B" w:rsidP="0080764C">
            <w:pPr>
              <w:jc w:val="center"/>
              <w:rPr>
                <w:rFonts w:ascii="Arial Narrow" w:eastAsia="Calibri" w:hAnsi="Arial Narrow"/>
              </w:rPr>
            </w:pPr>
            <w:r>
              <w:rPr>
                <w:rFonts w:ascii="Arial Narrow" w:eastAsia="Calibri" w:hAnsi="Arial Narrow"/>
              </w:rPr>
              <w:t>2</w:t>
            </w:r>
            <w:r w:rsidR="0080764C">
              <w:rPr>
                <w:rFonts w:ascii="Arial Narrow" w:eastAsia="Calibri" w:hAnsi="Arial Narrow"/>
              </w:rPr>
              <w:t>15</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716BE96A" w14:textId="77777777" w:rsidR="0080764C" w:rsidRPr="00425BC5" w:rsidRDefault="0080764C" w:rsidP="0080764C">
            <w:pPr>
              <w:rPr>
                <w:rFonts w:eastAsia="Arial Unicode MS"/>
                <w:b/>
                <w:color w:val="000000"/>
                <w:sz w:val="28"/>
                <w:szCs w:val="28"/>
              </w:rPr>
            </w:pPr>
            <w:r w:rsidRPr="00425BC5">
              <w:rPr>
                <w:rFonts w:eastAsia="Arial Unicode MS"/>
                <w:b/>
                <w:color w:val="000000"/>
                <w:sz w:val="28"/>
                <w:szCs w:val="28"/>
              </w:rPr>
              <w:t>Fût réserve d’eau  1000L</w:t>
            </w:r>
          </w:p>
          <w:p w14:paraId="53E67713" w14:textId="42C06F82" w:rsidR="00425BC5" w:rsidRDefault="00425BC5" w:rsidP="00425BC5">
            <w:pPr>
              <w:rPr>
                <w:rFonts w:eastAsia="Arial Unicode MS"/>
                <w:color w:val="000000"/>
                <w:sz w:val="28"/>
                <w:szCs w:val="28"/>
              </w:rPr>
            </w:pPr>
            <w:r w:rsidRPr="00BC211B">
              <w:rPr>
                <w:rFonts w:eastAsia="Arial Unicode MS"/>
                <w:color w:val="000000"/>
                <w:sz w:val="28"/>
                <w:szCs w:val="28"/>
              </w:rPr>
              <w:t xml:space="preserve">Ce prix rémunère </w:t>
            </w:r>
            <w:r>
              <w:rPr>
                <w:rFonts w:eastAsia="Arial Unicode MS"/>
                <w:color w:val="000000"/>
                <w:sz w:val="28"/>
                <w:szCs w:val="28"/>
              </w:rPr>
              <w:t xml:space="preserve">l’unité de fût de reserve de 1000L </w:t>
            </w:r>
            <w:r w:rsidRPr="00BC211B">
              <w:rPr>
                <w:rFonts w:eastAsia="Arial Unicode MS"/>
                <w:color w:val="000000"/>
                <w:sz w:val="28"/>
                <w:szCs w:val="28"/>
              </w:rPr>
              <w:t>fournie</w:t>
            </w:r>
            <w:r>
              <w:rPr>
                <w:rFonts w:eastAsia="Arial Unicode MS"/>
                <w:color w:val="000000"/>
                <w:sz w:val="28"/>
                <w:szCs w:val="28"/>
              </w:rPr>
              <w:t>, fabriqué selon les indications de l’Ingénieur de suivi.</w:t>
            </w:r>
          </w:p>
          <w:p w14:paraId="3D6575A2" w14:textId="77777777" w:rsidR="00425BC5" w:rsidRDefault="00425BC5" w:rsidP="00425BC5">
            <w:pPr>
              <w:rPr>
                <w:rFonts w:eastAsia="Arial Unicode MS"/>
                <w:color w:val="000000"/>
                <w:sz w:val="28"/>
                <w:szCs w:val="28"/>
              </w:rPr>
            </w:pPr>
            <w:r>
              <w:rPr>
                <w:rFonts w:ascii="Arial Narrow" w:eastAsia="Calibri" w:hAnsi="Arial Narrow"/>
                <w:b/>
                <w:bCs/>
                <w:iCs/>
              </w:rPr>
              <w:t>L’unité à …………………………………………………</w:t>
            </w:r>
            <w:r w:rsidRPr="00205B9D">
              <w:rPr>
                <w:rFonts w:ascii="Arial Narrow" w:eastAsia="Calibri" w:hAnsi="Arial Narrow"/>
                <w:b/>
                <w:bCs/>
                <w:iCs/>
              </w:rPr>
              <w:t>fcfa</w:t>
            </w:r>
          </w:p>
          <w:p w14:paraId="785E9E77" w14:textId="77777777" w:rsidR="00425BC5" w:rsidRDefault="00425BC5" w:rsidP="00425BC5">
            <w:pPr>
              <w:rPr>
                <w:rFonts w:eastAsia="Arial Unicode MS"/>
                <w:color w:val="000000"/>
                <w:sz w:val="28"/>
                <w:szCs w:val="28"/>
              </w:rPr>
            </w:pPr>
          </w:p>
          <w:p w14:paraId="66E4663F" w14:textId="529B1348" w:rsidR="00425BC5" w:rsidRDefault="00425BC5" w:rsidP="0080764C">
            <w:pPr>
              <w:rPr>
                <w:rFonts w:eastAsia="Arial Unicode MS"/>
                <w:color w:val="000000"/>
                <w:sz w:val="28"/>
                <w:szCs w:val="28"/>
              </w:rPr>
            </w:pPr>
          </w:p>
        </w:tc>
        <w:tc>
          <w:tcPr>
            <w:tcW w:w="708" w:type="dxa"/>
            <w:tcBorders>
              <w:top w:val="nil"/>
              <w:left w:val="single" w:sz="4" w:space="0" w:color="auto"/>
              <w:bottom w:val="single" w:sz="4" w:space="0" w:color="auto"/>
              <w:right w:val="single" w:sz="4" w:space="0" w:color="auto"/>
            </w:tcBorders>
            <w:shd w:val="clear" w:color="auto" w:fill="FFFFFF"/>
            <w:vAlign w:val="center"/>
          </w:tcPr>
          <w:p w14:paraId="63337832" w14:textId="286380BE" w:rsidR="0080764C" w:rsidRDefault="00360536" w:rsidP="0080764C">
            <w:pPr>
              <w:jc w:val="center"/>
              <w:rPr>
                <w:rFonts w:ascii="Arial Narrow"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4896F2ED"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61F242FD" w14:textId="77777777" w:rsidR="0080764C" w:rsidRPr="00BC045E" w:rsidRDefault="0080764C" w:rsidP="0080764C">
            <w:pPr>
              <w:rPr>
                <w:rFonts w:ascii="Arial Narrow" w:eastAsia="Calibri" w:hAnsi="Arial Narrow"/>
              </w:rPr>
            </w:pPr>
          </w:p>
        </w:tc>
      </w:tr>
      <w:tr w:rsidR="0080764C" w:rsidRPr="00BC045E" w14:paraId="0431598E" w14:textId="77777777" w:rsidTr="00425BC5">
        <w:trPr>
          <w:cantSplit/>
          <w:trHeight w:hRule="exact" w:val="1689"/>
        </w:trPr>
        <w:tc>
          <w:tcPr>
            <w:tcW w:w="993" w:type="dxa"/>
            <w:tcBorders>
              <w:top w:val="nil"/>
              <w:left w:val="single" w:sz="4" w:space="0" w:color="auto"/>
              <w:bottom w:val="single" w:sz="4" w:space="0" w:color="auto"/>
              <w:right w:val="single" w:sz="4" w:space="0" w:color="auto"/>
            </w:tcBorders>
            <w:shd w:val="clear" w:color="auto" w:fill="FFFFFF"/>
            <w:vAlign w:val="center"/>
          </w:tcPr>
          <w:p w14:paraId="0B1B7DA7" w14:textId="07BBC362" w:rsidR="0080764C" w:rsidRDefault="00F2484B" w:rsidP="0080764C">
            <w:pPr>
              <w:jc w:val="center"/>
              <w:rPr>
                <w:rFonts w:ascii="Arial Narrow" w:eastAsia="Calibri" w:hAnsi="Arial Narrow"/>
              </w:rPr>
            </w:pPr>
            <w:r>
              <w:rPr>
                <w:rFonts w:ascii="Arial Narrow" w:eastAsia="Calibri" w:hAnsi="Arial Narrow"/>
              </w:rPr>
              <w:t>2</w:t>
            </w:r>
            <w:r w:rsidR="0080764C">
              <w:rPr>
                <w:rFonts w:ascii="Arial Narrow" w:eastAsia="Calibri" w:hAnsi="Arial Narrow"/>
              </w:rPr>
              <w:t>16</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05649737" w14:textId="77777777" w:rsidR="0080764C" w:rsidRDefault="0080764C" w:rsidP="0080764C">
            <w:pPr>
              <w:rPr>
                <w:rFonts w:eastAsia="Arial Unicode MS"/>
                <w:b/>
                <w:color w:val="000000"/>
                <w:sz w:val="28"/>
                <w:szCs w:val="28"/>
              </w:rPr>
            </w:pPr>
            <w:r w:rsidRPr="00425BC5">
              <w:rPr>
                <w:rFonts w:eastAsia="Arial Unicode MS"/>
                <w:b/>
                <w:color w:val="000000"/>
                <w:sz w:val="28"/>
                <w:szCs w:val="28"/>
              </w:rPr>
              <w:t xml:space="preserve">Fût plastique de 200L </w:t>
            </w:r>
          </w:p>
          <w:p w14:paraId="7F09DBAA" w14:textId="2980DE5F" w:rsidR="00425BC5" w:rsidRDefault="00425BC5" w:rsidP="00425BC5">
            <w:pPr>
              <w:rPr>
                <w:rFonts w:eastAsia="Arial Unicode MS"/>
                <w:color w:val="000000"/>
                <w:sz w:val="28"/>
                <w:szCs w:val="28"/>
              </w:rPr>
            </w:pPr>
            <w:r w:rsidRPr="00BC211B">
              <w:rPr>
                <w:rFonts w:eastAsia="Arial Unicode MS"/>
                <w:color w:val="000000"/>
                <w:sz w:val="28"/>
                <w:szCs w:val="28"/>
              </w:rPr>
              <w:t xml:space="preserve">Ce prix rémunère </w:t>
            </w:r>
            <w:r>
              <w:rPr>
                <w:rFonts w:eastAsia="Arial Unicode MS"/>
                <w:color w:val="000000"/>
                <w:sz w:val="28"/>
                <w:szCs w:val="28"/>
              </w:rPr>
              <w:t xml:space="preserve">l’unité de fût plastique de 200L </w:t>
            </w:r>
            <w:r w:rsidRPr="00BC211B">
              <w:rPr>
                <w:rFonts w:eastAsia="Arial Unicode MS"/>
                <w:color w:val="000000"/>
                <w:sz w:val="28"/>
                <w:szCs w:val="28"/>
              </w:rPr>
              <w:t>fournie</w:t>
            </w:r>
            <w:r>
              <w:rPr>
                <w:rFonts w:eastAsia="Arial Unicode MS"/>
                <w:color w:val="000000"/>
                <w:sz w:val="28"/>
                <w:szCs w:val="28"/>
              </w:rPr>
              <w:t>, fabriqué selon les indications de l’Ingénieur de suivi.</w:t>
            </w:r>
          </w:p>
          <w:p w14:paraId="383CFBEC" w14:textId="77777777" w:rsidR="00425BC5" w:rsidRDefault="00425BC5" w:rsidP="00425BC5">
            <w:pPr>
              <w:rPr>
                <w:rFonts w:eastAsia="Arial Unicode MS"/>
                <w:color w:val="000000"/>
                <w:sz w:val="28"/>
                <w:szCs w:val="28"/>
              </w:rPr>
            </w:pPr>
            <w:r>
              <w:rPr>
                <w:rFonts w:ascii="Arial Narrow" w:eastAsia="Calibri" w:hAnsi="Arial Narrow"/>
                <w:b/>
                <w:bCs/>
                <w:iCs/>
              </w:rPr>
              <w:t>L’unité à …………………………………………………</w:t>
            </w:r>
            <w:r w:rsidRPr="00205B9D">
              <w:rPr>
                <w:rFonts w:ascii="Arial Narrow" w:eastAsia="Calibri" w:hAnsi="Arial Narrow"/>
                <w:b/>
                <w:bCs/>
                <w:iCs/>
              </w:rPr>
              <w:t>fcfa</w:t>
            </w:r>
          </w:p>
          <w:p w14:paraId="38B03281" w14:textId="02F80AA7" w:rsidR="00425BC5" w:rsidRPr="00425BC5" w:rsidRDefault="00425BC5" w:rsidP="0080764C">
            <w:pPr>
              <w:rPr>
                <w:rFonts w:eastAsia="Arial Unicode MS"/>
                <w:b/>
                <w:color w:val="000000"/>
                <w:sz w:val="28"/>
                <w:szCs w:val="28"/>
              </w:rPr>
            </w:pPr>
          </w:p>
        </w:tc>
        <w:tc>
          <w:tcPr>
            <w:tcW w:w="708" w:type="dxa"/>
            <w:tcBorders>
              <w:top w:val="nil"/>
              <w:left w:val="single" w:sz="4" w:space="0" w:color="auto"/>
              <w:bottom w:val="single" w:sz="4" w:space="0" w:color="auto"/>
              <w:right w:val="single" w:sz="4" w:space="0" w:color="auto"/>
            </w:tcBorders>
            <w:shd w:val="clear" w:color="auto" w:fill="FFFFFF"/>
            <w:vAlign w:val="center"/>
          </w:tcPr>
          <w:p w14:paraId="5A8E599A" w14:textId="051DB2DB" w:rsidR="0080764C" w:rsidRDefault="00360536" w:rsidP="0080764C">
            <w:pPr>
              <w:jc w:val="center"/>
              <w:rPr>
                <w:rFonts w:ascii="Arial Narrow" w:hAnsi="Arial Narrow"/>
              </w:rPr>
            </w:pPr>
            <w:r>
              <w:rPr>
                <w:rFonts w:ascii="Arial Narrow" w:hAnsi="Arial Narrow"/>
              </w:rPr>
              <w:t xml:space="preserve">U </w:t>
            </w:r>
          </w:p>
        </w:tc>
        <w:tc>
          <w:tcPr>
            <w:tcW w:w="1560" w:type="dxa"/>
            <w:tcBorders>
              <w:top w:val="nil"/>
              <w:left w:val="single" w:sz="4" w:space="0" w:color="auto"/>
              <w:bottom w:val="single" w:sz="4" w:space="0" w:color="auto"/>
              <w:right w:val="single" w:sz="4" w:space="0" w:color="auto"/>
            </w:tcBorders>
            <w:shd w:val="clear" w:color="auto" w:fill="FFFFFF"/>
          </w:tcPr>
          <w:p w14:paraId="22104183"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64AE0CE3" w14:textId="77777777" w:rsidR="0080764C" w:rsidRPr="00BC045E" w:rsidRDefault="0080764C" w:rsidP="0080764C">
            <w:pPr>
              <w:rPr>
                <w:rFonts w:ascii="Arial Narrow" w:eastAsia="Calibri" w:hAnsi="Arial Narrow"/>
              </w:rPr>
            </w:pPr>
          </w:p>
        </w:tc>
      </w:tr>
      <w:tr w:rsidR="00BC211B" w:rsidRPr="00BC045E" w14:paraId="4C31C33A" w14:textId="77777777" w:rsidTr="00BC211B">
        <w:trPr>
          <w:cantSplit/>
          <w:trHeight w:hRule="exact" w:val="421"/>
        </w:trPr>
        <w:tc>
          <w:tcPr>
            <w:tcW w:w="993" w:type="dxa"/>
            <w:tcBorders>
              <w:top w:val="nil"/>
              <w:left w:val="single" w:sz="4" w:space="0" w:color="auto"/>
              <w:bottom w:val="single" w:sz="4" w:space="0" w:color="auto"/>
              <w:right w:val="single" w:sz="4" w:space="0" w:color="auto"/>
            </w:tcBorders>
            <w:shd w:val="clear" w:color="auto" w:fill="FFFFFF"/>
            <w:vAlign w:val="center"/>
          </w:tcPr>
          <w:p w14:paraId="5D9A9C9C" w14:textId="3556C913" w:rsidR="00BC211B" w:rsidRDefault="00F2484B" w:rsidP="0080764C">
            <w:pPr>
              <w:jc w:val="center"/>
              <w:rPr>
                <w:rFonts w:ascii="Arial Narrow" w:eastAsia="Calibri" w:hAnsi="Arial Narrow"/>
              </w:rPr>
            </w:pPr>
            <w:r>
              <w:rPr>
                <w:rFonts w:ascii="Arial Narrow" w:eastAsia="Calibri" w:hAnsi="Arial Narrow"/>
              </w:rPr>
              <w:t>3</w:t>
            </w:r>
            <w:r w:rsidR="00BC211B">
              <w:rPr>
                <w:rFonts w:ascii="Arial Narrow" w:eastAsia="Calibri" w:hAnsi="Arial Narrow"/>
              </w:rPr>
              <w:t>00</w:t>
            </w:r>
          </w:p>
        </w:tc>
        <w:tc>
          <w:tcPr>
            <w:tcW w:w="9780" w:type="dxa"/>
            <w:gridSpan w:val="4"/>
            <w:tcBorders>
              <w:top w:val="single" w:sz="8" w:space="0" w:color="auto"/>
              <w:left w:val="single" w:sz="4" w:space="0" w:color="auto"/>
              <w:bottom w:val="single" w:sz="8" w:space="0" w:color="auto"/>
              <w:right w:val="single" w:sz="4" w:space="0" w:color="auto"/>
            </w:tcBorders>
            <w:shd w:val="clear" w:color="auto" w:fill="FFFFFF"/>
            <w:vAlign w:val="center"/>
          </w:tcPr>
          <w:p w14:paraId="55AF969C" w14:textId="5B062584" w:rsidR="00BC211B" w:rsidRPr="00BC045E" w:rsidRDefault="00BC211B" w:rsidP="00BC211B">
            <w:pPr>
              <w:jc w:val="center"/>
              <w:rPr>
                <w:rFonts w:ascii="Arial Narrow" w:eastAsia="Calibri" w:hAnsi="Arial Narrow"/>
              </w:rPr>
            </w:pPr>
            <w:r>
              <w:rPr>
                <w:rFonts w:eastAsia="Arial Unicode MS"/>
                <w:b/>
                <w:color w:val="000000"/>
                <w:sz w:val="28"/>
                <w:szCs w:val="28"/>
              </w:rPr>
              <w:t>INTRANTS</w:t>
            </w:r>
          </w:p>
        </w:tc>
      </w:tr>
      <w:tr w:rsidR="0080764C" w:rsidRPr="00BC045E" w14:paraId="2C8D6ED6" w14:textId="77777777" w:rsidTr="006D0750">
        <w:trPr>
          <w:cantSplit/>
          <w:trHeight w:hRule="exact" w:val="2131"/>
        </w:trPr>
        <w:tc>
          <w:tcPr>
            <w:tcW w:w="993" w:type="dxa"/>
            <w:tcBorders>
              <w:top w:val="nil"/>
              <w:left w:val="single" w:sz="4" w:space="0" w:color="auto"/>
              <w:bottom w:val="single" w:sz="4" w:space="0" w:color="auto"/>
              <w:right w:val="single" w:sz="4" w:space="0" w:color="auto"/>
            </w:tcBorders>
            <w:shd w:val="clear" w:color="auto" w:fill="FFFFFF"/>
            <w:vAlign w:val="center"/>
          </w:tcPr>
          <w:p w14:paraId="14B10D59" w14:textId="7D9F35AA" w:rsidR="0080764C" w:rsidRPr="00F2152E" w:rsidRDefault="00F2484B" w:rsidP="0080764C">
            <w:pPr>
              <w:jc w:val="center"/>
              <w:rPr>
                <w:rFonts w:ascii="Arial Narrow" w:eastAsia="Calibri" w:hAnsi="Arial Narrow"/>
              </w:rPr>
            </w:pPr>
            <w:r>
              <w:rPr>
                <w:rFonts w:ascii="Arial Narrow" w:eastAsia="Calibri" w:hAnsi="Arial Narrow"/>
              </w:rPr>
              <w:t>301</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0E1A2C07" w14:textId="39F92797" w:rsidR="0080764C" w:rsidRPr="00865380" w:rsidRDefault="0080764C" w:rsidP="0080764C">
            <w:pPr>
              <w:spacing w:before="120" w:after="120"/>
              <w:jc w:val="both"/>
              <w:rPr>
                <w:rFonts w:ascii="Arial Narrow" w:eastAsia="Calibri" w:hAnsi="Arial Narrow"/>
                <w:b/>
                <w:bCs/>
                <w:iCs/>
              </w:rPr>
            </w:pPr>
            <w:r>
              <w:rPr>
                <w:rFonts w:ascii="Arial Narrow" w:hAnsi="Arial Narrow"/>
              </w:rPr>
              <w:t xml:space="preserve"> </w:t>
            </w:r>
            <w:r w:rsidRPr="00865380">
              <w:rPr>
                <w:b/>
                <w:sz w:val="28"/>
                <w:szCs w:val="28"/>
              </w:rPr>
              <w:t>Désinfectant verunet</w:t>
            </w:r>
          </w:p>
          <w:p w14:paraId="79BA979D" w14:textId="7E7BA798" w:rsidR="0080764C" w:rsidRPr="006D0750" w:rsidRDefault="0080764C" w:rsidP="0080764C">
            <w:pPr>
              <w:spacing w:before="120" w:after="120"/>
              <w:jc w:val="both"/>
              <w:rPr>
                <w:rFonts w:ascii="Arial Narrow" w:eastAsia="Calibri" w:hAnsi="Arial Narrow"/>
                <w:bCs/>
                <w:iCs/>
              </w:rPr>
            </w:pPr>
            <w:r w:rsidRPr="006D0750">
              <w:rPr>
                <w:rFonts w:ascii="Arial Narrow" w:eastAsia="Calibri" w:hAnsi="Arial Narrow"/>
                <w:bCs/>
                <w:iCs/>
              </w:rPr>
              <w:t xml:space="preserve">Ce prix rémunère </w:t>
            </w:r>
            <w:r w:rsidRPr="006D0750">
              <w:rPr>
                <w:rFonts w:ascii="Arial Narrow" w:eastAsia="Calibri" w:hAnsi="Arial Narrow"/>
              </w:rPr>
              <w:t>dans les conditions prévues au contrat</w:t>
            </w:r>
            <w:r>
              <w:rPr>
                <w:rFonts w:ascii="Arial Narrow" w:eastAsia="Calibri" w:hAnsi="Arial Narrow"/>
              </w:rPr>
              <w:t xml:space="preserve"> </w:t>
            </w:r>
            <w:r w:rsidR="00865380">
              <w:rPr>
                <w:rFonts w:ascii="Arial Narrow" w:eastAsia="Calibri" w:hAnsi="Arial Narrow"/>
              </w:rPr>
              <w:t>au kilogramme</w:t>
            </w:r>
            <w:r>
              <w:rPr>
                <w:rFonts w:ascii="Arial Narrow" w:eastAsia="Calibri" w:hAnsi="Arial Narrow"/>
              </w:rPr>
              <w:t xml:space="preserve"> </w:t>
            </w:r>
            <w:r w:rsidRPr="006D0750">
              <w:rPr>
                <w:rFonts w:ascii="Arial Narrow" w:eastAsia="Calibri" w:hAnsi="Arial Narrow"/>
                <w:b/>
              </w:rPr>
              <w:t>(</w:t>
            </w:r>
            <w:r w:rsidR="00865380">
              <w:rPr>
                <w:rFonts w:ascii="Arial Narrow" w:eastAsia="Calibri" w:hAnsi="Arial Narrow"/>
                <w:b/>
              </w:rPr>
              <w:t>kg</w:t>
            </w:r>
            <w:r w:rsidRPr="006D0750">
              <w:rPr>
                <w:rFonts w:ascii="Arial Narrow" w:eastAsia="Calibri" w:hAnsi="Arial Narrow"/>
                <w:b/>
              </w:rPr>
              <w:t>)</w:t>
            </w:r>
            <w:r w:rsidRPr="006D0750">
              <w:rPr>
                <w:rFonts w:ascii="Arial Narrow" w:eastAsia="Calibri" w:hAnsi="Arial Narrow"/>
                <w:bCs/>
                <w:iCs/>
              </w:rPr>
              <w:t xml:space="preserve"> </w:t>
            </w:r>
            <w:r>
              <w:rPr>
                <w:rFonts w:ascii="Arial Narrow" w:eastAsia="Calibri" w:hAnsi="Arial Narrow"/>
                <w:bCs/>
                <w:iCs/>
              </w:rPr>
              <w:t xml:space="preserve">la fourniture </w:t>
            </w:r>
            <w:r w:rsidR="00865380">
              <w:rPr>
                <w:rFonts w:ascii="Arial Narrow" w:eastAsia="Calibri" w:hAnsi="Arial Narrow"/>
                <w:bCs/>
                <w:iCs/>
              </w:rPr>
              <w:t>du désinfectant verunet</w:t>
            </w:r>
            <w:r w:rsidRPr="006D0750">
              <w:rPr>
                <w:rFonts w:ascii="Arial Narrow" w:eastAsia="Calibri" w:hAnsi="Arial Narrow"/>
                <w:bCs/>
                <w:iCs/>
              </w:rPr>
              <w:t>.</w:t>
            </w:r>
          </w:p>
          <w:p w14:paraId="6759D550" w14:textId="777E4484" w:rsidR="0080764C" w:rsidRPr="00BC045E" w:rsidRDefault="0080764C" w:rsidP="00865380">
            <w:pPr>
              <w:rPr>
                <w:rFonts w:ascii="Arial Narrow" w:eastAsia="Calibri" w:hAnsi="Arial Narrow"/>
              </w:rPr>
            </w:pPr>
            <w:r>
              <w:rPr>
                <w:rFonts w:ascii="Arial Narrow" w:eastAsia="Calibri" w:hAnsi="Arial Narrow"/>
                <w:b/>
                <w:bCs/>
                <w:iCs/>
              </w:rPr>
              <w:t>L</w:t>
            </w:r>
            <w:r w:rsidR="00865380">
              <w:rPr>
                <w:rFonts w:ascii="Arial Narrow" w:eastAsia="Calibri" w:hAnsi="Arial Narrow"/>
                <w:b/>
                <w:bCs/>
                <w:iCs/>
              </w:rPr>
              <w:t>e kg</w:t>
            </w:r>
            <w:r w:rsidRPr="006D0750">
              <w:rPr>
                <w:rFonts w:ascii="Arial Narrow" w:eastAsia="Calibri" w:hAnsi="Arial Narrow"/>
                <w:b/>
                <w:bCs/>
                <w:iCs/>
              </w:rPr>
              <w:t xml:space="preserve"> </w:t>
            </w:r>
            <w:r>
              <w:rPr>
                <w:rFonts w:ascii="Arial Narrow" w:eastAsia="Calibri" w:hAnsi="Arial Narrow"/>
                <w:b/>
                <w:bCs/>
                <w:iCs/>
              </w:rPr>
              <w:t>à …………………………………………</w:t>
            </w:r>
            <w:r w:rsidRPr="006D0750">
              <w:rPr>
                <w:rFonts w:ascii="Arial Narrow" w:eastAsia="Calibri" w:hAnsi="Arial Narrow"/>
                <w:b/>
                <w:bCs/>
                <w:iCs/>
              </w:rPr>
              <w:t>fcfa</w:t>
            </w:r>
          </w:p>
        </w:tc>
        <w:tc>
          <w:tcPr>
            <w:tcW w:w="708" w:type="dxa"/>
            <w:tcBorders>
              <w:top w:val="nil"/>
              <w:left w:val="single" w:sz="4" w:space="0" w:color="auto"/>
              <w:bottom w:val="single" w:sz="4" w:space="0" w:color="auto"/>
              <w:right w:val="single" w:sz="4" w:space="0" w:color="auto"/>
            </w:tcBorders>
            <w:shd w:val="clear" w:color="auto" w:fill="FFFFFF"/>
            <w:vAlign w:val="center"/>
          </w:tcPr>
          <w:p w14:paraId="7C5950ED" w14:textId="28CC4F9B" w:rsidR="0080764C" w:rsidRPr="00BC045E" w:rsidRDefault="00865380" w:rsidP="0080764C">
            <w:pPr>
              <w:jc w:val="center"/>
              <w:rPr>
                <w:rFonts w:ascii="Arial Narrow" w:eastAsia="Calibri" w:hAnsi="Arial Narrow"/>
              </w:rPr>
            </w:pPr>
            <w:r>
              <w:rPr>
                <w:rFonts w:ascii="Arial Narrow" w:eastAsia="Calibri" w:hAnsi="Arial Narrow"/>
              </w:rPr>
              <w:t xml:space="preserve">Kg </w:t>
            </w:r>
          </w:p>
        </w:tc>
        <w:tc>
          <w:tcPr>
            <w:tcW w:w="1560" w:type="dxa"/>
            <w:tcBorders>
              <w:top w:val="nil"/>
              <w:left w:val="single" w:sz="4" w:space="0" w:color="auto"/>
              <w:bottom w:val="single" w:sz="4" w:space="0" w:color="auto"/>
              <w:right w:val="single" w:sz="4" w:space="0" w:color="auto"/>
            </w:tcBorders>
            <w:shd w:val="clear" w:color="auto" w:fill="FFFFFF"/>
          </w:tcPr>
          <w:p w14:paraId="09827F66"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6E5E23B9" w14:textId="77777777" w:rsidR="0080764C" w:rsidRPr="00BC045E" w:rsidRDefault="0080764C" w:rsidP="0080764C">
            <w:pPr>
              <w:rPr>
                <w:rFonts w:ascii="Arial Narrow" w:eastAsia="Calibri" w:hAnsi="Arial Narrow"/>
              </w:rPr>
            </w:pPr>
          </w:p>
        </w:tc>
      </w:tr>
      <w:tr w:rsidR="0080764C" w:rsidRPr="00BC045E" w14:paraId="5E688F5C" w14:textId="77777777" w:rsidTr="00B77BBF">
        <w:trPr>
          <w:cantSplit/>
          <w:trHeight w:hRule="exact" w:val="1828"/>
        </w:trPr>
        <w:tc>
          <w:tcPr>
            <w:tcW w:w="993" w:type="dxa"/>
            <w:tcBorders>
              <w:top w:val="nil"/>
              <w:left w:val="single" w:sz="4" w:space="0" w:color="auto"/>
              <w:bottom w:val="single" w:sz="4" w:space="0" w:color="auto"/>
              <w:right w:val="single" w:sz="4" w:space="0" w:color="auto"/>
            </w:tcBorders>
            <w:shd w:val="clear" w:color="auto" w:fill="FFFFFF"/>
            <w:vAlign w:val="center"/>
          </w:tcPr>
          <w:p w14:paraId="50C086FC" w14:textId="35286596" w:rsidR="0080764C" w:rsidRPr="00F2152E" w:rsidRDefault="00F2484B" w:rsidP="0080764C">
            <w:pPr>
              <w:jc w:val="center"/>
              <w:rPr>
                <w:rFonts w:ascii="Arial Narrow" w:eastAsia="Calibri" w:hAnsi="Arial Narrow"/>
              </w:rPr>
            </w:pPr>
            <w:r>
              <w:rPr>
                <w:rFonts w:ascii="Arial Narrow" w:eastAsia="Calibri" w:hAnsi="Arial Narrow"/>
              </w:rPr>
              <w:t>302</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2CF662E3" w14:textId="7852530D" w:rsidR="0080764C" w:rsidRDefault="0080764C" w:rsidP="0080764C">
            <w:pPr>
              <w:spacing w:before="120" w:after="120"/>
              <w:jc w:val="both"/>
              <w:rPr>
                <w:b/>
                <w:sz w:val="28"/>
                <w:szCs w:val="28"/>
              </w:rPr>
            </w:pPr>
            <w:r w:rsidRPr="00865380">
              <w:rPr>
                <w:rFonts w:ascii="Arial Narrow" w:hAnsi="Arial Narrow"/>
                <w:b/>
              </w:rPr>
              <w:t xml:space="preserve"> </w:t>
            </w:r>
            <w:r w:rsidR="00865380">
              <w:rPr>
                <w:b/>
                <w:sz w:val="28"/>
                <w:szCs w:val="28"/>
              </w:rPr>
              <w:t>A</w:t>
            </w:r>
            <w:r w:rsidRPr="00865380">
              <w:rPr>
                <w:b/>
                <w:sz w:val="28"/>
                <w:szCs w:val="28"/>
              </w:rPr>
              <w:t xml:space="preserve">moksin </w:t>
            </w:r>
          </w:p>
          <w:p w14:paraId="38D4EC5D" w14:textId="242F9B83" w:rsidR="00865380" w:rsidRPr="00865380" w:rsidRDefault="00865380" w:rsidP="0080764C">
            <w:pPr>
              <w:spacing w:before="120" w:after="120"/>
              <w:jc w:val="both"/>
              <w:rPr>
                <w:rFonts w:ascii="Arial Narrow" w:eastAsia="Calibri" w:hAnsi="Arial Narrow"/>
                <w:bCs/>
                <w:iCs/>
              </w:rPr>
            </w:pPr>
            <w:r w:rsidRPr="006D0750">
              <w:rPr>
                <w:rFonts w:ascii="Arial Narrow" w:eastAsia="Calibri" w:hAnsi="Arial Narrow"/>
                <w:bCs/>
                <w:iCs/>
              </w:rPr>
              <w:t xml:space="preserve">Ce prix rémunère </w:t>
            </w:r>
            <w:r w:rsidRPr="006D0750">
              <w:rPr>
                <w:rFonts w:ascii="Arial Narrow" w:eastAsia="Calibri" w:hAnsi="Arial Narrow"/>
              </w:rPr>
              <w:t>dans les conditions prévues au contrat</w:t>
            </w:r>
            <w:r>
              <w:rPr>
                <w:rFonts w:ascii="Arial Narrow" w:eastAsia="Calibri" w:hAnsi="Arial Narrow"/>
              </w:rPr>
              <w:t xml:space="preserve"> au kilogramme </w:t>
            </w:r>
            <w:r w:rsidRPr="006D0750">
              <w:rPr>
                <w:rFonts w:ascii="Arial Narrow" w:eastAsia="Calibri" w:hAnsi="Arial Narrow"/>
                <w:b/>
              </w:rPr>
              <w:t>(</w:t>
            </w:r>
            <w:r>
              <w:rPr>
                <w:rFonts w:ascii="Arial Narrow" w:eastAsia="Calibri" w:hAnsi="Arial Narrow"/>
                <w:b/>
              </w:rPr>
              <w:t>kg</w:t>
            </w:r>
            <w:r w:rsidRPr="006D0750">
              <w:rPr>
                <w:rFonts w:ascii="Arial Narrow" w:eastAsia="Calibri" w:hAnsi="Arial Narrow"/>
                <w:b/>
              </w:rPr>
              <w:t>)</w:t>
            </w:r>
            <w:r w:rsidRPr="006D0750">
              <w:rPr>
                <w:rFonts w:ascii="Arial Narrow" w:eastAsia="Calibri" w:hAnsi="Arial Narrow"/>
                <w:bCs/>
                <w:iCs/>
              </w:rPr>
              <w:t xml:space="preserve"> </w:t>
            </w:r>
            <w:r>
              <w:rPr>
                <w:rFonts w:ascii="Arial Narrow" w:eastAsia="Calibri" w:hAnsi="Arial Narrow"/>
                <w:bCs/>
                <w:iCs/>
              </w:rPr>
              <w:t>la fourniture d’amoksin.</w:t>
            </w:r>
          </w:p>
          <w:p w14:paraId="0507520F" w14:textId="0810AF98" w:rsidR="0080764C" w:rsidRPr="00BC045E" w:rsidRDefault="0080764C" w:rsidP="00D908B0">
            <w:pPr>
              <w:spacing w:before="120" w:after="120"/>
              <w:jc w:val="both"/>
              <w:rPr>
                <w:rFonts w:ascii="Arial Narrow" w:eastAsia="Calibri" w:hAnsi="Arial Narrow"/>
              </w:rPr>
            </w:pPr>
            <w:r w:rsidRPr="006D0750">
              <w:rPr>
                <w:rFonts w:ascii="Arial Narrow" w:eastAsia="Calibri" w:hAnsi="Arial Narrow"/>
                <w:b/>
                <w:bCs/>
                <w:iCs/>
              </w:rPr>
              <w:t>L</w:t>
            </w:r>
            <w:r w:rsidR="00D908B0">
              <w:rPr>
                <w:rFonts w:ascii="Arial Narrow" w:eastAsia="Calibri" w:hAnsi="Arial Narrow"/>
                <w:b/>
                <w:bCs/>
                <w:iCs/>
              </w:rPr>
              <w:t>e kg</w:t>
            </w:r>
            <w:r>
              <w:rPr>
                <w:rFonts w:ascii="Arial Narrow" w:eastAsia="Calibri" w:hAnsi="Arial Narrow"/>
                <w:b/>
                <w:bCs/>
                <w:iCs/>
              </w:rPr>
              <w:t xml:space="preserve"> à ……………………………………</w:t>
            </w:r>
            <w:r w:rsidRPr="006D0750">
              <w:rPr>
                <w:rFonts w:ascii="Arial Narrow" w:eastAsia="Calibri" w:hAnsi="Arial Narrow"/>
                <w:b/>
                <w:bCs/>
                <w:iCs/>
              </w:rPr>
              <w:t>fcfa</w:t>
            </w:r>
          </w:p>
        </w:tc>
        <w:tc>
          <w:tcPr>
            <w:tcW w:w="708" w:type="dxa"/>
            <w:tcBorders>
              <w:top w:val="nil"/>
              <w:left w:val="single" w:sz="4" w:space="0" w:color="auto"/>
              <w:bottom w:val="single" w:sz="4" w:space="0" w:color="auto"/>
              <w:right w:val="single" w:sz="4" w:space="0" w:color="auto"/>
            </w:tcBorders>
            <w:shd w:val="clear" w:color="auto" w:fill="FFFFFF"/>
            <w:vAlign w:val="center"/>
          </w:tcPr>
          <w:p w14:paraId="04E3BB21" w14:textId="7A8DB484" w:rsidR="0080764C" w:rsidRPr="00BC045E" w:rsidRDefault="00865380" w:rsidP="0080764C">
            <w:pPr>
              <w:jc w:val="center"/>
              <w:rPr>
                <w:rFonts w:ascii="Arial Narrow" w:eastAsia="Calibri" w:hAnsi="Arial Narrow"/>
              </w:rPr>
            </w:pPr>
            <w:r>
              <w:rPr>
                <w:rFonts w:ascii="Arial Narrow" w:eastAsia="Calibri" w:hAnsi="Arial Narrow"/>
              </w:rPr>
              <w:t xml:space="preserve">Kg </w:t>
            </w:r>
          </w:p>
        </w:tc>
        <w:tc>
          <w:tcPr>
            <w:tcW w:w="1560" w:type="dxa"/>
            <w:tcBorders>
              <w:top w:val="nil"/>
              <w:left w:val="single" w:sz="4" w:space="0" w:color="auto"/>
              <w:bottom w:val="single" w:sz="4" w:space="0" w:color="auto"/>
              <w:right w:val="single" w:sz="4" w:space="0" w:color="auto"/>
            </w:tcBorders>
            <w:shd w:val="clear" w:color="auto" w:fill="FFFFFF"/>
          </w:tcPr>
          <w:p w14:paraId="2F8EA4E0"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0E57EE95" w14:textId="77777777" w:rsidR="0080764C" w:rsidRPr="00BC045E" w:rsidRDefault="0080764C" w:rsidP="0080764C">
            <w:pPr>
              <w:rPr>
                <w:rFonts w:ascii="Arial Narrow" w:eastAsia="Calibri" w:hAnsi="Arial Narrow"/>
              </w:rPr>
            </w:pPr>
          </w:p>
        </w:tc>
      </w:tr>
      <w:tr w:rsidR="0080764C" w:rsidRPr="00BC045E" w14:paraId="10AA8CAB" w14:textId="77777777" w:rsidTr="00B77BBF">
        <w:trPr>
          <w:cantSplit/>
          <w:trHeight w:hRule="exact" w:val="1698"/>
        </w:trPr>
        <w:tc>
          <w:tcPr>
            <w:tcW w:w="993" w:type="dxa"/>
            <w:tcBorders>
              <w:top w:val="nil"/>
              <w:left w:val="single" w:sz="4" w:space="0" w:color="auto"/>
              <w:bottom w:val="single" w:sz="4" w:space="0" w:color="auto"/>
              <w:right w:val="single" w:sz="4" w:space="0" w:color="auto"/>
            </w:tcBorders>
            <w:shd w:val="clear" w:color="auto" w:fill="FFFFFF"/>
            <w:vAlign w:val="center"/>
          </w:tcPr>
          <w:p w14:paraId="1EFE10F2" w14:textId="3BCC865A" w:rsidR="0080764C" w:rsidRDefault="00F2484B" w:rsidP="0080764C">
            <w:pPr>
              <w:jc w:val="center"/>
              <w:rPr>
                <w:rFonts w:ascii="Arial Narrow" w:eastAsia="Calibri" w:hAnsi="Arial Narrow"/>
              </w:rPr>
            </w:pPr>
            <w:r>
              <w:rPr>
                <w:rFonts w:ascii="Arial Narrow" w:eastAsia="Calibri" w:hAnsi="Arial Narrow"/>
              </w:rPr>
              <w:t>303</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01DF95DF" w14:textId="77777777" w:rsidR="0080764C" w:rsidRDefault="0080764C" w:rsidP="0080764C">
            <w:pPr>
              <w:rPr>
                <w:b/>
                <w:sz w:val="28"/>
                <w:szCs w:val="28"/>
              </w:rPr>
            </w:pPr>
            <w:r w:rsidRPr="00865380">
              <w:rPr>
                <w:b/>
                <w:sz w:val="28"/>
                <w:szCs w:val="28"/>
              </w:rPr>
              <w:t>Antibiotiques large spectre</w:t>
            </w:r>
          </w:p>
          <w:p w14:paraId="79852F60" w14:textId="77777777" w:rsidR="00D908B0" w:rsidRPr="00865380" w:rsidRDefault="00D908B0" w:rsidP="00D908B0">
            <w:pPr>
              <w:spacing w:before="120" w:after="120"/>
              <w:jc w:val="both"/>
              <w:rPr>
                <w:rFonts w:ascii="Arial Narrow" w:eastAsia="Calibri" w:hAnsi="Arial Narrow"/>
                <w:bCs/>
                <w:iCs/>
              </w:rPr>
            </w:pPr>
            <w:r w:rsidRPr="006D0750">
              <w:rPr>
                <w:rFonts w:ascii="Arial Narrow" w:eastAsia="Calibri" w:hAnsi="Arial Narrow"/>
                <w:bCs/>
                <w:iCs/>
              </w:rPr>
              <w:t xml:space="preserve">Ce prix rémunère </w:t>
            </w:r>
            <w:r w:rsidRPr="006D0750">
              <w:rPr>
                <w:rFonts w:ascii="Arial Narrow" w:eastAsia="Calibri" w:hAnsi="Arial Narrow"/>
              </w:rPr>
              <w:t>dans les conditions prévues au contrat</w:t>
            </w:r>
            <w:r>
              <w:rPr>
                <w:rFonts w:ascii="Arial Narrow" w:eastAsia="Calibri" w:hAnsi="Arial Narrow"/>
              </w:rPr>
              <w:t xml:space="preserve"> au kilogramme </w:t>
            </w:r>
            <w:r w:rsidRPr="006D0750">
              <w:rPr>
                <w:rFonts w:ascii="Arial Narrow" w:eastAsia="Calibri" w:hAnsi="Arial Narrow"/>
                <w:b/>
              </w:rPr>
              <w:t>(</w:t>
            </w:r>
            <w:r>
              <w:rPr>
                <w:rFonts w:ascii="Arial Narrow" w:eastAsia="Calibri" w:hAnsi="Arial Narrow"/>
                <w:b/>
              </w:rPr>
              <w:t>kg</w:t>
            </w:r>
            <w:r w:rsidRPr="006D0750">
              <w:rPr>
                <w:rFonts w:ascii="Arial Narrow" w:eastAsia="Calibri" w:hAnsi="Arial Narrow"/>
                <w:b/>
              </w:rPr>
              <w:t>)</w:t>
            </w:r>
            <w:r w:rsidRPr="006D0750">
              <w:rPr>
                <w:rFonts w:ascii="Arial Narrow" w:eastAsia="Calibri" w:hAnsi="Arial Narrow"/>
                <w:bCs/>
                <w:iCs/>
              </w:rPr>
              <w:t xml:space="preserve"> </w:t>
            </w:r>
            <w:r>
              <w:rPr>
                <w:rFonts w:ascii="Arial Narrow" w:eastAsia="Calibri" w:hAnsi="Arial Narrow"/>
                <w:bCs/>
                <w:iCs/>
              </w:rPr>
              <w:t>la fourniture d’amoksin.</w:t>
            </w:r>
          </w:p>
          <w:p w14:paraId="13DCCFC9" w14:textId="7C6DF777" w:rsidR="00D908B0" w:rsidRPr="00865380" w:rsidRDefault="00D908B0" w:rsidP="00D908B0">
            <w:pPr>
              <w:rPr>
                <w:rFonts w:ascii="Arial Narrow" w:hAnsi="Arial Narrow"/>
                <w:b/>
              </w:rPr>
            </w:pPr>
            <w:r w:rsidRPr="006D0750">
              <w:rPr>
                <w:rFonts w:ascii="Arial Narrow" w:eastAsia="Calibri" w:hAnsi="Arial Narrow"/>
                <w:b/>
                <w:bCs/>
                <w:iCs/>
              </w:rPr>
              <w:t>L</w:t>
            </w:r>
            <w:r>
              <w:rPr>
                <w:rFonts w:ascii="Arial Narrow" w:eastAsia="Calibri" w:hAnsi="Arial Narrow"/>
                <w:b/>
                <w:bCs/>
                <w:iCs/>
              </w:rPr>
              <w:t>e kg à ……………………………………</w:t>
            </w:r>
            <w:r w:rsidRPr="006D0750">
              <w:rPr>
                <w:rFonts w:ascii="Arial Narrow" w:eastAsia="Calibri" w:hAnsi="Arial Narrow"/>
                <w:b/>
                <w:bCs/>
                <w:iCs/>
              </w:rPr>
              <w:t>fcfa</w:t>
            </w:r>
          </w:p>
        </w:tc>
        <w:tc>
          <w:tcPr>
            <w:tcW w:w="708" w:type="dxa"/>
            <w:tcBorders>
              <w:top w:val="nil"/>
              <w:left w:val="single" w:sz="4" w:space="0" w:color="auto"/>
              <w:bottom w:val="single" w:sz="4" w:space="0" w:color="auto"/>
              <w:right w:val="single" w:sz="4" w:space="0" w:color="auto"/>
            </w:tcBorders>
            <w:shd w:val="clear" w:color="auto" w:fill="FFFFFF"/>
            <w:vAlign w:val="center"/>
          </w:tcPr>
          <w:p w14:paraId="191C0A85" w14:textId="06248ADA" w:rsidR="0080764C" w:rsidRDefault="00D908B0" w:rsidP="0080764C">
            <w:pPr>
              <w:jc w:val="center"/>
              <w:rPr>
                <w:rFonts w:ascii="Arial Narrow" w:hAnsi="Arial Narrow"/>
              </w:rPr>
            </w:pPr>
            <w:r>
              <w:rPr>
                <w:rFonts w:ascii="Arial Narrow" w:hAnsi="Arial Narrow"/>
              </w:rPr>
              <w:t xml:space="preserve">Kg </w:t>
            </w:r>
          </w:p>
        </w:tc>
        <w:tc>
          <w:tcPr>
            <w:tcW w:w="1560" w:type="dxa"/>
            <w:tcBorders>
              <w:top w:val="nil"/>
              <w:left w:val="single" w:sz="4" w:space="0" w:color="auto"/>
              <w:bottom w:val="single" w:sz="4" w:space="0" w:color="auto"/>
              <w:right w:val="single" w:sz="4" w:space="0" w:color="auto"/>
            </w:tcBorders>
            <w:shd w:val="clear" w:color="auto" w:fill="FFFFFF"/>
          </w:tcPr>
          <w:p w14:paraId="63CC4224"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2E125744" w14:textId="77777777" w:rsidR="0080764C" w:rsidRPr="00BC045E" w:rsidRDefault="0080764C" w:rsidP="0080764C">
            <w:pPr>
              <w:rPr>
                <w:rFonts w:ascii="Arial Narrow" w:eastAsia="Calibri" w:hAnsi="Arial Narrow"/>
              </w:rPr>
            </w:pPr>
          </w:p>
        </w:tc>
      </w:tr>
      <w:tr w:rsidR="0080764C" w:rsidRPr="00BC045E" w14:paraId="3314B763" w14:textId="77777777" w:rsidTr="00D908B0">
        <w:trPr>
          <w:cantSplit/>
          <w:trHeight w:hRule="exact" w:val="1410"/>
        </w:trPr>
        <w:tc>
          <w:tcPr>
            <w:tcW w:w="993" w:type="dxa"/>
            <w:tcBorders>
              <w:top w:val="nil"/>
              <w:left w:val="single" w:sz="4" w:space="0" w:color="auto"/>
              <w:bottom w:val="single" w:sz="4" w:space="0" w:color="auto"/>
              <w:right w:val="single" w:sz="4" w:space="0" w:color="auto"/>
            </w:tcBorders>
            <w:shd w:val="clear" w:color="auto" w:fill="FFFFFF"/>
            <w:vAlign w:val="center"/>
          </w:tcPr>
          <w:p w14:paraId="2D675BBD" w14:textId="73988060" w:rsidR="0080764C" w:rsidRDefault="00F2484B" w:rsidP="0080764C">
            <w:pPr>
              <w:jc w:val="center"/>
              <w:rPr>
                <w:rFonts w:ascii="Arial Narrow" w:eastAsia="Calibri" w:hAnsi="Arial Narrow"/>
              </w:rPr>
            </w:pPr>
            <w:r>
              <w:rPr>
                <w:rFonts w:ascii="Arial Narrow" w:eastAsia="Calibri" w:hAnsi="Arial Narrow"/>
              </w:rPr>
              <w:t>304</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032D0C0D" w14:textId="77777777" w:rsidR="0080764C" w:rsidRDefault="0080764C" w:rsidP="0080764C">
            <w:pPr>
              <w:rPr>
                <w:rFonts w:ascii="Arial Narrow" w:hAnsi="Arial Narrow"/>
                <w:b/>
              </w:rPr>
            </w:pPr>
            <w:r w:rsidRPr="00D908B0">
              <w:rPr>
                <w:rFonts w:ascii="Arial Narrow" w:hAnsi="Arial Narrow"/>
                <w:b/>
              </w:rPr>
              <w:t>DIEURÉTIQUE</w:t>
            </w:r>
          </w:p>
          <w:p w14:paraId="553FFFB6" w14:textId="7A4DD7BD" w:rsidR="00D908B0" w:rsidRDefault="00D908B0" w:rsidP="00D908B0">
            <w:pPr>
              <w:spacing w:before="120" w:after="120"/>
              <w:jc w:val="both"/>
              <w:rPr>
                <w:rFonts w:ascii="Arial Narrow" w:eastAsia="Calibri" w:hAnsi="Arial Narrow"/>
                <w:b/>
                <w:bCs/>
                <w:iCs/>
              </w:rPr>
            </w:pPr>
            <w:r w:rsidRPr="006D0750">
              <w:rPr>
                <w:rFonts w:ascii="Arial Narrow" w:eastAsia="Calibri" w:hAnsi="Arial Narrow"/>
                <w:bCs/>
                <w:iCs/>
              </w:rPr>
              <w:t xml:space="preserve">Ce prix rémunère </w:t>
            </w:r>
            <w:r w:rsidRPr="006D0750">
              <w:rPr>
                <w:rFonts w:ascii="Arial Narrow" w:eastAsia="Calibri" w:hAnsi="Arial Narrow"/>
              </w:rPr>
              <w:t>dans les conditions prévues au contrat</w:t>
            </w:r>
            <w:r>
              <w:rPr>
                <w:rFonts w:ascii="Arial Narrow" w:eastAsia="Calibri" w:hAnsi="Arial Narrow"/>
              </w:rPr>
              <w:t xml:space="preserve"> au kilogramme </w:t>
            </w:r>
            <w:r w:rsidRPr="006D0750">
              <w:rPr>
                <w:rFonts w:ascii="Arial Narrow" w:eastAsia="Calibri" w:hAnsi="Arial Narrow"/>
                <w:b/>
              </w:rPr>
              <w:t>(</w:t>
            </w:r>
            <w:r>
              <w:rPr>
                <w:rFonts w:ascii="Arial Narrow" w:eastAsia="Calibri" w:hAnsi="Arial Narrow"/>
                <w:b/>
              </w:rPr>
              <w:t>kg</w:t>
            </w:r>
            <w:r w:rsidRPr="006D0750">
              <w:rPr>
                <w:rFonts w:ascii="Arial Narrow" w:eastAsia="Calibri" w:hAnsi="Arial Narrow"/>
                <w:b/>
              </w:rPr>
              <w:t>)</w:t>
            </w:r>
            <w:r w:rsidRPr="006D0750">
              <w:rPr>
                <w:rFonts w:ascii="Arial Narrow" w:eastAsia="Calibri" w:hAnsi="Arial Narrow"/>
                <w:bCs/>
                <w:iCs/>
              </w:rPr>
              <w:t xml:space="preserve"> </w:t>
            </w:r>
            <w:r>
              <w:rPr>
                <w:rFonts w:ascii="Arial Narrow" w:eastAsia="Calibri" w:hAnsi="Arial Narrow"/>
                <w:bCs/>
                <w:iCs/>
              </w:rPr>
              <w:t>la fourniture de dieurétique.</w:t>
            </w:r>
            <w:r>
              <w:rPr>
                <w:rFonts w:ascii="Arial Narrow" w:eastAsia="Calibri" w:hAnsi="Arial Narrow"/>
                <w:b/>
                <w:bCs/>
                <w:iCs/>
              </w:rPr>
              <w:t xml:space="preserve"> </w:t>
            </w:r>
          </w:p>
          <w:p w14:paraId="71372851" w14:textId="3E7178F3" w:rsidR="00D908B0" w:rsidRPr="00D908B0" w:rsidRDefault="00D908B0" w:rsidP="00D908B0">
            <w:pPr>
              <w:spacing w:before="120" w:after="120"/>
              <w:jc w:val="both"/>
              <w:rPr>
                <w:rFonts w:ascii="Arial Narrow" w:eastAsia="Calibri" w:hAnsi="Arial Narrow"/>
                <w:bCs/>
                <w:iCs/>
              </w:rPr>
            </w:pPr>
            <w:r>
              <w:rPr>
                <w:rFonts w:ascii="Arial Narrow" w:eastAsia="Calibri" w:hAnsi="Arial Narrow"/>
                <w:b/>
                <w:bCs/>
                <w:iCs/>
              </w:rPr>
              <w:t>Le kg à ………………………………</w:t>
            </w:r>
            <w:r w:rsidRPr="006D0750">
              <w:rPr>
                <w:rFonts w:ascii="Arial Narrow" w:eastAsia="Calibri" w:hAnsi="Arial Narrow"/>
                <w:b/>
                <w:bCs/>
                <w:iCs/>
              </w:rPr>
              <w:t>fcfa</w:t>
            </w:r>
          </w:p>
        </w:tc>
        <w:tc>
          <w:tcPr>
            <w:tcW w:w="708" w:type="dxa"/>
            <w:tcBorders>
              <w:top w:val="nil"/>
              <w:left w:val="single" w:sz="4" w:space="0" w:color="auto"/>
              <w:bottom w:val="single" w:sz="4" w:space="0" w:color="auto"/>
              <w:right w:val="single" w:sz="4" w:space="0" w:color="auto"/>
            </w:tcBorders>
            <w:shd w:val="clear" w:color="auto" w:fill="FFFFFF"/>
            <w:vAlign w:val="center"/>
          </w:tcPr>
          <w:p w14:paraId="6C129047" w14:textId="19186A5A" w:rsidR="0080764C" w:rsidRDefault="00D908B0" w:rsidP="0080764C">
            <w:pPr>
              <w:jc w:val="center"/>
              <w:rPr>
                <w:rFonts w:ascii="Arial Narrow" w:hAnsi="Arial Narrow"/>
              </w:rPr>
            </w:pPr>
            <w:r>
              <w:rPr>
                <w:rFonts w:ascii="Arial Narrow" w:hAnsi="Arial Narrow"/>
              </w:rPr>
              <w:t xml:space="preserve">Kg </w:t>
            </w:r>
          </w:p>
        </w:tc>
        <w:tc>
          <w:tcPr>
            <w:tcW w:w="1560" w:type="dxa"/>
            <w:tcBorders>
              <w:top w:val="nil"/>
              <w:left w:val="single" w:sz="4" w:space="0" w:color="auto"/>
              <w:bottom w:val="single" w:sz="4" w:space="0" w:color="auto"/>
              <w:right w:val="single" w:sz="4" w:space="0" w:color="auto"/>
            </w:tcBorders>
            <w:shd w:val="clear" w:color="auto" w:fill="FFFFFF"/>
          </w:tcPr>
          <w:p w14:paraId="1F35E084"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70F2F101" w14:textId="77777777" w:rsidR="0080764C" w:rsidRPr="00BC045E" w:rsidRDefault="0080764C" w:rsidP="0080764C">
            <w:pPr>
              <w:rPr>
                <w:rFonts w:ascii="Arial Narrow" w:eastAsia="Calibri" w:hAnsi="Arial Narrow"/>
              </w:rPr>
            </w:pPr>
          </w:p>
        </w:tc>
      </w:tr>
      <w:tr w:rsidR="0080764C" w:rsidRPr="00BC045E" w14:paraId="0453F282" w14:textId="77777777" w:rsidTr="00D908B0">
        <w:trPr>
          <w:cantSplit/>
          <w:trHeight w:hRule="exact" w:val="1701"/>
        </w:trPr>
        <w:tc>
          <w:tcPr>
            <w:tcW w:w="993" w:type="dxa"/>
            <w:tcBorders>
              <w:top w:val="nil"/>
              <w:left w:val="single" w:sz="4" w:space="0" w:color="auto"/>
              <w:bottom w:val="single" w:sz="4" w:space="0" w:color="auto"/>
              <w:right w:val="single" w:sz="4" w:space="0" w:color="auto"/>
            </w:tcBorders>
            <w:shd w:val="clear" w:color="auto" w:fill="FFFFFF"/>
            <w:vAlign w:val="center"/>
          </w:tcPr>
          <w:p w14:paraId="4F6C6A96" w14:textId="21AA7444" w:rsidR="0080764C" w:rsidRDefault="00F2484B" w:rsidP="0080764C">
            <w:pPr>
              <w:jc w:val="center"/>
              <w:rPr>
                <w:rFonts w:ascii="Arial Narrow" w:eastAsia="Calibri" w:hAnsi="Arial Narrow"/>
              </w:rPr>
            </w:pPr>
            <w:r>
              <w:rPr>
                <w:rFonts w:ascii="Arial Narrow" w:eastAsia="Calibri" w:hAnsi="Arial Narrow"/>
              </w:rPr>
              <w:t>305</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6516D40F" w14:textId="77777777" w:rsidR="0080764C" w:rsidRDefault="0080764C" w:rsidP="0080764C">
            <w:pPr>
              <w:rPr>
                <w:rFonts w:ascii="Arial Narrow" w:hAnsi="Arial Narrow"/>
                <w:b/>
              </w:rPr>
            </w:pPr>
            <w:r w:rsidRPr="00D908B0">
              <w:rPr>
                <w:rFonts w:ascii="Arial Narrow" w:hAnsi="Arial Narrow"/>
                <w:b/>
              </w:rPr>
              <w:t>TOP VETACOXS</w:t>
            </w:r>
          </w:p>
          <w:p w14:paraId="37D233D8" w14:textId="7B4294CB" w:rsidR="00D908B0" w:rsidRDefault="00D908B0" w:rsidP="00D908B0">
            <w:pPr>
              <w:spacing w:before="120" w:after="120"/>
              <w:jc w:val="both"/>
              <w:rPr>
                <w:rFonts w:ascii="Arial Narrow" w:eastAsia="Calibri" w:hAnsi="Arial Narrow"/>
                <w:b/>
                <w:bCs/>
                <w:iCs/>
              </w:rPr>
            </w:pPr>
            <w:r w:rsidRPr="006D0750">
              <w:rPr>
                <w:rFonts w:ascii="Arial Narrow" w:eastAsia="Calibri" w:hAnsi="Arial Narrow"/>
                <w:bCs/>
                <w:iCs/>
              </w:rPr>
              <w:t xml:space="preserve">Ce prix rémunère </w:t>
            </w:r>
            <w:r w:rsidRPr="006D0750">
              <w:rPr>
                <w:rFonts w:ascii="Arial Narrow" w:eastAsia="Calibri" w:hAnsi="Arial Narrow"/>
              </w:rPr>
              <w:t>dans les conditions prévues au contrat</w:t>
            </w:r>
            <w:r>
              <w:rPr>
                <w:rFonts w:ascii="Arial Narrow" w:eastAsia="Calibri" w:hAnsi="Arial Narrow"/>
              </w:rPr>
              <w:t xml:space="preserve"> au kilogramme </w:t>
            </w:r>
            <w:r w:rsidRPr="006D0750">
              <w:rPr>
                <w:rFonts w:ascii="Arial Narrow" w:eastAsia="Calibri" w:hAnsi="Arial Narrow"/>
                <w:b/>
              </w:rPr>
              <w:t>(</w:t>
            </w:r>
            <w:r>
              <w:rPr>
                <w:rFonts w:ascii="Arial Narrow" w:eastAsia="Calibri" w:hAnsi="Arial Narrow"/>
                <w:b/>
              </w:rPr>
              <w:t>kg</w:t>
            </w:r>
            <w:r w:rsidRPr="006D0750">
              <w:rPr>
                <w:rFonts w:ascii="Arial Narrow" w:eastAsia="Calibri" w:hAnsi="Arial Narrow"/>
                <w:b/>
              </w:rPr>
              <w:t>)</w:t>
            </w:r>
            <w:r w:rsidRPr="006D0750">
              <w:rPr>
                <w:rFonts w:ascii="Arial Narrow" w:eastAsia="Calibri" w:hAnsi="Arial Narrow"/>
                <w:bCs/>
                <w:iCs/>
              </w:rPr>
              <w:t xml:space="preserve"> </w:t>
            </w:r>
            <w:r>
              <w:rPr>
                <w:rFonts w:ascii="Arial Narrow" w:eastAsia="Calibri" w:hAnsi="Arial Narrow"/>
                <w:bCs/>
                <w:iCs/>
              </w:rPr>
              <w:t>ou au litre, la fourniture de dieurétique.</w:t>
            </w:r>
            <w:r>
              <w:rPr>
                <w:rFonts w:ascii="Arial Narrow" w:eastAsia="Calibri" w:hAnsi="Arial Narrow"/>
                <w:b/>
                <w:bCs/>
                <w:iCs/>
              </w:rPr>
              <w:t xml:space="preserve"> </w:t>
            </w:r>
          </w:p>
          <w:p w14:paraId="0D41CE18" w14:textId="59DB47EA" w:rsidR="00D908B0" w:rsidRPr="00D908B0" w:rsidRDefault="00D908B0" w:rsidP="00D908B0">
            <w:pPr>
              <w:rPr>
                <w:rFonts w:ascii="Arial Narrow" w:hAnsi="Arial Narrow"/>
                <w:b/>
              </w:rPr>
            </w:pPr>
            <w:r>
              <w:rPr>
                <w:rFonts w:ascii="Arial Narrow" w:eastAsia="Calibri" w:hAnsi="Arial Narrow"/>
                <w:b/>
                <w:bCs/>
                <w:iCs/>
              </w:rPr>
              <w:t>Le kg /L à ………………………………</w:t>
            </w:r>
            <w:r w:rsidRPr="006D0750">
              <w:rPr>
                <w:rFonts w:ascii="Arial Narrow" w:eastAsia="Calibri" w:hAnsi="Arial Narrow"/>
                <w:b/>
                <w:bCs/>
                <w:iCs/>
              </w:rPr>
              <w:t>fcfa</w:t>
            </w:r>
          </w:p>
        </w:tc>
        <w:tc>
          <w:tcPr>
            <w:tcW w:w="708" w:type="dxa"/>
            <w:tcBorders>
              <w:top w:val="nil"/>
              <w:left w:val="single" w:sz="4" w:space="0" w:color="auto"/>
              <w:bottom w:val="single" w:sz="4" w:space="0" w:color="auto"/>
              <w:right w:val="single" w:sz="4" w:space="0" w:color="auto"/>
            </w:tcBorders>
            <w:shd w:val="clear" w:color="auto" w:fill="FFFFFF"/>
            <w:vAlign w:val="center"/>
          </w:tcPr>
          <w:p w14:paraId="308C1AC7" w14:textId="1128C98C" w:rsidR="0080764C" w:rsidRDefault="00D908B0" w:rsidP="0080764C">
            <w:pPr>
              <w:jc w:val="center"/>
              <w:rPr>
                <w:rFonts w:ascii="Arial Narrow" w:hAnsi="Arial Narrow"/>
              </w:rPr>
            </w:pPr>
            <w:r>
              <w:rPr>
                <w:rFonts w:ascii="Arial Narrow" w:hAnsi="Arial Narrow"/>
              </w:rPr>
              <w:t>Kg/L</w:t>
            </w:r>
          </w:p>
        </w:tc>
        <w:tc>
          <w:tcPr>
            <w:tcW w:w="1560" w:type="dxa"/>
            <w:tcBorders>
              <w:top w:val="nil"/>
              <w:left w:val="single" w:sz="4" w:space="0" w:color="auto"/>
              <w:bottom w:val="single" w:sz="4" w:space="0" w:color="auto"/>
              <w:right w:val="single" w:sz="4" w:space="0" w:color="auto"/>
            </w:tcBorders>
            <w:shd w:val="clear" w:color="auto" w:fill="FFFFFF"/>
          </w:tcPr>
          <w:p w14:paraId="09EC16A5"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412D5CF5" w14:textId="77777777" w:rsidR="0080764C" w:rsidRPr="00BC045E" w:rsidRDefault="0080764C" w:rsidP="0080764C">
            <w:pPr>
              <w:rPr>
                <w:rFonts w:ascii="Arial Narrow" w:eastAsia="Calibri" w:hAnsi="Arial Narrow"/>
              </w:rPr>
            </w:pPr>
          </w:p>
        </w:tc>
      </w:tr>
      <w:tr w:rsidR="0080764C" w:rsidRPr="00BC045E" w14:paraId="42F0169B" w14:textId="77777777" w:rsidTr="00D908B0">
        <w:trPr>
          <w:cantSplit/>
          <w:trHeight w:hRule="exact" w:val="1696"/>
        </w:trPr>
        <w:tc>
          <w:tcPr>
            <w:tcW w:w="993" w:type="dxa"/>
            <w:tcBorders>
              <w:top w:val="nil"/>
              <w:left w:val="single" w:sz="4" w:space="0" w:color="auto"/>
              <w:bottom w:val="single" w:sz="4" w:space="0" w:color="auto"/>
              <w:right w:val="single" w:sz="4" w:space="0" w:color="auto"/>
            </w:tcBorders>
            <w:shd w:val="clear" w:color="auto" w:fill="FFFFFF"/>
            <w:vAlign w:val="center"/>
          </w:tcPr>
          <w:p w14:paraId="2BA9F364" w14:textId="43F8009E" w:rsidR="0080764C" w:rsidRDefault="0080764C" w:rsidP="0080764C">
            <w:pPr>
              <w:jc w:val="center"/>
              <w:rPr>
                <w:rFonts w:ascii="Arial Narrow" w:eastAsia="Calibri" w:hAnsi="Arial Narrow"/>
              </w:rPr>
            </w:pPr>
          </w:p>
          <w:p w14:paraId="03192449" w14:textId="1C3C86A4" w:rsidR="00F2484B" w:rsidRDefault="00F2484B" w:rsidP="0080764C">
            <w:pPr>
              <w:jc w:val="center"/>
              <w:rPr>
                <w:rFonts w:ascii="Arial Narrow" w:eastAsia="Calibri" w:hAnsi="Arial Narrow"/>
              </w:rPr>
            </w:pPr>
            <w:r>
              <w:rPr>
                <w:rFonts w:ascii="Arial Narrow" w:eastAsia="Calibri" w:hAnsi="Arial Narrow"/>
              </w:rPr>
              <w:t>305</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7B7EA75D" w14:textId="77777777" w:rsidR="0080764C" w:rsidRDefault="0080764C" w:rsidP="0080764C">
            <w:pPr>
              <w:rPr>
                <w:rFonts w:ascii="Arial Narrow" w:hAnsi="Arial Narrow"/>
                <w:b/>
              </w:rPr>
            </w:pPr>
            <w:r w:rsidRPr="00D908B0">
              <w:rPr>
                <w:rFonts w:ascii="Arial Narrow" w:hAnsi="Arial Narrow"/>
                <w:b/>
              </w:rPr>
              <w:t>VITABOSST FORTE</w:t>
            </w:r>
          </w:p>
          <w:p w14:paraId="44E79D29" w14:textId="77777777" w:rsidR="00D908B0" w:rsidRDefault="00D908B0" w:rsidP="00D908B0">
            <w:pPr>
              <w:spacing w:before="120" w:after="120"/>
              <w:jc w:val="both"/>
              <w:rPr>
                <w:rFonts w:ascii="Arial Narrow" w:eastAsia="Calibri" w:hAnsi="Arial Narrow"/>
                <w:b/>
                <w:bCs/>
                <w:iCs/>
              </w:rPr>
            </w:pPr>
            <w:r w:rsidRPr="006D0750">
              <w:rPr>
                <w:rFonts w:ascii="Arial Narrow" w:eastAsia="Calibri" w:hAnsi="Arial Narrow"/>
                <w:bCs/>
                <w:iCs/>
              </w:rPr>
              <w:t xml:space="preserve">Ce prix rémunère </w:t>
            </w:r>
            <w:r w:rsidRPr="006D0750">
              <w:rPr>
                <w:rFonts w:ascii="Arial Narrow" w:eastAsia="Calibri" w:hAnsi="Arial Narrow"/>
              </w:rPr>
              <w:t>dans les conditions prévues au contrat</w:t>
            </w:r>
            <w:r>
              <w:rPr>
                <w:rFonts w:ascii="Arial Narrow" w:eastAsia="Calibri" w:hAnsi="Arial Narrow"/>
              </w:rPr>
              <w:t xml:space="preserve"> au kilogramme </w:t>
            </w:r>
            <w:r w:rsidRPr="006D0750">
              <w:rPr>
                <w:rFonts w:ascii="Arial Narrow" w:eastAsia="Calibri" w:hAnsi="Arial Narrow"/>
                <w:b/>
              </w:rPr>
              <w:t>(</w:t>
            </w:r>
            <w:r>
              <w:rPr>
                <w:rFonts w:ascii="Arial Narrow" w:eastAsia="Calibri" w:hAnsi="Arial Narrow"/>
                <w:b/>
              </w:rPr>
              <w:t>kg</w:t>
            </w:r>
            <w:r w:rsidRPr="006D0750">
              <w:rPr>
                <w:rFonts w:ascii="Arial Narrow" w:eastAsia="Calibri" w:hAnsi="Arial Narrow"/>
                <w:b/>
              </w:rPr>
              <w:t>)</w:t>
            </w:r>
            <w:r w:rsidRPr="006D0750">
              <w:rPr>
                <w:rFonts w:ascii="Arial Narrow" w:eastAsia="Calibri" w:hAnsi="Arial Narrow"/>
                <w:bCs/>
                <w:iCs/>
              </w:rPr>
              <w:t xml:space="preserve"> </w:t>
            </w:r>
            <w:r>
              <w:rPr>
                <w:rFonts w:ascii="Arial Narrow" w:eastAsia="Calibri" w:hAnsi="Arial Narrow"/>
                <w:bCs/>
                <w:iCs/>
              </w:rPr>
              <w:t>ou au litre, la fourniture de dieurétique.</w:t>
            </w:r>
            <w:r>
              <w:rPr>
                <w:rFonts w:ascii="Arial Narrow" w:eastAsia="Calibri" w:hAnsi="Arial Narrow"/>
                <w:b/>
                <w:bCs/>
                <w:iCs/>
              </w:rPr>
              <w:t xml:space="preserve"> </w:t>
            </w:r>
          </w:p>
          <w:p w14:paraId="7691ADDF" w14:textId="048509D6" w:rsidR="00D908B0" w:rsidRPr="00D908B0" w:rsidRDefault="00D908B0" w:rsidP="00D908B0">
            <w:pPr>
              <w:rPr>
                <w:rFonts w:ascii="Arial Narrow" w:hAnsi="Arial Narrow"/>
                <w:b/>
              </w:rPr>
            </w:pPr>
            <w:r>
              <w:rPr>
                <w:rFonts w:ascii="Arial Narrow" w:eastAsia="Calibri" w:hAnsi="Arial Narrow"/>
                <w:b/>
                <w:bCs/>
                <w:iCs/>
              </w:rPr>
              <w:t>Le kg /L à ………………………………</w:t>
            </w:r>
            <w:r w:rsidRPr="006D0750">
              <w:rPr>
                <w:rFonts w:ascii="Arial Narrow" w:eastAsia="Calibri" w:hAnsi="Arial Narrow"/>
                <w:b/>
                <w:bCs/>
                <w:iCs/>
              </w:rPr>
              <w:t>fcfa</w:t>
            </w:r>
          </w:p>
        </w:tc>
        <w:tc>
          <w:tcPr>
            <w:tcW w:w="708" w:type="dxa"/>
            <w:tcBorders>
              <w:top w:val="nil"/>
              <w:left w:val="single" w:sz="4" w:space="0" w:color="auto"/>
              <w:bottom w:val="single" w:sz="4" w:space="0" w:color="auto"/>
              <w:right w:val="single" w:sz="4" w:space="0" w:color="auto"/>
            </w:tcBorders>
            <w:shd w:val="clear" w:color="auto" w:fill="FFFFFF"/>
            <w:vAlign w:val="center"/>
          </w:tcPr>
          <w:p w14:paraId="4DC846C7" w14:textId="6B26A6E7" w:rsidR="0080764C" w:rsidRDefault="00D908B0" w:rsidP="0080764C">
            <w:pPr>
              <w:jc w:val="center"/>
              <w:rPr>
                <w:rFonts w:ascii="Arial Narrow" w:hAnsi="Arial Narrow"/>
              </w:rPr>
            </w:pPr>
            <w:r>
              <w:rPr>
                <w:rFonts w:ascii="Arial Narrow" w:hAnsi="Arial Narrow"/>
              </w:rPr>
              <w:t>Kg</w:t>
            </w:r>
          </w:p>
        </w:tc>
        <w:tc>
          <w:tcPr>
            <w:tcW w:w="1560" w:type="dxa"/>
            <w:tcBorders>
              <w:top w:val="nil"/>
              <w:left w:val="single" w:sz="4" w:space="0" w:color="auto"/>
              <w:bottom w:val="single" w:sz="4" w:space="0" w:color="auto"/>
              <w:right w:val="single" w:sz="4" w:space="0" w:color="auto"/>
            </w:tcBorders>
            <w:shd w:val="clear" w:color="auto" w:fill="FFFFFF"/>
          </w:tcPr>
          <w:p w14:paraId="17502047"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77F3116A" w14:textId="77777777" w:rsidR="0080764C" w:rsidRPr="00BC045E" w:rsidRDefault="0080764C" w:rsidP="0080764C">
            <w:pPr>
              <w:rPr>
                <w:rFonts w:ascii="Arial Narrow" w:eastAsia="Calibri" w:hAnsi="Arial Narrow"/>
              </w:rPr>
            </w:pPr>
          </w:p>
        </w:tc>
      </w:tr>
      <w:tr w:rsidR="0080764C" w:rsidRPr="00BC045E" w14:paraId="3AC86213" w14:textId="77777777" w:rsidTr="00D908B0">
        <w:trPr>
          <w:cantSplit/>
          <w:trHeight w:hRule="exact" w:val="1565"/>
        </w:trPr>
        <w:tc>
          <w:tcPr>
            <w:tcW w:w="993" w:type="dxa"/>
            <w:tcBorders>
              <w:top w:val="nil"/>
              <w:left w:val="single" w:sz="4" w:space="0" w:color="auto"/>
              <w:bottom w:val="single" w:sz="4" w:space="0" w:color="auto"/>
              <w:right w:val="single" w:sz="4" w:space="0" w:color="auto"/>
            </w:tcBorders>
            <w:shd w:val="clear" w:color="auto" w:fill="FFFFFF"/>
            <w:vAlign w:val="center"/>
          </w:tcPr>
          <w:p w14:paraId="20FE7849" w14:textId="6E4BC3D8" w:rsidR="0080764C" w:rsidRDefault="0039764F" w:rsidP="0080764C">
            <w:pPr>
              <w:jc w:val="center"/>
              <w:rPr>
                <w:rFonts w:ascii="Arial Narrow" w:eastAsia="Calibri" w:hAnsi="Arial Narrow"/>
              </w:rPr>
            </w:pPr>
            <w:r>
              <w:rPr>
                <w:rFonts w:ascii="Arial Narrow" w:eastAsia="Calibri" w:hAnsi="Arial Narrow"/>
              </w:rPr>
              <w:t>306</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44DDE47A" w14:textId="77777777" w:rsidR="0080764C" w:rsidRDefault="0080764C" w:rsidP="0080764C">
            <w:pPr>
              <w:rPr>
                <w:rFonts w:ascii="Arial Narrow" w:hAnsi="Arial Narrow"/>
                <w:b/>
              </w:rPr>
            </w:pPr>
            <w:r w:rsidRPr="00D908B0">
              <w:rPr>
                <w:rFonts w:ascii="Arial Narrow" w:hAnsi="Arial Narrow"/>
                <w:b/>
              </w:rPr>
              <w:t>MINERAUX</w:t>
            </w:r>
          </w:p>
          <w:p w14:paraId="5394FA80" w14:textId="6416B4F1" w:rsidR="00D908B0" w:rsidRDefault="00D908B0" w:rsidP="00D908B0">
            <w:pPr>
              <w:spacing w:before="120" w:after="120"/>
              <w:jc w:val="both"/>
              <w:rPr>
                <w:rFonts w:ascii="Arial Narrow" w:eastAsia="Calibri" w:hAnsi="Arial Narrow"/>
                <w:b/>
                <w:bCs/>
                <w:iCs/>
              </w:rPr>
            </w:pPr>
            <w:r w:rsidRPr="006D0750">
              <w:rPr>
                <w:rFonts w:ascii="Arial Narrow" w:eastAsia="Calibri" w:hAnsi="Arial Narrow"/>
                <w:bCs/>
                <w:iCs/>
              </w:rPr>
              <w:t xml:space="preserve">Ce prix rémunère </w:t>
            </w:r>
            <w:r w:rsidRPr="006D0750">
              <w:rPr>
                <w:rFonts w:ascii="Arial Narrow" w:eastAsia="Calibri" w:hAnsi="Arial Narrow"/>
              </w:rPr>
              <w:t xml:space="preserve">dans les conditions prévues </w:t>
            </w:r>
            <w:r>
              <w:rPr>
                <w:rFonts w:ascii="Arial Narrow" w:eastAsia="Calibri" w:hAnsi="Arial Narrow"/>
              </w:rPr>
              <w:t>dans le</w:t>
            </w:r>
            <w:r w:rsidRPr="006D0750">
              <w:rPr>
                <w:rFonts w:ascii="Arial Narrow" w:eastAsia="Calibri" w:hAnsi="Arial Narrow"/>
              </w:rPr>
              <w:t xml:space="preserve"> contrat</w:t>
            </w:r>
            <w:r>
              <w:rPr>
                <w:rFonts w:ascii="Arial Narrow" w:eastAsia="Calibri" w:hAnsi="Arial Narrow"/>
              </w:rPr>
              <w:t xml:space="preserve">, </w:t>
            </w:r>
            <w:r>
              <w:rPr>
                <w:rFonts w:ascii="Arial Narrow" w:eastAsia="Calibri" w:hAnsi="Arial Narrow"/>
                <w:bCs/>
                <w:iCs/>
              </w:rPr>
              <w:t xml:space="preserve"> au litre(L), la fourniture de minéraux.</w:t>
            </w:r>
            <w:r>
              <w:rPr>
                <w:rFonts w:ascii="Arial Narrow" w:eastAsia="Calibri" w:hAnsi="Arial Narrow"/>
                <w:b/>
                <w:bCs/>
                <w:iCs/>
              </w:rPr>
              <w:t xml:space="preserve"> </w:t>
            </w:r>
          </w:p>
          <w:p w14:paraId="5D5951F3" w14:textId="2FA6BAA8" w:rsidR="00D908B0" w:rsidRPr="00D908B0" w:rsidRDefault="00D908B0" w:rsidP="00D908B0">
            <w:pPr>
              <w:rPr>
                <w:rFonts w:ascii="Arial Narrow" w:hAnsi="Arial Narrow"/>
                <w:b/>
              </w:rPr>
            </w:pPr>
            <w:r>
              <w:rPr>
                <w:rFonts w:ascii="Arial Narrow" w:eastAsia="Calibri" w:hAnsi="Arial Narrow"/>
                <w:b/>
                <w:bCs/>
                <w:iCs/>
              </w:rPr>
              <w:t>Le litre à ………………………………</w:t>
            </w:r>
            <w:r w:rsidRPr="006D0750">
              <w:rPr>
                <w:rFonts w:ascii="Arial Narrow" w:eastAsia="Calibri" w:hAnsi="Arial Narrow"/>
                <w:b/>
                <w:bCs/>
                <w:iCs/>
              </w:rPr>
              <w:t>fcfa</w:t>
            </w:r>
          </w:p>
        </w:tc>
        <w:tc>
          <w:tcPr>
            <w:tcW w:w="708" w:type="dxa"/>
            <w:tcBorders>
              <w:top w:val="nil"/>
              <w:left w:val="single" w:sz="4" w:space="0" w:color="auto"/>
              <w:bottom w:val="single" w:sz="4" w:space="0" w:color="auto"/>
              <w:right w:val="single" w:sz="4" w:space="0" w:color="auto"/>
            </w:tcBorders>
            <w:shd w:val="clear" w:color="auto" w:fill="FFFFFF"/>
            <w:vAlign w:val="center"/>
          </w:tcPr>
          <w:p w14:paraId="46A9B16A" w14:textId="76643027" w:rsidR="0080764C" w:rsidRDefault="00D908B0" w:rsidP="0080764C">
            <w:pPr>
              <w:jc w:val="center"/>
              <w:rPr>
                <w:rFonts w:ascii="Arial Narrow" w:hAnsi="Arial Narrow"/>
              </w:rPr>
            </w:pPr>
            <w:r>
              <w:rPr>
                <w:rFonts w:ascii="Arial Narrow" w:hAnsi="Arial Narrow"/>
              </w:rPr>
              <w:t xml:space="preserve">L </w:t>
            </w:r>
          </w:p>
        </w:tc>
        <w:tc>
          <w:tcPr>
            <w:tcW w:w="1560" w:type="dxa"/>
            <w:tcBorders>
              <w:top w:val="nil"/>
              <w:left w:val="single" w:sz="4" w:space="0" w:color="auto"/>
              <w:bottom w:val="single" w:sz="4" w:space="0" w:color="auto"/>
              <w:right w:val="single" w:sz="4" w:space="0" w:color="auto"/>
            </w:tcBorders>
            <w:shd w:val="clear" w:color="auto" w:fill="FFFFFF"/>
          </w:tcPr>
          <w:p w14:paraId="77081D0D"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0D4F6AFF" w14:textId="77777777" w:rsidR="0080764C" w:rsidRPr="00BC045E" w:rsidRDefault="0080764C" w:rsidP="0080764C">
            <w:pPr>
              <w:rPr>
                <w:rFonts w:ascii="Arial Narrow" w:eastAsia="Calibri" w:hAnsi="Arial Narrow"/>
              </w:rPr>
            </w:pPr>
          </w:p>
        </w:tc>
      </w:tr>
      <w:tr w:rsidR="0080764C" w:rsidRPr="00BC045E" w14:paraId="51AB5E06" w14:textId="77777777" w:rsidTr="00D908B0">
        <w:trPr>
          <w:cantSplit/>
          <w:trHeight w:hRule="exact" w:val="1580"/>
        </w:trPr>
        <w:tc>
          <w:tcPr>
            <w:tcW w:w="993" w:type="dxa"/>
            <w:tcBorders>
              <w:top w:val="nil"/>
              <w:left w:val="single" w:sz="4" w:space="0" w:color="auto"/>
              <w:bottom w:val="single" w:sz="4" w:space="0" w:color="auto"/>
              <w:right w:val="single" w:sz="4" w:space="0" w:color="auto"/>
            </w:tcBorders>
            <w:shd w:val="clear" w:color="auto" w:fill="FFFFFF"/>
            <w:vAlign w:val="center"/>
          </w:tcPr>
          <w:p w14:paraId="1E8068B7" w14:textId="7A5BE13B" w:rsidR="0080764C" w:rsidRDefault="0039764F" w:rsidP="0080764C">
            <w:pPr>
              <w:jc w:val="center"/>
              <w:rPr>
                <w:rFonts w:ascii="Arial Narrow" w:eastAsia="Calibri" w:hAnsi="Arial Narrow"/>
              </w:rPr>
            </w:pPr>
            <w:r>
              <w:rPr>
                <w:rFonts w:ascii="Arial Narrow" w:eastAsia="Calibri" w:hAnsi="Arial Narrow"/>
              </w:rPr>
              <w:t>307</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66C9B9A4" w14:textId="77777777" w:rsidR="0080764C" w:rsidRDefault="0080764C" w:rsidP="0080764C">
            <w:pPr>
              <w:rPr>
                <w:rFonts w:ascii="Arial Narrow" w:hAnsi="Arial Narrow"/>
                <w:b/>
              </w:rPr>
            </w:pPr>
            <w:r w:rsidRPr="00D908B0">
              <w:rPr>
                <w:rFonts w:ascii="Arial Narrow" w:hAnsi="Arial Narrow"/>
                <w:b/>
              </w:rPr>
              <w:t>VERMIFUGE</w:t>
            </w:r>
          </w:p>
          <w:p w14:paraId="63E3A5B6" w14:textId="687B594E" w:rsidR="00D908B0" w:rsidRDefault="00D908B0" w:rsidP="00D908B0">
            <w:pPr>
              <w:spacing w:before="120" w:after="120"/>
              <w:jc w:val="both"/>
              <w:rPr>
                <w:rFonts w:ascii="Arial Narrow" w:eastAsia="Calibri" w:hAnsi="Arial Narrow"/>
                <w:b/>
                <w:bCs/>
                <w:iCs/>
              </w:rPr>
            </w:pPr>
            <w:r w:rsidRPr="006D0750">
              <w:rPr>
                <w:rFonts w:ascii="Arial Narrow" w:eastAsia="Calibri" w:hAnsi="Arial Narrow"/>
                <w:bCs/>
                <w:iCs/>
              </w:rPr>
              <w:t xml:space="preserve">Ce prix rémunère </w:t>
            </w:r>
            <w:r w:rsidRPr="006D0750">
              <w:rPr>
                <w:rFonts w:ascii="Arial Narrow" w:eastAsia="Calibri" w:hAnsi="Arial Narrow"/>
              </w:rPr>
              <w:t xml:space="preserve">dans les conditions prévues </w:t>
            </w:r>
            <w:r>
              <w:rPr>
                <w:rFonts w:ascii="Arial Narrow" w:eastAsia="Calibri" w:hAnsi="Arial Narrow"/>
              </w:rPr>
              <w:t>dans le</w:t>
            </w:r>
            <w:r w:rsidRPr="006D0750">
              <w:rPr>
                <w:rFonts w:ascii="Arial Narrow" w:eastAsia="Calibri" w:hAnsi="Arial Narrow"/>
              </w:rPr>
              <w:t xml:space="preserve"> contrat</w:t>
            </w:r>
            <w:r>
              <w:rPr>
                <w:rFonts w:ascii="Arial Narrow" w:eastAsia="Calibri" w:hAnsi="Arial Narrow"/>
              </w:rPr>
              <w:t xml:space="preserve">, </w:t>
            </w:r>
            <w:r>
              <w:rPr>
                <w:rFonts w:ascii="Arial Narrow" w:eastAsia="Calibri" w:hAnsi="Arial Narrow"/>
                <w:bCs/>
                <w:iCs/>
              </w:rPr>
              <w:t xml:space="preserve"> au litre(L), la fourniture de vermifuge.</w:t>
            </w:r>
            <w:r>
              <w:rPr>
                <w:rFonts w:ascii="Arial Narrow" w:eastAsia="Calibri" w:hAnsi="Arial Narrow"/>
                <w:b/>
                <w:bCs/>
                <w:iCs/>
              </w:rPr>
              <w:t xml:space="preserve"> </w:t>
            </w:r>
          </w:p>
          <w:p w14:paraId="3F3DF598" w14:textId="2F592EDB" w:rsidR="00D908B0" w:rsidRPr="00D908B0" w:rsidRDefault="00D908B0" w:rsidP="00D908B0">
            <w:pPr>
              <w:rPr>
                <w:rFonts w:ascii="Arial Narrow" w:hAnsi="Arial Narrow"/>
                <w:b/>
              </w:rPr>
            </w:pPr>
            <w:r>
              <w:rPr>
                <w:rFonts w:ascii="Arial Narrow" w:eastAsia="Calibri" w:hAnsi="Arial Narrow"/>
                <w:b/>
                <w:bCs/>
                <w:iCs/>
              </w:rPr>
              <w:t>Le litre à ………………………………</w:t>
            </w:r>
            <w:r w:rsidRPr="006D0750">
              <w:rPr>
                <w:rFonts w:ascii="Arial Narrow" w:eastAsia="Calibri" w:hAnsi="Arial Narrow"/>
                <w:b/>
                <w:bCs/>
                <w:iCs/>
              </w:rPr>
              <w:t>fcfa</w:t>
            </w:r>
          </w:p>
        </w:tc>
        <w:tc>
          <w:tcPr>
            <w:tcW w:w="708" w:type="dxa"/>
            <w:tcBorders>
              <w:top w:val="nil"/>
              <w:left w:val="single" w:sz="4" w:space="0" w:color="auto"/>
              <w:bottom w:val="single" w:sz="4" w:space="0" w:color="auto"/>
              <w:right w:val="single" w:sz="4" w:space="0" w:color="auto"/>
            </w:tcBorders>
            <w:shd w:val="clear" w:color="auto" w:fill="FFFFFF"/>
            <w:vAlign w:val="center"/>
          </w:tcPr>
          <w:p w14:paraId="47039C23" w14:textId="31900DAA" w:rsidR="0080764C" w:rsidRDefault="00D908B0" w:rsidP="0080764C">
            <w:pPr>
              <w:jc w:val="center"/>
              <w:rPr>
                <w:rFonts w:ascii="Arial Narrow" w:hAnsi="Arial Narrow"/>
              </w:rPr>
            </w:pPr>
            <w:r>
              <w:rPr>
                <w:rFonts w:ascii="Arial Narrow" w:hAnsi="Arial Narrow"/>
              </w:rPr>
              <w:t xml:space="preserve">Kg </w:t>
            </w:r>
          </w:p>
        </w:tc>
        <w:tc>
          <w:tcPr>
            <w:tcW w:w="1560" w:type="dxa"/>
            <w:tcBorders>
              <w:top w:val="nil"/>
              <w:left w:val="single" w:sz="4" w:space="0" w:color="auto"/>
              <w:bottom w:val="single" w:sz="4" w:space="0" w:color="auto"/>
              <w:right w:val="single" w:sz="4" w:space="0" w:color="auto"/>
            </w:tcBorders>
            <w:shd w:val="clear" w:color="auto" w:fill="FFFFFF"/>
          </w:tcPr>
          <w:p w14:paraId="7089D556" w14:textId="7E69038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72CA3049" w14:textId="77777777" w:rsidR="0080764C" w:rsidRPr="00BC045E" w:rsidRDefault="0080764C" w:rsidP="0080764C">
            <w:pPr>
              <w:rPr>
                <w:rFonts w:ascii="Arial Narrow" w:eastAsia="Calibri" w:hAnsi="Arial Narrow"/>
              </w:rPr>
            </w:pPr>
          </w:p>
        </w:tc>
      </w:tr>
      <w:tr w:rsidR="0080764C" w:rsidRPr="00BC045E" w14:paraId="2AB81950" w14:textId="77777777" w:rsidTr="005B2830">
        <w:trPr>
          <w:cantSplit/>
          <w:trHeight w:hRule="exact" w:val="1701"/>
        </w:trPr>
        <w:tc>
          <w:tcPr>
            <w:tcW w:w="993" w:type="dxa"/>
            <w:tcBorders>
              <w:top w:val="nil"/>
              <w:left w:val="single" w:sz="4" w:space="0" w:color="auto"/>
              <w:bottom w:val="single" w:sz="4" w:space="0" w:color="auto"/>
              <w:right w:val="single" w:sz="4" w:space="0" w:color="auto"/>
            </w:tcBorders>
            <w:shd w:val="clear" w:color="auto" w:fill="FFFFFF"/>
            <w:vAlign w:val="center"/>
          </w:tcPr>
          <w:p w14:paraId="49BF0CF9" w14:textId="74B254CE" w:rsidR="0080764C" w:rsidRDefault="0039764F" w:rsidP="0080764C">
            <w:pPr>
              <w:jc w:val="center"/>
              <w:rPr>
                <w:rFonts w:ascii="Arial Narrow" w:eastAsia="Calibri" w:hAnsi="Arial Narrow"/>
              </w:rPr>
            </w:pPr>
            <w:r>
              <w:rPr>
                <w:rFonts w:ascii="Arial Narrow" w:eastAsia="Calibri" w:hAnsi="Arial Narrow"/>
              </w:rPr>
              <w:t>308</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2FA097DE" w14:textId="77777777" w:rsidR="0080764C" w:rsidRDefault="0080764C" w:rsidP="0080764C">
            <w:pPr>
              <w:rPr>
                <w:rFonts w:ascii="Arial Narrow" w:hAnsi="Arial Narrow"/>
                <w:b/>
              </w:rPr>
            </w:pPr>
            <w:r w:rsidRPr="00D908B0">
              <w:rPr>
                <w:rFonts w:ascii="Arial Narrow" w:hAnsi="Arial Narrow"/>
                <w:b/>
              </w:rPr>
              <w:t>VACCINS NEWCASTLE BRONCHITE</w:t>
            </w:r>
          </w:p>
          <w:p w14:paraId="3EEEF42B" w14:textId="1B38350E" w:rsidR="00D908B0" w:rsidRDefault="00D908B0" w:rsidP="00D908B0">
            <w:pPr>
              <w:spacing w:before="120" w:after="120"/>
              <w:jc w:val="both"/>
              <w:rPr>
                <w:rFonts w:ascii="Arial Narrow" w:eastAsia="Calibri" w:hAnsi="Arial Narrow"/>
                <w:b/>
                <w:bCs/>
                <w:iCs/>
              </w:rPr>
            </w:pPr>
            <w:r w:rsidRPr="006D0750">
              <w:rPr>
                <w:rFonts w:ascii="Arial Narrow" w:eastAsia="Calibri" w:hAnsi="Arial Narrow"/>
                <w:bCs/>
                <w:iCs/>
              </w:rPr>
              <w:t xml:space="preserve">Ce prix rémunère </w:t>
            </w:r>
            <w:r w:rsidRPr="006D0750">
              <w:rPr>
                <w:rFonts w:ascii="Arial Narrow" w:eastAsia="Calibri" w:hAnsi="Arial Narrow"/>
              </w:rPr>
              <w:t xml:space="preserve">dans les conditions prévues </w:t>
            </w:r>
            <w:r>
              <w:rPr>
                <w:rFonts w:ascii="Arial Narrow" w:eastAsia="Calibri" w:hAnsi="Arial Narrow"/>
              </w:rPr>
              <w:t>dans le</w:t>
            </w:r>
            <w:r w:rsidRPr="006D0750">
              <w:rPr>
                <w:rFonts w:ascii="Arial Narrow" w:eastAsia="Calibri" w:hAnsi="Arial Narrow"/>
              </w:rPr>
              <w:t xml:space="preserve"> contrat</w:t>
            </w:r>
            <w:r>
              <w:rPr>
                <w:rFonts w:ascii="Arial Narrow" w:eastAsia="Calibri" w:hAnsi="Arial Narrow"/>
              </w:rPr>
              <w:t xml:space="preserve">, </w:t>
            </w:r>
            <w:r>
              <w:rPr>
                <w:rFonts w:ascii="Arial Narrow" w:eastAsia="Calibri" w:hAnsi="Arial Narrow"/>
                <w:bCs/>
                <w:iCs/>
              </w:rPr>
              <w:t xml:space="preserve"> </w:t>
            </w:r>
            <w:r w:rsidR="005B2830">
              <w:rPr>
                <w:rFonts w:ascii="Arial Narrow" w:eastAsia="Calibri" w:hAnsi="Arial Narrow"/>
                <w:bCs/>
                <w:iCs/>
              </w:rPr>
              <w:t>à la</w:t>
            </w:r>
            <w:r>
              <w:rPr>
                <w:rFonts w:ascii="Arial Narrow" w:eastAsia="Calibri" w:hAnsi="Arial Narrow"/>
                <w:bCs/>
                <w:iCs/>
              </w:rPr>
              <w:t xml:space="preserve"> </w:t>
            </w:r>
            <w:r w:rsidR="005B2830">
              <w:rPr>
                <w:rFonts w:ascii="Arial Narrow" w:eastAsia="Calibri" w:hAnsi="Arial Narrow"/>
                <w:bCs/>
                <w:iCs/>
              </w:rPr>
              <w:t>dose</w:t>
            </w:r>
            <w:r>
              <w:rPr>
                <w:rFonts w:ascii="Arial Narrow" w:eastAsia="Calibri" w:hAnsi="Arial Narrow"/>
                <w:bCs/>
                <w:iCs/>
              </w:rPr>
              <w:t>(</w:t>
            </w:r>
            <w:r w:rsidR="005B2830">
              <w:rPr>
                <w:rFonts w:ascii="Arial Narrow" w:eastAsia="Calibri" w:hAnsi="Arial Narrow"/>
                <w:bCs/>
                <w:iCs/>
              </w:rPr>
              <w:t>D</w:t>
            </w:r>
            <w:r>
              <w:rPr>
                <w:rFonts w:ascii="Arial Narrow" w:eastAsia="Calibri" w:hAnsi="Arial Narrow"/>
                <w:bCs/>
                <w:iCs/>
              </w:rPr>
              <w:t>), la fourniture de vermifuge.</w:t>
            </w:r>
            <w:r>
              <w:rPr>
                <w:rFonts w:ascii="Arial Narrow" w:eastAsia="Calibri" w:hAnsi="Arial Narrow"/>
                <w:b/>
                <w:bCs/>
                <w:iCs/>
              </w:rPr>
              <w:t xml:space="preserve"> </w:t>
            </w:r>
          </w:p>
          <w:p w14:paraId="41618BB1" w14:textId="6B00FE62" w:rsidR="00D908B0" w:rsidRPr="00D908B0" w:rsidRDefault="00D908B0" w:rsidP="005B2830">
            <w:pPr>
              <w:rPr>
                <w:rFonts w:ascii="Arial Narrow" w:hAnsi="Arial Narrow"/>
                <w:b/>
              </w:rPr>
            </w:pPr>
            <w:r>
              <w:rPr>
                <w:rFonts w:ascii="Arial Narrow" w:eastAsia="Calibri" w:hAnsi="Arial Narrow"/>
                <w:b/>
                <w:bCs/>
                <w:iCs/>
              </w:rPr>
              <w:t>L</w:t>
            </w:r>
            <w:r w:rsidR="005B2830">
              <w:rPr>
                <w:rFonts w:ascii="Arial Narrow" w:eastAsia="Calibri" w:hAnsi="Arial Narrow"/>
                <w:b/>
                <w:bCs/>
                <w:iCs/>
              </w:rPr>
              <w:t>a</w:t>
            </w:r>
            <w:r>
              <w:rPr>
                <w:rFonts w:ascii="Arial Narrow" w:eastAsia="Calibri" w:hAnsi="Arial Narrow"/>
                <w:b/>
                <w:bCs/>
                <w:iCs/>
              </w:rPr>
              <w:t xml:space="preserve"> </w:t>
            </w:r>
            <w:r w:rsidR="005B2830">
              <w:rPr>
                <w:rFonts w:ascii="Arial Narrow" w:eastAsia="Calibri" w:hAnsi="Arial Narrow"/>
                <w:b/>
                <w:bCs/>
                <w:iCs/>
              </w:rPr>
              <w:t xml:space="preserve">dose </w:t>
            </w:r>
            <w:r>
              <w:rPr>
                <w:rFonts w:ascii="Arial Narrow" w:eastAsia="Calibri" w:hAnsi="Arial Narrow"/>
                <w:b/>
                <w:bCs/>
                <w:iCs/>
              </w:rPr>
              <w:t>à ………………………………</w:t>
            </w:r>
            <w:r w:rsidRPr="006D0750">
              <w:rPr>
                <w:rFonts w:ascii="Arial Narrow" w:eastAsia="Calibri" w:hAnsi="Arial Narrow"/>
                <w:b/>
                <w:bCs/>
                <w:iCs/>
              </w:rPr>
              <w:t>fcfa</w:t>
            </w:r>
          </w:p>
        </w:tc>
        <w:tc>
          <w:tcPr>
            <w:tcW w:w="708" w:type="dxa"/>
            <w:tcBorders>
              <w:top w:val="nil"/>
              <w:left w:val="single" w:sz="4" w:space="0" w:color="auto"/>
              <w:bottom w:val="single" w:sz="4" w:space="0" w:color="auto"/>
              <w:right w:val="single" w:sz="4" w:space="0" w:color="auto"/>
            </w:tcBorders>
            <w:shd w:val="clear" w:color="auto" w:fill="FFFFFF"/>
            <w:vAlign w:val="center"/>
          </w:tcPr>
          <w:p w14:paraId="5638D9F8" w14:textId="4450F1C8" w:rsidR="0080764C" w:rsidRDefault="005B2830" w:rsidP="0080764C">
            <w:pPr>
              <w:jc w:val="center"/>
              <w:rPr>
                <w:rFonts w:ascii="Arial Narrow" w:hAnsi="Arial Narrow"/>
              </w:rPr>
            </w:pPr>
            <w:r>
              <w:rPr>
                <w:rFonts w:ascii="Arial Narrow" w:hAnsi="Arial Narrow"/>
              </w:rPr>
              <w:t>Dose de 1000</w:t>
            </w:r>
          </w:p>
        </w:tc>
        <w:tc>
          <w:tcPr>
            <w:tcW w:w="1560" w:type="dxa"/>
            <w:tcBorders>
              <w:top w:val="nil"/>
              <w:left w:val="single" w:sz="4" w:space="0" w:color="auto"/>
              <w:bottom w:val="single" w:sz="4" w:space="0" w:color="auto"/>
              <w:right w:val="single" w:sz="4" w:space="0" w:color="auto"/>
            </w:tcBorders>
            <w:shd w:val="clear" w:color="auto" w:fill="FFFFFF"/>
          </w:tcPr>
          <w:p w14:paraId="5E0EE2AC" w14:textId="77777777" w:rsidR="0080764C" w:rsidRPr="00BC045E" w:rsidRDefault="0080764C" w:rsidP="0080764C">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7C1AC9AE" w14:textId="77777777" w:rsidR="0080764C" w:rsidRPr="00BC045E" w:rsidRDefault="0080764C" w:rsidP="0080764C">
            <w:pPr>
              <w:rPr>
                <w:rFonts w:ascii="Arial Narrow" w:eastAsia="Calibri" w:hAnsi="Arial Narrow"/>
              </w:rPr>
            </w:pPr>
          </w:p>
        </w:tc>
      </w:tr>
      <w:tr w:rsidR="005B2830" w:rsidRPr="00BC045E" w14:paraId="359F09B3" w14:textId="77777777" w:rsidTr="005B2830">
        <w:trPr>
          <w:cantSplit/>
          <w:trHeight w:hRule="exact" w:val="1413"/>
        </w:trPr>
        <w:tc>
          <w:tcPr>
            <w:tcW w:w="993" w:type="dxa"/>
            <w:tcBorders>
              <w:top w:val="nil"/>
              <w:left w:val="single" w:sz="4" w:space="0" w:color="auto"/>
              <w:bottom w:val="single" w:sz="4" w:space="0" w:color="auto"/>
              <w:right w:val="single" w:sz="4" w:space="0" w:color="auto"/>
            </w:tcBorders>
            <w:shd w:val="clear" w:color="auto" w:fill="FFFFFF"/>
            <w:vAlign w:val="center"/>
          </w:tcPr>
          <w:p w14:paraId="44549ED4" w14:textId="7117A8B1" w:rsidR="005B2830" w:rsidRDefault="0039764F" w:rsidP="005B2830">
            <w:pPr>
              <w:jc w:val="center"/>
              <w:rPr>
                <w:rFonts w:ascii="Arial Narrow" w:eastAsia="Calibri" w:hAnsi="Arial Narrow"/>
              </w:rPr>
            </w:pPr>
            <w:r>
              <w:rPr>
                <w:rFonts w:ascii="Arial Narrow" w:eastAsia="Calibri" w:hAnsi="Arial Narrow"/>
              </w:rPr>
              <w:t>309</w:t>
            </w:r>
          </w:p>
        </w:tc>
        <w:tc>
          <w:tcPr>
            <w:tcW w:w="5949" w:type="dxa"/>
            <w:tcBorders>
              <w:top w:val="single" w:sz="8" w:space="0" w:color="auto"/>
              <w:left w:val="single" w:sz="4" w:space="0" w:color="auto"/>
              <w:bottom w:val="single" w:sz="8" w:space="0" w:color="auto"/>
              <w:right w:val="single" w:sz="4" w:space="0" w:color="auto"/>
            </w:tcBorders>
            <w:shd w:val="clear" w:color="auto" w:fill="FFFFFF"/>
            <w:vAlign w:val="center"/>
          </w:tcPr>
          <w:p w14:paraId="6EDAE840" w14:textId="77777777" w:rsidR="005B2830" w:rsidRDefault="005B2830" w:rsidP="005B2830">
            <w:pPr>
              <w:rPr>
                <w:rFonts w:ascii="Arial Narrow" w:hAnsi="Arial Narrow"/>
                <w:b/>
              </w:rPr>
            </w:pPr>
            <w:r w:rsidRPr="00D908B0">
              <w:rPr>
                <w:rFonts w:ascii="Arial Narrow" w:hAnsi="Arial Narrow"/>
                <w:b/>
              </w:rPr>
              <w:t>VACCINS NEWCASTLE BRONCHITE</w:t>
            </w:r>
          </w:p>
          <w:p w14:paraId="5F0CD0FD" w14:textId="77777777" w:rsidR="005B2830" w:rsidRDefault="005B2830" w:rsidP="005B2830">
            <w:pPr>
              <w:spacing w:before="120" w:after="120"/>
              <w:jc w:val="both"/>
              <w:rPr>
                <w:rFonts w:ascii="Arial Narrow" w:eastAsia="Calibri" w:hAnsi="Arial Narrow"/>
                <w:b/>
                <w:bCs/>
                <w:iCs/>
              </w:rPr>
            </w:pPr>
            <w:r w:rsidRPr="006D0750">
              <w:rPr>
                <w:rFonts w:ascii="Arial Narrow" w:eastAsia="Calibri" w:hAnsi="Arial Narrow"/>
                <w:bCs/>
                <w:iCs/>
              </w:rPr>
              <w:t xml:space="preserve">Ce prix rémunère </w:t>
            </w:r>
            <w:r w:rsidRPr="006D0750">
              <w:rPr>
                <w:rFonts w:ascii="Arial Narrow" w:eastAsia="Calibri" w:hAnsi="Arial Narrow"/>
              </w:rPr>
              <w:t xml:space="preserve">dans les conditions prévues </w:t>
            </w:r>
            <w:r>
              <w:rPr>
                <w:rFonts w:ascii="Arial Narrow" w:eastAsia="Calibri" w:hAnsi="Arial Narrow"/>
              </w:rPr>
              <w:t>dans le</w:t>
            </w:r>
            <w:r w:rsidRPr="006D0750">
              <w:rPr>
                <w:rFonts w:ascii="Arial Narrow" w:eastAsia="Calibri" w:hAnsi="Arial Narrow"/>
              </w:rPr>
              <w:t xml:space="preserve"> contrat</w:t>
            </w:r>
            <w:r>
              <w:rPr>
                <w:rFonts w:ascii="Arial Narrow" w:eastAsia="Calibri" w:hAnsi="Arial Narrow"/>
              </w:rPr>
              <w:t xml:space="preserve">, </w:t>
            </w:r>
            <w:r>
              <w:rPr>
                <w:rFonts w:ascii="Arial Narrow" w:eastAsia="Calibri" w:hAnsi="Arial Narrow"/>
                <w:bCs/>
                <w:iCs/>
              </w:rPr>
              <w:t xml:space="preserve"> à la ldose(D), la fourniture de vermifuge.</w:t>
            </w:r>
            <w:r>
              <w:rPr>
                <w:rFonts w:ascii="Arial Narrow" w:eastAsia="Calibri" w:hAnsi="Arial Narrow"/>
                <w:b/>
                <w:bCs/>
                <w:iCs/>
              </w:rPr>
              <w:t xml:space="preserve"> </w:t>
            </w:r>
          </w:p>
          <w:p w14:paraId="7D5E0BD2" w14:textId="09BA6FED" w:rsidR="005B2830" w:rsidRDefault="005B2830" w:rsidP="005B2830">
            <w:pPr>
              <w:rPr>
                <w:rFonts w:ascii="Arial Narrow" w:hAnsi="Arial Narrow"/>
              </w:rPr>
            </w:pPr>
            <w:r>
              <w:rPr>
                <w:rFonts w:ascii="Arial Narrow" w:eastAsia="Calibri" w:hAnsi="Arial Narrow"/>
                <w:b/>
                <w:bCs/>
                <w:iCs/>
              </w:rPr>
              <w:t>La dose à ………………………………</w:t>
            </w:r>
            <w:r w:rsidRPr="006D0750">
              <w:rPr>
                <w:rFonts w:ascii="Arial Narrow" w:eastAsia="Calibri" w:hAnsi="Arial Narrow"/>
                <w:b/>
                <w:bCs/>
                <w:iCs/>
              </w:rPr>
              <w:t>fcfa</w:t>
            </w:r>
          </w:p>
        </w:tc>
        <w:tc>
          <w:tcPr>
            <w:tcW w:w="708" w:type="dxa"/>
            <w:tcBorders>
              <w:top w:val="nil"/>
              <w:left w:val="single" w:sz="4" w:space="0" w:color="auto"/>
              <w:bottom w:val="single" w:sz="4" w:space="0" w:color="auto"/>
              <w:right w:val="single" w:sz="4" w:space="0" w:color="auto"/>
            </w:tcBorders>
            <w:shd w:val="clear" w:color="auto" w:fill="FFFFFF"/>
            <w:vAlign w:val="center"/>
          </w:tcPr>
          <w:p w14:paraId="1BF86B35" w14:textId="50648DCB" w:rsidR="005B2830" w:rsidRDefault="005B2830" w:rsidP="005B2830">
            <w:pPr>
              <w:jc w:val="center"/>
              <w:rPr>
                <w:rFonts w:ascii="Arial Narrow" w:hAnsi="Arial Narrow"/>
              </w:rPr>
            </w:pPr>
            <w:r>
              <w:rPr>
                <w:rFonts w:ascii="Arial Narrow" w:hAnsi="Arial Narrow"/>
              </w:rPr>
              <w:t>Dose de 1000</w:t>
            </w:r>
          </w:p>
        </w:tc>
        <w:tc>
          <w:tcPr>
            <w:tcW w:w="1560" w:type="dxa"/>
            <w:tcBorders>
              <w:top w:val="nil"/>
              <w:left w:val="single" w:sz="4" w:space="0" w:color="auto"/>
              <w:bottom w:val="single" w:sz="4" w:space="0" w:color="auto"/>
              <w:right w:val="single" w:sz="4" w:space="0" w:color="auto"/>
            </w:tcBorders>
            <w:shd w:val="clear" w:color="auto" w:fill="FFFFFF"/>
          </w:tcPr>
          <w:p w14:paraId="243583BB" w14:textId="77777777" w:rsidR="005B2830" w:rsidRPr="00BC045E" w:rsidRDefault="005B2830" w:rsidP="005B2830">
            <w:pPr>
              <w:rPr>
                <w:rFonts w:ascii="Arial Narrow" w:eastAsia="Calibri" w:hAnsi="Arial Narrow"/>
              </w:rPr>
            </w:pPr>
          </w:p>
        </w:tc>
        <w:tc>
          <w:tcPr>
            <w:tcW w:w="1563" w:type="dxa"/>
            <w:tcBorders>
              <w:top w:val="nil"/>
              <w:left w:val="single" w:sz="4" w:space="0" w:color="auto"/>
              <w:bottom w:val="single" w:sz="4" w:space="0" w:color="auto"/>
              <w:right w:val="single" w:sz="4" w:space="0" w:color="auto"/>
            </w:tcBorders>
            <w:shd w:val="clear" w:color="auto" w:fill="FFFFFF"/>
          </w:tcPr>
          <w:p w14:paraId="340B6E9B" w14:textId="77777777" w:rsidR="005B2830" w:rsidRPr="00BC045E" w:rsidRDefault="005B2830" w:rsidP="005B2830">
            <w:pPr>
              <w:rPr>
                <w:rFonts w:ascii="Arial Narrow" w:eastAsia="Calibri" w:hAnsi="Arial Narrow"/>
              </w:rPr>
            </w:pPr>
          </w:p>
        </w:tc>
      </w:tr>
    </w:tbl>
    <w:p w14:paraId="498895F6" w14:textId="77777777" w:rsidR="00375078" w:rsidRDefault="00375078" w:rsidP="00230C15">
      <w:pPr>
        <w:widowControl w:val="0"/>
        <w:autoSpaceDE w:val="0"/>
        <w:spacing w:line="360" w:lineRule="auto"/>
        <w:jc w:val="both"/>
        <w:rPr>
          <w:rFonts w:ascii="Arial Narrow" w:hAnsi="Arial Narrow"/>
        </w:rPr>
      </w:pPr>
    </w:p>
    <w:p w14:paraId="63BCCDEE" w14:textId="77777777" w:rsidR="005B2830" w:rsidRDefault="005B2830" w:rsidP="00230C15">
      <w:pPr>
        <w:widowControl w:val="0"/>
        <w:autoSpaceDE w:val="0"/>
        <w:spacing w:line="360" w:lineRule="auto"/>
        <w:jc w:val="both"/>
        <w:rPr>
          <w:rFonts w:ascii="Arial Narrow" w:hAnsi="Arial Narrow"/>
        </w:rPr>
      </w:pPr>
    </w:p>
    <w:p w14:paraId="7518248D" w14:textId="5E841264" w:rsidR="000828F4" w:rsidRDefault="008D2179" w:rsidP="00230C15">
      <w:pPr>
        <w:widowControl w:val="0"/>
        <w:autoSpaceDE w:val="0"/>
        <w:spacing w:line="360" w:lineRule="auto"/>
        <w:jc w:val="both"/>
        <w:rPr>
          <w:rFonts w:ascii="Arial Narrow" w:hAnsi="Arial Narrow"/>
        </w:rPr>
      </w:pPr>
      <w:r>
        <w:rPr>
          <w:rFonts w:ascii="Arial Narrow" w:hAnsi="Arial Narrow"/>
        </w:rPr>
        <w:t>DATE_____</w:t>
      </w:r>
    </w:p>
    <w:p w14:paraId="0BC27227" w14:textId="27074A5C" w:rsidR="008D2179" w:rsidRDefault="008D2179" w:rsidP="00230C15">
      <w:pPr>
        <w:widowControl w:val="0"/>
        <w:autoSpaceDE w:val="0"/>
        <w:spacing w:line="360" w:lineRule="auto"/>
        <w:jc w:val="both"/>
        <w:rPr>
          <w:rFonts w:ascii="Arial Narrow" w:hAnsi="Arial Narrow"/>
        </w:rPr>
      </w:pPr>
      <w:r>
        <w:rPr>
          <w:rFonts w:ascii="Arial Narrow" w:hAnsi="Arial Narrow"/>
        </w:rPr>
        <w:t xml:space="preserve">Le Soumissionnaire </w:t>
      </w:r>
    </w:p>
    <w:p w14:paraId="778A74D8" w14:textId="77777777" w:rsidR="000828F4" w:rsidRDefault="000828F4">
      <w:pPr>
        <w:suppressAutoHyphens w:val="0"/>
        <w:autoSpaceDN/>
        <w:textAlignment w:val="auto"/>
        <w:rPr>
          <w:rFonts w:ascii="Arial Narrow" w:hAnsi="Arial Narrow"/>
        </w:rPr>
      </w:pPr>
      <w:r>
        <w:rPr>
          <w:rFonts w:ascii="Arial Narrow" w:hAnsi="Arial Narrow"/>
        </w:rPr>
        <w:br w:type="page"/>
      </w:r>
    </w:p>
    <w:p w14:paraId="6A2C4452" w14:textId="77777777" w:rsidR="00182D5E" w:rsidRDefault="00182D5E" w:rsidP="00230C15">
      <w:pPr>
        <w:widowControl w:val="0"/>
        <w:autoSpaceDE w:val="0"/>
        <w:spacing w:line="360" w:lineRule="auto"/>
        <w:jc w:val="both"/>
        <w:rPr>
          <w:rFonts w:ascii="Arial Narrow" w:hAnsi="Arial Narrow"/>
        </w:rPr>
      </w:pPr>
    </w:p>
    <w:p w14:paraId="15B17ABB" w14:textId="77777777" w:rsidR="000828F4" w:rsidRDefault="000828F4" w:rsidP="00230C15">
      <w:pPr>
        <w:widowControl w:val="0"/>
        <w:autoSpaceDE w:val="0"/>
        <w:spacing w:line="360" w:lineRule="auto"/>
        <w:jc w:val="both"/>
        <w:rPr>
          <w:rFonts w:ascii="Arial Narrow" w:hAnsi="Arial Narrow"/>
        </w:rPr>
      </w:pPr>
    </w:p>
    <w:p w14:paraId="54BE1FF0" w14:textId="77777777" w:rsidR="000828F4" w:rsidRDefault="000828F4" w:rsidP="00230C15">
      <w:pPr>
        <w:widowControl w:val="0"/>
        <w:autoSpaceDE w:val="0"/>
        <w:spacing w:line="360" w:lineRule="auto"/>
        <w:jc w:val="both"/>
        <w:rPr>
          <w:rFonts w:ascii="Arial Narrow" w:hAnsi="Arial Narrow"/>
        </w:rPr>
      </w:pPr>
    </w:p>
    <w:p w14:paraId="1CDC2962" w14:textId="77777777" w:rsidR="000828F4" w:rsidRDefault="000828F4" w:rsidP="00230C15">
      <w:pPr>
        <w:widowControl w:val="0"/>
        <w:autoSpaceDE w:val="0"/>
        <w:spacing w:line="360" w:lineRule="auto"/>
        <w:jc w:val="both"/>
        <w:rPr>
          <w:rFonts w:ascii="Arial Narrow" w:hAnsi="Arial Narrow"/>
        </w:rPr>
      </w:pPr>
    </w:p>
    <w:p w14:paraId="452C5D5B" w14:textId="77777777" w:rsidR="000828F4" w:rsidRDefault="000828F4" w:rsidP="00230C15">
      <w:pPr>
        <w:widowControl w:val="0"/>
        <w:autoSpaceDE w:val="0"/>
        <w:spacing w:line="360" w:lineRule="auto"/>
        <w:jc w:val="both"/>
        <w:rPr>
          <w:rFonts w:ascii="Arial Narrow" w:hAnsi="Arial Narrow"/>
        </w:rPr>
      </w:pPr>
    </w:p>
    <w:p w14:paraId="52065435" w14:textId="77777777" w:rsidR="000828F4" w:rsidRDefault="000828F4" w:rsidP="00230C15">
      <w:pPr>
        <w:widowControl w:val="0"/>
        <w:autoSpaceDE w:val="0"/>
        <w:spacing w:line="360" w:lineRule="auto"/>
        <w:jc w:val="both"/>
        <w:rPr>
          <w:rFonts w:ascii="Arial Narrow" w:hAnsi="Arial Narrow"/>
        </w:rPr>
      </w:pPr>
    </w:p>
    <w:p w14:paraId="57D96186" w14:textId="77777777" w:rsidR="000828F4" w:rsidRDefault="000828F4" w:rsidP="00230C15">
      <w:pPr>
        <w:widowControl w:val="0"/>
        <w:autoSpaceDE w:val="0"/>
        <w:spacing w:line="360" w:lineRule="auto"/>
        <w:jc w:val="both"/>
        <w:rPr>
          <w:rFonts w:ascii="Arial Narrow" w:hAnsi="Arial Narrow"/>
        </w:rPr>
      </w:pPr>
    </w:p>
    <w:p w14:paraId="0149EC80" w14:textId="77777777" w:rsidR="00FE6D93" w:rsidRDefault="00FE6D93" w:rsidP="00230C15">
      <w:pPr>
        <w:widowControl w:val="0"/>
        <w:autoSpaceDE w:val="0"/>
        <w:spacing w:line="360" w:lineRule="auto"/>
        <w:jc w:val="both"/>
        <w:rPr>
          <w:rFonts w:ascii="Arial Narrow" w:hAnsi="Arial Narrow"/>
        </w:rPr>
      </w:pPr>
    </w:p>
    <w:p w14:paraId="0C02A685" w14:textId="77777777" w:rsidR="00FE6D93" w:rsidRDefault="00FE6D93" w:rsidP="00230C15">
      <w:pPr>
        <w:widowControl w:val="0"/>
        <w:autoSpaceDE w:val="0"/>
        <w:spacing w:line="360" w:lineRule="auto"/>
        <w:jc w:val="both"/>
        <w:rPr>
          <w:rFonts w:ascii="Arial Narrow" w:hAnsi="Arial Narrow"/>
        </w:rPr>
      </w:pPr>
    </w:p>
    <w:p w14:paraId="497F3D94" w14:textId="77777777" w:rsidR="000828F4" w:rsidRDefault="000828F4" w:rsidP="00230C15">
      <w:pPr>
        <w:widowControl w:val="0"/>
        <w:autoSpaceDE w:val="0"/>
        <w:spacing w:line="360" w:lineRule="auto"/>
        <w:jc w:val="both"/>
        <w:rPr>
          <w:rFonts w:ascii="Arial Narrow" w:hAnsi="Arial Narrow"/>
        </w:rPr>
      </w:pPr>
    </w:p>
    <w:p w14:paraId="316A1FD2" w14:textId="77777777" w:rsidR="000828F4" w:rsidRDefault="000828F4" w:rsidP="00230C15">
      <w:pPr>
        <w:widowControl w:val="0"/>
        <w:autoSpaceDE w:val="0"/>
        <w:spacing w:line="360" w:lineRule="auto"/>
        <w:jc w:val="both"/>
        <w:rPr>
          <w:rFonts w:ascii="Arial Narrow" w:hAnsi="Arial Narrow"/>
        </w:rPr>
      </w:pPr>
    </w:p>
    <w:p w14:paraId="551F7E10" w14:textId="77777777" w:rsidR="000828F4" w:rsidRDefault="000828F4" w:rsidP="00230C15">
      <w:pPr>
        <w:widowControl w:val="0"/>
        <w:autoSpaceDE w:val="0"/>
        <w:spacing w:line="360" w:lineRule="auto"/>
        <w:jc w:val="both"/>
        <w:rPr>
          <w:rFonts w:ascii="Arial Narrow" w:hAnsi="Arial Narrow"/>
        </w:rPr>
      </w:pPr>
    </w:p>
    <w:p w14:paraId="4F5398F3" w14:textId="77777777" w:rsidR="000828F4" w:rsidRPr="00AD700D" w:rsidRDefault="000828F4" w:rsidP="00230C15">
      <w:pPr>
        <w:widowControl w:val="0"/>
        <w:autoSpaceDE w:val="0"/>
        <w:spacing w:line="360" w:lineRule="auto"/>
        <w:jc w:val="both"/>
        <w:rPr>
          <w:rFonts w:ascii="Arial Narrow" w:hAnsi="Arial Narrow"/>
        </w:rPr>
      </w:pPr>
    </w:p>
    <w:p w14:paraId="494B6B4C" w14:textId="77777777" w:rsidR="00273DD0" w:rsidRPr="00AD700D" w:rsidRDefault="00273DD0" w:rsidP="00230C15">
      <w:pPr>
        <w:widowControl w:val="0"/>
        <w:autoSpaceDE w:val="0"/>
        <w:spacing w:line="360" w:lineRule="auto"/>
        <w:jc w:val="both"/>
        <w:rPr>
          <w:rFonts w:ascii="Arial Narrow" w:hAnsi="Arial Narrow"/>
        </w:rPr>
      </w:pPr>
    </w:p>
    <w:p w14:paraId="10C3F5BC" w14:textId="704348CA" w:rsidR="00642267" w:rsidRPr="00AD700D" w:rsidRDefault="00642267" w:rsidP="000828F4">
      <w:pPr>
        <w:widowControl w:val="0"/>
        <w:autoSpaceDE w:val="0"/>
        <w:spacing w:before="120" w:line="360" w:lineRule="auto"/>
        <w:jc w:val="center"/>
        <w:outlineLvl w:val="0"/>
        <w:rPr>
          <w:rFonts w:ascii="Arial Narrow" w:eastAsia="Calibri" w:hAnsi="Arial Narrow"/>
          <w:b/>
          <w:caps/>
          <w:spacing w:val="45"/>
          <w:sz w:val="36"/>
          <w:szCs w:val="36"/>
          <w:lang w:eastAsia="en-US"/>
        </w:rPr>
      </w:pPr>
      <w:bookmarkStart w:id="430" w:name="_Toc390335368"/>
      <w:bookmarkStart w:id="431" w:name="_Toc390418127"/>
      <w:bookmarkStart w:id="432" w:name="_Toc97543363"/>
      <w:bookmarkStart w:id="433" w:name="_Toc97557123"/>
      <w:bookmarkStart w:id="434" w:name="_Toc157306468"/>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7</w:t>
      </w:r>
      <w:r w:rsidR="009B0254">
        <w:rPr>
          <w:rFonts w:ascii="Arial Narrow" w:eastAsia="Calibri" w:hAnsi="Arial Narrow"/>
          <w:b/>
          <w:caps/>
          <w:spacing w:val="45"/>
          <w:sz w:val="36"/>
          <w:szCs w:val="36"/>
          <w:lang w:eastAsia="en-US"/>
        </w:rPr>
        <w:t> :</w:t>
      </w:r>
    </w:p>
    <w:p w14:paraId="6D60139B" w14:textId="6FBF919E" w:rsidR="00273DD0" w:rsidRPr="00AD700D" w:rsidRDefault="00353DCC" w:rsidP="009F6C60">
      <w:pPr>
        <w:pStyle w:val="DTAOpices"/>
        <w:rPr>
          <w:rFonts w:ascii="Arial Narrow" w:hAnsi="Arial Narrow"/>
        </w:rPr>
      </w:pPr>
      <w:r w:rsidRPr="00AD700D">
        <w:rPr>
          <w:rFonts w:ascii="Arial Narrow" w:hAnsi="Arial Narrow"/>
        </w:rPr>
        <w:t>Cadre du détail quantitatif et estimatif</w:t>
      </w:r>
      <w:bookmarkEnd w:id="430"/>
      <w:bookmarkEnd w:id="431"/>
      <w:bookmarkEnd w:id="432"/>
      <w:bookmarkEnd w:id="433"/>
      <w:bookmarkEnd w:id="434"/>
    </w:p>
    <w:p w14:paraId="35256CF4" w14:textId="1DEE3FAD" w:rsidR="007750D7" w:rsidRPr="00C8533F" w:rsidRDefault="007750D7" w:rsidP="00C8533F"/>
    <w:p w14:paraId="580DA018" w14:textId="6E3A19B1" w:rsidR="007750D7" w:rsidRPr="00C8533F" w:rsidRDefault="007750D7" w:rsidP="00C8533F"/>
    <w:p w14:paraId="45F89E20" w14:textId="4455CB90" w:rsidR="007750D7" w:rsidRPr="00AD700D" w:rsidRDefault="007750D7" w:rsidP="00230C15">
      <w:pPr>
        <w:suppressAutoHyphens w:val="0"/>
        <w:autoSpaceDN/>
        <w:textAlignment w:val="auto"/>
        <w:rPr>
          <w:rFonts w:ascii="Arial Narrow" w:eastAsia="Calibri" w:hAnsi="Arial Narrow"/>
          <w:spacing w:val="45"/>
          <w:sz w:val="60"/>
          <w:szCs w:val="60"/>
          <w:lang w:eastAsia="en-US"/>
        </w:rPr>
      </w:pPr>
      <w:r w:rsidRPr="00AD700D">
        <w:rPr>
          <w:rFonts w:ascii="Arial Narrow" w:hAnsi="Arial Narrow"/>
        </w:rPr>
        <w:br w:type="page"/>
      </w:r>
    </w:p>
    <w:p w14:paraId="5356C7F7" w14:textId="7C2E346F" w:rsidR="008E6BB7" w:rsidRDefault="00396573" w:rsidP="00942257">
      <w:pPr>
        <w:suppressAutoHyphens w:val="0"/>
        <w:autoSpaceDN/>
        <w:spacing w:before="120"/>
        <w:jc w:val="center"/>
        <w:textAlignment w:val="auto"/>
        <w:rPr>
          <w:rFonts w:ascii="Arial Narrow" w:hAnsi="Arial Narrow" w:cs="Arial"/>
          <w:b/>
          <w:color w:val="000000" w:themeColor="text1"/>
        </w:rPr>
      </w:pPr>
      <w:r w:rsidRPr="0039764F">
        <w:rPr>
          <w:rFonts w:ascii="Arial Narrow" w:hAnsi="Arial Narrow" w:cs="Arial"/>
          <w:b/>
          <w:color w:val="000000" w:themeColor="text1"/>
          <w:sz w:val="20"/>
        </w:rPr>
        <w:t xml:space="preserve">ACHÈVEMENT DE LA CONSTRUCTION DE LA FERME </w:t>
      </w:r>
      <w:r w:rsidRPr="0039764F">
        <w:rPr>
          <w:rFonts w:ascii="Arial Narrow" w:hAnsi="Arial Narrow" w:cs="Arial"/>
          <w:b/>
          <w:sz w:val="20"/>
        </w:rPr>
        <w:t>A</w:t>
      </w:r>
      <w:r w:rsidR="003D4BC5" w:rsidRPr="0039764F">
        <w:rPr>
          <w:rFonts w:ascii="Arial Narrow" w:hAnsi="Arial Narrow" w:cs="Arial"/>
          <w:b/>
          <w:sz w:val="20"/>
        </w:rPr>
        <w:t>VICOLE</w:t>
      </w:r>
      <w:r w:rsidR="003D4BC5" w:rsidRPr="0039764F">
        <w:rPr>
          <w:rFonts w:ascii="Arial Narrow" w:hAnsi="Arial Narrow" w:cs="Arial"/>
          <w:b/>
          <w:color w:val="000000" w:themeColor="text1"/>
          <w:sz w:val="20"/>
        </w:rPr>
        <w:t xml:space="preserve"> D’ENGOM</w:t>
      </w:r>
      <w:r w:rsidRPr="0039764F">
        <w:rPr>
          <w:rFonts w:ascii="Arial Narrow" w:hAnsi="Arial Narrow" w:cs="Arial"/>
          <w:b/>
          <w:color w:val="000000" w:themeColor="text1"/>
          <w:sz w:val="20"/>
        </w:rPr>
        <w:t>, DANS L’ARRONDISSEMENT</w:t>
      </w:r>
      <w:r w:rsidRPr="0039764F">
        <w:rPr>
          <w:rFonts w:ascii="Arial" w:hAnsi="Arial" w:cs="Arial"/>
          <w:b/>
          <w:color w:val="000000" w:themeColor="text1"/>
          <w:sz w:val="22"/>
          <w:szCs w:val="26"/>
        </w:rPr>
        <w:t xml:space="preserve"> </w:t>
      </w:r>
      <w:r w:rsidRPr="0039764F">
        <w:rPr>
          <w:rFonts w:ascii="Arial Narrow" w:hAnsi="Arial Narrow" w:cs="Arial"/>
          <w:b/>
          <w:color w:val="000000" w:themeColor="text1"/>
          <w:sz w:val="20"/>
        </w:rPr>
        <w:t xml:space="preserve">D’EBOLOWA </w:t>
      </w:r>
      <w:r w:rsidRPr="000B3443">
        <w:rPr>
          <w:rFonts w:ascii="Arial Narrow" w:hAnsi="Arial Narrow" w:cs="Arial"/>
          <w:b/>
          <w:color w:val="000000" w:themeColor="text1"/>
        </w:rPr>
        <w:t>I</w:t>
      </w:r>
    </w:p>
    <w:tbl>
      <w:tblPr>
        <w:tblStyle w:val="Grilledutableau"/>
        <w:tblW w:w="9603" w:type="dxa"/>
        <w:tblLook w:val="04A0" w:firstRow="1" w:lastRow="0" w:firstColumn="1" w:lastColumn="0" w:noHBand="0" w:noVBand="1"/>
      </w:tblPr>
      <w:tblGrid>
        <w:gridCol w:w="1098"/>
        <w:gridCol w:w="4110"/>
        <w:gridCol w:w="851"/>
        <w:gridCol w:w="1134"/>
        <w:gridCol w:w="1176"/>
        <w:gridCol w:w="1234"/>
      </w:tblGrid>
      <w:tr w:rsidR="008E6BB7" w:rsidRPr="00A945E8" w14:paraId="36AB7F06" w14:textId="77777777" w:rsidTr="00942257">
        <w:tc>
          <w:tcPr>
            <w:tcW w:w="8369" w:type="dxa"/>
            <w:gridSpan w:val="5"/>
            <w:shd w:val="clear" w:color="auto" w:fill="D9D9D9" w:themeFill="background1" w:themeFillShade="D9"/>
          </w:tcPr>
          <w:p w14:paraId="5F3D36A1" w14:textId="77777777" w:rsidR="008E6BB7" w:rsidRPr="00A945E8" w:rsidRDefault="008E6BB7" w:rsidP="00942257">
            <w:pPr>
              <w:jc w:val="both"/>
              <w:rPr>
                <w:b/>
                <w:sz w:val="20"/>
              </w:rPr>
            </w:pPr>
          </w:p>
        </w:tc>
        <w:tc>
          <w:tcPr>
            <w:tcW w:w="1234" w:type="dxa"/>
            <w:shd w:val="clear" w:color="auto" w:fill="D9D9D9" w:themeFill="background1" w:themeFillShade="D9"/>
          </w:tcPr>
          <w:p w14:paraId="4A659900" w14:textId="77777777" w:rsidR="008E6BB7" w:rsidRPr="00A945E8" w:rsidRDefault="008E6BB7" w:rsidP="00942257">
            <w:pPr>
              <w:jc w:val="both"/>
              <w:rPr>
                <w:b/>
                <w:sz w:val="20"/>
              </w:rPr>
            </w:pPr>
          </w:p>
        </w:tc>
      </w:tr>
      <w:tr w:rsidR="00942257" w:rsidRPr="00F33DD6" w14:paraId="738F5CCD" w14:textId="77777777" w:rsidTr="00942257">
        <w:tc>
          <w:tcPr>
            <w:tcW w:w="1098" w:type="dxa"/>
            <w:shd w:val="clear" w:color="auto" w:fill="auto"/>
          </w:tcPr>
          <w:p w14:paraId="6C34E3D7" w14:textId="27FB5F5D" w:rsidR="00942257" w:rsidRDefault="00942257" w:rsidP="00942257">
            <w:r>
              <w:rPr>
                <w:b/>
              </w:rPr>
              <w:t>N°</w:t>
            </w:r>
          </w:p>
        </w:tc>
        <w:tc>
          <w:tcPr>
            <w:tcW w:w="4110" w:type="dxa"/>
            <w:shd w:val="clear" w:color="auto" w:fill="auto"/>
          </w:tcPr>
          <w:p w14:paraId="4415A711" w14:textId="71864188" w:rsidR="00942257" w:rsidRPr="00F33DD6" w:rsidRDefault="00942257" w:rsidP="00942257">
            <w:pPr>
              <w:jc w:val="both"/>
              <w:rPr>
                <w:b/>
                <w:sz w:val="20"/>
              </w:rPr>
            </w:pPr>
            <w:r w:rsidRPr="00EB0B11">
              <w:rPr>
                <w:b/>
                <w:sz w:val="18"/>
              </w:rPr>
              <w:t>DESIGNATION DES TRAVAUX</w:t>
            </w:r>
          </w:p>
        </w:tc>
        <w:tc>
          <w:tcPr>
            <w:tcW w:w="851" w:type="dxa"/>
            <w:shd w:val="clear" w:color="auto" w:fill="auto"/>
          </w:tcPr>
          <w:p w14:paraId="0DB709AD" w14:textId="468CFAF0" w:rsidR="00942257" w:rsidRPr="00F33DD6" w:rsidRDefault="00942257" w:rsidP="00942257">
            <w:pPr>
              <w:jc w:val="both"/>
              <w:rPr>
                <w:b/>
                <w:sz w:val="20"/>
              </w:rPr>
            </w:pPr>
            <w:r>
              <w:rPr>
                <w:b/>
              </w:rPr>
              <w:t>U</w:t>
            </w:r>
          </w:p>
        </w:tc>
        <w:tc>
          <w:tcPr>
            <w:tcW w:w="1134" w:type="dxa"/>
            <w:shd w:val="clear" w:color="auto" w:fill="auto"/>
          </w:tcPr>
          <w:p w14:paraId="41FAE4CD" w14:textId="29839ED5" w:rsidR="00942257" w:rsidRPr="00F33DD6" w:rsidRDefault="00942257" w:rsidP="00942257">
            <w:pPr>
              <w:jc w:val="both"/>
              <w:rPr>
                <w:b/>
                <w:sz w:val="20"/>
              </w:rPr>
            </w:pPr>
            <w:r>
              <w:rPr>
                <w:b/>
              </w:rPr>
              <w:t>Qtés</w:t>
            </w:r>
          </w:p>
        </w:tc>
        <w:tc>
          <w:tcPr>
            <w:tcW w:w="1176" w:type="dxa"/>
            <w:shd w:val="clear" w:color="auto" w:fill="auto"/>
          </w:tcPr>
          <w:p w14:paraId="512853BB" w14:textId="39711C75" w:rsidR="00942257" w:rsidRPr="00F33DD6" w:rsidRDefault="00942257" w:rsidP="00942257">
            <w:pPr>
              <w:jc w:val="both"/>
              <w:rPr>
                <w:b/>
                <w:sz w:val="20"/>
              </w:rPr>
            </w:pPr>
            <w:r>
              <w:rPr>
                <w:b/>
              </w:rPr>
              <w:t>P.U</w:t>
            </w:r>
          </w:p>
        </w:tc>
        <w:tc>
          <w:tcPr>
            <w:tcW w:w="1234" w:type="dxa"/>
            <w:shd w:val="clear" w:color="auto" w:fill="auto"/>
          </w:tcPr>
          <w:p w14:paraId="1320FCCF" w14:textId="435D8E7E" w:rsidR="00942257" w:rsidRPr="00F33DD6" w:rsidRDefault="00942257" w:rsidP="00942257">
            <w:pPr>
              <w:jc w:val="both"/>
              <w:rPr>
                <w:b/>
                <w:sz w:val="20"/>
              </w:rPr>
            </w:pPr>
            <w:r>
              <w:rPr>
                <w:b/>
              </w:rPr>
              <w:t>P.T</w:t>
            </w:r>
          </w:p>
        </w:tc>
      </w:tr>
      <w:tr w:rsidR="00942257" w:rsidRPr="00F33DD6" w14:paraId="5EEA82E9" w14:textId="77777777" w:rsidTr="00942257">
        <w:tc>
          <w:tcPr>
            <w:tcW w:w="1098" w:type="dxa"/>
            <w:shd w:val="clear" w:color="auto" w:fill="auto"/>
          </w:tcPr>
          <w:p w14:paraId="62BF4711" w14:textId="6DA33AAC" w:rsidR="00942257" w:rsidRPr="000C535B" w:rsidRDefault="00942257" w:rsidP="00942257">
            <w:pPr>
              <w:rPr>
                <w:sz w:val="20"/>
              </w:rPr>
            </w:pPr>
            <w:r w:rsidRPr="00F33DD6">
              <w:rPr>
                <w:b/>
                <w:sz w:val="20"/>
              </w:rPr>
              <w:t>LOT 100</w:t>
            </w:r>
          </w:p>
        </w:tc>
        <w:tc>
          <w:tcPr>
            <w:tcW w:w="4110" w:type="dxa"/>
            <w:shd w:val="clear" w:color="auto" w:fill="auto"/>
          </w:tcPr>
          <w:p w14:paraId="5F164B17" w14:textId="2A0EC0F0" w:rsidR="00942257" w:rsidRDefault="00942257" w:rsidP="00942257">
            <w:pPr>
              <w:jc w:val="both"/>
              <w:rPr>
                <w:b/>
                <w:sz w:val="20"/>
              </w:rPr>
            </w:pPr>
            <w:r w:rsidRPr="009466D2">
              <w:rPr>
                <w:b/>
                <w:sz w:val="20"/>
              </w:rPr>
              <w:t xml:space="preserve">TRAVAUX PREPARATOIRES </w:t>
            </w:r>
          </w:p>
        </w:tc>
        <w:tc>
          <w:tcPr>
            <w:tcW w:w="851" w:type="dxa"/>
            <w:shd w:val="clear" w:color="auto" w:fill="auto"/>
          </w:tcPr>
          <w:p w14:paraId="754B8B1E" w14:textId="77777777" w:rsidR="00942257" w:rsidRPr="00F33DD6" w:rsidRDefault="00942257" w:rsidP="00942257">
            <w:pPr>
              <w:jc w:val="both"/>
              <w:rPr>
                <w:b/>
                <w:sz w:val="20"/>
              </w:rPr>
            </w:pPr>
          </w:p>
        </w:tc>
        <w:tc>
          <w:tcPr>
            <w:tcW w:w="1134" w:type="dxa"/>
            <w:shd w:val="clear" w:color="auto" w:fill="auto"/>
          </w:tcPr>
          <w:p w14:paraId="6E24EEF6" w14:textId="77777777" w:rsidR="00942257" w:rsidRPr="00F33DD6" w:rsidRDefault="00942257" w:rsidP="00942257">
            <w:pPr>
              <w:jc w:val="both"/>
              <w:rPr>
                <w:b/>
                <w:sz w:val="20"/>
              </w:rPr>
            </w:pPr>
          </w:p>
        </w:tc>
        <w:tc>
          <w:tcPr>
            <w:tcW w:w="1176" w:type="dxa"/>
            <w:shd w:val="clear" w:color="auto" w:fill="auto"/>
          </w:tcPr>
          <w:p w14:paraId="19F05752" w14:textId="77777777" w:rsidR="00942257" w:rsidRPr="00F33DD6" w:rsidRDefault="00942257" w:rsidP="00942257">
            <w:pPr>
              <w:jc w:val="both"/>
              <w:rPr>
                <w:b/>
                <w:sz w:val="20"/>
              </w:rPr>
            </w:pPr>
          </w:p>
        </w:tc>
        <w:tc>
          <w:tcPr>
            <w:tcW w:w="1234" w:type="dxa"/>
            <w:shd w:val="clear" w:color="auto" w:fill="auto"/>
          </w:tcPr>
          <w:p w14:paraId="34529352" w14:textId="77777777" w:rsidR="00942257" w:rsidRPr="00F33DD6" w:rsidRDefault="00942257" w:rsidP="00942257">
            <w:pPr>
              <w:jc w:val="both"/>
              <w:rPr>
                <w:b/>
                <w:sz w:val="20"/>
              </w:rPr>
            </w:pPr>
          </w:p>
        </w:tc>
      </w:tr>
      <w:tr w:rsidR="00942257" w:rsidRPr="00F33DD6" w14:paraId="03352872" w14:textId="77777777" w:rsidTr="00942257">
        <w:tc>
          <w:tcPr>
            <w:tcW w:w="1098" w:type="dxa"/>
            <w:shd w:val="clear" w:color="auto" w:fill="auto"/>
          </w:tcPr>
          <w:p w14:paraId="2BB0824B" w14:textId="5F9B3F76" w:rsidR="00942257" w:rsidRPr="000C535B" w:rsidRDefault="00942257" w:rsidP="00942257">
            <w:pPr>
              <w:rPr>
                <w:sz w:val="20"/>
              </w:rPr>
            </w:pPr>
            <w:r w:rsidRPr="00F1185F">
              <w:rPr>
                <w:sz w:val="20"/>
              </w:rPr>
              <w:t>LOT 101</w:t>
            </w:r>
          </w:p>
        </w:tc>
        <w:tc>
          <w:tcPr>
            <w:tcW w:w="4110" w:type="dxa"/>
            <w:shd w:val="clear" w:color="auto" w:fill="auto"/>
          </w:tcPr>
          <w:p w14:paraId="2D83543C" w14:textId="2F0FF6D2" w:rsidR="00942257" w:rsidRDefault="00942257" w:rsidP="00942257">
            <w:pPr>
              <w:jc w:val="both"/>
              <w:rPr>
                <w:b/>
                <w:sz w:val="20"/>
              </w:rPr>
            </w:pPr>
            <w:r w:rsidRPr="00F1185F">
              <w:rPr>
                <w:sz w:val="20"/>
              </w:rPr>
              <w:t>Défrichage du site</w:t>
            </w:r>
          </w:p>
        </w:tc>
        <w:tc>
          <w:tcPr>
            <w:tcW w:w="851" w:type="dxa"/>
            <w:shd w:val="clear" w:color="auto" w:fill="auto"/>
          </w:tcPr>
          <w:p w14:paraId="2243453C" w14:textId="127CA557" w:rsidR="00942257" w:rsidRPr="00F33DD6" w:rsidRDefault="00942257" w:rsidP="00942257">
            <w:pPr>
              <w:jc w:val="both"/>
              <w:rPr>
                <w:b/>
                <w:sz w:val="20"/>
              </w:rPr>
            </w:pPr>
            <w:r>
              <w:rPr>
                <w:sz w:val="20"/>
              </w:rPr>
              <w:t>m</w:t>
            </w:r>
            <w:r w:rsidRPr="00F1185F">
              <w:rPr>
                <w:sz w:val="20"/>
              </w:rPr>
              <w:t>²</w:t>
            </w:r>
          </w:p>
        </w:tc>
        <w:tc>
          <w:tcPr>
            <w:tcW w:w="1134" w:type="dxa"/>
            <w:shd w:val="clear" w:color="auto" w:fill="auto"/>
          </w:tcPr>
          <w:p w14:paraId="09C3D48F" w14:textId="52DFC648" w:rsidR="00942257" w:rsidRPr="00F33DD6" w:rsidRDefault="00942257" w:rsidP="00942257">
            <w:pPr>
              <w:jc w:val="both"/>
              <w:rPr>
                <w:b/>
                <w:sz w:val="20"/>
              </w:rPr>
            </w:pPr>
            <w:r w:rsidRPr="00F1185F">
              <w:rPr>
                <w:sz w:val="20"/>
              </w:rPr>
              <w:t>500</w:t>
            </w:r>
          </w:p>
        </w:tc>
        <w:tc>
          <w:tcPr>
            <w:tcW w:w="1176" w:type="dxa"/>
            <w:shd w:val="clear" w:color="auto" w:fill="auto"/>
          </w:tcPr>
          <w:p w14:paraId="38BE298C" w14:textId="77777777" w:rsidR="00942257" w:rsidRPr="00F33DD6" w:rsidRDefault="00942257" w:rsidP="00942257">
            <w:pPr>
              <w:jc w:val="both"/>
              <w:rPr>
                <w:b/>
                <w:sz w:val="20"/>
              </w:rPr>
            </w:pPr>
          </w:p>
        </w:tc>
        <w:tc>
          <w:tcPr>
            <w:tcW w:w="1234" w:type="dxa"/>
            <w:shd w:val="clear" w:color="auto" w:fill="auto"/>
          </w:tcPr>
          <w:p w14:paraId="724CB127" w14:textId="77777777" w:rsidR="00942257" w:rsidRPr="00F33DD6" w:rsidRDefault="00942257" w:rsidP="00942257">
            <w:pPr>
              <w:jc w:val="both"/>
              <w:rPr>
                <w:b/>
                <w:sz w:val="20"/>
              </w:rPr>
            </w:pPr>
          </w:p>
        </w:tc>
      </w:tr>
      <w:tr w:rsidR="00942257" w:rsidRPr="003E4E0E" w14:paraId="0019B3D7" w14:textId="77777777" w:rsidTr="00942257">
        <w:tc>
          <w:tcPr>
            <w:tcW w:w="1098" w:type="dxa"/>
          </w:tcPr>
          <w:p w14:paraId="5DE808E0" w14:textId="787C570B" w:rsidR="00942257" w:rsidRDefault="00942257" w:rsidP="00942257">
            <w:r w:rsidRPr="00F1185F">
              <w:rPr>
                <w:sz w:val="20"/>
              </w:rPr>
              <w:t>LOT102</w:t>
            </w:r>
          </w:p>
        </w:tc>
        <w:tc>
          <w:tcPr>
            <w:tcW w:w="4110" w:type="dxa"/>
          </w:tcPr>
          <w:p w14:paraId="29A96280" w14:textId="6A0B9D1A" w:rsidR="00942257" w:rsidRPr="00E74E51" w:rsidRDefault="00942257" w:rsidP="00942257">
            <w:pPr>
              <w:jc w:val="both"/>
              <w:rPr>
                <w:sz w:val="20"/>
              </w:rPr>
            </w:pPr>
            <w:r w:rsidRPr="00F1185F">
              <w:rPr>
                <w:sz w:val="20"/>
              </w:rPr>
              <w:t>Etudes et installation du chantier</w:t>
            </w:r>
          </w:p>
        </w:tc>
        <w:tc>
          <w:tcPr>
            <w:tcW w:w="851" w:type="dxa"/>
          </w:tcPr>
          <w:p w14:paraId="62349C45" w14:textId="6779F413" w:rsidR="00942257" w:rsidRDefault="00942257" w:rsidP="00942257">
            <w:r w:rsidRPr="00F1185F">
              <w:rPr>
                <w:sz w:val="20"/>
              </w:rPr>
              <w:t>FF</w:t>
            </w:r>
          </w:p>
        </w:tc>
        <w:tc>
          <w:tcPr>
            <w:tcW w:w="1134" w:type="dxa"/>
          </w:tcPr>
          <w:p w14:paraId="175BDFC1" w14:textId="1BBCBFB4" w:rsidR="00942257" w:rsidRPr="003E4E0E" w:rsidRDefault="00942257" w:rsidP="00942257">
            <w:pPr>
              <w:jc w:val="both"/>
              <w:rPr>
                <w:sz w:val="20"/>
              </w:rPr>
            </w:pPr>
            <w:r w:rsidRPr="00F1185F">
              <w:rPr>
                <w:sz w:val="20"/>
              </w:rPr>
              <w:t>1</w:t>
            </w:r>
          </w:p>
        </w:tc>
        <w:tc>
          <w:tcPr>
            <w:tcW w:w="1176" w:type="dxa"/>
          </w:tcPr>
          <w:p w14:paraId="3AA3BD0A" w14:textId="77777777" w:rsidR="00942257" w:rsidRPr="003E4E0E" w:rsidRDefault="00942257" w:rsidP="00942257">
            <w:pPr>
              <w:jc w:val="both"/>
              <w:rPr>
                <w:sz w:val="20"/>
              </w:rPr>
            </w:pPr>
          </w:p>
        </w:tc>
        <w:tc>
          <w:tcPr>
            <w:tcW w:w="1234" w:type="dxa"/>
          </w:tcPr>
          <w:p w14:paraId="3697FEE0" w14:textId="77777777" w:rsidR="00942257" w:rsidRPr="003E4E0E" w:rsidRDefault="00942257" w:rsidP="00942257">
            <w:pPr>
              <w:jc w:val="both"/>
              <w:rPr>
                <w:sz w:val="20"/>
              </w:rPr>
            </w:pPr>
          </w:p>
        </w:tc>
      </w:tr>
      <w:tr w:rsidR="00942257" w:rsidRPr="003E4E0E" w14:paraId="33FA0F1F" w14:textId="77777777" w:rsidTr="00942257">
        <w:tc>
          <w:tcPr>
            <w:tcW w:w="5208" w:type="dxa"/>
            <w:gridSpan w:val="2"/>
            <w:shd w:val="clear" w:color="auto" w:fill="D9D9D9" w:themeFill="background1" w:themeFillShade="D9"/>
          </w:tcPr>
          <w:p w14:paraId="3FAD026F" w14:textId="670FAE60" w:rsidR="00942257" w:rsidRPr="00F1185F" w:rsidRDefault="00942257" w:rsidP="00942257">
            <w:pPr>
              <w:jc w:val="both"/>
              <w:rPr>
                <w:sz w:val="20"/>
              </w:rPr>
            </w:pPr>
            <w:r>
              <w:rPr>
                <w:b/>
                <w:sz w:val="20"/>
              </w:rPr>
              <w:t>SOUS TOTAL 100</w:t>
            </w:r>
          </w:p>
        </w:tc>
        <w:tc>
          <w:tcPr>
            <w:tcW w:w="851" w:type="dxa"/>
            <w:shd w:val="clear" w:color="auto" w:fill="D9D9D9" w:themeFill="background1" w:themeFillShade="D9"/>
          </w:tcPr>
          <w:p w14:paraId="6B4326F3" w14:textId="77777777" w:rsidR="00942257" w:rsidRPr="00F1185F" w:rsidRDefault="00942257" w:rsidP="00942257">
            <w:pPr>
              <w:rPr>
                <w:sz w:val="20"/>
              </w:rPr>
            </w:pPr>
          </w:p>
        </w:tc>
        <w:tc>
          <w:tcPr>
            <w:tcW w:w="1134" w:type="dxa"/>
            <w:shd w:val="clear" w:color="auto" w:fill="D9D9D9" w:themeFill="background1" w:themeFillShade="D9"/>
          </w:tcPr>
          <w:p w14:paraId="0A3A3530" w14:textId="77777777" w:rsidR="00942257" w:rsidRPr="00F1185F" w:rsidRDefault="00942257" w:rsidP="00942257">
            <w:pPr>
              <w:jc w:val="both"/>
              <w:rPr>
                <w:sz w:val="20"/>
              </w:rPr>
            </w:pPr>
          </w:p>
        </w:tc>
        <w:tc>
          <w:tcPr>
            <w:tcW w:w="1176" w:type="dxa"/>
            <w:shd w:val="clear" w:color="auto" w:fill="D9D9D9" w:themeFill="background1" w:themeFillShade="D9"/>
          </w:tcPr>
          <w:p w14:paraId="76171E1E" w14:textId="77777777" w:rsidR="00942257" w:rsidRPr="003E4E0E" w:rsidRDefault="00942257" w:rsidP="00942257">
            <w:pPr>
              <w:jc w:val="both"/>
              <w:rPr>
                <w:sz w:val="20"/>
              </w:rPr>
            </w:pPr>
          </w:p>
        </w:tc>
        <w:tc>
          <w:tcPr>
            <w:tcW w:w="1234" w:type="dxa"/>
            <w:shd w:val="clear" w:color="auto" w:fill="D9D9D9" w:themeFill="background1" w:themeFillShade="D9"/>
          </w:tcPr>
          <w:p w14:paraId="6FEB6121" w14:textId="77777777" w:rsidR="00942257" w:rsidRPr="003E4E0E" w:rsidRDefault="00942257" w:rsidP="00942257">
            <w:pPr>
              <w:jc w:val="both"/>
              <w:rPr>
                <w:sz w:val="20"/>
              </w:rPr>
            </w:pPr>
          </w:p>
        </w:tc>
      </w:tr>
      <w:tr w:rsidR="00942257" w:rsidRPr="003E4E0E" w14:paraId="3CB2EC56" w14:textId="77777777" w:rsidTr="00942257">
        <w:tc>
          <w:tcPr>
            <w:tcW w:w="1098" w:type="dxa"/>
          </w:tcPr>
          <w:p w14:paraId="7514F81F" w14:textId="23EA6B19" w:rsidR="00942257" w:rsidRDefault="00942257" w:rsidP="00942257">
            <w:r w:rsidRPr="000C535B">
              <w:rPr>
                <w:sz w:val="20"/>
              </w:rPr>
              <w:t xml:space="preserve">LOT </w:t>
            </w:r>
            <w:r>
              <w:rPr>
                <w:sz w:val="20"/>
              </w:rPr>
              <w:t>500</w:t>
            </w:r>
          </w:p>
        </w:tc>
        <w:tc>
          <w:tcPr>
            <w:tcW w:w="4110" w:type="dxa"/>
          </w:tcPr>
          <w:p w14:paraId="407FC63B" w14:textId="731B5F91" w:rsidR="00942257" w:rsidRPr="00E74E51" w:rsidRDefault="00942257" w:rsidP="00942257">
            <w:pPr>
              <w:jc w:val="both"/>
              <w:rPr>
                <w:sz w:val="20"/>
              </w:rPr>
            </w:pPr>
            <w:r>
              <w:rPr>
                <w:b/>
                <w:sz w:val="20"/>
              </w:rPr>
              <w:t>CHARPENTE</w:t>
            </w:r>
          </w:p>
        </w:tc>
        <w:tc>
          <w:tcPr>
            <w:tcW w:w="851" w:type="dxa"/>
          </w:tcPr>
          <w:p w14:paraId="00E4AE90" w14:textId="72F278DA" w:rsidR="00942257" w:rsidRDefault="00942257" w:rsidP="00942257"/>
        </w:tc>
        <w:tc>
          <w:tcPr>
            <w:tcW w:w="1134" w:type="dxa"/>
          </w:tcPr>
          <w:p w14:paraId="600977B8" w14:textId="6EC76820" w:rsidR="00942257" w:rsidRPr="003E4E0E" w:rsidRDefault="00942257" w:rsidP="00942257">
            <w:pPr>
              <w:jc w:val="both"/>
              <w:rPr>
                <w:sz w:val="20"/>
              </w:rPr>
            </w:pPr>
          </w:p>
        </w:tc>
        <w:tc>
          <w:tcPr>
            <w:tcW w:w="1176" w:type="dxa"/>
          </w:tcPr>
          <w:p w14:paraId="6642AA87" w14:textId="77777777" w:rsidR="00942257" w:rsidRPr="003E4E0E" w:rsidRDefault="00942257" w:rsidP="00942257">
            <w:pPr>
              <w:jc w:val="both"/>
              <w:rPr>
                <w:sz w:val="20"/>
              </w:rPr>
            </w:pPr>
          </w:p>
        </w:tc>
        <w:tc>
          <w:tcPr>
            <w:tcW w:w="1234" w:type="dxa"/>
          </w:tcPr>
          <w:p w14:paraId="2694FCCC" w14:textId="77777777" w:rsidR="00942257" w:rsidRPr="003E4E0E" w:rsidRDefault="00942257" w:rsidP="00942257">
            <w:pPr>
              <w:jc w:val="both"/>
              <w:rPr>
                <w:sz w:val="20"/>
              </w:rPr>
            </w:pPr>
          </w:p>
        </w:tc>
      </w:tr>
      <w:tr w:rsidR="00942257" w:rsidRPr="003E4E0E" w14:paraId="064EF887" w14:textId="77777777" w:rsidTr="00942257">
        <w:tc>
          <w:tcPr>
            <w:tcW w:w="1098" w:type="dxa"/>
          </w:tcPr>
          <w:p w14:paraId="08A964DB" w14:textId="74AA82A8" w:rsidR="00942257" w:rsidRPr="000C535B" w:rsidRDefault="00942257" w:rsidP="00942257">
            <w:pPr>
              <w:rPr>
                <w:sz w:val="20"/>
              </w:rPr>
            </w:pPr>
            <w:r w:rsidRPr="000C535B">
              <w:rPr>
                <w:sz w:val="20"/>
              </w:rPr>
              <w:t xml:space="preserve">LOT </w:t>
            </w:r>
            <w:r>
              <w:rPr>
                <w:sz w:val="20"/>
              </w:rPr>
              <w:t>502</w:t>
            </w:r>
          </w:p>
        </w:tc>
        <w:tc>
          <w:tcPr>
            <w:tcW w:w="4110" w:type="dxa"/>
          </w:tcPr>
          <w:p w14:paraId="658ED8E2" w14:textId="4C634D88" w:rsidR="00942257" w:rsidRPr="00E74E51" w:rsidRDefault="00942257" w:rsidP="00942257">
            <w:pPr>
              <w:jc w:val="both"/>
              <w:rPr>
                <w:sz w:val="20"/>
              </w:rPr>
            </w:pPr>
            <w:r w:rsidRPr="00E74E51">
              <w:rPr>
                <w:sz w:val="20"/>
              </w:rPr>
              <w:t>Bois pour pannes</w:t>
            </w:r>
          </w:p>
        </w:tc>
        <w:tc>
          <w:tcPr>
            <w:tcW w:w="851" w:type="dxa"/>
          </w:tcPr>
          <w:p w14:paraId="34234033" w14:textId="18A246D5" w:rsidR="00942257" w:rsidRPr="00D755BF" w:rsidRDefault="00942257" w:rsidP="00942257">
            <w:pPr>
              <w:rPr>
                <w:sz w:val="20"/>
              </w:rPr>
            </w:pPr>
            <w:r w:rsidRPr="00D755BF">
              <w:rPr>
                <w:sz w:val="20"/>
              </w:rPr>
              <w:t>m3</w:t>
            </w:r>
          </w:p>
        </w:tc>
        <w:tc>
          <w:tcPr>
            <w:tcW w:w="1134" w:type="dxa"/>
          </w:tcPr>
          <w:p w14:paraId="4762C629" w14:textId="2484067D" w:rsidR="00942257" w:rsidRDefault="00942257" w:rsidP="00942257">
            <w:pPr>
              <w:jc w:val="both"/>
              <w:rPr>
                <w:sz w:val="20"/>
              </w:rPr>
            </w:pPr>
            <w:r>
              <w:rPr>
                <w:sz w:val="20"/>
              </w:rPr>
              <w:t>2.185</w:t>
            </w:r>
          </w:p>
        </w:tc>
        <w:tc>
          <w:tcPr>
            <w:tcW w:w="1176" w:type="dxa"/>
          </w:tcPr>
          <w:p w14:paraId="3358E05F" w14:textId="77777777" w:rsidR="00942257" w:rsidRPr="003E4E0E" w:rsidRDefault="00942257" w:rsidP="00942257">
            <w:pPr>
              <w:jc w:val="both"/>
              <w:rPr>
                <w:sz w:val="20"/>
              </w:rPr>
            </w:pPr>
          </w:p>
        </w:tc>
        <w:tc>
          <w:tcPr>
            <w:tcW w:w="1234" w:type="dxa"/>
          </w:tcPr>
          <w:p w14:paraId="73A46F4E" w14:textId="77777777" w:rsidR="00942257" w:rsidRPr="003E4E0E" w:rsidRDefault="00942257" w:rsidP="00942257">
            <w:pPr>
              <w:jc w:val="both"/>
              <w:rPr>
                <w:sz w:val="20"/>
              </w:rPr>
            </w:pPr>
          </w:p>
        </w:tc>
      </w:tr>
      <w:tr w:rsidR="00942257" w:rsidRPr="003E4E0E" w14:paraId="0127AE22" w14:textId="77777777" w:rsidTr="00942257">
        <w:tc>
          <w:tcPr>
            <w:tcW w:w="1098" w:type="dxa"/>
          </w:tcPr>
          <w:p w14:paraId="37216AFF" w14:textId="77777777" w:rsidR="00942257" w:rsidRDefault="00942257" w:rsidP="00942257">
            <w:r w:rsidRPr="000C535B">
              <w:rPr>
                <w:sz w:val="20"/>
              </w:rPr>
              <w:t xml:space="preserve">LOT </w:t>
            </w:r>
            <w:r>
              <w:rPr>
                <w:sz w:val="20"/>
              </w:rPr>
              <w:t>503</w:t>
            </w:r>
          </w:p>
        </w:tc>
        <w:tc>
          <w:tcPr>
            <w:tcW w:w="4110" w:type="dxa"/>
          </w:tcPr>
          <w:p w14:paraId="1812849E" w14:textId="77777777" w:rsidR="00942257" w:rsidRPr="00E74E51" w:rsidRDefault="00942257" w:rsidP="00942257">
            <w:pPr>
              <w:jc w:val="both"/>
              <w:rPr>
                <w:sz w:val="20"/>
              </w:rPr>
            </w:pPr>
            <w:r>
              <w:rPr>
                <w:sz w:val="20"/>
              </w:rPr>
              <w:t>Planches de rive</w:t>
            </w:r>
          </w:p>
        </w:tc>
        <w:tc>
          <w:tcPr>
            <w:tcW w:w="851" w:type="dxa"/>
          </w:tcPr>
          <w:p w14:paraId="19765BEC" w14:textId="77777777" w:rsidR="00942257" w:rsidRPr="00F33DD6" w:rsidRDefault="00942257" w:rsidP="00942257">
            <w:pPr>
              <w:jc w:val="both"/>
              <w:rPr>
                <w:b/>
                <w:sz w:val="20"/>
              </w:rPr>
            </w:pPr>
            <w:r>
              <w:rPr>
                <w:b/>
                <w:sz w:val="20"/>
              </w:rPr>
              <w:t>U</w:t>
            </w:r>
          </w:p>
        </w:tc>
        <w:tc>
          <w:tcPr>
            <w:tcW w:w="1134" w:type="dxa"/>
          </w:tcPr>
          <w:p w14:paraId="6CB11AE3" w14:textId="77777777" w:rsidR="00942257" w:rsidRPr="003E4E0E" w:rsidRDefault="00942257" w:rsidP="00942257">
            <w:pPr>
              <w:jc w:val="both"/>
              <w:rPr>
                <w:sz w:val="20"/>
              </w:rPr>
            </w:pPr>
            <w:r>
              <w:rPr>
                <w:sz w:val="20"/>
              </w:rPr>
              <w:t>84</w:t>
            </w:r>
          </w:p>
        </w:tc>
        <w:tc>
          <w:tcPr>
            <w:tcW w:w="1176" w:type="dxa"/>
          </w:tcPr>
          <w:p w14:paraId="61617278" w14:textId="77777777" w:rsidR="00942257" w:rsidRPr="003E4E0E" w:rsidRDefault="00942257" w:rsidP="00942257">
            <w:pPr>
              <w:jc w:val="both"/>
              <w:rPr>
                <w:sz w:val="20"/>
              </w:rPr>
            </w:pPr>
          </w:p>
        </w:tc>
        <w:tc>
          <w:tcPr>
            <w:tcW w:w="1234" w:type="dxa"/>
          </w:tcPr>
          <w:p w14:paraId="7271571B" w14:textId="77777777" w:rsidR="00942257" w:rsidRPr="003E4E0E" w:rsidRDefault="00942257" w:rsidP="00942257">
            <w:pPr>
              <w:jc w:val="both"/>
              <w:rPr>
                <w:sz w:val="20"/>
              </w:rPr>
            </w:pPr>
          </w:p>
        </w:tc>
      </w:tr>
      <w:tr w:rsidR="00942257" w:rsidRPr="003E4E0E" w14:paraId="7256311C" w14:textId="77777777" w:rsidTr="00942257">
        <w:tc>
          <w:tcPr>
            <w:tcW w:w="1098" w:type="dxa"/>
          </w:tcPr>
          <w:p w14:paraId="6A5003A0" w14:textId="77777777" w:rsidR="00942257" w:rsidRDefault="00942257" w:rsidP="00942257">
            <w:r w:rsidRPr="000C535B">
              <w:rPr>
                <w:sz w:val="20"/>
              </w:rPr>
              <w:t xml:space="preserve">LOT </w:t>
            </w:r>
            <w:r>
              <w:rPr>
                <w:sz w:val="20"/>
              </w:rPr>
              <w:t>504</w:t>
            </w:r>
          </w:p>
        </w:tc>
        <w:tc>
          <w:tcPr>
            <w:tcW w:w="4110" w:type="dxa"/>
          </w:tcPr>
          <w:p w14:paraId="1AA7F096" w14:textId="77777777" w:rsidR="00942257" w:rsidRPr="00E74E51" w:rsidRDefault="00942257" w:rsidP="00942257">
            <w:pPr>
              <w:jc w:val="both"/>
              <w:rPr>
                <w:sz w:val="20"/>
              </w:rPr>
            </w:pPr>
            <w:r>
              <w:rPr>
                <w:sz w:val="20"/>
              </w:rPr>
              <w:t xml:space="preserve">Tôles ondulées de 3m </w:t>
            </w:r>
          </w:p>
        </w:tc>
        <w:tc>
          <w:tcPr>
            <w:tcW w:w="851" w:type="dxa"/>
          </w:tcPr>
          <w:p w14:paraId="37C5792B" w14:textId="77777777" w:rsidR="00942257" w:rsidRPr="00F33DD6" w:rsidRDefault="00942257" w:rsidP="00942257">
            <w:pPr>
              <w:jc w:val="both"/>
              <w:rPr>
                <w:b/>
                <w:sz w:val="20"/>
              </w:rPr>
            </w:pPr>
            <w:r>
              <w:rPr>
                <w:sz w:val="20"/>
              </w:rPr>
              <w:t>m²</w:t>
            </w:r>
          </w:p>
        </w:tc>
        <w:tc>
          <w:tcPr>
            <w:tcW w:w="1134" w:type="dxa"/>
          </w:tcPr>
          <w:p w14:paraId="2DC635D2" w14:textId="77777777" w:rsidR="00942257" w:rsidRPr="003E4E0E" w:rsidRDefault="00942257" w:rsidP="00942257">
            <w:pPr>
              <w:jc w:val="both"/>
              <w:rPr>
                <w:sz w:val="20"/>
              </w:rPr>
            </w:pPr>
            <w:r>
              <w:rPr>
                <w:sz w:val="20"/>
              </w:rPr>
              <w:t>429.85</w:t>
            </w:r>
          </w:p>
        </w:tc>
        <w:tc>
          <w:tcPr>
            <w:tcW w:w="1176" w:type="dxa"/>
          </w:tcPr>
          <w:p w14:paraId="280B92E8" w14:textId="77777777" w:rsidR="00942257" w:rsidRPr="003E4E0E" w:rsidRDefault="00942257" w:rsidP="00942257">
            <w:pPr>
              <w:jc w:val="both"/>
              <w:rPr>
                <w:sz w:val="20"/>
              </w:rPr>
            </w:pPr>
          </w:p>
        </w:tc>
        <w:tc>
          <w:tcPr>
            <w:tcW w:w="1234" w:type="dxa"/>
          </w:tcPr>
          <w:p w14:paraId="5F0F8B0C" w14:textId="77777777" w:rsidR="00942257" w:rsidRPr="003E4E0E" w:rsidRDefault="00942257" w:rsidP="00942257">
            <w:pPr>
              <w:jc w:val="both"/>
              <w:rPr>
                <w:sz w:val="20"/>
              </w:rPr>
            </w:pPr>
          </w:p>
        </w:tc>
      </w:tr>
      <w:tr w:rsidR="00942257" w:rsidRPr="003E4E0E" w14:paraId="745232BB" w14:textId="77777777" w:rsidTr="00942257">
        <w:tc>
          <w:tcPr>
            <w:tcW w:w="1098" w:type="dxa"/>
          </w:tcPr>
          <w:p w14:paraId="6FA6F2A2" w14:textId="77777777" w:rsidR="00942257" w:rsidRDefault="00942257" w:rsidP="00942257">
            <w:r w:rsidRPr="000C535B">
              <w:rPr>
                <w:sz w:val="20"/>
              </w:rPr>
              <w:t xml:space="preserve">LOT </w:t>
            </w:r>
            <w:r>
              <w:rPr>
                <w:sz w:val="20"/>
              </w:rPr>
              <w:t>505</w:t>
            </w:r>
          </w:p>
        </w:tc>
        <w:tc>
          <w:tcPr>
            <w:tcW w:w="4110" w:type="dxa"/>
          </w:tcPr>
          <w:p w14:paraId="72B72D9B" w14:textId="77777777" w:rsidR="00942257" w:rsidRPr="00E74E51" w:rsidRDefault="00942257" w:rsidP="00942257">
            <w:pPr>
              <w:jc w:val="both"/>
              <w:rPr>
                <w:sz w:val="20"/>
              </w:rPr>
            </w:pPr>
            <w:r>
              <w:rPr>
                <w:sz w:val="20"/>
              </w:rPr>
              <w:t>Tôles faitière</w:t>
            </w:r>
          </w:p>
        </w:tc>
        <w:tc>
          <w:tcPr>
            <w:tcW w:w="851" w:type="dxa"/>
          </w:tcPr>
          <w:p w14:paraId="785D7DC7" w14:textId="77777777" w:rsidR="00942257" w:rsidRPr="00F33DD6" w:rsidRDefault="00942257" w:rsidP="00942257">
            <w:pPr>
              <w:jc w:val="both"/>
              <w:rPr>
                <w:b/>
                <w:sz w:val="20"/>
              </w:rPr>
            </w:pPr>
            <w:r>
              <w:rPr>
                <w:sz w:val="20"/>
              </w:rPr>
              <w:t>m</w:t>
            </w:r>
          </w:p>
        </w:tc>
        <w:tc>
          <w:tcPr>
            <w:tcW w:w="1134" w:type="dxa"/>
          </w:tcPr>
          <w:p w14:paraId="35AF3FD8" w14:textId="77777777" w:rsidR="00942257" w:rsidRPr="003E4E0E" w:rsidRDefault="00942257" w:rsidP="00942257">
            <w:pPr>
              <w:jc w:val="both"/>
              <w:rPr>
                <w:sz w:val="20"/>
              </w:rPr>
            </w:pPr>
            <w:r>
              <w:rPr>
                <w:sz w:val="20"/>
              </w:rPr>
              <w:t>43.7</w:t>
            </w:r>
          </w:p>
        </w:tc>
        <w:tc>
          <w:tcPr>
            <w:tcW w:w="1176" w:type="dxa"/>
          </w:tcPr>
          <w:p w14:paraId="1F310163" w14:textId="77777777" w:rsidR="00942257" w:rsidRPr="003E4E0E" w:rsidRDefault="00942257" w:rsidP="00942257">
            <w:pPr>
              <w:jc w:val="both"/>
              <w:rPr>
                <w:sz w:val="20"/>
              </w:rPr>
            </w:pPr>
          </w:p>
        </w:tc>
        <w:tc>
          <w:tcPr>
            <w:tcW w:w="1234" w:type="dxa"/>
          </w:tcPr>
          <w:p w14:paraId="360EE41E" w14:textId="77777777" w:rsidR="00942257" w:rsidRPr="003E4E0E" w:rsidRDefault="00942257" w:rsidP="00942257">
            <w:pPr>
              <w:jc w:val="both"/>
              <w:rPr>
                <w:sz w:val="20"/>
              </w:rPr>
            </w:pPr>
          </w:p>
        </w:tc>
      </w:tr>
      <w:tr w:rsidR="00942257" w:rsidRPr="00A945E8" w14:paraId="12619342" w14:textId="77777777" w:rsidTr="00942257">
        <w:tc>
          <w:tcPr>
            <w:tcW w:w="8369" w:type="dxa"/>
            <w:gridSpan w:val="5"/>
            <w:shd w:val="clear" w:color="auto" w:fill="D9D9D9" w:themeFill="background1" w:themeFillShade="D9"/>
          </w:tcPr>
          <w:p w14:paraId="107115FD" w14:textId="77777777" w:rsidR="00942257" w:rsidRPr="00A945E8" w:rsidRDefault="00942257" w:rsidP="00942257">
            <w:pPr>
              <w:jc w:val="both"/>
              <w:rPr>
                <w:b/>
                <w:sz w:val="20"/>
              </w:rPr>
            </w:pPr>
            <w:r>
              <w:rPr>
                <w:b/>
                <w:sz w:val="20"/>
              </w:rPr>
              <w:t>SOUS TOTAL 5</w:t>
            </w:r>
            <w:r w:rsidRPr="00A945E8">
              <w:rPr>
                <w:b/>
                <w:sz w:val="20"/>
              </w:rPr>
              <w:t>00</w:t>
            </w:r>
          </w:p>
        </w:tc>
        <w:tc>
          <w:tcPr>
            <w:tcW w:w="1234" w:type="dxa"/>
            <w:shd w:val="clear" w:color="auto" w:fill="D9D9D9" w:themeFill="background1" w:themeFillShade="D9"/>
          </w:tcPr>
          <w:p w14:paraId="5D654DAB" w14:textId="77777777" w:rsidR="00942257" w:rsidRPr="00A945E8" w:rsidRDefault="00942257" w:rsidP="00942257">
            <w:pPr>
              <w:jc w:val="both"/>
              <w:rPr>
                <w:b/>
                <w:sz w:val="20"/>
              </w:rPr>
            </w:pPr>
          </w:p>
        </w:tc>
      </w:tr>
      <w:tr w:rsidR="00942257" w:rsidRPr="00F33DD6" w14:paraId="3218F7B9" w14:textId="77777777" w:rsidTr="00942257">
        <w:tc>
          <w:tcPr>
            <w:tcW w:w="1098" w:type="dxa"/>
          </w:tcPr>
          <w:p w14:paraId="445B014D" w14:textId="77777777" w:rsidR="00942257" w:rsidRDefault="00942257" w:rsidP="00942257">
            <w:r w:rsidRPr="000C535B">
              <w:rPr>
                <w:sz w:val="20"/>
              </w:rPr>
              <w:t xml:space="preserve">LOT </w:t>
            </w:r>
            <w:r>
              <w:rPr>
                <w:sz w:val="20"/>
              </w:rPr>
              <w:t>600</w:t>
            </w:r>
          </w:p>
        </w:tc>
        <w:tc>
          <w:tcPr>
            <w:tcW w:w="4110" w:type="dxa"/>
          </w:tcPr>
          <w:p w14:paraId="724DB4E5" w14:textId="77777777" w:rsidR="00942257" w:rsidRPr="00F33DD6" w:rsidRDefault="00942257" w:rsidP="00942257">
            <w:pPr>
              <w:jc w:val="both"/>
              <w:rPr>
                <w:b/>
                <w:sz w:val="20"/>
              </w:rPr>
            </w:pPr>
            <w:r>
              <w:rPr>
                <w:b/>
                <w:sz w:val="20"/>
              </w:rPr>
              <w:t>MENUISERIE BOIS METALLIQUE</w:t>
            </w:r>
          </w:p>
        </w:tc>
        <w:tc>
          <w:tcPr>
            <w:tcW w:w="851" w:type="dxa"/>
          </w:tcPr>
          <w:p w14:paraId="2A21B1CC" w14:textId="77777777" w:rsidR="00942257" w:rsidRPr="00F33DD6" w:rsidRDefault="00942257" w:rsidP="00942257">
            <w:pPr>
              <w:jc w:val="both"/>
              <w:rPr>
                <w:b/>
                <w:sz w:val="20"/>
              </w:rPr>
            </w:pPr>
          </w:p>
        </w:tc>
        <w:tc>
          <w:tcPr>
            <w:tcW w:w="1134" w:type="dxa"/>
          </w:tcPr>
          <w:p w14:paraId="69AEBBA5" w14:textId="77777777" w:rsidR="00942257" w:rsidRPr="00F33DD6" w:rsidRDefault="00942257" w:rsidP="00942257">
            <w:pPr>
              <w:jc w:val="both"/>
              <w:rPr>
                <w:b/>
                <w:sz w:val="20"/>
              </w:rPr>
            </w:pPr>
          </w:p>
        </w:tc>
        <w:tc>
          <w:tcPr>
            <w:tcW w:w="1176" w:type="dxa"/>
          </w:tcPr>
          <w:p w14:paraId="6F618F4A" w14:textId="77777777" w:rsidR="00942257" w:rsidRPr="00F33DD6" w:rsidRDefault="00942257" w:rsidP="00942257">
            <w:pPr>
              <w:jc w:val="both"/>
              <w:rPr>
                <w:b/>
                <w:sz w:val="20"/>
              </w:rPr>
            </w:pPr>
          </w:p>
        </w:tc>
        <w:tc>
          <w:tcPr>
            <w:tcW w:w="1234" w:type="dxa"/>
          </w:tcPr>
          <w:p w14:paraId="0CC30EBC" w14:textId="77777777" w:rsidR="00942257" w:rsidRPr="00F33DD6" w:rsidRDefault="00942257" w:rsidP="00942257">
            <w:pPr>
              <w:jc w:val="both"/>
              <w:rPr>
                <w:b/>
                <w:sz w:val="20"/>
              </w:rPr>
            </w:pPr>
          </w:p>
        </w:tc>
      </w:tr>
      <w:tr w:rsidR="00942257" w:rsidRPr="00952462" w14:paraId="083ECD13" w14:textId="77777777" w:rsidTr="00942257">
        <w:tc>
          <w:tcPr>
            <w:tcW w:w="1098" w:type="dxa"/>
          </w:tcPr>
          <w:p w14:paraId="02E43B3E" w14:textId="77777777" w:rsidR="00942257" w:rsidRDefault="00942257" w:rsidP="00942257">
            <w:r w:rsidRPr="000C535B">
              <w:rPr>
                <w:sz w:val="20"/>
              </w:rPr>
              <w:t xml:space="preserve">LOT </w:t>
            </w:r>
            <w:r>
              <w:rPr>
                <w:sz w:val="20"/>
              </w:rPr>
              <w:t>601</w:t>
            </w:r>
          </w:p>
        </w:tc>
        <w:tc>
          <w:tcPr>
            <w:tcW w:w="4110" w:type="dxa"/>
          </w:tcPr>
          <w:p w14:paraId="08C1747F" w14:textId="77777777" w:rsidR="00942257" w:rsidRPr="00C64C54" w:rsidRDefault="00942257" w:rsidP="00942257">
            <w:pPr>
              <w:jc w:val="both"/>
              <w:rPr>
                <w:sz w:val="20"/>
              </w:rPr>
            </w:pPr>
            <w:r>
              <w:rPr>
                <w:sz w:val="20"/>
              </w:rPr>
              <w:t>Portes en bois Essence IROKO 120x220</w:t>
            </w:r>
          </w:p>
        </w:tc>
        <w:tc>
          <w:tcPr>
            <w:tcW w:w="851" w:type="dxa"/>
          </w:tcPr>
          <w:p w14:paraId="009EDDBF" w14:textId="77777777" w:rsidR="00942257" w:rsidRPr="00F33DD6" w:rsidRDefault="00942257" w:rsidP="00942257">
            <w:pPr>
              <w:jc w:val="both"/>
              <w:rPr>
                <w:b/>
                <w:sz w:val="20"/>
              </w:rPr>
            </w:pPr>
            <w:r>
              <w:rPr>
                <w:b/>
                <w:sz w:val="20"/>
              </w:rPr>
              <w:t>U</w:t>
            </w:r>
          </w:p>
        </w:tc>
        <w:tc>
          <w:tcPr>
            <w:tcW w:w="1134" w:type="dxa"/>
          </w:tcPr>
          <w:p w14:paraId="69AD95EE" w14:textId="77777777" w:rsidR="00942257" w:rsidRPr="00952462" w:rsidRDefault="00942257" w:rsidP="00942257">
            <w:pPr>
              <w:jc w:val="both"/>
              <w:rPr>
                <w:sz w:val="20"/>
              </w:rPr>
            </w:pPr>
            <w:r>
              <w:rPr>
                <w:sz w:val="20"/>
              </w:rPr>
              <w:t>4</w:t>
            </w:r>
          </w:p>
        </w:tc>
        <w:tc>
          <w:tcPr>
            <w:tcW w:w="1176" w:type="dxa"/>
          </w:tcPr>
          <w:p w14:paraId="435DCD31" w14:textId="77777777" w:rsidR="00942257" w:rsidRPr="00952462" w:rsidRDefault="00942257" w:rsidP="00942257">
            <w:pPr>
              <w:jc w:val="both"/>
              <w:rPr>
                <w:sz w:val="20"/>
              </w:rPr>
            </w:pPr>
          </w:p>
        </w:tc>
        <w:tc>
          <w:tcPr>
            <w:tcW w:w="1234" w:type="dxa"/>
          </w:tcPr>
          <w:p w14:paraId="0095A746" w14:textId="77777777" w:rsidR="00942257" w:rsidRPr="00952462" w:rsidRDefault="00942257" w:rsidP="00942257">
            <w:pPr>
              <w:jc w:val="both"/>
              <w:rPr>
                <w:sz w:val="20"/>
              </w:rPr>
            </w:pPr>
          </w:p>
        </w:tc>
      </w:tr>
      <w:tr w:rsidR="00942257" w:rsidRPr="00952462" w14:paraId="6E1771DA" w14:textId="77777777" w:rsidTr="00942257">
        <w:tc>
          <w:tcPr>
            <w:tcW w:w="1098" w:type="dxa"/>
          </w:tcPr>
          <w:p w14:paraId="6C4DFE8F" w14:textId="77777777" w:rsidR="00942257" w:rsidRDefault="00942257" w:rsidP="00942257">
            <w:r w:rsidRPr="000C535B">
              <w:rPr>
                <w:sz w:val="20"/>
              </w:rPr>
              <w:t xml:space="preserve">LOT </w:t>
            </w:r>
            <w:r>
              <w:rPr>
                <w:sz w:val="20"/>
              </w:rPr>
              <w:t>602</w:t>
            </w:r>
          </w:p>
        </w:tc>
        <w:tc>
          <w:tcPr>
            <w:tcW w:w="4110" w:type="dxa"/>
          </w:tcPr>
          <w:p w14:paraId="072BA32F" w14:textId="77777777" w:rsidR="00942257" w:rsidRPr="00C64C54" w:rsidRDefault="00942257" w:rsidP="00942257">
            <w:pPr>
              <w:jc w:val="both"/>
              <w:rPr>
                <w:sz w:val="20"/>
              </w:rPr>
            </w:pPr>
            <w:r>
              <w:rPr>
                <w:sz w:val="20"/>
              </w:rPr>
              <w:t>Portes en bois Essence IROKO 90x220</w:t>
            </w:r>
          </w:p>
        </w:tc>
        <w:tc>
          <w:tcPr>
            <w:tcW w:w="851" w:type="dxa"/>
          </w:tcPr>
          <w:p w14:paraId="301FFB3F" w14:textId="77777777" w:rsidR="00942257" w:rsidRDefault="00942257" w:rsidP="00942257">
            <w:r w:rsidRPr="009069B3">
              <w:rPr>
                <w:b/>
                <w:sz w:val="20"/>
              </w:rPr>
              <w:t>U</w:t>
            </w:r>
          </w:p>
        </w:tc>
        <w:tc>
          <w:tcPr>
            <w:tcW w:w="1134" w:type="dxa"/>
          </w:tcPr>
          <w:p w14:paraId="55F66A11" w14:textId="77777777" w:rsidR="00942257" w:rsidRPr="00952462" w:rsidRDefault="00942257" w:rsidP="00942257">
            <w:pPr>
              <w:jc w:val="both"/>
              <w:rPr>
                <w:sz w:val="20"/>
              </w:rPr>
            </w:pPr>
            <w:r>
              <w:rPr>
                <w:sz w:val="20"/>
              </w:rPr>
              <w:t>4</w:t>
            </w:r>
          </w:p>
        </w:tc>
        <w:tc>
          <w:tcPr>
            <w:tcW w:w="1176" w:type="dxa"/>
          </w:tcPr>
          <w:p w14:paraId="694FE145" w14:textId="77777777" w:rsidR="00942257" w:rsidRPr="00952462" w:rsidRDefault="00942257" w:rsidP="00942257">
            <w:pPr>
              <w:jc w:val="both"/>
              <w:rPr>
                <w:sz w:val="20"/>
              </w:rPr>
            </w:pPr>
          </w:p>
        </w:tc>
        <w:tc>
          <w:tcPr>
            <w:tcW w:w="1234" w:type="dxa"/>
          </w:tcPr>
          <w:p w14:paraId="3881FEC4" w14:textId="77777777" w:rsidR="00942257" w:rsidRPr="00952462" w:rsidRDefault="00942257" w:rsidP="00942257">
            <w:pPr>
              <w:jc w:val="both"/>
              <w:rPr>
                <w:sz w:val="20"/>
              </w:rPr>
            </w:pPr>
          </w:p>
        </w:tc>
      </w:tr>
      <w:tr w:rsidR="00942257" w:rsidRPr="00952462" w14:paraId="6097A1BA" w14:textId="77777777" w:rsidTr="00942257">
        <w:tc>
          <w:tcPr>
            <w:tcW w:w="1098" w:type="dxa"/>
          </w:tcPr>
          <w:p w14:paraId="1477B16F" w14:textId="77777777" w:rsidR="00942257" w:rsidRDefault="00942257" w:rsidP="00942257">
            <w:r w:rsidRPr="000C535B">
              <w:rPr>
                <w:sz w:val="20"/>
              </w:rPr>
              <w:t xml:space="preserve">LOT </w:t>
            </w:r>
            <w:r>
              <w:rPr>
                <w:sz w:val="20"/>
              </w:rPr>
              <w:t>603</w:t>
            </w:r>
          </w:p>
        </w:tc>
        <w:tc>
          <w:tcPr>
            <w:tcW w:w="4110" w:type="dxa"/>
          </w:tcPr>
          <w:p w14:paraId="4EDE9EE7" w14:textId="77777777" w:rsidR="00942257" w:rsidRPr="00C64C54" w:rsidRDefault="00942257" w:rsidP="00942257">
            <w:pPr>
              <w:jc w:val="both"/>
              <w:rPr>
                <w:sz w:val="20"/>
              </w:rPr>
            </w:pPr>
            <w:r>
              <w:rPr>
                <w:sz w:val="20"/>
              </w:rPr>
              <w:t>Portes en bois Essence IROKO 70x220</w:t>
            </w:r>
          </w:p>
        </w:tc>
        <w:tc>
          <w:tcPr>
            <w:tcW w:w="851" w:type="dxa"/>
          </w:tcPr>
          <w:p w14:paraId="4D82EADE" w14:textId="77777777" w:rsidR="00942257" w:rsidRDefault="00942257" w:rsidP="00942257">
            <w:r w:rsidRPr="009069B3">
              <w:rPr>
                <w:b/>
                <w:sz w:val="20"/>
              </w:rPr>
              <w:t>U</w:t>
            </w:r>
          </w:p>
        </w:tc>
        <w:tc>
          <w:tcPr>
            <w:tcW w:w="1134" w:type="dxa"/>
          </w:tcPr>
          <w:p w14:paraId="32793684" w14:textId="77777777" w:rsidR="00942257" w:rsidRPr="00952462" w:rsidRDefault="00942257" w:rsidP="00942257">
            <w:pPr>
              <w:jc w:val="both"/>
              <w:rPr>
                <w:sz w:val="20"/>
              </w:rPr>
            </w:pPr>
            <w:r>
              <w:rPr>
                <w:sz w:val="20"/>
              </w:rPr>
              <w:t>1</w:t>
            </w:r>
          </w:p>
        </w:tc>
        <w:tc>
          <w:tcPr>
            <w:tcW w:w="1176" w:type="dxa"/>
          </w:tcPr>
          <w:p w14:paraId="6F2D470F" w14:textId="77777777" w:rsidR="00942257" w:rsidRPr="00952462" w:rsidRDefault="00942257" w:rsidP="00942257">
            <w:pPr>
              <w:jc w:val="both"/>
              <w:rPr>
                <w:sz w:val="20"/>
              </w:rPr>
            </w:pPr>
          </w:p>
        </w:tc>
        <w:tc>
          <w:tcPr>
            <w:tcW w:w="1234" w:type="dxa"/>
          </w:tcPr>
          <w:p w14:paraId="370BF3E0" w14:textId="77777777" w:rsidR="00942257" w:rsidRPr="00952462" w:rsidRDefault="00942257" w:rsidP="00942257">
            <w:pPr>
              <w:jc w:val="both"/>
              <w:rPr>
                <w:sz w:val="20"/>
              </w:rPr>
            </w:pPr>
          </w:p>
        </w:tc>
      </w:tr>
      <w:tr w:rsidR="00942257" w:rsidRPr="00952462" w14:paraId="7F6829D5" w14:textId="77777777" w:rsidTr="00942257">
        <w:tc>
          <w:tcPr>
            <w:tcW w:w="1098" w:type="dxa"/>
          </w:tcPr>
          <w:p w14:paraId="3424561B" w14:textId="77777777" w:rsidR="00942257" w:rsidRDefault="00942257" w:rsidP="00942257">
            <w:r w:rsidRPr="000C535B">
              <w:rPr>
                <w:sz w:val="20"/>
              </w:rPr>
              <w:t xml:space="preserve">LOT </w:t>
            </w:r>
            <w:r>
              <w:rPr>
                <w:sz w:val="20"/>
              </w:rPr>
              <w:t>604</w:t>
            </w:r>
          </w:p>
        </w:tc>
        <w:tc>
          <w:tcPr>
            <w:tcW w:w="4110" w:type="dxa"/>
          </w:tcPr>
          <w:p w14:paraId="7108151C" w14:textId="77777777" w:rsidR="00942257" w:rsidRPr="00C64C54" w:rsidRDefault="00942257" w:rsidP="00942257">
            <w:pPr>
              <w:jc w:val="both"/>
              <w:rPr>
                <w:sz w:val="20"/>
              </w:rPr>
            </w:pPr>
            <w:r>
              <w:rPr>
                <w:sz w:val="20"/>
              </w:rPr>
              <w:t>Fenêtre avec naco y compris porte lame 120x150</w:t>
            </w:r>
          </w:p>
        </w:tc>
        <w:tc>
          <w:tcPr>
            <w:tcW w:w="851" w:type="dxa"/>
          </w:tcPr>
          <w:p w14:paraId="5E1EC210" w14:textId="77777777" w:rsidR="00942257" w:rsidRDefault="00942257" w:rsidP="00942257">
            <w:r w:rsidRPr="009069B3">
              <w:rPr>
                <w:b/>
                <w:sz w:val="20"/>
              </w:rPr>
              <w:t>U</w:t>
            </w:r>
          </w:p>
        </w:tc>
        <w:tc>
          <w:tcPr>
            <w:tcW w:w="1134" w:type="dxa"/>
          </w:tcPr>
          <w:p w14:paraId="5D07D96B" w14:textId="77777777" w:rsidR="00942257" w:rsidRPr="00952462" w:rsidRDefault="00942257" w:rsidP="00942257">
            <w:pPr>
              <w:jc w:val="both"/>
              <w:rPr>
                <w:sz w:val="20"/>
              </w:rPr>
            </w:pPr>
            <w:r>
              <w:rPr>
                <w:sz w:val="20"/>
              </w:rPr>
              <w:t>3</w:t>
            </w:r>
          </w:p>
        </w:tc>
        <w:tc>
          <w:tcPr>
            <w:tcW w:w="1176" w:type="dxa"/>
          </w:tcPr>
          <w:p w14:paraId="112CD682" w14:textId="77777777" w:rsidR="00942257" w:rsidRPr="00952462" w:rsidRDefault="00942257" w:rsidP="00942257">
            <w:pPr>
              <w:jc w:val="both"/>
              <w:rPr>
                <w:sz w:val="20"/>
              </w:rPr>
            </w:pPr>
          </w:p>
        </w:tc>
        <w:tc>
          <w:tcPr>
            <w:tcW w:w="1234" w:type="dxa"/>
          </w:tcPr>
          <w:p w14:paraId="002DFDA4" w14:textId="77777777" w:rsidR="00942257" w:rsidRPr="00952462" w:rsidRDefault="00942257" w:rsidP="00942257">
            <w:pPr>
              <w:jc w:val="both"/>
              <w:rPr>
                <w:sz w:val="20"/>
              </w:rPr>
            </w:pPr>
          </w:p>
        </w:tc>
      </w:tr>
      <w:tr w:rsidR="00942257" w:rsidRPr="00952462" w14:paraId="669A3AC5" w14:textId="77777777" w:rsidTr="00942257">
        <w:tc>
          <w:tcPr>
            <w:tcW w:w="1098" w:type="dxa"/>
          </w:tcPr>
          <w:p w14:paraId="5A19C57E" w14:textId="77777777" w:rsidR="00942257" w:rsidRDefault="00942257" w:rsidP="00942257">
            <w:r w:rsidRPr="00E276FA">
              <w:rPr>
                <w:sz w:val="20"/>
              </w:rPr>
              <w:t xml:space="preserve">LOT </w:t>
            </w:r>
            <w:r>
              <w:rPr>
                <w:sz w:val="20"/>
              </w:rPr>
              <w:t>605</w:t>
            </w:r>
          </w:p>
        </w:tc>
        <w:tc>
          <w:tcPr>
            <w:tcW w:w="4110" w:type="dxa"/>
          </w:tcPr>
          <w:p w14:paraId="29BA5767" w14:textId="77777777" w:rsidR="00942257" w:rsidRPr="00C64C54" w:rsidRDefault="00942257" w:rsidP="00942257">
            <w:pPr>
              <w:jc w:val="both"/>
              <w:rPr>
                <w:sz w:val="20"/>
              </w:rPr>
            </w:pPr>
            <w:r>
              <w:rPr>
                <w:sz w:val="20"/>
              </w:rPr>
              <w:t>Fenêtre avec naco et grille 60x70</w:t>
            </w:r>
          </w:p>
        </w:tc>
        <w:tc>
          <w:tcPr>
            <w:tcW w:w="851" w:type="dxa"/>
          </w:tcPr>
          <w:p w14:paraId="6CB7E215" w14:textId="77777777" w:rsidR="00942257" w:rsidRDefault="00942257" w:rsidP="00942257">
            <w:r w:rsidRPr="009069B3">
              <w:rPr>
                <w:b/>
                <w:sz w:val="20"/>
              </w:rPr>
              <w:t>U</w:t>
            </w:r>
          </w:p>
        </w:tc>
        <w:tc>
          <w:tcPr>
            <w:tcW w:w="1134" w:type="dxa"/>
          </w:tcPr>
          <w:p w14:paraId="65692D66" w14:textId="77777777" w:rsidR="00942257" w:rsidRPr="00952462" w:rsidRDefault="00942257" w:rsidP="00942257">
            <w:pPr>
              <w:jc w:val="both"/>
              <w:rPr>
                <w:sz w:val="20"/>
              </w:rPr>
            </w:pPr>
            <w:r>
              <w:rPr>
                <w:sz w:val="20"/>
              </w:rPr>
              <w:t>1</w:t>
            </w:r>
          </w:p>
        </w:tc>
        <w:tc>
          <w:tcPr>
            <w:tcW w:w="1176" w:type="dxa"/>
          </w:tcPr>
          <w:p w14:paraId="0EFF7FF1" w14:textId="77777777" w:rsidR="00942257" w:rsidRPr="00952462" w:rsidRDefault="00942257" w:rsidP="00942257">
            <w:pPr>
              <w:jc w:val="both"/>
              <w:rPr>
                <w:sz w:val="20"/>
              </w:rPr>
            </w:pPr>
          </w:p>
        </w:tc>
        <w:tc>
          <w:tcPr>
            <w:tcW w:w="1234" w:type="dxa"/>
          </w:tcPr>
          <w:p w14:paraId="7ADC0AE0" w14:textId="77777777" w:rsidR="00942257" w:rsidRPr="00952462" w:rsidRDefault="00942257" w:rsidP="00942257">
            <w:pPr>
              <w:jc w:val="both"/>
              <w:rPr>
                <w:sz w:val="20"/>
              </w:rPr>
            </w:pPr>
          </w:p>
        </w:tc>
      </w:tr>
      <w:tr w:rsidR="00942257" w:rsidRPr="00A945E8" w14:paraId="6D5C5AD8" w14:textId="77777777" w:rsidTr="00942257">
        <w:tc>
          <w:tcPr>
            <w:tcW w:w="8369" w:type="dxa"/>
            <w:gridSpan w:val="5"/>
            <w:shd w:val="clear" w:color="auto" w:fill="D9D9D9" w:themeFill="background1" w:themeFillShade="D9"/>
          </w:tcPr>
          <w:p w14:paraId="45CD7A19" w14:textId="77777777" w:rsidR="00942257" w:rsidRPr="00A945E8" w:rsidRDefault="00942257" w:rsidP="00942257">
            <w:pPr>
              <w:jc w:val="both"/>
              <w:rPr>
                <w:b/>
                <w:sz w:val="20"/>
              </w:rPr>
            </w:pPr>
            <w:r>
              <w:rPr>
                <w:b/>
                <w:sz w:val="20"/>
              </w:rPr>
              <w:t>SOUS TOTAL 6</w:t>
            </w:r>
            <w:r w:rsidRPr="00A945E8">
              <w:rPr>
                <w:b/>
                <w:sz w:val="20"/>
              </w:rPr>
              <w:t>00</w:t>
            </w:r>
          </w:p>
        </w:tc>
        <w:tc>
          <w:tcPr>
            <w:tcW w:w="1234" w:type="dxa"/>
            <w:shd w:val="clear" w:color="auto" w:fill="D9D9D9" w:themeFill="background1" w:themeFillShade="D9"/>
          </w:tcPr>
          <w:p w14:paraId="76D1E573" w14:textId="77777777" w:rsidR="00942257" w:rsidRPr="00A945E8" w:rsidRDefault="00942257" w:rsidP="00942257">
            <w:pPr>
              <w:jc w:val="both"/>
              <w:rPr>
                <w:b/>
                <w:sz w:val="20"/>
              </w:rPr>
            </w:pPr>
          </w:p>
        </w:tc>
      </w:tr>
      <w:tr w:rsidR="00942257" w:rsidRPr="003B0EC8" w14:paraId="5755DE68" w14:textId="77777777" w:rsidTr="00942257">
        <w:tc>
          <w:tcPr>
            <w:tcW w:w="1098" w:type="dxa"/>
          </w:tcPr>
          <w:p w14:paraId="0B160A3B" w14:textId="77777777" w:rsidR="00942257" w:rsidRPr="003B0EC8" w:rsidRDefault="00942257" w:rsidP="00942257">
            <w:pPr>
              <w:rPr>
                <w:b/>
              </w:rPr>
            </w:pPr>
            <w:r w:rsidRPr="003B0EC8">
              <w:rPr>
                <w:b/>
                <w:sz w:val="20"/>
              </w:rPr>
              <w:t>LOT 700</w:t>
            </w:r>
          </w:p>
        </w:tc>
        <w:tc>
          <w:tcPr>
            <w:tcW w:w="4110" w:type="dxa"/>
          </w:tcPr>
          <w:p w14:paraId="6793335A" w14:textId="77777777" w:rsidR="00942257" w:rsidRPr="003B0EC8" w:rsidRDefault="00942257" w:rsidP="00942257">
            <w:pPr>
              <w:jc w:val="both"/>
              <w:rPr>
                <w:b/>
                <w:sz w:val="20"/>
              </w:rPr>
            </w:pPr>
            <w:r>
              <w:rPr>
                <w:b/>
                <w:sz w:val="20"/>
              </w:rPr>
              <w:t>ELECTRICITE</w:t>
            </w:r>
          </w:p>
        </w:tc>
        <w:tc>
          <w:tcPr>
            <w:tcW w:w="851" w:type="dxa"/>
          </w:tcPr>
          <w:p w14:paraId="1525ED33" w14:textId="77777777" w:rsidR="00942257" w:rsidRPr="003B0EC8" w:rsidRDefault="00942257" w:rsidP="00942257">
            <w:pPr>
              <w:jc w:val="both"/>
              <w:rPr>
                <w:b/>
                <w:sz w:val="20"/>
              </w:rPr>
            </w:pPr>
          </w:p>
        </w:tc>
        <w:tc>
          <w:tcPr>
            <w:tcW w:w="1134" w:type="dxa"/>
          </w:tcPr>
          <w:p w14:paraId="6B096769" w14:textId="77777777" w:rsidR="00942257" w:rsidRPr="003B0EC8" w:rsidRDefault="00942257" w:rsidP="00942257">
            <w:pPr>
              <w:jc w:val="both"/>
              <w:rPr>
                <w:b/>
                <w:sz w:val="20"/>
              </w:rPr>
            </w:pPr>
          </w:p>
        </w:tc>
        <w:tc>
          <w:tcPr>
            <w:tcW w:w="1176" w:type="dxa"/>
          </w:tcPr>
          <w:p w14:paraId="62D11596" w14:textId="77777777" w:rsidR="00942257" w:rsidRPr="003B0EC8" w:rsidRDefault="00942257" w:rsidP="00942257">
            <w:pPr>
              <w:jc w:val="both"/>
              <w:rPr>
                <w:b/>
                <w:sz w:val="20"/>
              </w:rPr>
            </w:pPr>
          </w:p>
        </w:tc>
        <w:tc>
          <w:tcPr>
            <w:tcW w:w="1234" w:type="dxa"/>
          </w:tcPr>
          <w:p w14:paraId="0A3611CF" w14:textId="77777777" w:rsidR="00942257" w:rsidRPr="003B0EC8" w:rsidRDefault="00942257" w:rsidP="00942257">
            <w:pPr>
              <w:jc w:val="both"/>
              <w:rPr>
                <w:b/>
                <w:sz w:val="20"/>
              </w:rPr>
            </w:pPr>
          </w:p>
        </w:tc>
      </w:tr>
      <w:tr w:rsidR="00942257" w:rsidRPr="00952462" w14:paraId="206BE20F" w14:textId="77777777" w:rsidTr="00942257">
        <w:tc>
          <w:tcPr>
            <w:tcW w:w="1098" w:type="dxa"/>
          </w:tcPr>
          <w:p w14:paraId="14421C11" w14:textId="77777777" w:rsidR="00942257" w:rsidRDefault="00942257" w:rsidP="00942257">
            <w:r w:rsidRPr="00E276FA">
              <w:rPr>
                <w:sz w:val="20"/>
              </w:rPr>
              <w:t xml:space="preserve">LOT </w:t>
            </w:r>
            <w:r>
              <w:rPr>
                <w:sz w:val="20"/>
              </w:rPr>
              <w:t>701</w:t>
            </w:r>
          </w:p>
        </w:tc>
        <w:tc>
          <w:tcPr>
            <w:tcW w:w="4110" w:type="dxa"/>
          </w:tcPr>
          <w:p w14:paraId="473B7B50" w14:textId="77777777" w:rsidR="00942257" w:rsidRPr="007456C3" w:rsidRDefault="00942257" w:rsidP="00942257">
            <w:pPr>
              <w:jc w:val="both"/>
              <w:rPr>
                <w:sz w:val="20"/>
              </w:rPr>
            </w:pPr>
            <w:r w:rsidRPr="007456C3">
              <w:rPr>
                <w:sz w:val="20"/>
              </w:rPr>
              <w:t>Fil T.H 2,5</w:t>
            </w:r>
            <w:r>
              <w:rPr>
                <w:sz w:val="20"/>
              </w:rPr>
              <w:t xml:space="preserve"> Φ</w:t>
            </w:r>
          </w:p>
        </w:tc>
        <w:tc>
          <w:tcPr>
            <w:tcW w:w="851" w:type="dxa"/>
          </w:tcPr>
          <w:p w14:paraId="4FF67C4F" w14:textId="77777777" w:rsidR="00942257" w:rsidRPr="00952462" w:rsidRDefault="00942257" w:rsidP="00942257">
            <w:pPr>
              <w:jc w:val="both"/>
              <w:rPr>
                <w:sz w:val="20"/>
              </w:rPr>
            </w:pPr>
            <w:r w:rsidRPr="00952462">
              <w:rPr>
                <w:sz w:val="20"/>
              </w:rPr>
              <w:t>FF</w:t>
            </w:r>
          </w:p>
        </w:tc>
        <w:tc>
          <w:tcPr>
            <w:tcW w:w="1134" w:type="dxa"/>
          </w:tcPr>
          <w:p w14:paraId="3E0BD125" w14:textId="77777777" w:rsidR="00942257" w:rsidRPr="00952462" w:rsidRDefault="00942257" w:rsidP="00942257">
            <w:pPr>
              <w:jc w:val="both"/>
              <w:rPr>
                <w:sz w:val="20"/>
              </w:rPr>
            </w:pPr>
            <w:r w:rsidRPr="00952462">
              <w:rPr>
                <w:sz w:val="20"/>
              </w:rPr>
              <w:t>12</w:t>
            </w:r>
          </w:p>
        </w:tc>
        <w:tc>
          <w:tcPr>
            <w:tcW w:w="1176" w:type="dxa"/>
          </w:tcPr>
          <w:p w14:paraId="6663483D" w14:textId="77777777" w:rsidR="00942257" w:rsidRPr="00952462" w:rsidRDefault="00942257" w:rsidP="00942257">
            <w:pPr>
              <w:jc w:val="both"/>
              <w:rPr>
                <w:sz w:val="20"/>
              </w:rPr>
            </w:pPr>
          </w:p>
        </w:tc>
        <w:tc>
          <w:tcPr>
            <w:tcW w:w="1234" w:type="dxa"/>
          </w:tcPr>
          <w:p w14:paraId="09D73729" w14:textId="77777777" w:rsidR="00942257" w:rsidRPr="00952462" w:rsidRDefault="00942257" w:rsidP="00942257">
            <w:pPr>
              <w:jc w:val="both"/>
              <w:rPr>
                <w:sz w:val="20"/>
              </w:rPr>
            </w:pPr>
          </w:p>
        </w:tc>
      </w:tr>
      <w:tr w:rsidR="00942257" w:rsidRPr="00952462" w14:paraId="27833A21" w14:textId="77777777" w:rsidTr="00942257">
        <w:tc>
          <w:tcPr>
            <w:tcW w:w="1098" w:type="dxa"/>
          </w:tcPr>
          <w:p w14:paraId="65CC1BD5" w14:textId="77777777" w:rsidR="00942257" w:rsidRDefault="00942257" w:rsidP="00942257">
            <w:r w:rsidRPr="00E276FA">
              <w:rPr>
                <w:sz w:val="20"/>
              </w:rPr>
              <w:t xml:space="preserve">LOT </w:t>
            </w:r>
            <w:r>
              <w:rPr>
                <w:sz w:val="20"/>
              </w:rPr>
              <w:t>702</w:t>
            </w:r>
          </w:p>
        </w:tc>
        <w:tc>
          <w:tcPr>
            <w:tcW w:w="4110" w:type="dxa"/>
          </w:tcPr>
          <w:p w14:paraId="6254B808" w14:textId="77777777" w:rsidR="00942257" w:rsidRPr="007456C3" w:rsidRDefault="00942257" w:rsidP="00942257">
            <w:pPr>
              <w:jc w:val="both"/>
              <w:rPr>
                <w:sz w:val="20"/>
              </w:rPr>
            </w:pPr>
            <w:r>
              <w:rPr>
                <w:sz w:val="20"/>
              </w:rPr>
              <w:t>Gaine orange</w:t>
            </w:r>
          </w:p>
        </w:tc>
        <w:tc>
          <w:tcPr>
            <w:tcW w:w="851" w:type="dxa"/>
          </w:tcPr>
          <w:p w14:paraId="6724FC32" w14:textId="77777777" w:rsidR="00942257" w:rsidRPr="00952462" w:rsidRDefault="00942257" w:rsidP="00942257">
            <w:r w:rsidRPr="00952462">
              <w:rPr>
                <w:sz w:val="20"/>
              </w:rPr>
              <w:t>U</w:t>
            </w:r>
          </w:p>
        </w:tc>
        <w:tc>
          <w:tcPr>
            <w:tcW w:w="1134" w:type="dxa"/>
          </w:tcPr>
          <w:p w14:paraId="10EBFC95" w14:textId="77777777" w:rsidR="00942257" w:rsidRPr="00952462" w:rsidRDefault="00942257" w:rsidP="00942257">
            <w:pPr>
              <w:jc w:val="both"/>
              <w:rPr>
                <w:sz w:val="20"/>
              </w:rPr>
            </w:pPr>
            <w:r w:rsidRPr="00952462">
              <w:rPr>
                <w:sz w:val="20"/>
              </w:rPr>
              <w:t>5</w:t>
            </w:r>
          </w:p>
        </w:tc>
        <w:tc>
          <w:tcPr>
            <w:tcW w:w="1176" w:type="dxa"/>
          </w:tcPr>
          <w:p w14:paraId="4845A19E" w14:textId="77777777" w:rsidR="00942257" w:rsidRPr="00952462" w:rsidRDefault="00942257" w:rsidP="00942257">
            <w:pPr>
              <w:jc w:val="both"/>
              <w:rPr>
                <w:sz w:val="20"/>
              </w:rPr>
            </w:pPr>
          </w:p>
        </w:tc>
        <w:tc>
          <w:tcPr>
            <w:tcW w:w="1234" w:type="dxa"/>
          </w:tcPr>
          <w:p w14:paraId="3255FACC" w14:textId="77777777" w:rsidR="00942257" w:rsidRPr="00952462" w:rsidRDefault="00942257" w:rsidP="00942257">
            <w:pPr>
              <w:jc w:val="both"/>
              <w:rPr>
                <w:sz w:val="20"/>
              </w:rPr>
            </w:pPr>
          </w:p>
        </w:tc>
      </w:tr>
      <w:tr w:rsidR="00942257" w:rsidRPr="00952462" w14:paraId="72014EC7" w14:textId="77777777" w:rsidTr="00942257">
        <w:tc>
          <w:tcPr>
            <w:tcW w:w="1098" w:type="dxa"/>
          </w:tcPr>
          <w:p w14:paraId="7059CB8B" w14:textId="77777777" w:rsidR="00942257" w:rsidRDefault="00942257" w:rsidP="00942257">
            <w:r w:rsidRPr="00E276FA">
              <w:rPr>
                <w:sz w:val="20"/>
              </w:rPr>
              <w:t xml:space="preserve">LOT </w:t>
            </w:r>
            <w:r>
              <w:rPr>
                <w:sz w:val="20"/>
              </w:rPr>
              <w:t>703</w:t>
            </w:r>
          </w:p>
        </w:tc>
        <w:tc>
          <w:tcPr>
            <w:tcW w:w="4110" w:type="dxa"/>
          </w:tcPr>
          <w:p w14:paraId="3FE27F3E" w14:textId="77777777" w:rsidR="00942257" w:rsidRPr="007456C3" w:rsidRDefault="00942257" w:rsidP="00942257">
            <w:pPr>
              <w:jc w:val="both"/>
              <w:rPr>
                <w:sz w:val="20"/>
              </w:rPr>
            </w:pPr>
            <w:r>
              <w:rPr>
                <w:sz w:val="20"/>
              </w:rPr>
              <w:t>Int simple avec boîte DD</w:t>
            </w:r>
          </w:p>
        </w:tc>
        <w:tc>
          <w:tcPr>
            <w:tcW w:w="851" w:type="dxa"/>
          </w:tcPr>
          <w:p w14:paraId="6F384F27" w14:textId="77777777" w:rsidR="00942257" w:rsidRPr="00952462" w:rsidRDefault="00942257" w:rsidP="00942257">
            <w:r w:rsidRPr="00952462">
              <w:rPr>
                <w:sz w:val="20"/>
              </w:rPr>
              <w:t>U</w:t>
            </w:r>
          </w:p>
        </w:tc>
        <w:tc>
          <w:tcPr>
            <w:tcW w:w="1134" w:type="dxa"/>
          </w:tcPr>
          <w:p w14:paraId="5E417F01" w14:textId="77777777" w:rsidR="00942257" w:rsidRPr="00952462" w:rsidRDefault="00942257" w:rsidP="00942257">
            <w:pPr>
              <w:jc w:val="both"/>
              <w:rPr>
                <w:sz w:val="20"/>
              </w:rPr>
            </w:pPr>
            <w:r w:rsidRPr="00952462">
              <w:rPr>
                <w:sz w:val="20"/>
              </w:rPr>
              <w:t>5</w:t>
            </w:r>
          </w:p>
        </w:tc>
        <w:tc>
          <w:tcPr>
            <w:tcW w:w="1176" w:type="dxa"/>
          </w:tcPr>
          <w:p w14:paraId="11B242AD" w14:textId="77777777" w:rsidR="00942257" w:rsidRPr="00952462" w:rsidRDefault="00942257" w:rsidP="00942257">
            <w:pPr>
              <w:jc w:val="both"/>
              <w:rPr>
                <w:sz w:val="20"/>
              </w:rPr>
            </w:pPr>
          </w:p>
        </w:tc>
        <w:tc>
          <w:tcPr>
            <w:tcW w:w="1234" w:type="dxa"/>
          </w:tcPr>
          <w:p w14:paraId="7EB49D3E" w14:textId="77777777" w:rsidR="00942257" w:rsidRPr="00952462" w:rsidRDefault="00942257" w:rsidP="00942257">
            <w:pPr>
              <w:jc w:val="both"/>
              <w:rPr>
                <w:sz w:val="20"/>
              </w:rPr>
            </w:pPr>
          </w:p>
        </w:tc>
      </w:tr>
      <w:tr w:rsidR="00942257" w:rsidRPr="00952462" w14:paraId="2D52DFCD" w14:textId="77777777" w:rsidTr="00942257">
        <w:tc>
          <w:tcPr>
            <w:tcW w:w="1098" w:type="dxa"/>
          </w:tcPr>
          <w:p w14:paraId="373820DA" w14:textId="77777777" w:rsidR="00942257" w:rsidRDefault="00942257" w:rsidP="00942257">
            <w:r w:rsidRPr="00E276FA">
              <w:rPr>
                <w:sz w:val="20"/>
              </w:rPr>
              <w:t xml:space="preserve">LOT </w:t>
            </w:r>
            <w:r>
              <w:rPr>
                <w:sz w:val="20"/>
              </w:rPr>
              <w:t>704</w:t>
            </w:r>
          </w:p>
        </w:tc>
        <w:tc>
          <w:tcPr>
            <w:tcW w:w="4110" w:type="dxa"/>
          </w:tcPr>
          <w:p w14:paraId="7F512F12" w14:textId="77777777" w:rsidR="00942257" w:rsidRPr="007456C3" w:rsidRDefault="00942257" w:rsidP="00942257">
            <w:pPr>
              <w:jc w:val="both"/>
              <w:rPr>
                <w:sz w:val="20"/>
              </w:rPr>
            </w:pPr>
            <w:r>
              <w:rPr>
                <w:sz w:val="20"/>
              </w:rPr>
              <w:t>Int V.V avec boîte DD</w:t>
            </w:r>
          </w:p>
        </w:tc>
        <w:tc>
          <w:tcPr>
            <w:tcW w:w="851" w:type="dxa"/>
          </w:tcPr>
          <w:p w14:paraId="6887CA9C" w14:textId="77777777" w:rsidR="00942257" w:rsidRPr="00952462" w:rsidRDefault="00942257" w:rsidP="00942257">
            <w:r w:rsidRPr="00952462">
              <w:rPr>
                <w:sz w:val="20"/>
              </w:rPr>
              <w:t>U</w:t>
            </w:r>
          </w:p>
        </w:tc>
        <w:tc>
          <w:tcPr>
            <w:tcW w:w="1134" w:type="dxa"/>
          </w:tcPr>
          <w:p w14:paraId="3C74B34A" w14:textId="77777777" w:rsidR="00942257" w:rsidRPr="00952462" w:rsidRDefault="00942257" w:rsidP="00942257">
            <w:pPr>
              <w:jc w:val="both"/>
              <w:rPr>
                <w:sz w:val="20"/>
              </w:rPr>
            </w:pPr>
            <w:r w:rsidRPr="00952462">
              <w:rPr>
                <w:sz w:val="20"/>
              </w:rPr>
              <w:t>8</w:t>
            </w:r>
          </w:p>
        </w:tc>
        <w:tc>
          <w:tcPr>
            <w:tcW w:w="1176" w:type="dxa"/>
          </w:tcPr>
          <w:p w14:paraId="640EF7F2" w14:textId="77777777" w:rsidR="00942257" w:rsidRPr="00952462" w:rsidRDefault="00942257" w:rsidP="00942257"/>
        </w:tc>
        <w:tc>
          <w:tcPr>
            <w:tcW w:w="1234" w:type="dxa"/>
          </w:tcPr>
          <w:p w14:paraId="2D4AE57E" w14:textId="77777777" w:rsidR="00942257" w:rsidRPr="00952462" w:rsidRDefault="00942257" w:rsidP="00942257">
            <w:pPr>
              <w:jc w:val="both"/>
              <w:rPr>
                <w:sz w:val="20"/>
              </w:rPr>
            </w:pPr>
          </w:p>
        </w:tc>
      </w:tr>
      <w:tr w:rsidR="00942257" w:rsidRPr="00952462" w14:paraId="78C9876E" w14:textId="77777777" w:rsidTr="00942257">
        <w:tc>
          <w:tcPr>
            <w:tcW w:w="1098" w:type="dxa"/>
          </w:tcPr>
          <w:p w14:paraId="5F608AD2" w14:textId="77777777" w:rsidR="00942257" w:rsidRDefault="00942257" w:rsidP="00942257">
            <w:r w:rsidRPr="00E276FA">
              <w:rPr>
                <w:sz w:val="20"/>
              </w:rPr>
              <w:t xml:space="preserve">LOT </w:t>
            </w:r>
            <w:r>
              <w:rPr>
                <w:sz w:val="20"/>
              </w:rPr>
              <w:t>705</w:t>
            </w:r>
          </w:p>
        </w:tc>
        <w:tc>
          <w:tcPr>
            <w:tcW w:w="4110" w:type="dxa"/>
          </w:tcPr>
          <w:p w14:paraId="15BA81D8" w14:textId="77777777" w:rsidR="00942257" w:rsidRPr="007456C3" w:rsidRDefault="00942257" w:rsidP="00942257">
            <w:pPr>
              <w:jc w:val="both"/>
              <w:rPr>
                <w:sz w:val="20"/>
              </w:rPr>
            </w:pPr>
            <w:r>
              <w:rPr>
                <w:sz w:val="20"/>
              </w:rPr>
              <w:t>Prises simple</w:t>
            </w:r>
          </w:p>
        </w:tc>
        <w:tc>
          <w:tcPr>
            <w:tcW w:w="851" w:type="dxa"/>
          </w:tcPr>
          <w:p w14:paraId="2F13EFFF" w14:textId="77777777" w:rsidR="00942257" w:rsidRPr="00952462" w:rsidRDefault="00942257" w:rsidP="00942257">
            <w:r w:rsidRPr="00952462">
              <w:rPr>
                <w:sz w:val="20"/>
              </w:rPr>
              <w:t>U</w:t>
            </w:r>
          </w:p>
        </w:tc>
        <w:tc>
          <w:tcPr>
            <w:tcW w:w="1134" w:type="dxa"/>
          </w:tcPr>
          <w:p w14:paraId="2AEAC9C7" w14:textId="77777777" w:rsidR="00942257" w:rsidRPr="00952462" w:rsidRDefault="00942257" w:rsidP="00942257">
            <w:pPr>
              <w:jc w:val="both"/>
              <w:rPr>
                <w:sz w:val="20"/>
              </w:rPr>
            </w:pPr>
            <w:r w:rsidRPr="00952462">
              <w:rPr>
                <w:sz w:val="20"/>
              </w:rPr>
              <w:t>10</w:t>
            </w:r>
          </w:p>
        </w:tc>
        <w:tc>
          <w:tcPr>
            <w:tcW w:w="1176" w:type="dxa"/>
          </w:tcPr>
          <w:p w14:paraId="0C4B9D5B" w14:textId="77777777" w:rsidR="00942257" w:rsidRPr="00952462" w:rsidRDefault="00942257" w:rsidP="00942257"/>
        </w:tc>
        <w:tc>
          <w:tcPr>
            <w:tcW w:w="1234" w:type="dxa"/>
          </w:tcPr>
          <w:p w14:paraId="4BE0592A" w14:textId="77777777" w:rsidR="00942257" w:rsidRPr="00952462" w:rsidRDefault="00942257" w:rsidP="00942257">
            <w:pPr>
              <w:jc w:val="both"/>
              <w:rPr>
                <w:sz w:val="20"/>
              </w:rPr>
            </w:pPr>
          </w:p>
        </w:tc>
      </w:tr>
      <w:tr w:rsidR="00942257" w:rsidRPr="00952462" w14:paraId="2D8B24C5" w14:textId="77777777" w:rsidTr="00942257">
        <w:tc>
          <w:tcPr>
            <w:tcW w:w="1098" w:type="dxa"/>
          </w:tcPr>
          <w:p w14:paraId="665D8BBB" w14:textId="77777777" w:rsidR="00942257" w:rsidRDefault="00942257" w:rsidP="00942257">
            <w:r w:rsidRPr="00E276FA">
              <w:rPr>
                <w:sz w:val="20"/>
              </w:rPr>
              <w:t xml:space="preserve">LOT </w:t>
            </w:r>
            <w:r>
              <w:rPr>
                <w:sz w:val="20"/>
              </w:rPr>
              <w:t>706</w:t>
            </w:r>
          </w:p>
        </w:tc>
        <w:tc>
          <w:tcPr>
            <w:tcW w:w="4110" w:type="dxa"/>
          </w:tcPr>
          <w:p w14:paraId="2DC6800B" w14:textId="77777777" w:rsidR="00942257" w:rsidRPr="007456C3" w:rsidRDefault="00942257" w:rsidP="00942257">
            <w:pPr>
              <w:jc w:val="both"/>
              <w:rPr>
                <w:sz w:val="20"/>
              </w:rPr>
            </w:pPr>
            <w:r>
              <w:rPr>
                <w:sz w:val="20"/>
              </w:rPr>
              <w:t>Réglette mazda de 120 cm</w:t>
            </w:r>
          </w:p>
        </w:tc>
        <w:tc>
          <w:tcPr>
            <w:tcW w:w="851" w:type="dxa"/>
          </w:tcPr>
          <w:p w14:paraId="332AEA2F" w14:textId="77777777" w:rsidR="00942257" w:rsidRPr="00952462" w:rsidRDefault="00942257" w:rsidP="00942257">
            <w:r w:rsidRPr="00952462">
              <w:rPr>
                <w:sz w:val="20"/>
              </w:rPr>
              <w:t>U</w:t>
            </w:r>
          </w:p>
        </w:tc>
        <w:tc>
          <w:tcPr>
            <w:tcW w:w="1134" w:type="dxa"/>
          </w:tcPr>
          <w:p w14:paraId="1066CBCB" w14:textId="77777777" w:rsidR="00942257" w:rsidRPr="00952462" w:rsidRDefault="00942257" w:rsidP="00942257">
            <w:pPr>
              <w:jc w:val="both"/>
              <w:rPr>
                <w:sz w:val="20"/>
              </w:rPr>
            </w:pPr>
            <w:r w:rsidRPr="00952462">
              <w:rPr>
                <w:sz w:val="20"/>
              </w:rPr>
              <w:t>10</w:t>
            </w:r>
          </w:p>
        </w:tc>
        <w:tc>
          <w:tcPr>
            <w:tcW w:w="1176" w:type="dxa"/>
          </w:tcPr>
          <w:p w14:paraId="52A4DF7F" w14:textId="77777777" w:rsidR="00942257" w:rsidRPr="00952462" w:rsidRDefault="00942257" w:rsidP="00942257">
            <w:pPr>
              <w:jc w:val="both"/>
              <w:rPr>
                <w:sz w:val="20"/>
              </w:rPr>
            </w:pPr>
          </w:p>
        </w:tc>
        <w:tc>
          <w:tcPr>
            <w:tcW w:w="1234" w:type="dxa"/>
          </w:tcPr>
          <w:p w14:paraId="1A1EE02F" w14:textId="77777777" w:rsidR="00942257" w:rsidRPr="00952462" w:rsidRDefault="00942257" w:rsidP="00942257">
            <w:pPr>
              <w:jc w:val="both"/>
              <w:rPr>
                <w:sz w:val="20"/>
              </w:rPr>
            </w:pPr>
          </w:p>
        </w:tc>
      </w:tr>
      <w:tr w:rsidR="00942257" w:rsidRPr="00952462" w14:paraId="365C4297" w14:textId="77777777" w:rsidTr="00942257">
        <w:tc>
          <w:tcPr>
            <w:tcW w:w="1098" w:type="dxa"/>
          </w:tcPr>
          <w:p w14:paraId="4E0E6E29" w14:textId="77777777" w:rsidR="00942257" w:rsidRDefault="00942257" w:rsidP="00942257">
            <w:r w:rsidRPr="00E276FA">
              <w:rPr>
                <w:sz w:val="20"/>
              </w:rPr>
              <w:t xml:space="preserve">LOT </w:t>
            </w:r>
            <w:r>
              <w:rPr>
                <w:sz w:val="20"/>
              </w:rPr>
              <w:t>707</w:t>
            </w:r>
          </w:p>
        </w:tc>
        <w:tc>
          <w:tcPr>
            <w:tcW w:w="4110" w:type="dxa"/>
          </w:tcPr>
          <w:p w14:paraId="1AA4F782" w14:textId="77777777" w:rsidR="00942257" w:rsidRPr="007456C3" w:rsidRDefault="00942257" w:rsidP="00942257">
            <w:pPr>
              <w:jc w:val="both"/>
              <w:rPr>
                <w:sz w:val="20"/>
              </w:rPr>
            </w:pPr>
            <w:r>
              <w:rPr>
                <w:sz w:val="20"/>
              </w:rPr>
              <w:t>Ampoule ronde 100 watts</w:t>
            </w:r>
          </w:p>
        </w:tc>
        <w:tc>
          <w:tcPr>
            <w:tcW w:w="851" w:type="dxa"/>
          </w:tcPr>
          <w:p w14:paraId="45B7FD2F" w14:textId="77777777" w:rsidR="00942257" w:rsidRPr="00952462" w:rsidRDefault="00942257" w:rsidP="00942257">
            <w:r w:rsidRPr="00952462">
              <w:rPr>
                <w:sz w:val="20"/>
              </w:rPr>
              <w:t>U</w:t>
            </w:r>
          </w:p>
        </w:tc>
        <w:tc>
          <w:tcPr>
            <w:tcW w:w="1134" w:type="dxa"/>
          </w:tcPr>
          <w:p w14:paraId="3E78CE70" w14:textId="77777777" w:rsidR="00942257" w:rsidRPr="00952462" w:rsidRDefault="00942257" w:rsidP="00942257">
            <w:pPr>
              <w:jc w:val="both"/>
              <w:rPr>
                <w:sz w:val="20"/>
              </w:rPr>
            </w:pPr>
            <w:r w:rsidRPr="00952462">
              <w:rPr>
                <w:sz w:val="20"/>
              </w:rPr>
              <w:t>20</w:t>
            </w:r>
          </w:p>
        </w:tc>
        <w:tc>
          <w:tcPr>
            <w:tcW w:w="1176" w:type="dxa"/>
          </w:tcPr>
          <w:p w14:paraId="3B947AC6" w14:textId="77777777" w:rsidR="00942257" w:rsidRPr="00952462" w:rsidRDefault="00942257" w:rsidP="00942257">
            <w:pPr>
              <w:jc w:val="both"/>
              <w:rPr>
                <w:sz w:val="20"/>
              </w:rPr>
            </w:pPr>
          </w:p>
        </w:tc>
        <w:tc>
          <w:tcPr>
            <w:tcW w:w="1234" w:type="dxa"/>
          </w:tcPr>
          <w:p w14:paraId="4A36E0D6" w14:textId="77777777" w:rsidR="00942257" w:rsidRPr="00952462" w:rsidRDefault="00942257" w:rsidP="00942257">
            <w:pPr>
              <w:jc w:val="both"/>
              <w:rPr>
                <w:sz w:val="20"/>
              </w:rPr>
            </w:pPr>
          </w:p>
        </w:tc>
      </w:tr>
      <w:tr w:rsidR="00942257" w:rsidRPr="00952462" w14:paraId="42FC4CDB" w14:textId="77777777" w:rsidTr="00942257">
        <w:tc>
          <w:tcPr>
            <w:tcW w:w="1098" w:type="dxa"/>
          </w:tcPr>
          <w:p w14:paraId="0C737453" w14:textId="77777777" w:rsidR="00942257" w:rsidRPr="00E276FA" w:rsidRDefault="00942257" w:rsidP="00942257">
            <w:pPr>
              <w:rPr>
                <w:sz w:val="20"/>
              </w:rPr>
            </w:pPr>
            <w:r>
              <w:rPr>
                <w:sz w:val="20"/>
              </w:rPr>
              <w:t>LOT 708</w:t>
            </w:r>
          </w:p>
        </w:tc>
        <w:tc>
          <w:tcPr>
            <w:tcW w:w="4110" w:type="dxa"/>
          </w:tcPr>
          <w:p w14:paraId="444242FC" w14:textId="77777777" w:rsidR="00942257" w:rsidRDefault="00942257" w:rsidP="00942257">
            <w:pPr>
              <w:jc w:val="both"/>
              <w:rPr>
                <w:sz w:val="20"/>
              </w:rPr>
            </w:pPr>
            <w:r>
              <w:rPr>
                <w:sz w:val="20"/>
              </w:rPr>
              <w:t xml:space="preserve">Branchement au réseau </w:t>
            </w:r>
          </w:p>
        </w:tc>
        <w:tc>
          <w:tcPr>
            <w:tcW w:w="851" w:type="dxa"/>
          </w:tcPr>
          <w:p w14:paraId="3D10852E" w14:textId="77777777" w:rsidR="00942257" w:rsidRPr="00952462" w:rsidRDefault="00942257" w:rsidP="00942257">
            <w:pPr>
              <w:rPr>
                <w:sz w:val="20"/>
              </w:rPr>
            </w:pPr>
            <w:r>
              <w:rPr>
                <w:sz w:val="20"/>
              </w:rPr>
              <w:t>FF</w:t>
            </w:r>
          </w:p>
        </w:tc>
        <w:tc>
          <w:tcPr>
            <w:tcW w:w="1134" w:type="dxa"/>
          </w:tcPr>
          <w:p w14:paraId="3DD20210" w14:textId="77777777" w:rsidR="00942257" w:rsidRPr="00952462" w:rsidRDefault="00942257" w:rsidP="00942257">
            <w:pPr>
              <w:jc w:val="both"/>
              <w:rPr>
                <w:sz w:val="20"/>
              </w:rPr>
            </w:pPr>
            <w:r>
              <w:rPr>
                <w:sz w:val="20"/>
              </w:rPr>
              <w:t>1</w:t>
            </w:r>
          </w:p>
        </w:tc>
        <w:tc>
          <w:tcPr>
            <w:tcW w:w="1176" w:type="dxa"/>
          </w:tcPr>
          <w:p w14:paraId="3CA5FD2C" w14:textId="77777777" w:rsidR="00942257" w:rsidRPr="00952462" w:rsidRDefault="00942257" w:rsidP="00942257">
            <w:pPr>
              <w:jc w:val="both"/>
              <w:rPr>
                <w:sz w:val="20"/>
              </w:rPr>
            </w:pPr>
          </w:p>
        </w:tc>
        <w:tc>
          <w:tcPr>
            <w:tcW w:w="1234" w:type="dxa"/>
          </w:tcPr>
          <w:p w14:paraId="46EE6743" w14:textId="77777777" w:rsidR="00942257" w:rsidRPr="00952462" w:rsidRDefault="00942257" w:rsidP="00942257">
            <w:pPr>
              <w:jc w:val="both"/>
              <w:rPr>
                <w:sz w:val="20"/>
              </w:rPr>
            </w:pPr>
          </w:p>
        </w:tc>
      </w:tr>
      <w:tr w:rsidR="00942257" w:rsidRPr="00A945E8" w14:paraId="47A30136" w14:textId="77777777" w:rsidTr="00942257">
        <w:tc>
          <w:tcPr>
            <w:tcW w:w="8369" w:type="dxa"/>
            <w:gridSpan w:val="5"/>
            <w:shd w:val="clear" w:color="auto" w:fill="D9D9D9" w:themeFill="background1" w:themeFillShade="D9"/>
          </w:tcPr>
          <w:p w14:paraId="641D4D64" w14:textId="77777777" w:rsidR="00942257" w:rsidRPr="00A945E8" w:rsidRDefault="00942257" w:rsidP="00942257">
            <w:pPr>
              <w:jc w:val="both"/>
              <w:rPr>
                <w:b/>
                <w:sz w:val="20"/>
              </w:rPr>
            </w:pPr>
            <w:r>
              <w:rPr>
                <w:b/>
                <w:sz w:val="20"/>
              </w:rPr>
              <w:t>SOUS TOTAL 7</w:t>
            </w:r>
            <w:r w:rsidRPr="00A945E8">
              <w:rPr>
                <w:b/>
                <w:sz w:val="20"/>
              </w:rPr>
              <w:t>00</w:t>
            </w:r>
          </w:p>
        </w:tc>
        <w:tc>
          <w:tcPr>
            <w:tcW w:w="1234" w:type="dxa"/>
            <w:shd w:val="clear" w:color="auto" w:fill="D9D9D9" w:themeFill="background1" w:themeFillShade="D9"/>
          </w:tcPr>
          <w:p w14:paraId="532EDB61" w14:textId="77777777" w:rsidR="00942257" w:rsidRPr="00A945E8" w:rsidRDefault="00942257" w:rsidP="00942257">
            <w:pPr>
              <w:jc w:val="both"/>
              <w:rPr>
                <w:b/>
                <w:sz w:val="20"/>
              </w:rPr>
            </w:pPr>
          </w:p>
        </w:tc>
      </w:tr>
      <w:tr w:rsidR="00942257" w:rsidRPr="00F33DD6" w14:paraId="7B60A783" w14:textId="77777777" w:rsidTr="00942257">
        <w:tc>
          <w:tcPr>
            <w:tcW w:w="1098" w:type="dxa"/>
          </w:tcPr>
          <w:p w14:paraId="537260D0" w14:textId="77777777" w:rsidR="00942257" w:rsidRDefault="00942257" w:rsidP="00942257">
            <w:r w:rsidRPr="00E276FA">
              <w:rPr>
                <w:sz w:val="20"/>
              </w:rPr>
              <w:t xml:space="preserve">LOT </w:t>
            </w:r>
            <w:r>
              <w:rPr>
                <w:sz w:val="20"/>
              </w:rPr>
              <w:t>800</w:t>
            </w:r>
          </w:p>
        </w:tc>
        <w:tc>
          <w:tcPr>
            <w:tcW w:w="4110" w:type="dxa"/>
          </w:tcPr>
          <w:p w14:paraId="65F8F07D" w14:textId="77777777" w:rsidR="00942257" w:rsidRPr="00F33DD6" w:rsidRDefault="00942257" w:rsidP="00942257">
            <w:pPr>
              <w:jc w:val="both"/>
              <w:rPr>
                <w:b/>
                <w:sz w:val="20"/>
              </w:rPr>
            </w:pPr>
            <w:r>
              <w:rPr>
                <w:b/>
                <w:sz w:val="20"/>
              </w:rPr>
              <w:t>PLOMBERIE SANITAIRE</w:t>
            </w:r>
          </w:p>
        </w:tc>
        <w:tc>
          <w:tcPr>
            <w:tcW w:w="851" w:type="dxa"/>
          </w:tcPr>
          <w:p w14:paraId="1A2EDEF4" w14:textId="77777777" w:rsidR="00942257" w:rsidRPr="00F33DD6" w:rsidRDefault="00942257" w:rsidP="00942257">
            <w:pPr>
              <w:jc w:val="both"/>
              <w:rPr>
                <w:b/>
                <w:sz w:val="20"/>
              </w:rPr>
            </w:pPr>
          </w:p>
        </w:tc>
        <w:tc>
          <w:tcPr>
            <w:tcW w:w="1134" w:type="dxa"/>
          </w:tcPr>
          <w:p w14:paraId="132BED91" w14:textId="77777777" w:rsidR="00942257" w:rsidRPr="00F33DD6" w:rsidRDefault="00942257" w:rsidP="00942257">
            <w:pPr>
              <w:jc w:val="both"/>
              <w:rPr>
                <w:b/>
                <w:sz w:val="20"/>
              </w:rPr>
            </w:pPr>
          </w:p>
        </w:tc>
        <w:tc>
          <w:tcPr>
            <w:tcW w:w="1176" w:type="dxa"/>
          </w:tcPr>
          <w:p w14:paraId="17458CA0" w14:textId="77777777" w:rsidR="00942257" w:rsidRPr="00F33DD6" w:rsidRDefault="00942257" w:rsidP="00942257">
            <w:pPr>
              <w:jc w:val="both"/>
              <w:rPr>
                <w:b/>
                <w:sz w:val="20"/>
              </w:rPr>
            </w:pPr>
          </w:p>
        </w:tc>
        <w:tc>
          <w:tcPr>
            <w:tcW w:w="1234" w:type="dxa"/>
          </w:tcPr>
          <w:p w14:paraId="62308B66" w14:textId="77777777" w:rsidR="00942257" w:rsidRPr="00F33DD6" w:rsidRDefault="00942257" w:rsidP="00942257">
            <w:pPr>
              <w:jc w:val="both"/>
              <w:rPr>
                <w:b/>
                <w:sz w:val="20"/>
              </w:rPr>
            </w:pPr>
          </w:p>
        </w:tc>
      </w:tr>
      <w:tr w:rsidR="00942257" w:rsidRPr="00C62763" w14:paraId="30510C68" w14:textId="77777777" w:rsidTr="00942257">
        <w:tc>
          <w:tcPr>
            <w:tcW w:w="1098" w:type="dxa"/>
          </w:tcPr>
          <w:p w14:paraId="4607362A" w14:textId="77777777" w:rsidR="00942257" w:rsidRDefault="00942257" w:rsidP="00942257">
            <w:r w:rsidRPr="00E276FA">
              <w:rPr>
                <w:sz w:val="20"/>
              </w:rPr>
              <w:t xml:space="preserve">LOT </w:t>
            </w:r>
            <w:r>
              <w:rPr>
                <w:sz w:val="20"/>
              </w:rPr>
              <w:t>801</w:t>
            </w:r>
          </w:p>
        </w:tc>
        <w:tc>
          <w:tcPr>
            <w:tcW w:w="4110" w:type="dxa"/>
          </w:tcPr>
          <w:p w14:paraId="1DB5C08D" w14:textId="77777777" w:rsidR="00942257" w:rsidRPr="00847B91" w:rsidRDefault="00942257" w:rsidP="00942257">
            <w:pPr>
              <w:jc w:val="both"/>
              <w:rPr>
                <w:sz w:val="20"/>
              </w:rPr>
            </w:pPr>
            <w:r>
              <w:rPr>
                <w:sz w:val="20"/>
              </w:rPr>
              <w:t>Appareil de WC et chasse</w:t>
            </w:r>
          </w:p>
        </w:tc>
        <w:tc>
          <w:tcPr>
            <w:tcW w:w="851" w:type="dxa"/>
          </w:tcPr>
          <w:p w14:paraId="60A8AC26" w14:textId="77777777" w:rsidR="00942257" w:rsidRPr="00C62763" w:rsidRDefault="00942257" w:rsidP="00942257">
            <w:r w:rsidRPr="00C62763">
              <w:rPr>
                <w:sz w:val="20"/>
              </w:rPr>
              <w:t>U</w:t>
            </w:r>
          </w:p>
        </w:tc>
        <w:tc>
          <w:tcPr>
            <w:tcW w:w="1134" w:type="dxa"/>
          </w:tcPr>
          <w:p w14:paraId="41E12038" w14:textId="77777777" w:rsidR="00942257" w:rsidRPr="00C62763" w:rsidRDefault="00942257" w:rsidP="00942257">
            <w:pPr>
              <w:jc w:val="both"/>
              <w:rPr>
                <w:sz w:val="20"/>
              </w:rPr>
            </w:pPr>
            <w:r>
              <w:rPr>
                <w:sz w:val="20"/>
              </w:rPr>
              <w:t>1</w:t>
            </w:r>
          </w:p>
        </w:tc>
        <w:tc>
          <w:tcPr>
            <w:tcW w:w="1176" w:type="dxa"/>
          </w:tcPr>
          <w:p w14:paraId="749DEC31" w14:textId="77777777" w:rsidR="00942257" w:rsidRPr="00C62763" w:rsidRDefault="00942257" w:rsidP="00942257">
            <w:pPr>
              <w:jc w:val="both"/>
              <w:rPr>
                <w:sz w:val="20"/>
              </w:rPr>
            </w:pPr>
          </w:p>
        </w:tc>
        <w:tc>
          <w:tcPr>
            <w:tcW w:w="1234" w:type="dxa"/>
          </w:tcPr>
          <w:p w14:paraId="697B0A8F" w14:textId="77777777" w:rsidR="00942257" w:rsidRPr="00C62763" w:rsidRDefault="00942257" w:rsidP="00942257">
            <w:pPr>
              <w:jc w:val="both"/>
              <w:rPr>
                <w:sz w:val="20"/>
              </w:rPr>
            </w:pPr>
          </w:p>
        </w:tc>
      </w:tr>
      <w:tr w:rsidR="00942257" w:rsidRPr="00C62763" w14:paraId="7E02C372" w14:textId="77777777" w:rsidTr="00942257">
        <w:tc>
          <w:tcPr>
            <w:tcW w:w="1098" w:type="dxa"/>
          </w:tcPr>
          <w:p w14:paraId="3055C04F" w14:textId="77777777" w:rsidR="00942257" w:rsidRDefault="00942257" w:rsidP="00942257">
            <w:r w:rsidRPr="00E276FA">
              <w:rPr>
                <w:sz w:val="20"/>
              </w:rPr>
              <w:t xml:space="preserve">LOT </w:t>
            </w:r>
            <w:r>
              <w:rPr>
                <w:sz w:val="20"/>
              </w:rPr>
              <w:t>802</w:t>
            </w:r>
          </w:p>
        </w:tc>
        <w:tc>
          <w:tcPr>
            <w:tcW w:w="4110" w:type="dxa"/>
          </w:tcPr>
          <w:p w14:paraId="64BF57F6" w14:textId="77777777" w:rsidR="00942257" w:rsidRPr="00847B91" w:rsidRDefault="00942257" w:rsidP="00942257">
            <w:pPr>
              <w:jc w:val="both"/>
              <w:rPr>
                <w:sz w:val="20"/>
              </w:rPr>
            </w:pPr>
            <w:r>
              <w:rPr>
                <w:sz w:val="20"/>
              </w:rPr>
              <w:t>Lave main</w:t>
            </w:r>
          </w:p>
        </w:tc>
        <w:tc>
          <w:tcPr>
            <w:tcW w:w="851" w:type="dxa"/>
          </w:tcPr>
          <w:p w14:paraId="1B9E5A3A" w14:textId="77777777" w:rsidR="00942257" w:rsidRPr="00C62763" w:rsidRDefault="00942257" w:rsidP="00942257">
            <w:r w:rsidRPr="00C62763">
              <w:rPr>
                <w:sz w:val="20"/>
              </w:rPr>
              <w:t>U</w:t>
            </w:r>
          </w:p>
        </w:tc>
        <w:tc>
          <w:tcPr>
            <w:tcW w:w="1134" w:type="dxa"/>
          </w:tcPr>
          <w:p w14:paraId="24F81F17" w14:textId="77777777" w:rsidR="00942257" w:rsidRPr="00C62763" w:rsidRDefault="00942257" w:rsidP="00942257">
            <w:pPr>
              <w:jc w:val="both"/>
              <w:rPr>
                <w:sz w:val="20"/>
              </w:rPr>
            </w:pPr>
            <w:r>
              <w:rPr>
                <w:sz w:val="20"/>
              </w:rPr>
              <w:t>1</w:t>
            </w:r>
          </w:p>
        </w:tc>
        <w:tc>
          <w:tcPr>
            <w:tcW w:w="1176" w:type="dxa"/>
          </w:tcPr>
          <w:p w14:paraId="5DCD7BC9" w14:textId="77777777" w:rsidR="00942257" w:rsidRPr="00C62763" w:rsidRDefault="00942257" w:rsidP="00942257">
            <w:pPr>
              <w:jc w:val="both"/>
              <w:rPr>
                <w:sz w:val="20"/>
              </w:rPr>
            </w:pPr>
          </w:p>
        </w:tc>
        <w:tc>
          <w:tcPr>
            <w:tcW w:w="1234" w:type="dxa"/>
          </w:tcPr>
          <w:p w14:paraId="2F12C455" w14:textId="77777777" w:rsidR="00942257" w:rsidRPr="00C62763" w:rsidRDefault="00942257" w:rsidP="00942257">
            <w:pPr>
              <w:jc w:val="both"/>
              <w:rPr>
                <w:sz w:val="20"/>
              </w:rPr>
            </w:pPr>
          </w:p>
        </w:tc>
      </w:tr>
      <w:tr w:rsidR="00942257" w:rsidRPr="00C62763" w14:paraId="26789DA1" w14:textId="77777777" w:rsidTr="00942257">
        <w:tc>
          <w:tcPr>
            <w:tcW w:w="1098" w:type="dxa"/>
          </w:tcPr>
          <w:p w14:paraId="4B10F30F" w14:textId="77777777" w:rsidR="00942257" w:rsidRDefault="00942257" w:rsidP="00942257">
            <w:r w:rsidRPr="00E276FA">
              <w:rPr>
                <w:sz w:val="20"/>
              </w:rPr>
              <w:t xml:space="preserve">LOT </w:t>
            </w:r>
            <w:r>
              <w:rPr>
                <w:sz w:val="20"/>
              </w:rPr>
              <w:t>803</w:t>
            </w:r>
          </w:p>
        </w:tc>
        <w:tc>
          <w:tcPr>
            <w:tcW w:w="4110" w:type="dxa"/>
          </w:tcPr>
          <w:p w14:paraId="64497005" w14:textId="77777777" w:rsidR="00942257" w:rsidRPr="00847B91" w:rsidRDefault="00942257" w:rsidP="00942257">
            <w:pPr>
              <w:jc w:val="both"/>
              <w:rPr>
                <w:sz w:val="20"/>
              </w:rPr>
            </w:pPr>
            <w:r>
              <w:rPr>
                <w:sz w:val="20"/>
              </w:rPr>
              <w:t>Tuyaux d’évacuation Φ60 y compris coude</w:t>
            </w:r>
          </w:p>
        </w:tc>
        <w:tc>
          <w:tcPr>
            <w:tcW w:w="851" w:type="dxa"/>
          </w:tcPr>
          <w:p w14:paraId="705B6D65" w14:textId="77777777" w:rsidR="00942257" w:rsidRPr="00C62763" w:rsidRDefault="00942257" w:rsidP="00942257">
            <w:r w:rsidRPr="00C62763">
              <w:rPr>
                <w:sz w:val="20"/>
              </w:rPr>
              <w:t>U</w:t>
            </w:r>
          </w:p>
        </w:tc>
        <w:tc>
          <w:tcPr>
            <w:tcW w:w="1134" w:type="dxa"/>
          </w:tcPr>
          <w:p w14:paraId="7E80A603" w14:textId="77777777" w:rsidR="00942257" w:rsidRPr="00C62763" w:rsidRDefault="00942257" w:rsidP="00942257">
            <w:pPr>
              <w:jc w:val="both"/>
              <w:rPr>
                <w:sz w:val="20"/>
              </w:rPr>
            </w:pPr>
            <w:r>
              <w:rPr>
                <w:sz w:val="20"/>
              </w:rPr>
              <w:t>8</w:t>
            </w:r>
          </w:p>
        </w:tc>
        <w:tc>
          <w:tcPr>
            <w:tcW w:w="1176" w:type="dxa"/>
          </w:tcPr>
          <w:p w14:paraId="286DB7B4" w14:textId="77777777" w:rsidR="00942257" w:rsidRPr="00C62763" w:rsidRDefault="00942257" w:rsidP="00942257">
            <w:pPr>
              <w:jc w:val="both"/>
              <w:rPr>
                <w:sz w:val="20"/>
              </w:rPr>
            </w:pPr>
          </w:p>
        </w:tc>
        <w:tc>
          <w:tcPr>
            <w:tcW w:w="1234" w:type="dxa"/>
          </w:tcPr>
          <w:p w14:paraId="142D3C8D" w14:textId="77777777" w:rsidR="00942257" w:rsidRPr="00C62763" w:rsidRDefault="00942257" w:rsidP="00942257">
            <w:pPr>
              <w:jc w:val="both"/>
              <w:rPr>
                <w:sz w:val="20"/>
              </w:rPr>
            </w:pPr>
          </w:p>
        </w:tc>
      </w:tr>
      <w:tr w:rsidR="00942257" w:rsidRPr="00C62763" w14:paraId="3A69E73E" w14:textId="77777777" w:rsidTr="00942257">
        <w:tc>
          <w:tcPr>
            <w:tcW w:w="1098" w:type="dxa"/>
          </w:tcPr>
          <w:p w14:paraId="7C43EA00" w14:textId="77777777" w:rsidR="00942257" w:rsidRDefault="00942257" w:rsidP="00942257">
            <w:r w:rsidRPr="00E276FA">
              <w:rPr>
                <w:sz w:val="20"/>
              </w:rPr>
              <w:t xml:space="preserve">LOT </w:t>
            </w:r>
            <w:r>
              <w:rPr>
                <w:sz w:val="20"/>
              </w:rPr>
              <w:t>804</w:t>
            </w:r>
          </w:p>
        </w:tc>
        <w:tc>
          <w:tcPr>
            <w:tcW w:w="4110" w:type="dxa"/>
          </w:tcPr>
          <w:p w14:paraId="5474EAE6" w14:textId="77777777" w:rsidR="00942257" w:rsidRPr="00847B91" w:rsidRDefault="00942257" w:rsidP="00942257">
            <w:pPr>
              <w:jc w:val="both"/>
              <w:rPr>
                <w:sz w:val="20"/>
              </w:rPr>
            </w:pPr>
            <w:r>
              <w:rPr>
                <w:sz w:val="20"/>
              </w:rPr>
              <w:t>Tuyaux d’évacuation Φ 100 y compris coude</w:t>
            </w:r>
          </w:p>
        </w:tc>
        <w:tc>
          <w:tcPr>
            <w:tcW w:w="851" w:type="dxa"/>
          </w:tcPr>
          <w:p w14:paraId="24645EC9" w14:textId="77777777" w:rsidR="00942257" w:rsidRPr="00C62763" w:rsidRDefault="00942257" w:rsidP="00942257">
            <w:r w:rsidRPr="00C62763">
              <w:rPr>
                <w:sz w:val="20"/>
              </w:rPr>
              <w:t>U</w:t>
            </w:r>
          </w:p>
        </w:tc>
        <w:tc>
          <w:tcPr>
            <w:tcW w:w="1134" w:type="dxa"/>
          </w:tcPr>
          <w:p w14:paraId="399507B5" w14:textId="77777777" w:rsidR="00942257" w:rsidRPr="00C62763" w:rsidRDefault="00942257" w:rsidP="00942257">
            <w:pPr>
              <w:jc w:val="both"/>
              <w:rPr>
                <w:sz w:val="20"/>
              </w:rPr>
            </w:pPr>
            <w:r>
              <w:rPr>
                <w:sz w:val="20"/>
              </w:rPr>
              <w:t>6</w:t>
            </w:r>
          </w:p>
        </w:tc>
        <w:tc>
          <w:tcPr>
            <w:tcW w:w="1176" w:type="dxa"/>
          </w:tcPr>
          <w:p w14:paraId="2555778F" w14:textId="77777777" w:rsidR="00942257" w:rsidRPr="00C62763" w:rsidRDefault="00942257" w:rsidP="00942257">
            <w:pPr>
              <w:jc w:val="both"/>
              <w:rPr>
                <w:sz w:val="20"/>
              </w:rPr>
            </w:pPr>
          </w:p>
        </w:tc>
        <w:tc>
          <w:tcPr>
            <w:tcW w:w="1234" w:type="dxa"/>
          </w:tcPr>
          <w:p w14:paraId="5AD86364" w14:textId="77777777" w:rsidR="00942257" w:rsidRPr="00C62763" w:rsidRDefault="00942257" w:rsidP="00942257">
            <w:pPr>
              <w:jc w:val="both"/>
              <w:rPr>
                <w:sz w:val="20"/>
              </w:rPr>
            </w:pPr>
          </w:p>
        </w:tc>
      </w:tr>
      <w:tr w:rsidR="00942257" w:rsidRPr="00A945E8" w14:paraId="3CB5DC01" w14:textId="77777777" w:rsidTr="00942257">
        <w:tc>
          <w:tcPr>
            <w:tcW w:w="8369" w:type="dxa"/>
            <w:gridSpan w:val="5"/>
            <w:shd w:val="clear" w:color="auto" w:fill="D9D9D9" w:themeFill="background1" w:themeFillShade="D9"/>
          </w:tcPr>
          <w:p w14:paraId="0BD90F4B" w14:textId="77777777" w:rsidR="00942257" w:rsidRPr="00A945E8" w:rsidRDefault="00942257" w:rsidP="00942257">
            <w:pPr>
              <w:jc w:val="both"/>
              <w:rPr>
                <w:b/>
                <w:sz w:val="20"/>
              </w:rPr>
            </w:pPr>
            <w:r>
              <w:rPr>
                <w:b/>
                <w:sz w:val="20"/>
              </w:rPr>
              <w:t>SOUS TOTAL 8</w:t>
            </w:r>
            <w:r w:rsidRPr="00A945E8">
              <w:rPr>
                <w:b/>
                <w:sz w:val="20"/>
              </w:rPr>
              <w:t>00</w:t>
            </w:r>
          </w:p>
        </w:tc>
        <w:tc>
          <w:tcPr>
            <w:tcW w:w="1234" w:type="dxa"/>
            <w:shd w:val="clear" w:color="auto" w:fill="D9D9D9" w:themeFill="background1" w:themeFillShade="D9"/>
          </w:tcPr>
          <w:p w14:paraId="212C5497" w14:textId="77777777" w:rsidR="00942257" w:rsidRPr="00A945E8" w:rsidRDefault="00942257" w:rsidP="00942257">
            <w:pPr>
              <w:jc w:val="both"/>
              <w:rPr>
                <w:b/>
                <w:sz w:val="20"/>
              </w:rPr>
            </w:pPr>
          </w:p>
        </w:tc>
      </w:tr>
      <w:tr w:rsidR="00942257" w:rsidRPr="00F33DD6" w14:paraId="1EDC091D" w14:textId="77777777" w:rsidTr="00942257">
        <w:tc>
          <w:tcPr>
            <w:tcW w:w="1098" w:type="dxa"/>
          </w:tcPr>
          <w:p w14:paraId="27C5E037" w14:textId="77777777" w:rsidR="00942257" w:rsidRDefault="00942257" w:rsidP="00942257">
            <w:r w:rsidRPr="00E276FA">
              <w:rPr>
                <w:sz w:val="20"/>
              </w:rPr>
              <w:t xml:space="preserve">LOT </w:t>
            </w:r>
            <w:r>
              <w:rPr>
                <w:sz w:val="20"/>
              </w:rPr>
              <w:t>900</w:t>
            </w:r>
          </w:p>
        </w:tc>
        <w:tc>
          <w:tcPr>
            <w:tcW w:w="4110" w:type="dxa"/>
          </w:tcPr>
          <w:p w14:paraId="6D376D41" w14:textId="77777777" w:rsidR="00942257" w:rsidRPr="00847B91" w:rsidRDefault="00942257" w:rsidP="00942257">
            <w:pPr>
              <w:jc w:val="both"/>
              <w:rPr>
                <w:b/>
                <w:sz w:val="20"/>
              </w:rPr>
            </w:pPr>
            <w:r w:rsidRPr="00847B91">
              <w:rPr>
                <w:b/>
                <w:sz w:val="20"/>
              </w:rPr>
              <w:t>REVETEMENT ET ENDUIT</w:t>
            </w:r>
          </w:p>
        </w:tc>
        <w:tc>
          <w:tcPr>
            <w:tcW w:w="851" w:type="dxa"/>
          </w:tcPr>
          <w:p w14:paraId="02673733" w14:textId="77777777" w:rsidR="00942257" w:rsidRPr="00F33DD6" w:rsidRDefault="00942257" w:rsidP="00942257">
            <w:pPr>
              <w:jc w:val="both"/>
              <w:rPr>
                <w:b/>
                <w:sz w:val="20"/>
              </w:rPr>
            </w:pPr>
          </w:p>
        </w:tc>
        <w:tc>
          <w:tcPr>
            <w:tcW w:w="1134" w:type="dxa"/>
          </w:tcPr>
          <w:p w14:paraId="4CBD583F" w14:textId="77777777" w:rsidR="00942257" w:rsidRPr="00F33DD6" w:rsidRDefault="00942257" w:rsidP="00942257">
            <w:pPr>
              <w:jc w:val="both"/>
              <w:rPr>
                <w:b/>
                <w:sz w:val="20"/>
              </w:rPr>
            </w:pPr>
          </w:p>
        </w:tc>
        <w:tc>
          <w:tcPr>
            <w:tcW w:w="1176" w:type="dxa"/>
          </w:tcPr>
          <w:p w14:paraId="16EF55FD" w14:textId="77777777" w:rsidR="00942257" w:rsidRPr="00F33DD6" w:rsidRDefault="00942257" w:rsidP="00942257">
            <w:pPr>
              <w:jc w:val="both"/>
              <w:rPr>
                <w:b/>
                <w:sz w:val="20"/>
              </w:rPr>
            </w:pPr>
          </w:p>
        </w:tc>
        <w:tc>
          <w:tcPr>
            <w:tcW w:w="1234" w:type="dxa"/>
          </w:tcPr>
          <w:p w14:paraId="76C28101" w14:textId="77777777" w:rsidR="00942257" w:rsidRPr="00F33DD6" w:rsidRDefault="00942257" w:rsidP="00942257">
            <w:pPr>
              <w:jc w:val="both"/>
              <w:rPr>
                <w:b/>
                <w:sz w:val="20"/>
              </w:rPr>
            </w:pPr>
          </w:p>
        </w:tc>
      </w:tr>
      <w:tr w:rsidR="00942257" w:rsidRPr="00227201" w14:paraId="52BFC78C" w14:textId="77777777" w:rsidTr="00942257">
        <w:tc>
          <w:tcPr>
            <w:tcW w:w="1098" w:type="dxa"/>
          </w:tcPr>
          <w:p w14:paraId="7A5659D9" w14:textId="77777777" w:rsidR="00942257" w:rsidRDefault="00942257" w:rsidP="00942257">
            <w:r w:rsidRPr="00E276FA">
              <w:rPr>
                <w:sz w:val="20"/>
              </w:rPr>
              <w:t xml:space="preserve">LOT </w:t>
            </w:r>
            <w:r>
              <w:rPr>
                <w:sz w:val="20"/>
              </w:rPr>
              <w:t>901</w:t>
            </w:r>
          </w:p>
        </w:tc>
        <w:tc>
          <w:tcPr>
            <w:tcW w:w="4110" w:type="dxa"/>
          </w:tcPr>
          <w:p w14:paraId="5DC1E280" w14:textId="77777777" w:rsidR="00942257" w:rsidRPr="00BF60DF" w:rsidRDefault="00942257" w:rsidP="00942257">
            <w:pPr>
              <w:jc w:val="both"/>
              <w:rPr>
                <w:sz w:val="20"/>
              </w:rPr>
            </w:pPr>
            <w:r w:rsidRPr="00BF60DF">
              <w:rPr>
                <w:sz w:val="20"/>
              </w:rPr>
              <w:t>Enduit taloche dosé à 300 kg/m3</w:t>
            </w:r>
          </w:p>
        </w:tc>
        <w:tc>
          <w:tcPr>
            <w:tcW w:w="851" w:type="dxa"/>
          </w:tcPr>
          <w:p w14:paraId="721B2E53" w14:textId="77777777" w:rsidR="00942257" w:rsidRDefault="00942257" w:rsidP="00942257">
            <w:r w:rsidRPr="004F6682">
              <w:rPr>
                <w:sz w:val="20"/>
              </w:rPr>
              <w:t>m²</w:t>
            </w:r>
          </w:p>
        </w:tc>
        <w:tc>
          <w:tcPr>
            <w:tcW w:w="1134" w:type="dxa"/>
          </w:tcPr>
          <w:p w14:paraId="17CD2097" w14:textId="77777777" w:rsidR="00942257" w:rsidRPr="00227201" w:rsidRDefault="00942257" w:rsidP="00942257">
            <w:pPr>
              <w:jc w:val="both"/>
              <w:rPr>
                <w:sz w:val="20"/>
              </w:rPr>
            </w:pPr>
            <w:r>
              <w:rPr>
                <w:sz w:val="20"/>
              </w:rPr>
              <w:t>1425</w:t>
            </w:r>
          </w:p>
        </w:tc>
        <w:tc>
          <w:tcPr>
            <w:tcW w:w="1176" w:type="dxa"/>
          </w:tcPr>
          <w:p w14:paraId="3367ECD7" w14:textId="77777777" w:rsidR="00942257" w:rsidRPr="00227201" w:rsidRDefault="00942257" w:rsidP="00942257">
            <w:pPr>
              <w:jc w:val="both"/>
              <w:rPr>
                <w:sz w:val="20"/>
              </w:rPr>
            </w:pPr>
          </w:p>
        </w:tc>
        <w:tc>
          <w:tcPr>
            <w:tcW w:w="1234" w:type="dxa"/>
          </w:tcPr>
          <w:p w14:paraId="34F5BF7C" w14:textId="77777777" w:rsidR="00942257" w:rsidRPr="00227201" w:rsidRDefault="00942257" w:rsidP="00942257">
            <w:pPr>
              <w:jc w:val="both"/>
              <w:rPr>
                <w:sz w:val="20"/>
              </w:rPr>
            </w:pPr>
          </w:p>
        </w:tc>
      </w:tr>
      <w:tr w:rsidR="00942257" w:rsidRPr="00227201" w14:paraId="69EF3712" w14:textId="77777777" w:rsidTr="00942257">
        <w:tc>
          <w:tcPr>
            <w:tcW w:w="1098" w:type="dxa"/>
          </w:tcPr>
          <w:p w14:paraId="225714FC" w14:textId="77777777" w:rsidR="00942257" w:rsidRDefault="00942257" w:rsidP="00942257">
            <w:r w:rsidRPr="00E276FA">
              <w:rPr>
                <w:sz w:val="20"/>
              </w:rPr>
              <w:t xml:space="preserve">LOT </w:t>
            </w:r>
            <w:r>
              <w:rPr>
                <w:sz w:val="20"/>
              </w:rPr>
              <w:t>902</w:t>
            </w:r>
          </w:p>
        </w:tc>
        <w:tc>
          <w:tcPr>
            <w:tcW w:w="4110" w:type="dxa"/>
          </w:tcPr>
          <w:p w14:paraId="01CCDA32" w14:textId="77777777" w:rsidR="00942257" w:rsidRPr="00BF60DF" w:rsidRDefault="00942257" w:rsidP="00942257">
            <w:pPr>
              <w:jc w:val="both"/>
              <w:rPr>
                <w:sz w:val="20"/>
              </w:rPr>
            </w:pPr>
            <w:r>
              <w:rPr>
                <w:sz w:val="20"/>
              </w:rPr>
              <w:t>Dallage du sol dosé à 300kg/m3</w:t>
            </w:r>
          </w:p>
        </w:tc>
        <w:tc>
          <w:tcPr>
            <w:tcW w:w="851" w:type="dxa"/>
          </w:tcPr>
          <w:p w14:paraId="2ADB710E" w14:textId="77777777" w:rsidR="00942257" w:rsidRDefault="00942257" w:rsidP="00942257">
            <w:r w:rsidRPr="004F6682">
              <w:rPr>
                <w:sz w:val="20"/>
              </w:rPr>
              <w:t>m²</w:t>
            </w:r>
          </w:p>
        </w:tc>
        <w:tc>
          <w:tcPr>
            <w:tcW w:w="1134" w:type="dxa"/>
          </w:tcPr>
          <w:p w14:paraId="3F8CE51A" w14:textId="77777777" w:rsidR="00942257" w:rsidRPr="00227201" w:rsidRDefault="00942257" w:rsidP="00942257">
            <w:pPr>
              <w:jc w:val="both"/>
              <w:rPr>
                <w:sz w:val="20"/>
              </w:rPr>
            </w:pPr>
            <w:r>
              <w:rPr>
                <w:sz w:val="20"/>
              </w:rPr>
              <w:t>345.388</w:t>
            </w:r>
          </w:p>
        </w:tc>
        <w:tc>
          <w:tcPr>
            <w:tcW w:w="1176" w:type="dxa"/>
          </w:tcPr>
          <w:p w14:paraId="1B3DFE13" w14:textId="77777777" w:rsidR="00942257" w:rsidRPr="00227201" w:rsidRDefault="00942257" w:rsidP="00942257">
            <w:pPr>
              <w:jc w:val="both"/>
              <w:rPr>
                <w:sz w:val="20"/>
              </w:rPr>
            </w:pPr>
          </w:p>
        </w:tc>
        <w:tc>
          <w:tcPr>
            <w:tcW w:w="1234" w:type="dxa"/>
          </w:tcPr>
          <w:p w14:paraId="3448DA65" w14:textId="77777777" w:rsidR="00942257" w:rsidRPr="00227201" w:rsidRDefault="00942257" w:rsidP="00942257">
            <w:pPr>
              <w:jc w:val="both"/>
              <w:rPr>
                <w:sz w:val="20"/>
              </w:rPr>
            </w:pPr>
          </w:p>
        </w:tc>
      </w:tr>
      <w:tr w:rsidR="00942257" w:rsidRPr="00227201" w14:paraId="412C61B0" w14:textId="77777777" w:rsidTr="00942257">
        <w:tc>
          <w:tcPr>
            <w:tcW w:w="1098" w:type="dxa"/>
          </w:tcPr>
          <w:p w14:paraId="19209A56" w14:textId="77777777" w:rsidR="00942257" w:rsidRDefault="00942257" w:rsidP="00942257">
            <w:r w:rsidRPr="00E276FA">
              <w:rPr>
                <w:sz w:val="20"/>
              </w:rPr>
              <w:t xml:space="preserve">LOT </w:t>
            </w:r>
            <w:r>
              <w:rPr>
                <w:sz w:val="20"/>
              </w:rPr>
              <w:t>903</w:t>
            </w:r>
          </w:p>
        </w:tc>
        <w:tc>
          <w:tcPr>
            <w:tcW w:w="4110" w:type="dxa"/>
          </w:tcPr>
          <w:p w14:paraId="12CDA532" w14:textId="77777777" w:rsidR="00942257" w:rsidRPr="00BF60DF" w:rsidRDefault="00942257" w:rsidP="00942257">
            <w:pPr>
              <w:jc w:val="both"/>
              <w:rPr>
                <w:sz w:val="20"/>
              </w:rPr>
            </w:pPr>
            <w:r>
              <w:rPr>
                <w:sz w:val="20"/>
              </w:rPr>
              <w:t>Chape lissée</w:t>
            </w:r>
          </w:p>
        </w:tc>
        <w:tc>
          <w:tcPr>
            <w:tcW w:w="851" w:type="dxa"/>
          </w:tcPr>
          <w:p w14:paraId="76471B5E" w14:textId="77777777" w:rsidR="00942257" w:rsidRDefault="00942257" w:rsidP="00942257">
            <w:r w:rsidRPr="004F6682">
              <w:rPr>
                <w:sz w:val="20"/>
              </w:rPr>
              <w:t>m²</w:t>
            </w:r>
          </w:p>
        </w:tc>
        <w:tc>
          <w:tcPr>
            <w:tcW w:w="1134" w:type="dxa"/>
          </w:tcPr>
          <w:p w14:paraId="20F1EBCC" w14:textId="77777777" w:rsidR="00942257" w:rsidRPr="00227201" w:rsidRDefault="00942257" w:rsidP="00942257">
            <w:pPr>
              <w:jc w:val="both"/>
              <w:rPr>
                <w:sz w:val="20"/>
              </w:rPr>
            </w:pPr>
            <w:r>
              <w:rPr>
                <w:sz w:val="20"/>
              </w:rPr>
              <w:t>25</w:t>
            </w:r>
          </w:p>
        </w:tc>
        <w:tc>
          <w:tcPr>
            <w:tcW w:w="1176" w:type="dxa"/>
          </w:tcPr>
          <w:p w14:paraId="7BEFB451" w14:textId="77777777" w:rsidR="00942257" w:rsidRPr="00227201" w:rsidRDefault="00942257" w:rsidP="00942257">
            <w:pPr>
              <w:jc w:val="both"/>
              <w:rPr>
                <w:sz w:val="20"/>
              </w:rPr>
            </w:pPr>
          </w:p>
        </w:tc>
        <w:tc>
          <w:tcPr>
            <w:tcW w:w="1234" w:type="dxa"/>
          </w:tcPr>
          <w:p w14:paraId="35E58502" w14:textId="77777777" w:rsidR="00942257" w:rsidRPr="00227201" w:rsidRDefault="00942257" w:rsidP="00942257">
            <w:pPr>
              <w:jc w:val="both"/>
              <w:rPr>
                <w:sz w:val="20"/>
              </w:rPr>
            </w:pPr>
          </w:p>
        </w:tc>
      </w:tr>
      <w:tr w:rsidR="00942257" w:rsidRPr="00A945E8" w14:paraId="6EEC5E39" w14:textId="77777777" w:rsidTr="00942257">
        <w:tc>
          <w:tcPr>
            <w:tcW w:w="8369" w:type="dxa"/>
            <w:gridSpan w:val="5"/>
            <w:shd w:val="clear" w:color="auto" w:fill="D9D9D9" w:themeFill="background1" w:themeFillShade="D9"/>
          </w:tcPr>
          <w:p w14:paraId="5EAC6D1C" w14:textId="77777777" w:rsidR="00942257" w:rsidRPr="00A945E8" w:rsidRDefault="00942257" w:rsidP="00942257">
            <w:pPr>
              <w:jc w:val="both"/>
              <w:rPr>
                <w:b/>
                <w:sz w:val="20"/>
              </w:rPr>
            </w:pPr>
            <w:r>
              <w:rPr>
                <w:b/>
                <w:sz w:val="20"/>
              </w:rPr>
              <w:t>SOUS TOTAL 9</w:t>
            </w:r>
            <w:r w:rsidRPr="00A945E8">
              <w:rPr>
                <w:b/>
                <w:sz w:val="20"/>
              </w:rPr>
              <w:t>00</w:t>
            </w:r>
          </w:p>
        </w:tc>
        <w:tc>
          <w:tcPr>
            <w:tcW w:w="1234" w:type="dxa"/>
            <w:shd w:val="clear" w:color="auto" w:fill="D9D9D9" w:themeFill="background1" w:themeFillShade="D9"/>
          </w:tcPr>
          <w:p w14:paraId="17E2B2A7" w14:textId="77777777" w:rsidR="00942257" w:rsidRPr="00A945E8" w:rsidRDefault="00942257" w:rsidP="00942257">
            <w:pPr>
              <w:jc w:val="both"/>
              <w:rPr>
                <w:b/>
                <w:sz w:val="20"/>
              </w:rPr>
            </w:pPr>
          </w:p>
        </w:tc>
      </w:tr>
      <w:tr w:rsidR="00942257" w:rsidRPr="00F33DD6" w14:paraId="67796092" w14:textId="77777777" w:rsidTr="00942257">
        <w:tc>
          <w:tcPr>
            <w:tcW w:w="1098" w:type="dxa"/>
          </w:tcPr>
          <w:p w14:paraId="7CE79B54" w14:textId="77777777" w:rsidR="00942257" w:rsidRDefault="00942257" w:rsidP="00942257">
            <w:r w:rsidRPr="00E276FA">
              <w:rPr>
                <w:sz w:val="20"/>
              </w:rPr>
              <w:t xml:space="preserve">LOT </w:t>
            </w:r>
            <w:r>
              <w:rPr>
                <w:sz w:val="20"/>
              </w:rPr>
              <w:t>1000</w:t>
            </w:r>
          </w:p>
        </w:tc>
        <w:tc>
          <w:tcPr>
            <w:tcW w:w="4110" w:type="dxa"/>
          </w:tcPr>
          <w:p w14:paraId="5C3ED1A3" w14:textId="77777777" w:rsidR="00942257" w:rsidRPr="00F33DD6" w:rsidRDefault="00942257" w:rsidP="00942257">
            <w:pPr>
              <w:jc w:val="both"/>
              <w:rPr>
                <w:b/>
                <w:sz w:val="20"/>
              </w:rPr>
            </w:pPr>
            <w:r>
              <w:rPr>
                <w:b/>
                <w:sz w:val="20"/>
              </w:rPr>
              <w:t>PLAFOND</w:t>
            </w:r>
          </w:p>
        </w:tc>
        <w:tc>
          <w:tcPr>
            <w:tcW w:w="851" w:type="dxa"/>
          </w:tcPr>
          <w:p w14:paraId="70FD383F" w14:textId="77777777" w:rsidR="00942257" w:rsidRPr="00F33DD6" w:rsidRDefault="00942257" w:rsidP="00942257">
            <w:pPr>
              <w:jc w:val="both"/>
              <w:rPr>
                <w:b/>
                <w:sz w:val="20"/>
              </w:rPr>
            </w:pPr>
          </w:p>
        </w:tc>
        <w:tc>
          <w:tcPr>
            <w:tcW w:w="1134" w:type="dxa"/>
          </w:tcPr>
          <w:p w14:paraId="3D63C784" w14:textId="77777777" w:rsidR="00942257" w:rsidRPr="00F33DD6" w:rsidRDefault="00942257" w:rsidP="00942257">
            <w:pPr>
              <w:jc w:val="both"/>
              <w:rPr>
                <w:b/>
                <w:sz w:val="20"/>
              </w:rPr>
            </w:pPr>
          </w:p>
        </w:tc>
        <w:tc>
          <w:tcPr>
            <w:tcW w:w="1176" w:type="dxa"/>
          </w:tcPr>
          <w:p w14:paraId="37E9EBE5" w14:textId="77777777" w:rsidR="00942257" w:rsidRPr="00F33DD6" w:rsidRDefault="00942257" w:rsidP="00942257">
            <w:pPr>
              <w:jc w:val="both"/>
              <w:rPr>
                <w:b/>
                <w:sz w:val="20"/>
              </w:rPr>
            </w:pPr>
          </w:p>
        </w:tc>
        <w:tc>
          <w:tcPr>
            <w:tcW w:w="1234" w:type="dxa"/>
          </w:tcPr>
          <w:p w14:paraId="240B7AF9" w14:textId="77777777" w:rsidR="00942257" w:rsidRPr="00F33DD6" w:rsidRDefault="00942257" w:rsidP="00942257">
            <w:pPr>
              <w:jc w:val="both"/>
              <w:rPr>
                <w:b/>
                <w:sz w:val="20"/>
              </w:rPr>
            </w:pPr>
          </w:p>
        </w:tc>
      </w:tr>
      <w:tr w:rsidR="00942257" w:rsidRPr="0039792C" w14:paraId="2D0D5E64" w14:textId="77777777" w:rsidTr="00942257">
        <w:tc>
          <w:tcPr>
            <w:tcW w:w="1098" w:type="dxa"/>
          </w:tcPr>
          <w:p w14:paraId="367AB122" w14:textId="77777777" w:rsidR="00942257" w:rsidRDefault="00942257" w:rsidP="00942257">
            <w:r w:rsidRPr="00E276FA">
              <w:rPr>
                <w:sz w:val="20"/>
              </w:rPr>
              <w:t xml:space="preserve">LOT </w:t>
            </w:r>
            <w:r>
              <w:rPr>
                <w:sz w:val="20"/>
              </w:rPr>
              <w:t>1001</w:t>
            </w:r>
          </w:p>
        </w:tc>
        <w:tc>
          <w:tcPr>
            <w:tcW w:w="4110" w:type="dxa"/>
          </w:tcPr>
          <w:p w14:paraId="1BEA3501" w14:textId="77777777" w:rsidR="00942257" w:rsidRPr="002E5EF5" w:rsidRDefault="00942257" w:rsidP="00942257">
            <w:pPr>
              <w:jc w:val="both"/>
              <w:rPr>
                <w:sz w:val="20"/>
              </w:rPr>
            </w:pPr>
            <w:r w:rsidRPr="002E5EF5">
              <w:rPr>
                <w:sz w:val="20"/>
              </w:rPr>
              <w:t>Bois pour solivage</w:t>
            </w:r>
          </w:p>
        </w:tc>
        <w:tc>
          <w:tcPr>
            <w:tcW w:w="851" w:type="dxa"/>
          </w:tcPr>
          <w:p w14:paraId="03001E11" w14:textId="77777777" w:rsidR="00942257" w:rsidRDefault="00942257" w:rsidP="00942257">
            <w:r w:rsidRPr="00DB3B2A">
              <w:rPr>
                <w:sz w:val="20"/>
              </w:rPr>
              <w:t>m²</w:t>
            </w:r>
          </w:p>
        </w:tc>
        <w:tc>
          <w:tcPr>
            <w:tcW w:w="1134" w:type="dxa"/>
          </w:tcPr>
          <w:p w14:paraId="368E1638" w14:textId="77777777" w:rsidR="00942257" w:rsidRPr="0039792C" w:rsidRDefault="00942257" w:rsidP="00942257">
            <w:pPr>
              <w:jc w:val="both"/>
              <w:rPr>
                <w:sz w:val="20"/>
              </w:rPr>
            </w:pPr>
            <w:r w:rsidRPr="0039792C">
              <w:rPr>
                <w:sz w:val="20"/>
              </w:rPr>
              <w:t>1</w:t>
            </w:r>
          </w:p>
        </w:tc>
        <w:tc>
          <w:tcPr>
            <w:tcW w:w="1176" w:type="dxa"/>
          </w:tcPr>
          <w:p w14:paraId="03F723FD" w14:textId="77777777" w:rsidR="00942257" w:rsidRPr="0039792C" w:rsidRDefault="00942257" w:rsidP="00942257">
            <w:pPr>
              <w:jc w:val="both"/>
              <w:rPr>
                <w:sz w:val="20"/>
              </w:rPr>
            </w:pPr>
          </w:p>
        </w:tc>
        <w:tc>
          <w:tcPr>
            <w:tcW w:w="1234" w:type="dxa"/>
          </w:tcPr>
          <w:p w14:paraId="3B2C4986" w14:textId="77777777" w:rsidR="00942257" w:rsidRPr="0039792C" w:rsidRDefault="00942257" w:rsidP="00942257">
            <w:pPr>
              <w:jc w:val="both"/>
              <w:rPr>
                <w:sz w:val="20"/>
              </w:rPr>
            </w:pPr>
          </w:p>
        </w:tc>
      </w:tr>
      <w:tr w:rsidR="00942257" w:rsidRPr="0039792C" w14:paraId="1CD95D93" w14:textId="77777777" w:rsidTr="00942257">
        <w:tc>
          <w:tcPr>
            <w:tcW w:w="1098" w:type="dxa"/>
          </w:tcPr>
          <w:p w14:paraId="74EAEB75" w14:textId="77777777" w:rsidR="00942257" w:rsidRDefault="00942257" w:rsidP="00942257">
            <w:r w:rsidRPr="00E276FA">
              <w:rPr>
                <w:sz w:val="20"/>
              </w:rPr>
              <w:t xml:space="preserve">LOT </w:t>
            </w:r>
            <w:r>
              <w:rPr>
                <w:sz w:val="20"/>
              </w:rPr>
              <w:t>1002</w:t>
            </w:r>
          </w:p>
        </w:tc>
        <w:tc>
          <w:tcPr>
            <w:tcW w:w="4110" w:type="dxa"/>
          </w:tcPr>
          <w:p w14:paraId="7357CC21" w14:textId="77777777" w:rsidR="00942257" w:rsidRPr="002E5EF5" w:rsidRDefault="00942257" w:rsidP="00942257">
            <w:pPr>
              <w:jc w:val="both"/>
              <w:rPr>
                <w:sz w:val="20"/>
              </w:rPr>
            </w:pPr>
            <w:r w:rsidRPr="002E5EF5">
              <w:rPr>
                <w:sz w:val="20"/>
              </w:rPr>
              <w:t>Contre</w:t>
            </w:r>
            <w:r>
              <w:rPr>
                <w:sz w:val="20"/>
              </w:rPr>
              <w:t>p</w:t>
            </w:r>
            <w:r w:rsidRPr="002E5EF5">
              <w:rPr>
                <w:sz w:val="20"/>
              </w:rPr>
              <w:t>laqué</w:t>
            </w:r>
          </w:p>
        </w:tc>
        <w:tc>
          <w:tcPr>
            <w:tcW w:w="851" w:type="dxa"/>
          </w:tcPr>
          <w:p w14:paraId="0A3F0C19" w14:textId="77777777" w:rsidR="00942257" w:rsidRDefault="00942257" w:rsidP="00942257">
            <w:r w:rsidRPr="00DB3B2A">
              <w:rPr>
                <w:sz w:val="20"/>
              </w:rPr>
              <w:t>m²</w:t>
            </w:r>
          </w:p>
        </w:tc>
        <w:tc>
          <w:tcPr>
            <w:tcW w:w="1134" w:type="dxa"/>
          </w:tcPr>
          <w:p w14:paraId="2FBFC32C" w14:textId="77777777" w:rsidR="00942257" w:rsidRPr="0039792C" w:rsidRDefault="00942257" w:rsidP="00942257">
            <w:pPr>
              <w:jc w:val="both"/>
              <w:rPr>
                <w:sz w:val="20"/>
              </w:rPr>
            </w:pPr>
            <w:r w:rsidRPr="0039792C">
              <w:rPr>
                <w:sz w:val="20"/>
              </w:rPr>
              <w:t>16</w:t>
            </w:r>
          </w:p>
        </w:tc>
        <w:tc>
          <w:tcPr>
            <w:tcW w:w="1176" w:type="dxa"/>
          </w:tcPr>
          <w:p w14:paraId="6AAF2947" w14:textId="77777777" w:rsidR="00942257" w:rsidRPr="0039792C" w:rsidRDefault="00942257" w:rsidP="00942257">
            <w:pPr>
              <w:jc w:val="both"/>
              <w:rPr>
                <w:sz w:val="20"/>
              </w:rPr>
            </w:pPr>
          </w:p>
        </w:tc>
        <w:tc>
          <w:tcPr>
            <w:tcW w:w="1234" w:type="dxa"/>
          </w:tcPr>
          <w:p w14:paraId="5CCF6EC5" w14:textId="77777777" w:rsidR="00942257" w:rsidRPr="0039792C" w:rsidRDefault="00942257" w:rsidP="00942257">
            <w:pPr>
              <w:jc w:val="both"/>
              <w:rPr>
                <w:sz w:val="20"/>
              </w:rPr>
            </w:pPr>
          </w:p>
        </w:tc>
      </w:tr>
      <w:tr w:rsidR="00942257" w:rsidRPr="0039792C" w14:paraId="1ACBE7B5" w14:textId="77777777" w:rsidTr="00942257">
        <w:tc>
          <w:tcPr>
            <w:tcW w:w="1098" w:type="dxa"/>
          </w:tcPr>
          <w:p w14:paraId="59E79A5B" w14:textId="77777777" w:rsidR="00942257" w:rsidRDefault="00942257" w:rsidP="00942257">
            <w:r w:rsidRPr="00E276FA">
              <w:rPr>
                <w:sz w:val="20"/>
              </w:rPr>
              <w:t xml:space="preserve">LOT </w:t>
            </w:r>
            <w:r>
              <w:rPr>
                <w:sz w:val="20"/>
              </w:rPr>
              <w:t>1003</w:t>
            </w:r>
          </w:p>
        </w:tc>
        <w:tc>
          <w:tcPr>
            <w:tcW w:w="4110" w:type="dxa"/>
          </w:tcPr>
          <w:p w14:paraId="2519799D" w14:textId="77777777" w:rsidR="00942257" w:rsidRPr="002E5EF5" w:rsidRDefault="00942257" w:rsidP="00942257">
            <w:pPr>
              <w:jc w:val="both"/>
              <w:rPr>
                <w:sz w:val="20"/>
              </w:rPr>
            </w:pPr>
            <w:r w:rsidRPr="002E5EF5">
              <w:rPr>
                <w:sz w:val="20"/>
              </w:rPr>
              <w:t>Cornier en bois essence IROKO</w:t>
            </w:r>
          </w:p>
        </w:tc>
        <w:tc>
          <w:tcPr>
            <w:tcW w:w="851" w:type="dxa"/>
          </w:tcPr>
          <w:p w14:paraId="5D5B4CBB" w14:textId="77777777" w:rsidR="00942257" w:rsidRDefault="00942257" w:rsidP="00942257">
            <w:r>
              <w:rPr>
                <w:sz w:val="20"/>
              </w:rPr>
              <w:t>ml</w:t>
            </w:r>
          </w:p>
        </w:tc>
        <w:tc>
          <w:tcPr>
            <w:tcW w:w="1134" w:type="dxa"/>
          </w:tcPr>
          <w:p w14:paraId="129B93D4" w14:textId="77777777" w:rsidR="00942257" w:rsidRPr="0039792C" w:rsidRDefault="00942257" w:rsidP="00942257">
            <w:pPr>
              <w:jc w:val="both"/>
              <w:rPr>
                <w:sz w:val="20"/>
              </w:rPr>
            </w:pPr>
            <w:r w:rsidRPr="0039792C">
              <w:rPr>
                <w:sz w:val="20"/>
              </w:rPr>
              <w:t>25</w:t>
            </w:r>
          </w:p>
        </w:tc>
        <w:tc>
          <w:tcPr>
            <w:tcW w:w="1176" w:type="dxa"/>
          </w:tcPr>
          <w:p w14:paraId="7582E316" w14:textId="77777777" w:rsidR="00942257" w:rsidRPr="0039792C" w:rsidRDefault="00942257" w:rsidP="00942257">
            <w:pPr>
              <w:jc w:val="both"/>
              <w:rPr>
                <w:sz w:val="20"/>
              </w:rPr>
            </w:pPr>
          </w:p>
        </w:tc>
        <w:tc>
          <w:tcPr>
            <w:tcW w:w="1234" w:type="dxa"/>
          </w:tcPr>
          <w:p w14:paraId="394EB03D" w14:textId="77777777" w:rsidR="00942257" w:rsidRPr="0039792C" w:rsidRDefault="00942257" w:rsidP="00942257">
            <w:pPr>
              <w:jc w:val="both"/>
              <w:rPr>
                <w:sz w:val="20"/>
              </w:rPr>
            </w:pPr>
          </w:p>
        </w:tc>
      </w:tr>
      <w:tr w:rsidR="00942257" w:rsidRPr="00A945E8" w14:paraId="430E9091" w14:textId="77777777" w:rsidTr="00942257">
        <w:tc>
          <w:tcPr>
            <w:tcW w:w="8369" w:type="dxa"/>
            <w:gridSpan w:val="5"/>
            <w:shd w:val="clear" w:color="auto" w:fill="D9D9D9" w:themeFill="background1" w:themeFillShade="D9"/>
          </w:tcPr>
          <w:p w14:paraId="1B84D28A" w14:textId="77777777" w:rsidR="00942257" w:rsidRPr="00A945E8" w:rsidRDefault="00942257" w:rsidP="00942257">
            <w:pPr>
              <w:jc w:val="both"/>
              <w:rPr>
                <w:b/>
                <w:sz w:val="20"/>
              </w:rPr>
            </w:pPr>
            <w:r>
              <w:rPr>
                <w:b/>
                <w:sz w:val="20"/>
              </w:rPr>
              <w:t>SOUS TOTAL 10</w:t>
            </w:r>
            <w:r w:rsidRPr="00A945E8">
              <w:rPr>
                <w:b/>
                <w:sz w:val="20"/>
              </w:rPr>
              <w:t>00</w:t>
            </w:r>
          </w:p>
        </w:tc>
        <w:tc>
          <w:tcPr>
            <w:tcW w:w="1234" w:type="dxa"/>
            <w:shd w:val="clear" w:color="auto" w:fill="D9D9D9" w:themeFill="background1" w:themeFillShade="D9"/>
          </w:tcPr>
          <w:p w14:paraId="518DAC0F" w14:textId="77777777" w:rsidR="00942257" w:rsidRPr="00A945E8" w:rsidRDefault="00942257" w:rsidP="00942257">
            <w:pPr>
              <w:jc w:val="both"/>
              <w:rPr>
                <w:b/>
                <w:sz w:val="20"/>
              </w:rPr>
            </w:pPr>
          </w:p>
        </w:tc>
      </w:tr>
      <w:tr w:rsidR="00942257" w:rsidRPr="00F33DD6" w14:paraId="63A50486" w14:textId="77777777" w:rsidTr="00942257">
        <w:tc>
          <w:tcPr>
            <w:tcW w:w="1098" w:type="dxa"/>
          </w:tcPr>
          <w:p w14:paraId="20CCF1B4" w14:textId="77777777" w:rsidR="00942257" w:rsidRDefault="00942257" w:rsidP="00942257">
            <w:r w:rsidRPr="00E276FA">
              <w:rPr>
                <w:sz w:val="20"/>
              </w:rPr>
              <w:t xml:space="preserve">LOT </w:t>
            </w:r>
            <w:r>
              <w:rPr>
                <w:sz w:val="20"/>
              </w:rPr>
              <w:t>2000</w:t>
            </w:r>
          </w:p>
        </w:tc>
        <w:tc>
          <w:tcPr>
            <w:tcW w:w="4110" w:type="dxa"/>
          </w:tcPr>
          <w:p w14:paraId="716156DC" w14:textId="77777777" w:rsidR="00942257" w:rsidRPr="00F33DD6" w:rsidRDefault="00942257" w:rsidP="00942257">
            <w:pPr>
              <w:jc w:val="both"/>
              <w:rPr>
                <w:b/>
                <w:sz w:val="20"/>
              </w:rPr>
            </w:pPr>
            <w:r>
              <w:rPr>
                <w:b/>
                <w:sz w:val="20"/>
              </w:rPr>
              <w:t xml:space="preserve">PEINTURE </w:t>
            </w:r>
          </w:p>
        </w:tc>
        <w:tc>
          <w:tcPr>
            <w:tcW w:w="851" w:type="dxa"/>
          </w:tcPr>
          <w:p w14:paraId="3E4E3946" w14:textId="77777777" w:rsidR="00942257" w:rsidRPr="00F33DD6" w:rsidRDefault="00942257" w:rsidP="00942257">
            <w:pPr>
              <w:jc w:val="both"/>
              <w:rPr>
                <w:b/>
                <w:sz w:val="20"/>
              </w:rPr>
            </w:pPr>
          </w:p>
        </w:tc>
        <w:tc>
          <w:tcPr>
            <w:tcW w:w="1134" w:type="dxa"/>
          </w:tcPr>
          <w:p w14:paraId="59F7F5F0" w14:textId="77777777" w:rsidR="00942257" w:rsidRPr="00F33DD6" w:rsidRDefault="00942257" w:rsidP="00942257">
            <w:pPr>
              <w:jc w:val="both"/>
              <w:rPr>
                <w:b/>
                <w:sz w:val="20"/>
              </w:rPr>
            </w:pPr>
          </w:p>
        </w:tc>
        <w:tc>
          <w:tcPr>
            <w:tcW w:w="1176" w:type="dxa"/>
          </w:tcPr>
          <w:p w14:paraId="18A2EB48" w14:textId="77777777" w:rsidR="00942257" w:rsidRPr="00F33DD6" w:rsidRDefault="00942257" w:rsidP="00942257">
            <w:pPr>
              <w:jc w:val="both"/>
              <w:rPr>
                <w:b/>
                <w:sz w:val="20"/>
              </w:rPr>
            </w:pPr>
          </w:p>
        </w:tc>
        <w:tc>
          <w:tcPr>
            <w:tcW w:w="1234" w:type="dxa"/>
          </w:tcPr>
          <w:p w14:paraId="3D28DCA2" w14:textId="77777777" w:rsidR="00942257" w:rsidRPr="00F33DD6" w:rsidRDefault="00942257" w:rsidP="00942257">
            <w:pPr>
              <w:jc w:val="both"/>
              <w:rPr>
                <w:b/>
                <w:sz w:val="20"/>
              </w:rPr>
            </w:pPr>
          </w:p>
        </w:tc>
      </w:tr>
      <w:tr w:rsidR="00942257" w:rsidRPr="00155DC2" w14:paraId="3138364F" w14:textId="77777777" w:rsidTr="00942257">
        <w:tc>
          <w:tcPr>
            <w:tcW w:w="1098" w:type="dxa"/>
          </w:tcPr>
          <w:p w14:paraId="4CAB6212" w14:textId="77777777" w:rsidR="00942257" w:rsidRDefault="00942257" w:rsidP="00942257">
            <w:r w:rsidRPr="00E276FA">
              <w:rPr>
                <w:sz w:val="20"/>
              </w:rPr>
              <w:t xml:space="preserve">LOT </w:t>
            </w:r>
            <w:r>
              <w:rPr>
                <w:sz w:val="20"/>
              </w:rPr>
              <w:t>2001</w:t>
            </w:r>
          </w:p>
        </w:tc>
        <w:tc>
          <w:tcPr>
            <w:tcW w:w="4110" w:type="dxa"/>
          </w:tcPr>
          <w:p w14:paraId="65DE1AC3" w14:textId="77777777" w:rsidR="00942257" w:rsidRPr="00D67240" w:rsidRDefault="00942257" w:rsidP="00942257">
            <w:pPr>
              <w:jc w:val="both"/>
              <w:rPr>
                <w:sz w:val="20"/>
              </w:rPr>
            </w:pPr>
            <w:r w:rsidRPr="00D67240">
              <w:rPr>
                <w:sz w:val="20"/>
              </w:rPr>
              <w:t>Bicouche chaux vive</w:t>
            </w:r>
          </w:p>
        </w:tc>
        <w:tc>
          <w:tcPr>
            <w:tcW w:w="851" w:type="dxa"/>
          </w:tcPr>
          <w:p w14:paraId="14B59CF5" w14:textId="77777777" w:rsidR="00942257" w:rsidRDefault="00942257" w:rsidP="00942257">
            <w:r w:rsidRPr="00E50815">
              <w:rPr>
                <w:sz w:val="20"/>
              </w:rPr>
              <w:t>m²</w:t>
            </w:r>
          </w:p>
        </w:tc>
        <w:tc>
          <w:tcPr>
            <w:tcW w:w="1134" w:type="dxa"/>
          </w:tcPr>
          <w:p w14:paraId="16532EFC" w14:textId="77777777" w:rsidR="00942257" w:rsidRPr="00155DC2" w:rsidRDefault="00942257" w:rsidP="00942257">
            <w:pPr>
              <w:jc w:val="both"/>
              <w:rPr>
                <w:sz w:val="20"/>
              </w:rPr>
            </w:pPr>
            <w:r w:rsidRPr="00155DC2">
              <w:rPr>
                <w:sz w:val="20"/>
              </w:rPr>
              <w:t>1428</w:t>
            </w:r>
          </w:p>
        </w:tc>
        <w:tc>
          <w:tcPr>
            <w:tcW w:w="1176" w:type="dxa"/>
          </w:tcPr>
          <w:p w14:paraId="103E3412" w14:textId="77777777" w:rsidR="00942257" w:rsidRPr="00155DC2" w:rsidRDefault="00942257" w:rsidP="00942257">
            <w:pPr>
              <w:jc w:val="both"/>
              <w:rPr>
                <w:sz w:val="20"/>
              </w:rPr>
            </w:pPr>
          </w:p>
        </w:tc>
        <w:tc>
          <w:tcPr>
            <w:tcW w:w="1234" w:type="dxa"/>
          </w:tcPr>
          <w:p w14:paraId="3D6044B2" w14:textId="77777777" w:rsidR="00942257" w:rsidRPr="00155DC2" w:rsidRDefault="00942257" w:rsidP="00942257">
            <w:pPr>
              <w:jc w:val="both"/>
              <w:rPr>
                <w:sz w:val="20"/>
              </w:rPr>
            </w:pPr>
          </w:p>
        </w:tc>
      </w:tr>
      <w:tr w:rsidR="00942257" w:rsidRPr="00155DC2" w14:paraId="3BACF54B" w14:textId="77777777" w:rsidTr="00942257">
        <w:tc>
          <w:tcPr>
            <w:tcW w:w="1098" w:type="dxa"/>
          </w:tcPr>
          <w:p w14:paraId="54883FC7" w14:textId="77777777" w:rsidR="00942257" w:rsidRDefault="00942257" w:rsidP="00942257">
            <w:r w:rsidRPr="00E276FA">
              <w:rPr>
                <w:sz w:val="20"/>
              </w:rPr>
              <w:t xml:space="preserve">LOT </w:t>
            </w:r>
            <w:r>
              <w:rPr>
                <w:sz w:val="20"/>
              </w:rPr>
              <w:t>2002</w:t>
            </w:r>
          </w:p>
        </w:tc>
        <w:tc>
          <w:tcPr>
            <w:tcW w:w="4110" w:type="dxa"/>
          </w:tcPr>
          <w:p w14:paraId="0A038F49" w14:textId="77777777" w:rsidR="00942257" w:rsidRPr="00D67240" w:rsidRDefault="00942257" w:rsidP="00942257">
            <w:pPr>
              <w:jc w:val="both"/>
              <w:rPr>
                <w:sz w:val="20"/>
              </w:rPr>
            </w:pPr>
            <w:r w:rsidRPr="00D67240">
              <w:rPr>
                <w:sz w:val="20"/>
              </w:rPr>
              <w:t>Bicouche peinture Email 1800</w:t>
            </w:r>
          </w:p>
        </w:tc>
        <w:tc>
          <w:tcPr>
            <w:tcW w:w="851" w:type="dxa"/>
          </w:tcPr>
          <w:p w14:paraId="459C9CC4" w14:textId="77777777" w:rsidR="00942257" w:rsidRDefault="00942257" w:rsidP="00942257">
            <w:r w:rsidRPr="00E50815">
              <w:rPr>
                <w:sz w:val="20"/>
              </w:rPr>
              <w:t>m²</w:t>
            </w:r>
          </w:p>
        </w:tc>
        <w:tc>
          <w:tcPr>
            <w:tcW w:w="1134" w:type="dxa"/>
          </w:tcPr>
          <w:p w14:paraId="2436DC5A" w14:textId="77777777" w:rsidR="00942257" w:rsidRPr="00155DC2" w:rsidRDefault="00942257" w:rsidP="00942257">
            <w:pPr>
              <w:jc w:val="both"/>
              <w:rPr>
                <w:sz w:val="20"/>
              </w:rPr>
            </w:pPr>
            <w:r w:rsidRPr="00155DC2">
              <w:rPr>
                <w:sz w:val="20"/>
              </w:rPr>
              <w:t>1428</w:t>
            </w:r>
          </w:p>
        </w:tc>
        <w:tc>
          <w:tcPr>
            <w:tcW w:w="1176" w:type="dxa"/>
          </w:tcPr>
          <w:p w14:paraId="67B037AB" w14:textId="77777777" w:rsidR="00942257" w:rsidRPr="00155DC2" w:rsidRDefault="00942257" w:rsidP="00942257">
            <w:pPr>
              <w:jc w:val="both"/>
              <w:rPr>
                <w:sz w:val="20"/>
              </w:rPr>
            </w:pPr>
          </w:p>
        </w:tc>
        <w:tc>
          <w:tcPr>
            <w:tcW w:w="1234" w:type="dxa"/>
          </w:tcPr>
          <w:p w14:paraId="6E548631" w14:textId="77777777" w:rsidR="00942257" w:rsidRPr="00155DC2" w:rsidRDefault="00942257" w:rsidP="00942257">
            <w:pPr>
              <w:jc w:val="both"/>
              <w:rPr>
                <w:sz w:val="20"/>
              </w:rPr>
            </w:pPr>
          </w:p>
        </w:tc>
      </w:tr>
      <w:tr w:rsidR="00942257" w:rsidRPr="00A945E8" w14:paraId="4C98448D" w14:textId="77777777" w:rsidTr="00942257">
        <w:tc>
          <w:tcPr>
            <w:tcW w:w="8369" w:type="dxa"/>
            <w:gridSpan w:val="5"/>
            <w:shd w:val="clear" w:color="auto" w:fill="D9D9D9" w:themeFill="background1" w:themeFillShade="D9"/>
          </w:tcPr>
          <w:p w14:paraId="754B22DF" w14:textId="77777777" w:rsidR="00942257" w:rsidRPr="00A945E8" w:rsidRDefault="00942257" w:rsidP="00942257">
            <w:pPr>
              <w:jc w:val="both"/>
              <w:rPr>
                <w:b/>
                <w:sz w:val="20"/>
              </w:rPr>
            </w:pPr>
            <w:r>
              <w:rPr>
                <w:b/>
                <w:sz w:val="20"/>
              </w:rPr>
              <w:t>SOUS TOTAL 20</w:t>
            </w:r>
            <w:r w:rsidRPr="00A945E8">
              <w:rPr>
                <w:b/>
                <w:sz w:val="20"/>
              </w:rPr>
              <w:t>00</w:t>
            </w:r>
          </w:p>
        </w:tc>
        <w:tc>
          <w:tcPr>
            <w:tcW w:w="1234" w:type="dxa"/>
            <w:shd w:val="clear" w:color="auto" w:fill="D9D9D9" w:themeFill="background1" w:themeFillShade="D9"/>
          </w:tcPr>
          <w:p w14:paraId="5E85C30A" w14:textId="77777777" w:rsidR="00942257" w:rsidRPr="00A945E8" w:rsidRDefault="00942257" w:rsidP="00942257">
            <w:pPr>
              <w:jc w:val="both"/>
              <w:rPr>
                <w:b/>
                <w:sz w:val="20"/>
              </w:rPr>
            </w:pPr>
          </w:p>
        </w:tc>
      </w:tr>
      <w:tr w:rsidR="00942257" w:rsidRPr="00F33DD6" w14:paraId="7816075F" w14:textId="77777777" w:rsidTr="00942257">
        <w:tc>
          <w:tcPr>
            <w:tcW w:w="1098" w:type="dxa"/>
          </w:tcPr>
          <w:p w14:paraId="088AC0F9" w14:textId="77777777" w:rsidR="00942257" w:rsidRDefault="00942257" w:rsidP="00942257"/>
        </w:tc>
        <w:tc>
          <w:tcPr>
            <w:tcW w:w="7271" w:type="dxa"/>
            <w:gridSpan w:val="4"/>
          </w:tcPr>
          <w:p w14:paraId="4E19CB93" w14:textId="15D639CE" w:rsidR="00942257" w:rsidRPr="00F33DD6" w:rsidRDefault="00942257" w:rsidP="0039764F">
            <w:pPr>
              <w:jc w:val="both"/>
              <w:rPr>
                <w:b/>
                <w:sz w:val="20"/>
              </w:rPr>
            </w:pPr>
            <w:r>
              <w:rPr>
                <w:b/>
                <w:sz w:val="20"/>
              </w:rPr>
              <w:t xml:space="preserve">TOTAL </w:t>
            </w:r>
            <w:r w:rsidR="0039764F">
              <w:rPr>
                <w:b/>
                <w:sz w:val="20"/>
              </w:rPr>
              <w:t>HORS TAXE</w:t>
            </w:r>
          </w:p>
        </w:tc>
        <w:tc>
          <w:tcPr>
            <w:tcW w:w="1234" w:type="dxa"/>
          </w:tcPr>
          <w:p w14:paraId="4EA3AC4E" w14:textId="77777777" w:rsidR="00942257" w:rsidRPr="00F33DD6" w:rsidRDefault="00942257" w:rsidP="00942257">
            <w:pPr>
              <w:jc w:val="both"/>
              <w:rPr>
                <w:b/>
                <w:sz w:val="20"/>
              </w:rPr>
            </w:pPr>
          </w:p>
        </w:tc>
      </w:tr>
      <w:tr w:rsidR="00942257" w:rsidRPr="00F33DD6" w14:paraId="6185CC82" w14:textId="77777777" w:rsidTr="00942257">
        <w:tc>
          <w:tcPr>
            <w:tcW w:w="1098" w:type="dxa"/>
          </w:tcPr>
          <w:p w14:paraId="0025BBF4" w14:textId="77777777" w:rsidR="00942257" w:rsidRDefault="00942257" w:rsidP="00942257"/>
        </w:tc>
        <w:tc>
          <w:tcPr>
            <w:tcW w:w="7271" w:type="dxa"/>
            <w:gridSpan w:val="4"/>
          </w:tcPr>
          <w:p w14:paraId="42A83D9B" w14:textId="77777777" w:rsidR="00942257" w:rsidRPr="00F33DD6" w:rsidRDefault="00942257" w:rsidP="00942257">
            <w:pPr>
              <w:jc w:val="both"/>
              <w:rPr>
                <w:b/>
                <w:sz w:val="20"/>
              </w:rPr>
            </w:pPr>
            <w:r>
              <w:rPr>
                <w:b/>
                <w:sz w:val="20"/>
              </w:rPr>
              <w:t>TVA 19,25% TG</w:t>
            </w:r>
          </w:p>
        </w:tc>
        <w:tc>
          <w:tcPr>
            <w:tcW w:w="1234" w:type="dxa"/>
          </w:tcPr>
          <w:p w14:paraId="4B504577" w14:textId="77777777" w:rsidR="00942257" w:rsidRPr="00F33DD6" w:rsidRDefault="00942257" w:rsidP="00942257">
            <w:pPr>
              <w:jc w:val="both"/>
              <w:rPr>
                <w:b/>
                <w:sz w:val="20"/>
              </w:rPr>
            </w:pPr>
          </w:p>
        </w:tc>
      </w:tr>
      <w:tr w:rsidR="00942257" w:rsidRPr="00F33DD6" w14:paraId="165902A6" w14:textId="77777777" w:rsidTr="00942257">
        <w:tc>
          <w:tcPr>
            <w:tcW w:w="1098" w:type="dxa"/>
          </w:tcPr>
          <w:p w14:paraId="65036EBE" w14:textId="77777777" w:rsidR="00942257" w:rsidRPr="000C535B" w:rsidRDefault="00942257" w:rsidP="00942257">
            <w:pPr>
              <w:rPr>
                <w:sz w:val="20"/>
              </w:rPr>
            </w:pPr>
          </w:p>
        </w:tc>
        <w:tc>
          <w:tcPr>
            <w:tcW w:w="7271" w:type="dxa"/>
            <w:gridSpan w:val="4"/>
          </w:tcPr>
          <w:p w14:paraId="4FBC4EDB" w14:textId="77777777" w:rsidR="00942257" w:rsidRPr="00F33DD6" w:rsidRDefault="00942257" w:rsidP="00942257">
            <w:pPr>
              <w:jc w:val="both"/>
              <w:rPr>
                <w:b/>
                <w:sz w:val="20"/>
              </w:rPr>
            </w:pPr>
            <w:r>
              <w:rPr>
                <w:b/>
                <w:sz w:val="20"/>
              </w:rPr>
              <w:t>TTC EN FCFA</w:t>
            </w:r>
          </w:p>
        </w:tc>
        <w:tc>
          <w:tcPr>
            <w:tcW w:w="1234" w:type="dxa"/>
          </w:tcPr>
          <w:p w14:paraId="062A0D9D" w14:textId="77777777" w:rsidR="00942257" w:rsidRPr="00F33DD6" w:rsidRDefault="00942257" w:rsidP="00942257">
            <w:pPr>
              <w:jc w:val="both"/>
              <w:rPr>
                <w:b/>
                <w:sz w:val="20"/>
              </w:rPr>
            </w:pPr>
          </w:p>
        </w:tc>
      </w:tr>
      <w:tr w:rsidR="0039764F" w:rsidRPr="00F33DD6" w14:paraId="401AF50A" w14:textId="77777777" w:rsidTr="00942257">
        <w:tc>
          <w:tcPr>
            <w:tcW w:w="1098" w:type="dxa"/>
          </w:tcPr>
          <w:p w14:paraId="6A9D3A1A" w14:textId="77777777" w:rsidR="0039764F" w:rsidRPr="000C535B" w:rsidRDefault="0039764F" w:rsidP="00942257">
            <w:pPr>
              <w:rPr>
                <w:sz w:val="20"/>
              </w:rPr>
            </w:pPr>
          </w:p>
        </w:tc>
        <w:tc>
          <w:tcPr>
            <w:tcW w:w="7271" w:type="dxa"/>
            <w:gridSpan w:val="4"/>
          </w:tcPr>
          <w:p w14:paraId="2CCAD8EE" w14:textId="567463EF" w:rsidR="0039764F" w:rsidRDefault="0039764F" w:rsidP="00942257">
            <w:pPr>
              <w:jc w:val="both"/>
              <w:rPr>
                <w:b/>
                <w:sz w:val="20"/>
              </w:rPr>
            </w:pPr>
            <w:r>
              <w:rPr>
                <w:b/>
                <w:sz w:val="20"/>
              </w:rPr>
              <w:t>IR</w:t>
            </w:r>
          </w:p>
        </w:tc>
        <w:tc>
          <w:tcPr>
            <w:tcW w:w="1234" w:type="dxa"/>
          </w:tcPr>
          <w:p w14:paraId="7CF0E1FF" w14:textId="77777777" w:rsidR="0039764F" w:rsidRPr="00F33DD6" w:rsidRDefault="0039764F" w:rsidP="00942257">
            <w:pPr>
              <w:jc w:val="both"/>
              <w:rPr>
                <w:b/>
                <w:sz w:val="20"/>
              </w:rPr>
            </w:pPr>
          </w:p>
        </w:tc>
      </w:tr>
      <w:tr w:rsidR="0039764F" w:rsidRPr="00F33DD6" w14:paraId="4CDFBF98" w14:textId="77777777" w:rsidTr="00942257">
        <w:tc>
          <w:tcPr>
            <w:tcW w:w="1098" w:type="dxa"/>
          </w:tcPr>
          <w:p w14:paraId="73F515F7" w14:textId="77777777" w:rsidR="0039764F" w:rsidRPr="000C535B" w:rsidRDefault="0039764F" w:rsidP="00942257">
            <w:pPr>
              <w:rPr>
                <w:sz w:val="20"/>
              </w:rPr>
            </w:pPr>
          </w:p>
        </w:tc>
        <w:tc>
          <w:tcPr>
            <w:tcW w:w="7271" w:type="dxa"/>
            <w:gridSpan w:val="4"/>
          </w:tcPr>
          <w:p w14:paraId="1C589054" w14:textId="3EC60482" w:rsidR="0039764F" w:rsidRDefault="0039764F" w:rsidP="00942257">
            <w:pPr>
              <w:jc w:val="both"/>
              <w:rPr>
                <w:b/>
                <w:sz w:val="20"/>
              </w:rPr>
            </w:pPr>
            <w:r>
              <w:rPr>
                <w:b/>
                <w:sz w:val="20"/>
              </w:rPr>
              <w:t>NAP</w:t>
            </w:r>
          </w:p>
        </w:tc>
        <w:tc>
          <w:tcPr>
            <w:tcW w:w="1234" w:type="dxa"/>
          </w:tcPr>
          <w:p w14:paraId="0CA5BA10" w14:textId="77777777" w:rsidR="0039764F" w:rsidRPr="00F33DD6" w:rsidRDefault="0039764F" w:rsidP="00942257">
            <w:pPr>
              <w:jc w:val="both"/>
              <w:rPr>
                <w:b/>
                <w:sz w:val="20"/>
              </w:rPr>
            </w:pPr>
          </w:p>
        </w:tc>
      </w:tr>
    </w:tbl>
    <w:p w14:paraId="2202D943" w14:textId="6255A3F9" w:rsidR="00942257" w:rsidRPr="00396573" w:rsidRDefault="00942257" w:rsidP="00396573">
      <w:pPr>
        <w:suppressAutoHyphens w:val="0"/>
        <w:autoSpaceDN/>
        <w:spacing w:before="120"/>
        <w:jc w:val="center"/>
        <w:textAlignment w:val="auto"/>
        <w:rPr>
          <w:rFonts w:ascii="Arial Narrow" w:hAnsi="Arial Narrow"/>
        </w:rPr>
      </w:pPr>
      <w:r>
        <w:rPr>
          <w:rFonts w:ascii="Arial Narrow" w:hAnsi="Arial Narrow"/>
        </w:rPr>
        <w:t xml:space="preserve">EQUIPEMENTS ET INTRANTS </w:t>
      </w:r>
    </w:p>
    <w:tbl>
      <w:tblPr>
        <w:tblpPr w:leftFromText="141" w:rightFromText="141" w:vertAnchor="text" w:horzAnchor="margin" w:tblpX="-288" w:tblpY="156"/>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7"/>
        <w:gridCol w:w="3896"/>
        <w:gridCol w:w="1241"/>
        <w:gridCol w:w="1027"/>
        <w:gridCol w:w="1207"/>
        <w:gridCol w:w="1487"/>
      </w:tblGrid>
      <w:tr w:rsidR="00396573" w:rsidRPr="00E15BB4" w14:paraId="6AB64BB0" w14:textId="77777777" w:rsidTr="00A33B4F">
        <w:trPr>
          <w:trHeight w:val="315"/>
        </w:trPr>
        <w:tc>
          <w:tcPr>
            <w:tcW w:w="1277" w:type="dxa"/>
            <w:shd w:val="clear" w:color="auto" w:fill="DBDBDB" w:themeFill="accent3" w:themeFillTint="66"/>
          </w:tcPr>
          <w:p w14:paraId="2994D99C" w14:textId="77777777" w:rsidR="00396573" w:rsidRPr="00E15BB4" w:rsidRDefault="00396573" w:rsidP="00A33B4F">
            <w:pPr>
              <w:jc w:val="center"/>
              <w:rPr>
                <w:rFonts w:eastAsia="Arial Unicode MS"/>
                <w:b/>
                <w:color w:val="000000"/>
                <w:sz w:val="18"/>
                <w:szCs w:val="18"/>
              </w:rPr>
            </w:pPr>
            <w:r w:rsidRPr="00E15BB4">
              <w:rPr>
                <w:rFonts w:eastAsia="Arial Unicode MS"/>
                <w:b/>
                <w:color w:val="000000"/>
                <w:sz w:val="18"/>
                <w:szCs w:val="18"/>
              </w:rPr>
              <w:t>N°</w:t>
            </w:r>
          </w:p>
        </w:tc>
        <w:tc>
          <w:tcPr>
            <w:tcW w:w="3896" w:type="dxa"/>
            <w:shd w:val="clear" w:color="auto" w:fill="DBDBDB" w:themeFill="accent3" w:themeFillTint="66"/>
            <w:hideMark/>
          </w:tcPr>
          <w:p w14:paraId="4E6CF9EE" w14:textId="77777777" w:rsidR="00396573" w:rsidRPr="00E15BB4" w:rsidRDefault="00396573" w:rsidP="00A33B4F">
            <w:pPr>
              <w:jc w:val="center"/>
              <w:rPr>
                <w:b/>
                <w:color w:val="000000"/>
                <w:sz w:val="18"/>
                <w:szCs w:val="18"/>
              </w:rPr>
            </w:pPr>
            <w:r w:rsidRPr="00E15BB4">
              <w:rPr>
                <w:rFonts w:eastAsia="Arial Unicode MS"/>
                <w:b/>
                <w:color w:val="000000"/>
                <w:sz w:val="18"/>
                <w:szCs w:val="18"/>
              </w:rPr>
              <w:t>désignation</w:t>
            </w:r>
          </w:p>
        </w:tc>
        <w:tc>
          <w:tcPr>
            <w:tcW w:w="1241" w:type="dxa"/>
            <w:shd w:val="clear" w:color="auto" w:fill="DBDBDB" w:themeFill="accent3" w:themeFillTint="66"/>
            <w:hideMark/>
          </w:tcPr>
          <w:p w14:paraId="45BD0B82" w14:textId="77777777" w:rsidR="00396573" w:rsidRPr="00E15BB4" w:rsidRDefault="00396573" w:rsidP="00A33B4F">
            <w:pPr>
              <w:jc w:val="center"/>
              <w:rPr>
                <w:b/>
                <w:color w:val="000000"/>
                <w:sz w:val="18"/>
                <w:szCs w:val="18"/>
              </w:rPr>
            </w:pPr>
            <w:r w:rsidRPr="00E15BB4">
              <w:rPr>
                <w:rFonts w:eastAsia="Arial Unicode MS"/>
                <w:b/>
                <w:color w:val="000000"/>
                <w:sz w:val="18"/>
                <w:szCs w:val="18"/>
              </w:rPr>
              <w:t>Quantité</w:t>
            </w:r>
          </w:p>
        </w:tc>
        <w:tc>
          <w:tcPr>
            <w:tcW w:w="1027" w:type="dxa"/>
            <w:shd w:val="clear" w:color="auto" w:fill="DBDBDB" w:themeFill="accent3" w:themeFillTint="66"/>
          </w:tcPr>
          <w:p w14:paraId="006F5139" w14:textId="77777777" w:rsidR="00396573" w:rsidRPr="00E15BB4" w:rsidRDefault="00396573" w:rsidP="00A33B4F">
            <w:pPr>
              <w:jc w:val="center"/>
              <w:rPr>
                <w:rFonts w:eastAsia="Arial Unicode MS"/>
                <w:b/>
                <w:color w:val="000000"/>
                <w:sz w:val="18"/>
                <w:szCs w:val="18"/>
              </w:rPr>
            </w:pPr>
            <w:r w:rsidRPr="00E15BB4">
              <w:rPr>
                <w:rFonts w:eastAsia="Arial Unicode MS"/>
                <w:b/>
                <w:color w:val="000000"/>
                <w:sz w:val="18"/>
                <w:szCs w:val="18"/>
              </w:rPr>
              <w:t>unité</w:t>
            </w:r>
          </w:p>
        </w:tc>
        <w:tc>
          <w:tcPr>
            <w:tcW w:w="1207" w:type="dxa"/>
            <w:shd w:val="clear" w:color="auto" w:fill="DBDBDB" w:themeFill="accent3" w:themeFillTint="66"/>
          </w:tcPr>
          <w:p w14:paraId="498BA6C3" w14:textId="77777777" w:rsidR="00396573" w:rsidRPr="00E15BB4" w:rsidRDefault="00396573" w:rsidP="00A33B4F">
            <w:pPr>
              <w:jc w:val="center"/>
              <w:rPr>
                <w:rFonts w:eastAsia="Arial Unicode MS"/>
                <w:b/>
                <w:color w:val="000000"/>
                <w:sz w:val="18"/>
                <w:szCs w:val="18"/>
              </w:rPr>
            </w:pPr>
            <w:r w:rsidRPr="00E15BB4">
              <w:rPr>
                <w:rFonts w:eastAsia="Arial Unicode MS"/>
                <w:b/>
                <w:color w:val="000000"/>
                <w:sz w:val="18"/>
                <w:szCs w:val="18"/>
              </w:rPr>
              <w:t xml:space="preserve">Prix Unitaire </w:t>
            </w:r>
          </w:p>
        </w:tc>
        <w:tc>
          <w:tcPr>
            <w:tcW w:w="1487" w:type="dxa"/>
            <w:shd w:val="clear" w:color="auto" w:fill="DBDBDB" w:themeFill="accent3" w:themeFillTint="66"/>
          </w:tcPr>
          <w:p w14:paraId="0D896361" w14:textId="77777777" w:rsidR="00396573" w:rsidRPr="00E15BB4" w:rsidRDefault="00396573" w:rsidP="00A33B4F">
            <w:pPr>
              <w:rPr>
                <w:rFonts w:eastAsia="Arial Unicode MS"/>
                <w:b/>
                <w:color w:val="000000"/>
                <w:sz w:val="18"/>
                <w:szCs w:val="18"/>
              </w:rPr>
            </w:pPr>
            <w:r w:rsidRPr="00E15BB4">
              <w:rPr>
                <w:rFonts w:eastAsia="Arial Unicode MS"/>
                <w:b/>
                <w:color w:val="000000"/>
                <w:sz w:val="18"/>
                <w:szCs w:val="18"/>
              </w:rPr>
              <w:t xml:space="preserve">Montant </w:t>
            </w:r>
          </w:p>
        </w:tc>
      </w:tr>
      <w:tr w:rsidR="005B2830" w:rsidRPr="00E15BB4" w14:paraId="3A504EDF" w14:textId="77777777" w:rsidTr="00A33B4F">
        <w:trPr>
          <w:trHeight w:val="315"/>
        </w:trPr>
        <w:tc>
          <w:tcPr>
            <w:tcW w:w="1277" w:type="dxa"/>
          </w:tcPr>
          <w:p w14:paraId="1A74B84B" w14:textId="23EB24F0" w:rsidR="005B2830" w:rsidRPr="00E15BB4" w:rsidRDefault="00E15BB4" w:rsidP="005B2830">
            <w:pPr>
              <w:rPr>
                <w:rFonts w:eastAsia="Arial Unicode MS"/>
                <w:b/>
                <w:color w:val="000000"/>
                <w:sz w:val="18"/>
                <w:szCs w:val="18"/>
              </w:rPr>
            </w:pPr>
            <w:r w:rsidRPr="00E15BB4">
              <w:rPr>
                <w:rFonts w:eastAsia="Arial Unicode MS"/>
                <w:b/>
                <w:color w:val="000000"/>
                <w:sz w:val="18"/>
                <w:szCs w:val="18"/>
              </w:rPr>
              <w:t>LOT 2</w:t>
            </w:r>
            <w:r w:rsidR="005B2830" w:rsidRPr="00E15BB4">
              <w:rPr>
                <w:rFonts w:eastAsia="Arial Unicode MS"/>
                <w:b/>
                <w:color w:val="000000"/>
                <w:sz w:val="18"/>
                <w:szCs w:val="18"/>
              </w:rPr>
              <w:t>00</w:t>
            </w:r>
          </w:p>
        </w:tc>
        <w:tc>
          <w:tcPr>
            <w:tcW w:w="8858" w:type="dxa"/>
            <w:gridSpan w:val="5"/>
            <w:shd w:val="clear" w:color="auto" w:fill="auto"/>
            <w:hideMark/>
          </w:tcPr>
          <w:p w14:paraId="0ACECB0C" w14:textId="77777777" w:rsidR="005B2830" w:rsidRPr="00E15BB4" w:rsidRDefault="005B2830" w:rsidP="005B2830">
            <w:pPr>
              <w:jc w:val="center"/>
              <w:rPr>
                <w:b/>
                <w:color w:val="000000"/>
                <w:sz w:val="18"/>
                <w:szCs w:val="18"/>
              </w:rPr>
            </w:pPr>
            <w:r w:rsidRPr="00E15BB4">
              <w:rPr>
                <w:rFonts w:eastAsia="Arial Unicode MS"/>
                <w:b/>
                <w:color w:val="000000"/>
                <w:sz w:val="18"/>
                <w:szCs w:val="18"/>
              </w:rPr>
              <w:t>EQUIPEMENTS</w:t>
            </w:r>
          </w:p>
        </w:tc>
      </w:tr>
      <w:tr w:rsidR="005B2830" w:rsidRPr="00E15BB4" w14:paraId="22F04E4D" w14:textId="77777777" w:rsidTr="00A33B4F">
        <w:trPr>
          <w:trHeight w:val="315"/>
        </w:trPr>
        <w:tc>
          <w:tcPr>
            <w:tcW w:w="1277" w:type="dxa"/>
          </w:tcPr>
          <w:p w14:paraId="6F94F1BE" w14:textId="62A73EDD" w:rsidR="005B2830" w:rsidRPr="00E15BB4" w:rsidRDefault="00E15BB4" w:rsidP="005B2830">
            <w:pPr>
              <w:rPr>
                <w:sz w:val="18"/>
                <w:szCs w:val="18"/>
              </w:rPr>
            </w:pPr>
            <w:r w:rsidRPr="00E15BB4">
              <w:rPr>
                <w:rFonts w:eastAsia="Arial Unicode MS"/>
                <w:b/>
                <w:color w:val="000000"/>
                <w:sz w:val="18"/>
                <w:szCs w:val="18"/>
              </w:rPr>
              <w:t>2</w:t>
            </w:r>
            <w:r w:rsidR="005B2830" w:rsidRPr="00E15BB4">
              <w:rPr>
                <w:rFonts w:eastAsia="Arial Unicode MS"/>
                <w:b/>
                <w:color w:val="000000"/>
                <w:sz w:val="18"/>
                <w:szCs w:val="18"/>
              </w:rPr>
              <w:t>01</w:t>
            </w:r>
          </w:p>
        </w:tc>
        <w:tc>
          <w:tcPr>
            <w:tcW w:w="3896" w:type="dxa"/>
            <w:shd w:val="clear" w:color="auto" w:fill="auto"/>
            <w:hideMark/>
          </w:tcPr>
          <w:p w14:paraId="400B00E8" w14:textId="49AB023F" w:rsidR="005B2830" w:rsidRPr="00E15BB4" w:rsidRDefault="00812924" w:rsidP="005B2830">
            <w:pPr>
              <w:rPr>
                <w:color w:val="000000"/>
                <w:sz w:val="18"/>
                <w:szCs w:val="18"/>
              </w:rPr>
            </w:pPr>
            <w:r w:rsidRPr="00E15BB4">
              <w:rPr>
                <w:rFonts w:eastAsia="Arial Unicode MS"/>
                <w:color w:val="000000"/>
                <w:sz w:val="18"/>
                <w:szCs w:val="18"/>
              </w:rPr>
              <w:t>P</w:t>
            </w:r>
            <w:r w:rsidR="005B2830" w:rsidRPr="00E15BB4">
              <w:rPr>
                <w:rFonts w:eastAsia="Arial Unicode MS"/>
                <w:color w:val="000000"/>
                <w:sz w:val="18"/>
                <w:szCs w:val="18"/>
              </w:rPr>
              <w:t>ulvérisateurs inter</w:t>
            </w:r>
          </w:p>
        </w:tc>
        <w:tc>
          <w:tcPr>
            <w:tcW w:w="1241" w:type="dxa"/>
            <w:shd w:val="clear" w:color="auto" w:fill="auto"/>
            <w:hideMark/>
          </w:tcPr>
          <w:p w14:paraId="012E99EE" w14:textId="77777777" w:rsidR="005B2830" w:rsidRPr="00E15BB4" w:rsidRDefault="005B2830" w:rsidP="005B2830">
            <w:pPr>
              <w:jc w:val="center"/>
              <w:rPr>
                <w:color w:val="000000"/>
                <w:sz w:val="18"/>
                <w:szCs w:val="18"/>
              </w:rPr>
            </w:pPr>
            <w:r w:rsidRPr="00E15BB4">
              <w:rPr>
                <w:color w:val="000000"/>
                <w:sz w:val="18"/>
                <w:szCs w:val="18"/>
              </w:rPr>
              <w:t>02</w:t>
            </w:r>
          </w:p>
        </w:tc>
        <w:tc>
          <w:tcPr>
            <w:tcW w:w="1027" w:type="dxa"/>
          </w:tcPr>
          <w:p w14:paraId="73D3E42C" w14:textId="77777777" w:rsidR="005B2830" w:rsidRPr="00E15BB4" w:rsidRDefault="005B2830" w:rsidP="005B2830">
            <w:pPr>
              <w:jc w:val="center"/>
              <w:rPr>
                <w:color w:val="000000"/>
                <w:sz w:val="18"/>
                <w:szCs w:val="18"/>
              </w:rPr>
            </w:pPr>
            <w:r w:rsidRPr="00E15BB4">
              <w:rPr>
                <w:color w:val="000000"/>
                <w:sz w:val="18"/>
                <w:szCs w:val="18"/>
              </w:rPr>
              <w:t>U</w:t>
            </w:r>
          </w:p>
        </w:tc>
        <w:tc>
          <w:tcPr>
            <w:tcW w:w="1207" w:type="dxa"/>
          </w:tcPr>
          <w:p w14:paraId="22E56C57" w14:textId="4B2B801E" w:rsidR="005B2830" w:rsidRPr="00E15BB4" w:rsidRDefault="005B2830" w:rsidP="005B2830">
            <w:pPr>
              <w:jc w:val="right"/>
              <w:rPr>
                <w:color w:val="000000"/>
                <w:sz w:val="18"/>
                <w:szCs w:val="18"/>
              </w:rPr>
            </w:pPr>
          </w:p>
        </w:tc>
        <w:tc>
          <w:tcPr>
            <w:tcW w:w="1487" w:type="dxa"/>
          </w:tcPr>
          <w:p w14:paraId="567A0A77" w14:textId="253F0711" w:rsidR="005B2830" w:rsidRPr="00E15BB4" w:rsidRDefault="005B2830" w:rsidP="005B2830">
            <w:pPr>
              <w:jc w:val="right"/>
              <w:rPr>
                <w:color w:val="000000"/>
                <w:sz w:val="18"/>
                <w:szCs w:val="18"/>
              </w:rPr>
            </w:pPr>
          </w:p>
        </w:tc>
      </w:tr>
      <w:tr w:rsidR="005B2830" w:rsidRPr="00E15BB4" w14:paraId="4EF43782" w14:textId="77777777" w:rsidTr="00A33B4F">
        <w:trPr>
          <w:trHeight w:val="315"/>
        </w:trPr>
        <w:tc>
          <w:tcPr>
            <w:tcW w:w="1277" w:type="dxa"/>
          </w:tcPr>
          <w:p w14:paraId="77F895FE" w14:textId="7D964433" w:rsidR="005B2830" w:rsidRPr="00E15BB4" w:rsidRDefault="00E15BB4" w:rsidP="005B2830">
            <w:pPr>
              <w:rPr>
                <w:sz w:val="18"/>
                <w:szCs w:val="18"/>
              </w:rPr>
            </w:pPr>
            <w:r w:rsidRPr="00E15BB4">
              <w:rPr>
                <w:rFonts w:eastAsia="Arial Unicode MS"/>
                <w:b/>
                <w:color w:val="000000"/>
                <w:sz w:val="18"/>
                <w:szCs w:val="18"/>
              </w:rPr>
              <w:t>2</w:t>
            </w:r>
            <w:r w:rsidR="005B2830" w:rsidRPr="00E15BB4">
              <w:rPr>
                <w:rFonts w:eastAsia="Arial Unicode MS"/>
                <w:b/>
                <w:color w:val="000000"/>
                <w:sz w:val="18"/>
                <w:szCs w:val="18"/>
              </w:rPr>
              <w:t>02</w:t>
            </w:r>
          </w:p>
        </w:tc>
        <w:tc>
          <w:tcPr>
            <w:tcW w:w="3896" w:type="dxa"/>
            <w:shd w:val="clear" w:color="auto" w:fill="auto"/>
            <w:hideMark/>
          </w:tcPr>
          <w:p w14:paraId="169F300E" w14:textId="77777777" w:rsidR="005B2830" w:rsidRPr="00E15BB4" w:rsidRDefault="005B2830" w:rsidP="005B2830">
            <w:pPr>
              <w:rPr>
                <w:color w:val="000000"/>
                <w:sz w:val="18"/>
                <w:szCs w:val="18"/>
              </w:rPr>
            </w:pPr>
            <w:r w:rsidRPr="00E15BB4">
              <w:rPr>
                <w:rFonts w:eastAsia="Arial Unicode MS"/>
                <w:color w:val="000000"/>
                <w:sz w:val="18"/>
                <w:szCs w:val="18"/>
              </w:rPr>
              <w:t xml:space="preserve"> Brouettes renforcées </w:t>
            </w:r>
          </w:p>
        </w:tc>
        <w:tc>
          <w:tcPr>
            <w:tcW w:w="1241" w:type="dxa"/>
            <w:shd w:val="clear" w:color="auto" w:fill="auto"/>
            <w:hideMark/>
          </w:tcPr>
          <w:p w14:paraId="74034972" w14:textId="77777777" w:rsidR="005B2830" w:rsidRPr="00E15BB4" w:rsidRDefault="005B2830" w:rsidP="005B2830">
            <w:pPr>
              <w:jc w:val="center"/>
              <w:rPr>
                <w:color w:val="000000"/>
                <w:sz w:val="18"/>
                <w:szCs w:val="18"/>
              </w:rPr>
            </w:pPr>
            <w:r w:rsidRPr="00E15BB4">
              <w:rPr>
                <w:color w:val="000000"/>
                <w:sz w:val="18"/>
                <w:szCs w:val="18"/>
              </w:rPr>
              <w:t>02</w:t>
            </w:r>
          </w:p>
        </w:tc>
        <w:tc>
          <w:tcPr>
            <w:tcW w:w="1027" w:type="dxa"/>
          </w:tcPr>
          <w:p w14:paraId="3D259BBE" w14:textId="77777777" w:rsidR="005B2830" w:rsidRPr="00E15BB4" w:rsidRDefault="005B2830" w:rsidP="005B2830">
            <w:pPr>
              <w:jc w:val="center"/>
              <w:rPr>
                <w:color w:val="000000"/>
                <w:sz w:val="18"/>
                <w:szCs w:val="18"/>
              </w:rPr>
            </w:pPr>
            <w:r w:rsidRPr="00E15BB4">
              <w:rPr>
                <w:color w:val="000000"/>
                <w:sz w:val="18"/>
                <w:szCs w:val="18"/>
              </w:rPr>
              <w:t>U</w:t>
            </w:r>
          </w:p>
        </w:tc>
        <w:tc>
          <w:tcPr>
            <w:tcW w:w="1207" w:type="dxa"/>
          </w:tcPr>
          <w:p w14:paraId="66D48F47" w14:textId="5EDED284" w:rsidR="005B2830" w:rsidRPr="00E15BB4" w:rsidRDefault="005B2830" w:rsidP="005B2830">
            <w:pPr>
              <w:jc w:val="right"/>
              <w:rPr>
                <w:color w:val="000000"/>
                <w:sz w:val="18"/>
                <w:szCs w:val="18"/>
              </w:rPr>
            </w:pPr>
          </w:p>
        </w:tc>
        <w:tc>
          <w:tcPr>
            <w:tcW w:w="1487" w:type="dxa"/>
          </w:tcPr>
          <w:p w14:paraId="03898D09" w14:textId="7DFEED57" w:rsidR="005B2830" w:rsidRPr="00E15BB4" w:rsidRDefault="005B2830" w:rsidP="005B2830">
            <w:pPr>
              <w:jc w:val="right"/>
              <w:rPr>
                <w:color w:val="000000"/>
                <w:sz w:val="18"/>
                <w:szCs w:val="18"/>
              </w:rPr>
            </w:pPr>
          </w:p>
        </w:tc>
      </w:tr>
      <w:tr w:rsidR="005B2830" w:rsidRPr="00E15BB4" w14:paraId="765D7FAE" w14:textId="77777777" w:rsidTr="00A33B4F">
        <w:trPr>
          <w:trHeight w:val="315"/>
        </w:trPr>
        <w:tc>
          <w:tcPr>
            <w:tcW w:w="1277" w:type="dxa"/>
          </w:tcPr>
          <w:p w14:paraId="0A025AA2" w14:textId="47B180F5" w:rsidR="005B2830" w:rsidRPr="00E15BB4" w:rsidRDefault="00E15BB4" w:rsidP="005B2830">
            <w:pPr>
              <w:rPr>
                <w:sz w:val="18"/>
                <w:szCs w:val="18"/>
              </w:rPr>
            </w:pPr>
            <w:r w:rsidRPr="00E15BB4">
              <w:rPr>
                <w:rFonts w:eastAsia="Arial Unicode MS"/>
                <w:b/>
                <w:color w:val="000000"/>
                <w:sz w:val="18"/>
                <w:szCs w:val="18"/>
              </w:rPr>
              <w:t>2</w:t>
            </w:r>
            <w:r w:rsidR="005B2830" w:rsidRPr="00E15BB4">
              <w:rPr>
                <w:rFonts w:eastAsia="Arial Unicode MS"/>
                <w:b/>
                <w:color w:val="000000"/>
                <w:sz w:val="18"/>
                <w:szCs w:val="18"/>
              </w:rPr>
              <w:t>03</w:t>
            </w:r>
          </w:p>
        </w:tc>
        <w:tc>
          <w:tcPr>
            <w:tcW w:w="3896" w:type="dxa"/>
            <w:shd w:val="clear" w:color="auto" w:fill="auto"/>
            <w:hideMark/>
          </w:tcPr>
          <w:p w14:paraId="175BBB9E" w14:textId="77777777" w:rsidR="005B2830" w:rsidRPr="00E15BB4" w:rsidRDefault="005B2830" w:rsidP="005B2830">
            <w:pPr>
              <w:rPr>
                <w:rFonts w:eastAsia="Arial Unicode MS"/>
                <w:color w:val="000000"/>
                <w:sz w:val="18"/>
                <w:szCs w:val="18"/>
              </w:rPr>
            </w:pPr>
            <w:r w:rsidRPr="00E15BB4">
              <w:rPr>
                <w:rFonts w:eastAsia="Arial Unicode MS"/>
                <w:color w:val="000000"/>
                <w:sz w:val="18"/>
                <w:szCs w:val="18"/>
              </w:rPr>
              <w:t xml:space="preserve">Pelles plate </w:t>
            </w:r>
          </w:p>
        </w:tc>
        <w:tc>
          <w:tcPr>
            <w:tcW w:w="1241" w:type="dxa"/>
            <w:shd w:val="clear" w:color="auto" w:fill="auto"/>
            <w:hideMark/>
          </w:tcPr>
          <w:p w14:paraId="353949CE" w14:textId="77777777" w:rsidR="005B2830" w:rsidRPr="00E15BB4" w:rsidRDefault="005B2830" w:rsidP="005B2830">
            <w:pPr>
              <w:jc w:val="center"/>
              <w:rPr>
                <w:color w:val="000000"/>
                <w:sz w:val="18"/>
                <w:szCs w:val="18"/>
              </w:rPr>
            </w:pPr>
            <w:r w:rsidRPr="00E15BB4">
              <w:rPr>
                <w:color w:val="000000"/>
                <w:sz w:val="18"/>
                <w:szCs w:val="18"/>
              </w:rPr>
              <w:t>04</w:t>
            </w:r>
          </w:p>
        </w:tc>
        <w:tc>
          <w:tcPr>
            <w:tcW w:w="1027" w:type="dxa"/>
          </w:tcPr>
          <w:p w14:paraId="71D14085" w14:textId="77777777" w:rsidR="005B2830" w:rsidRPr="00E15BB4" w:rsidRDefault="005B2830" w:rsidP="005B2830">
            <w:pPr>
              <w:jc w:val="center"/>
              <w:rPr>
                <w:color w:val="000000"/>
                <w:sz w:val="18"/>
                <w:szCs w:val="18"/>
              </w:rPr>
            </w:pPr>
            <w:r w:rsidRPr="00E15BB4">
              <w:rPr>
                <w:color w:val="000000"/>
                <w:sz w:val="18"/>
                <w:szCs w:val="18"/>
              </w:rPr>
              <w:t>U</w:t>
            </w:r>
          </w:p>
        </w:tc>
        <w:tc>
          <w:tcPr>
            <w:tcW w:w="1207" w:type="dxa"/>
          </w:tcPr>
          <w:p w14:paraId="03A5229C" w14:textId="45717872" w:rsidR="005B2830" w:rsidRPr="00E15BB4" w:rsidRDefault="005B2830" w:rsidP="005B2830">
            <w:pPr>
              <w:jc w:val="right"/>
              <w:rPr>
                <w:color w:val="000000"/>
                <w:sz w:val="18"/>
                <w:szCs w:val="18"/>
              </w:rPr>
            </w:pPr>
          </w:p>
        </w:tc>
        <w:tc>
          <w:tcPr>
            <w:tcW w:w="1487" w:type="dxa"/>
          </w:tcPr>
          <w:p w14:paraId="712D6A8C" w14:textId="37E41E76" w:rsidR="005B2830" w:rsidRPr="00E15BB4" w:rsidRDefault="005B2830" w:rsidP="005B2830">
            <w:pPr>
              <w:jc w:val="right"/>
              <w:rPr>
                <w:color w:val="000000"/>
                <w:sz w:val="18"/>
                <w:szCs w:val="18"/>
              </w:rPr>
            </w:pPr>
          </w:p>
        </w:tc>
      </w:tr>
      <w:tr w:rsidR="005B2830" w:rsidRPr="00E15BB4" w14:paraId="0CD4EED1" w14:textId="77777777" w:rsidTr="00A33B4F">
        <w:trPr>
          <w:trHeight w:val="315"/>
        </w:trPr>
        <w:tc>
          <w:tcPr>
            <w:tcW w:w="1277" w:type="dxa"/>
          </w:tcPr>
          <w:p w14:paraId="7BF83C1B" w14:textId="2B583811" w:rsidR="005B2830" w:rsidRPr="00E15BB4" w:rsidRDefault="00E15BB4" w:rsidP="005B2830">
            <w:pPr>
              <w:rPr>
                <w:sz w:val="18"/>
                <w:szCs w:val="18"/>
              </w:rPr>
            </w:pPr>
            <w:r w:rsidRPr="00E15BB4">
              <w:rPr>
                <w:rFonts w:eastAsia="Arial Unicode MS"/>
                <w:b/>
                <w:color w:val="000000"/>
                <w:sz w:val="18"/>
                <w:szCs w:val="18"/>
              </w:rPr>
              <w:t>2</w:t>
            </w:r>
            <w:r w:rsidR="005B2830" w:rsidRPr="00E15BB4">
              <w:rPr>
                <w:rFonts w:eastAsia="Arial Unicode MS"/>
                <w:b/>
                <w:color w:val="000000"/>
                <w:sz w:val="18"/>
                <w:szCs w:val="18"/>
              </w:rPr>
              <w:t>04</w:t>
            </w:r>
          </w:p>
        </w:tc>
        <w:tc>
          <w:tcPr>
            <w:tcW w:w="3896" w:type="dxa"/>
            <w:shd w:val="clear" w:color="auto" w:fill="auto"/>
            <w:hideMark/>
          </w:tcPr>
          <w:p w14:paraId="7D26C86C" w14:textId="5A210108" w:rsidR="005B2830" w:rsidRPr="00E15BB4" w:rsidRDefault="00812924" w:rsidP="005B2830">
            <w:pPr>
              <w:rPr>
                <w:rFonts w:eastAsia="Arial Unicode MS"/>
                <w:color w:val="000000"/>
                <w:sz w:val="18"/>
                <w:szCs w:val="18"/>
              </w:rPr>
            </w:pPr>
            <w:r w:rsidRPr="00E15BB4">
              <w:rPr>
                <w:rFonts w:eastAsia="Arial Unicode MS"/>
                <w:color w:val="000000"/>
                <w:sz w:val="18"/>
                <w:szCs w:val="18"/>
              </w:rPr>
              <w:t>S</w:t>
            </w:r>
            <w:r w:rsidR="005B2830" w:rsidRPr="00E15BB4">
              <w:rPr>
                <w:rFonts w:eastAsia="Arial Unicode MS"/>
                <w:color w:val="000000"/>
                <w:sz w:val="18"/>
                <w:szCs w:val="18"/>
              </w:rPr>
              <w:t>eaux de 15l</w:t>
            </w:r>
          </w:p>
        </w:tc>
        <w:tc>
          <w:tcPr>
            <w:tcW w:w="1241" w:type="dxa"/>
            <w:shd w:val="clear" w:color="auto" w:fill="auto"/>
            <w:hideMark/>
          </w:tcPr>
          <w:p w14:paraId="53E3D7BC" w14:textId="77777777" w:rsidR="005B2830" w:rsidRPr="00E15BB4" w:rsidRDefault="005B2830" w:rsidP="005B2830">
            <w:pPr>
              <w:jc w:val="center"/>
              <w:rPr>
                <w:color w:val="000000"/>
                <w:sz w:val="18"/>
                <w:szCs w:val="18"/>
              </w:rPr>
            </w:pPr>
            <w:r w:rsidRPr="00E15BB4">
              <w:rPr>
                <w:color w:val="000000"/>
                <w:sz w:val="18"/>
                <w:szCs w:val="18"/>
              </w:rPr>
              <w:t>05</w:t>
            </w:r>
          </w:p>
        </w:tc>
        <w:tc>
          <w:tcPr>
            <w:tcW w:w="1027" w:type="dxa"/>
          </w:tcPr>
          <w:p w14:paraId="66D834EA" w14:textId="77777777" w:rsidR="005B2830" w:rsidRPr="00E15BB4" w:rsidRDefault="005B2830" w:rsidP="005B2830">
            <w:pPr>
              <w:jc w:val="center"/>
              <w:rPr>
                <w:color w:val="000000"/>
                <w:sz w:val="18"/>
                <w:szCs w:val="18"/>
              </w:rPr>
            </w:pPr>
            <w:r w:rsidRPr="00E15BB4">
              <w:rPr>
                <w:color w:val="000000"/>
                <w:sz w:val="18"/>
                <w:szCs w:val="18"/>
              </w:rPr>
              <w:t>U</w:t>
            </w:r>
          </w:p>
        </w:tc>
        <w:tc>
          <w:tcPr>
            <w:tcW w:w="1207" w:type="dxa"/>
          </w:tcPr>
          <w:p w14:paraId="0F72EB3F" w14:textId="2D26969D" w:rsidR="005B2830" w:rsidRPr="00E15BB4" w:rsidRDefault="005B2830" w:rsidP="005B2830">
            <w:pPr>
              <w:jc w:val="right"/>
              <w:rPr>
                <w:color w:val="000000"/>
                <w:sz w:val="18"/>
                <w:szCs w:val="18"/>
              </w:rPr>
            </w:pPr>
          </w:p>
        </w:tc>
        <w:tc>
          <w:tcPr>
            <w:tcW w:w="1487" w:type="dxa"/>
          </w:tcPr>
          <w:p w14:paraId="46B79B7D" w14:textId="3C6CDFC6" w:rsidR="005B2830" w:rsidRPr="00E15BB4" w:rsidRDefault="005B2830" w:rsidP="005B2830">
            <w:pPr>
              <w:jc w:val="right"/>
              <w:rPr>
                <w:color w:val="000000"/>
                <w:sz w:val="18"/>
                <w:szCs w:val="18"/>
              </w:rPr>
            </w:pPr>
          </w:p>
        </w:tc>
      </w:tr>
      <w:tr w:rsidR="005B2830" w:rsidRPr="00E15BB4" w14:paraId="5178E4D0" w14:textId="77777777" w:rsidTr="00A33B4F">
        <w:trPr>
          <w:trHeight w:val="315"/>
        </w:trPr>
        <w:tc>
          <w:tcPr>
            <w:tcW w:w="1277" w:type="dxa"/>
          </w:tcPr>
          <w:p w14:paraId="5FDA8AAF" w14:textId="299C3A2E" w:rsidR="005B2830" w:rsidRPr="00E15BB4" w:rsidRDefault="00E15BB4" w:rsidP="005B2830">
            <w:pPr>
              <w:rPr>
                <w:sz w:val="18"/>
                <w:szCs w:val="18"/>
              </w:rPr>
            </w:pPr>
            <w:r w:rsidRPr="00E15BB4">
              <w:rPr>
                <w:rFonts w:eastAsia="Arial Unicode MS"/>
                <w:b/>
                <w:color w:val="000000"/>
                <w:sz w:val="18"/>
                <w:szCs w:val="18"/>
              </w:rPr>
              <w:t>2</w:t>
            </w:r>
            <w:r w:rsidR="005B2830" w:rsidRPr="00E15BB4">
              <w:rPr>
                <w:rFonts w:eastAsia="Arial Unicode MS"/>
                <w:b/>
                <w:color w:val="000000"/>
                <w:sz w:val="18"/>
                <w:szCs w:val="18"/>
              </w:rPr>
              <w:t>05</w:t>
            </w:r>
          </w:p>
        </w:tc>
        <w:tc>
          <w:tcPr>
            <w:tcW w:w="3896" w:type="dxa"/>
            <w:shd w:val="clear" w:color="auto" w:fill="auto"/>
            <w:hideMark/>
          </w:tcPr>
          <w:p w14:paraId="5E0755B5" w14:textId="77777777" w:rsidR="005B2830" w:rsidRPr="00E15BB4" w:rsidRDefault="005B2830" w:rsidP="005B2830">
            <w:pPr>
              <w:rPr>
                <w:rFonts w:eastAsia="Arial Unicode MS"/>
                <w:color w:val="000000"/>
                <w:sz w:val="18"/>
                <w:szCs w:val="18"/>
              </w:rPr>
            </w:pPr>
            <w:r w:rsidRPr="00E15BB4">
              <w:rPr>
                <w:rFonts w:eastAsia="Arial Unicode MS"/>
                <w:color w:val="000000"/>
                <w:sz w:val="18"/>
                <w:szCs w:val="18"/>
              </w:rPr>
              <w:t xml:space="preserve">Machettes limées  </w:t>
            </w:r>
          </w:p>
        </w:tc>
        <w:tc>
          <w:tcPr>
            <w:tcW w:w="1241" w:type="dxa"/>
            <w:shd w:val="clear" w:color="auto" w:fill="auto"/>
            <w:hideMark/>
          </w:tcPr>
          <w:p w14:paraId="5A6FDD70" w14:textId="77777777" w:rsidR="005B2830" w:rsidRPr="00E15BB4" w:rsidRDefault="005B2830" w:rsidP="005B2830">
            <w:pPr>
              <w:jc w:val="center"/>
              <w:rPr>
                <w:color w:val="000000"/>
                <w:sz w:val="18"/>
                <w:szCs w:val="18"/>
              </w:rPr>
            </w:pPr>
            <w:r w:rsidRPr="00E15BB4">
              <w:rPr>
                <w:color w:val="000000"/>
                <w:sz w:val="18"/>
                <w:szCs w:val="18"/>
              </w:rPr>
              <w:t>05</w:t>
            </w:r>
          </w:p>
        </w:tc>
        <w:tc>
          <w:tcPr>
            <w:tcW w:w="1027" w:type="dxa"/>
          </w:tcPr>
          <w:p w14:paraId="108F05FB" w14:textId="77777777" w:rsidR="005B2830" w:rsidRPr="00E15BB4" w:rsidRDefault="005B2830" w:rsidP="005B2830">
            <w:pPr>
              <w:jc w:val="center"/>
              <w:rPr>
                <w:color w:val="000000"/>
                <w:sz w:val="18"/>
                <w:szCs w:val="18"/>
              </w:rPr>
            </w:pPr>
            <w:r w:rsidRPr="00E15BB4">
              <w:rPr>
                <w:color w:val="000000"/>
                <w:sz w:val="18"/>
                <w:szCs w:val="18"/>
              </w:rPr>
              <w:t>U</w:t>
            </w:r>
          </w:p>
        </w:tc>
        <w:tc>
          <w:tcPr>
            <w:tcW w:w="1207" w:type="dxa"/>
          </w:tcPr>
          <w:p w14:paraId="59E51E10" w14:textId="7C47E16F" w:rsidR="005B2830" w:rsidRPr="00E15BB4" w:rsidRDefault="005B2830" w:rsidP="005B2830">
            <w:pPr>
              <w:jc w:val="right"/>
              <w:rPr>
                <w:color w:val="000000"/>
                <w:sz w:val="18"/>
                <w:szCs w:val="18"/>
              </w:rPr>
            </w:pPr>
          </w:p>
        </w:tc>
        <w:tc>
          <w:tcPr>
            <w:tcW w:w="1487" w:type="dxa"/>
          </w:tcPr>
          <w:p w14:paraId="45BF2846" w14:textId="37D1877F" w:rsidR="005B2830" w:rsidRPr="00E15BB4" w:rsidRDefault="005B2830" w:rsidP="005B2830">
            <w:pPr>
              <w:jc w:val="right"/>
              <w:rPr>
                <w:color w:val="000000"/>
                <w:sz w:val="18"/>
                <w:szCs w:val="18"/>
              </w:rPr>
            </w:pPr>
          </w:p>
        </w:tc>
      </w:tr>
      <w:tr w:rsidR="005B2830" w:rsidRPr="00E15BB4" w14:paraId="37C8C560" w14:textId="77777777" w:rsidTr="00A33B4F">
        <w:trPr>
          <w:trHeight w:val="315"/>
        </w:trPr>
        <w:tc>
          <w:tcPr>
            <w:tcW w:w="1277" w:type="dxa"/>
          </w:tcPr>
          <w:p w14:paraId="25EEE22C" w14:textId="2529237D" w:rsidR="005B2830" w:rsidRPr="00E15BB4" w:rsidRDefault="00E15BB4" w:rsidP="005B2830">
            <w:pPr>
              <w:rPr>
                <w:sz w:val="18"/>
                <w:szCs w:val="18"/>
              </w:rPr>
            </w:pPr>
            <w:r w:rsidRPr="00E15BB4">
              <w:rPr>
                <w:rFonts w:eastAsia="Arial Unicode MS"/>
                <w:b/>
                <w:color w:val="000000"/>
                <w:sz w:val="18"/>
                <w:szCs w:val="18"/>
              </w:rPr>
              <w:t>2</w:t>
            </w:r>
            <w:r w:rsidR="005B2830" w:rsidRPr="00E15BB4">
              <w:rPr>
                <w:rFonts w:eastAsia="Arial Unicode MS"/>
                <w:b/>
                <w:color w:val="000000"/>
                <w:sz w:val="18"/>
                <w:szCs w:val="18"/>
              </w:rPr>
              <w:t>06</w:t>
            </w:r>
          </w:p>
        </w:tc>
        <w:tc>
          <w:tcPr>
            <w:tcW w:w="3896" w:type="dxa"/>
            <w:shd w:val="clear" w:color="auto" w:fill="auto"/>
            <w:hideMark/>
          </w:tcPr>
          <w:p w14:paraId="586766F5" w14:textId="652E5C01" w:rsidR="005B2830" w:rsidRPr="00E15BB4" w:rsidRDefault="00812924" w:rsidP="005B2830">
            <w:pPr>
              <w:rPr>
                <w:rFonts w:eastAsia="Arial Unicode MS"/>
                <w:color w:val="000000"/>
                <w:sz w:val="18"/>
                <w:szCs w:val="18"/>
              </w:rPr>
            </w:pPr>
            <w:r w:rsidRPr="00E15BB4">
              <w:rPr>
                <w:rFonts w:eastAsia="Arial Unicode MS"/>
                <w:color w:val="000000"/>
                <w:sz w:val="18"/>
                <w:szCs w:val="18"/>
              </w:rPr>
              <w:t>L</w:t>
            </w:r>
            <w:r w:rsidR="005B2830" w:rsidRPr="00E15BB4">
              <w:rPr>
                <w:rFonts w:eastAsia="Arial Unicode MS"/>
                <w:color w:val="000000"/>
                <w:sz w:val="18"/>
                <w:szCs w:val="18"/>
              </w:rPr>
              <w:t>imes</w:t>
            </w:r>
          </w:p>
        </w:tc>
        <w:tc>
          <w:tcPr>
            <w:tcW w:w="1241" w:type="dxa"/>
            <w:shd w:val="clear" w:color="auto" w:fill="auto"/>
            <w:hideMark/>
          </w:tcPr>
          <w:p w14:paraId="11E5AEF5" w14:textId="77777777" w:rsidR="005B2830" w:rsidRPr="00E15BB4" w:rsidRDefault="005B2830" w:rsidP="005B2830">
            <w:pPr>
              <w:jc w:val="center"/>
              <w:rPr>
                <w:color w:val="000000"/>
                <w:sz w:val="18"/>
                <w:szCs w:val="18"/>
              </w:rPr>
            </w:pPr>
            <w:r w:rsidRPr="00E15BB4">
              <w:rPr>
                <w:color w:val="000000"/>
                <w:sz w:val="18"/>
                <w:szCs w:val="18"/>
              </w:rPr>
              <w:t>05</w:t>
            </w:r>
          </w:p>
        </w:tc>
        <w:tc>
          <w:tcPr>
            <w:tcW w:w="1027" w:type="dxa"/>
          </w:tcPr>
          <w:p w14:paraId="33759A56" w14:textId="77777777" w:rsidR="005B2830" w:rsidRPr="00E15BB4" w:rsidRDefault="005B2830" w:rsidP="005B2830">
            <w:pPr>
              <w:jc w:val="center"/>
              <w:rPr>
                <w:color w:val="000000"/>
                <w:sz w:val="18"/>
                <w:szCs w:val="18"/>
              </w:rPr>
            </w:pPr>
            <w:r w:rsidRPr="00E15BB4">
              <w:rPr>
                <w:color w:val="000000"/>
                <w:sz w:val="18"/>
                <w:szCs w:val="18"/>
              </w:rPr>
              <w:t>U</w:t>
            </w:r>
          </w:p>
        </w:tc>
        <w:tc>
          <w:tcPr>
            <w:tcW w:w="1207" w:type="dxa"/>
          </w:tcPr>
          <w:p w14:paraId="41AEAAF6" w14:textId="6CA05868" w:rsidR="005B2830" w:rsidRPr="00E15BB4" w:rsidRDefault="005B2830" w:rsidP="005B2830">
            <w:pPr>
              <w:jc w:val="right"/>
              <w:rPr>
                <w:color w:val="000000"/>
                <w:sz w:val="18"/>
                <w:szCs w:val="18"/>
              </w:rPr>
            </w:pPr>
          </w:p>
        </w:tc>
        <w:tc>
          <w:tcPr>
            <w:tcW w:w="1487" w:type="dxa"/>
          </w:tcPr>
          <w:p w14:paraId="64E17169" w14:textId="5E6C7C00" w:rsidR="005B2830" w:rsidRPr="00E15BB4" w:rsidRDefault="005B2830" w:rsidP="005B2830">
            <w:pPr>
              <w:jc w:val="right"/>
              <w:rPr>
                <w:color w:val="000000"/>
                <w:sz w:val="18"/>
                <w:szCs w:val="18"/>
              </w:rPr>
            </w:pPr>
          </w:p>
        </w:tc>
      </w:tr>
      <w:tr w:rsidR="005B2830" w:rsidRPr="00E15BB4" w14:paraId="2EE1A521" w14:textId="77777777" w:rsidTr="00A33B4F">
        <w:trPr>
          <w:trHeight w:val="315"/>
        </w:trPr>
        <w:tc>
          <w:tcPr>
            <w:tcW w:w="1277" w:type="dxa"/>
          </w:tcPr>
          <w:p w14:paraId="2C48D3DC" w14:textId="49678342" w:rsidR="005B2830" w:rsidRPr="00E15BB4" w:rsidRDefault="00E15BB4" w:rsidP="005B2830">
            <w:pPr>
              <w:rPr>
                <w:sz w:val="18"/>
                <w:szCs w:val="18"/>
              </w:rPr>
            </w:pPr>
            <w:r w:rsidRPr="00E15BB4">
              <w:rPr>
                <w:rFonts w:eastAsia="Arial Unicode MS"/>
                <w:b/>
                <w:color w:val="000000"/>
                <w:sz w:val="18"/>
                <w:szCs w:val="18"/>
              </w:rPr>
              <w:t>2</w:t>
            </w:r>
            <w:r w:rsidR="005B2830" w:rsidRPr="00E15BB4">
              <w:rPr>
                <w:rFonts w:eastAsia="Arial Unicode MS"/>
                <w:b/>
                <w:color w:val="000000"/>
                <w:sz w:val="18"/>
                <w:szCs w:val="18"/>
              </w:rPr>
              <w:t>07</w:t>
            </w:r>
          </w:p>
        </w:tc>
        <w:tc>
          <w:tcPr>
            <w:tcW w:w="3896" w:type="dxa"/>
            <w:shd w:val="clear" w:color="auto" w:fill="auto"/>
            <w:hideMark/>
          </w:tcPr>
          <w:p w14:paraId="00F46C8D" w14:textId="31781B01" w:rsidR="005B2830" w:rsidRPr="00E15BB4" w:rsidRDefault="00812924" w:rsidP="005B2830">
            <w:pPr>
              <w:rPr>
                <w:rFonts w:eastAsia="Arial Unicode MS"/>
                <w:color w:val="000000"/>
                <w:sz w:val="18"/>
                <w:szCs w:val="18"/>
              </w:rPr>
            </w:pPr>
            <w:r w:rsidRPr="00E15BB4">
              <w:rPr>
                <w:rFonts w:eastAsia="Arial Unicode MS"/>
                <w:color w:val="000000"/>
                <w:sz w:val="18"/>
                <w:szCs w:val="18"/>
              </w:rPr>
              <w:t>B</w:t>
            </w:r>
            <w:r w:rsidR="005B2830" w:rsidRPr="00E15BB4">
              <w:rPr>
                <w:rFonts w:eastAsia="Arial Unicode MS"/>
                <w:color w:val="000000"/>
                <w:sz w:val="18"/>
                <w:szCs w:val="18"/>
              </w:rPr>
              <w:t>ottes</w:t>
            </w:r>
          </w:p>
        </w:tc>
        <w:tc>
          <w:tcPr>
            <w:tcW w:w="1241" w:type="dxa"/>
            <w:shd w:val="clear" w:color="auto" w:fill="auto"/>
            <w:hideMark/>
          </w:tcPr>
          <w:p w14:paraId="3BF51798" w14:textId="77777777" w:rsidR="005B2830" w:rsidRPr="00E15BB4" w:rsidRDefault="005B2830" w:rsidP="005B2830">
            <w:pPr>
              <w:jc w:val="center"/>
              <w:rPr>
                <w:color w:val="000000"/>
                <w:sz w:val="18"/>
                <w:szCs w:val="18"/>
              </w:rPr>
            </w:pPr>
            <w:r w:rsidRPr="00E15BB4">
              <w:rPr>
                <w:color w:val="000000"/>
                <w:sz w:val="18"/>
                <w:szCs w:val="18"/>
              </w:rPr>
              <w:t>05</w:t>
            </w:r>
          </w:p>
        </w:tc>
        <w:tc>
          <w:tcPr>
            <w:tcW w:w="1027" w:type="dxa"/>
          </w:tcPr>
          <w:p w14:paraId="4496E8CD" w14:textId="77777777" w:rsidR="005B2830" w:rsidRPr="00E15BB4" w:rsidRDefault="005B2830" w:rsidP="005B2830">
            <w:pPr>
              <w:jc w:val="center"/>
              <w:rPr>
                <w:color w:val="000000"/>
                <w:sz w:val="18"/>
                <w:szCs w:val="18"/>
              </w:rPr>
            </w:pPr>
            <w:r w:rsidRPr="00E15BB4">
              <w:rPr>
                <w:color w:val="000000"/>
                <w:sz w:val="18"/>
                <w:szCs w:val="18"/>
              </w:rPr>
              <w:t>U</w:t>
            </w:r>
          </w:p>
        </w:tc>
        <w:tc>
          <w:tcPr>
            <w:tcW w:w="1207" w:type="dxa"/>
          </w:tcPr>
          <w:p w14:paraId="6C6DE9D2" w14:textId="2FF33712" w:rsidR="005B2830" w:rsidRPr="00E15BB4" w:rsidRDefault="005B2830" w:rsidP="005B2830">
            <w:pPr>
              <w:jc w:val="right"/>
              <w:rPr>
                <w:color w:val="000000"/>
                <w:sz w:val="18"/>
                <w:szCs w:val="18"/>
              </w:rPr>
            </w:pPr>
          </w:p>
        </w:tc>
        <w:tc>
          <w:tcPr>
            <w:tcW w:w="1487" w:type="dxa"/>
          </w:tcPr>
          <w:p w14:paraId="4FB005F7" w14:textId="2094759F" w:rsidR="005B2830" w:rsidRPr="00E15BB4" w:rsidRDefault="005B2830" w:rsidP="005B2830">
            <w:pPr>
              <w:jc w:val="right"/>
              <w:rPr>
                <w:color w:val="000000"/>
                <w:sz w:val="18"/>
                <w:szCs w:val="18"/>
              </w:rPr>
            </w:pPr>
          </w:p>
        </w:tc>
      </w:tr>
      <w:tr w:rsidR="005B2830" w:rsidRPr="00E15BB4" w14:paraId="109B7113" w14:textId="77777777" w:rsidTr="00A33B4F">
        <w:trPr>
          <w:trHeight w:val="315"/>
        </w:trPr>
        <w:tc>
          <w:tcPr>
            <w:tcW w:w="1277" w:type="dxa"/>
          </w:tcPr>
          <w:p w14:paraId="2188B902" w14:textId="1C20B71F" w:rsidR="005B2830" w:rsidRPr="00E15BB4" w:rsidRDefault="00E15BB4" w:rsidP="005B2830">
            <w:pPr>
              <w:rPr>
                <w:sz w:val="18"/>
                <w:szCs w:val="18"/>
              </w:rPr>
            </w:pPr>
            <w:r w:rsidRPr="00E15BB4">
              <w:rPr>
                <w:rFonts w:eastAsia="Arial Unicode MS"/>
                <w:b/>
                <w:color w:val="000000"/>
                <w:sz w:val="18"/>
                <w:szCs w:val="18"/>
              </w:rPr>
              <w:t>2</w:t>
            </w:r>
            <w:r w:rsidR="005B2830" w:rsidRPr="00E15BB4">
              <w:rPr>
                <w:rFonts w:eastAsia="Arial Unicode MS"/>
                <w:b/>
                <w:color w:val="000000"/>
                <w:sz w:val="18"/>
                <w:szCs w:val="18"/>
              </w:rPr>
              <w:t>08</w:t>
            </w:r>
          </w:p>
        </w:tc>
        <w:tc>
          <w:tcPr>
            <w:tcW w:w="3896" w:type="dxa"/>
            <w:shd w:val="clear" w:color="auto" w:fill="auto"/>
            <w:hideMark/>
          </w:tcPr>
          <w:p w14:paraId="152E4949" w14:textId="77777777" w:rsidR="005B2830" w:rsidRPr="00E15BB4" w:rsidRDefault="005B2830" w:rsidP="005B2830">
            <w:pPr>
              <w:rPr>
                <w:rFonts w:eastAsia="Arial Unicode MS"/>
                <w:color w:val="000000"/>
                <w:sz w:val="18"/>
                <w:szCs w:val="18"/>
              </w:rPr>
            </w:pPr>
            <w:r w:rsidRPr="00E15BB4">
              <w:rPr>
                <w:rFonts w:eastAsia="Arial Unicode MS"/>
                <w:color w:val="000000"/>
                <w:sz w:val="18"/>
                <w:szCs w:val="18"/>
              </w:rPr>
              <w:t>Babouche (gomme)</w:t>
            </w:r>
          </w:p>
        </w:tc>
        <w:tc>
          <w:tcPr>
            <w:tcW w:w="1241" w:type="dxa"/>
            <w:shd w:val="clear" w:color="auto" w:fill="auto"/>
            <w:hideMark/>
          </w:tcPr>
          <w:p w14:paraId="2BBE3AE8" w14:textId="77777777" w:rsidR="005B2830" w:rsidRPr="00E15BB4" w:rsidRDefault="005B2830" w:rsidP="005B2830">
            <w:pPr>
              <w:jc w:val="center"/>
              <w:rPr>
                <w:color w:val="000000"/>
                <w:sz w:val="18"/>
                <w:szCs w:val="18"/>
              </w:rPr>
            </w:pPr>
            <w:r w:rsidRPr="00E15BB4">
              <w:rPr>
                <w:color w:val="000000"/>
                <w:sz w:val="18"/>
                <w:szCs w:val="18"/>
              </w:rPr>
              <w:t>03</w:t>
            </w:r>
          </w:p>
        </w:tc>
        <w:tc>
          <w:tcPr>
            <w:tcW w:w="1027" w:type="dxa"/>
          </w:tcPr>
          <w:p w14:paraId="3BE69166" w14:textId="77777777" w:rsidR="005B2830" w:rsidRPr="00E15BB4" w:rsidRDefault="005B2830" w:rsidP="005B2830">
            <w:pPr>
              <w:jc w:val="center"/>
              <w:rPr>
                <w:color w:val="000000"/>
                <w:sz w:val="18"/>
                <w:szCs w:val="18"/>
              </w:rPr>
            </w:pPr>
            <w:r w:rsidRPr="00E15BB4">
              <w:rPr>
                <w:color w:val="000000"/>
                <w:sz w:val="18"/>
                <w:szCs w:val="18"/>
              </w:rPr>
              <w:t>U</w:t>
            </w:r>
          </w:p>
        </w:tc>
        <w:tc>
          <w:tcPr>
            <w:tcW w:w="1207" w:type="dxa"/>
          </w:tcPr>
          <w:p w14:paraId="1764DBF6" w14:textId="7A71248F" w:rsidR="005B2830" w:rsidRPr="00E15BB4" w:rsidRDefault="005B2830" w:rsidP="005B2830">
            <w:pPr>
              <w:jc w:val="right"/>
              <w:rPr>
                <w:color w:val="000000"/>
                <w:sz w:val="18"/>
                <w:szCs w:val="18"/>
              </w:rPr>
            </w:pPr>
          </w:p>
        </w:tc>
        <w:tc>
          <w:tcPr>
            <w:tcW w:w="1487" w:type="dxa"/>
          </w:tcPr>
          <w:p w14:paraId="1357210B" w14:textId="61946CF2" w:rsidR="005B2830" w:rsidRPr="00E15BB4" w:rsidRDefault="005B2830" w:rsidP="005B2830">
            <w:pPr>
              <w:jc w:val="right"/>
              <w:rPr>
                <w:color w:val="000000"/>
                <w:sz w:val="18"/>
                <w:szCs w:val="18"/>
              </w:rPr>
            </w:pPr>
          </w:p>
        </w:tc>
      </w:tr>
      <w:tr w:rsidR="005B2830" w:rsidRPr="00E15BB4" w14:paraId="5A9A6808" w14:textId="77777777" w:rsidTr="00A33B4F">
        <w:trPr>
          <w:trHeight w:val="315"/>
        </w:trPr>
        <w:tc>
          <w:tcPr>
            <w:tcW w:w="1277" w:type="dxa"/>
          </w:tcPr>
          <w:p w14:paraId="364DA3B8" w14:textId="489E935A" w:rsidR="005B2830" w:rsidRPr="00E15BB4" w:rsidRDefault="00E15BB4" w:rsidP="005B2830">
            <w:pPr>
              <w:rPr>
                <w:sz w:val="18"/>
                <w:szCs w:val="18"/>
              </w:rPr>
            </w:pPr>
            <w:r w:rsidRPr="00E15BB4">
              <w:rPr>
                <w:rFonts w:eastAsia="Arial Unicode MS"/>
                <w:b/>
                <w:color w:val="000000"/>
                <w:sz w:val="18"/>
                <w:szCs w:val="18"/>
              </w:rPr>
              <w:t>2</w:t>
            </w:r>
            <w:r w:rsidR="005B2830" w:rsidRPr="00E15BB4">
              <w:rPr>
                <w:rFonts w:eastAsia="Arial Unicode MS"/>
                <w:b/>
                <w:color w:val="000000"/>
                <w:sz w:val="18"/>
                <w:szCs w:val="18"/>
              </w:rPr>
              <w:t>09</w:t>
            </w:r>
          </w:p>
        </w:tc>
        <w:tc>
          <w:tcPr>
            <w:tcW w:w="3896" w:type="dxa"/>
            <w:shd w:val="clear" w:color="auto" w:fill="auto"/>
            <w:hideMark/>
          </w:tcPr>
          <w:p w14:paraId="5B8E9E10" w14:textId="77777777" w:rsidR="005B2830" w:rsidRPr="00E15BB4" w:rsidRDefault="005B2830" w:rsidP="005B2830">
            <w:pPr>
              <w:rPr>
                <w:rFonts w:eastAsia="Arial Unicode MS"/>
                <w:color w:val="000000"/>
                <w:sz w:val="18"/>
                <w:szCs w:val="18"/>
              </w:rPr>
            </w:pPr>
            <w:r w:rsidRPr="00E15BB4">
              <w:rPr>
                <w:rFonts w:eastAsia="Arial Unicode MS"/>
                <w:color w:val="000000"/>
                <w:sz w:val="18"/>
                <w:szCs w:val="18"/>
              </w:rPr>
              <w:t xml:space="preserve">Blouses </w:t>
            </w:r>
          </w:p>
        </w:tc>
        <w:tc>
          <w:tcPr>
            <w:tcW w:w="1241" w:type="dxa"/>
            <w:shd w:val="clear" w:color="auto" w:fill="auto"/>
            <w:hideMark/>
          </w:tcPr>
          <w:p w14:paraId="0952ABF3" w14:textId="77777777" w:rsidR="005B2830" w:rsidRPr="00E15BB4" w:rsidRDefault="005B2830" w:rsidP="005B2830">
            <w:pPr>
              <w:jc w:val="center"/>
              <w:rPr>
                <w:color w:val="000000"/>
                <w:sz w:val="18"/>
                <w:szCs w:val="18"/>
              </w:rPr>
            </w:pPr>
            <w:r w:rsidRPr="00E15BB4">
              <w:rPr>
                <w:color w:val="000000"/>
                <w:sz w:val="18"/>
                <w:szCs w:val="18"/>
              </w:rPr>
              <w:t>03</w:t>
            </w:r>
          </w:p>
        </w:tc>
        <w:tc>
          <w:tcPr>
            <w:tcW w:w="1027" w:type="dxa"/>
          </w:tcPr>
          <w:p w14:paraId="439B3E7A" w14:textId="77777777" w:rsidR="005B2830" w:rsidRPr="00E15BB4" w:rsidRDefault="005B2830" w:rsidP="005B2830">
            <w:pPr>
              <w:jc w:val="center"/>
              <w:rPr>
                <w:color w:val="000000"/>
                <w:sz w:val="18"/>
                <w:szCs w:val="18"/>
              </w:rPr>
            </w:pPr>
            <w:r w:rsidRPr="00E15BB4">
              <w:rPr>
                <w:color w:val="000000"/>
                <w:sz w:val="18"/>
                <w:szCs w:val="18"/>
              </w:rPr>
              <w:t>U</w:t>
            </w:r>
          </w:p>
        </w:tc>
        <w:tc>
          <w:tcPr>
            <w:tcW w:w="1207" w:type="dxa"/>
          </w:tcPr>
          <w:p w14:paraId="35B8A6D0" w14:textId="0DC77971" w:rsidR="005B2830" w:rsidRPr="00E15BB4" w:rsidRDefault="005B2830" w:rsidP="005B2830">
            <w:pPr>
              <w:jc w:val="right"/>
              <w:rPr>
                <w:color w:val="000000"/>
                <w:sz w:val="18"/>
                <w:szCs w:val="18"/>
              </w:rPr>
            </w:pPr>
          </w:p>
        </w:tc>
        <w:tc>
          <w:tcPr>
            <w:tcW w:w="1487" w:type="dxa"/>
          </w:tcPr>
          <w:p w14:paraId="07E440E6" w14:textId="16246871" w:rsidR="005B2830" w:rsidRPr="00E15BB4" w:rsidRDefault="005B2830" w:rsidP="005B2830">
            <w:pPr>
              <w:jc w:val="right"/>
              <w:rPr>
                <w:color w:val="000000"/>
                <w:sz w:val="18"/>
                <w:szCs w:val="18"/>
              </w:rPr>
            </w:pPr>
          </w:p>
        </w:tc>
      </w:tr>
      <w:tr w:rsidR="005B2830" w:rsidRPr="00E15BB4" w14:paraId="07D03F83" w14:textId="77777777" w:rsidTr="00A33B4F">
        <w:trPr>
          <w:trHeight w:val="315"/>
        </w:trPr>
        <w:tc>
          <w:tcPr>
            <w:tcW w:w="1277" w:type="dxa"/>
          </w:tcPr>
          <w:p w14:paraId="7095E8C0" w14:textId="1E7999B9" w:rsidR="005B2830" w:rsidRPr="00E15BB4" w:rsidRDefault="00E15BB4" w:rsidP="005B2830">
            <w:pPr>
              <w:rPr>
                <w:sz w:val="18"/>
                <w:szCs w:val="18"/>
              </w:rPr>
            </w:pPr>
            <w:r w:rsidRPr="00E15BB4">
              <w:rPr>
                <w:rFonts w:eastAsia="Arial Unicode MS"/>
                <w:b/>
                <w:color w:val="000000"/>
                <w:sz w:val="18"/>
                <w:szCs w:val="18"/>
              </w:rPr>
              <w:t>2</w:t>
            </w:r>
            <w:r w:rsidR="005B2830" w:rsidRPr="00E15BB4">
              <w:rPr>
                <w:rFonts w:eastAsia="Arial Unicode MS"/>
                <w:b/>
                <w:color w:val="000000"/>
                <w:sz w:val="18"/>
                <w:szCs w:val="18"/>
              </w:rPr>
              <w:t>10</w:t>
            </w:r>
          </w:p>
        </w:tc>
        <w:tc>
          <w:tcPr>
            <w:tcW w:w="3896" w:type="dxa"/>
            <w:shd w:val="clear" w:color="auto" w:fill="auto"/>
            <w:hideMark/>
          </w:tcPr>
          <w:p w14:paraId="420EF287" w14:textId="04351923" w:rsidR="005B2830" w:rsidRPr="00E15BB4" w:rsidRDefault="00812924" w:rsidP="005B2830">
            <w:pPr>
              <w:rPr>
                <w:rFonts w:eastAsia="Arial Unicode MS"/>
                <w:color w:val="000000"/>
                <w:sz w:val="18"/>
                <w:szCs w:val="18"/>
              </w:rPr>
            </w:pPr>
            <w:r w:rsidRPr="00E15BB4">
              <w:rPr>
                <w:rFonts w:eastAsia="Arial Unicode MS"/>
                <w:color w:val="000000"/>
                <w:sz w:val="18"/>
                <w:szCs w:val="18"/>
              </w:rPr>
              <w:t>P</w:t>
            </w:r>
            <w:r w:rsidR="005B2830" w:rsidRPr="00E15BB4">
              <w:rPr>
                <w:rFonts w:eastAsia="Arial Unicode MS"/>
                <w:color w:val="000000"/>
                <w:sz w:val="18"/>
                <w:szCs w:val="18"/>
              </w:rPr>
              <w:t>lateaux d’élevage plastique</w:t>
            </w:r>
          </w:p>
        </w:tc>
        <w:tc>
          <w:tcPr>
            <w:tcW w:w="1241" w:type="dxa"/>
            <w:shd w:val="clear" w:color="auto" w:fill="auto"/>
            <w:hideMark/>
          </w:tcPr>
          <w:p w14:paraId="527B0AB8" w14:textId="77777777" w:rsidR="005B2830" w:rsidRPr="00E15BB4" w:rsidRDefault="005B2830" w:rsidP="005B2830">
            <w:pPr>
              <w:jc w:val="center"/>
              <w:rPr>
                <w:color w:val="000000"/>
                <w:sz w:val="18"/>
                <w:szCs w:val="18"/>
              </w:rPr>
            </w:pPr>
            <w:r w:rsidRPr="00E15BB4">
              <w:rPr>
                <w:color w:val="000000"/>
                <w:sz w:val="18"/>
                <w:szCs w:val="18"/>
              </w:rPr>
              <w:t>100</w:t>
            </w:r>
          </w:p>
        </w:tc>
        <w:tc>
          <w:tcPr>
            <w:tcW w:w="1027" w:type="dxa"/>
          </w:tcPr>
          <w:p w14:paraId="55572157" w14:textId="77777777" w:rsidR="005B2830" w:rsidRPr="00E15BB4" w:rsidRDefault="005B2830" w:rsidP="005B2830">
            <w:pPr>
              <w:jc w:val="center"/>
              <w:rPr>
                <w:color w:val="000000"/>
                <w:sz w:val="18"/>
                <w:szCs w:val="18"/>
              </w:rPr>
            </w:pPr>
            <w:r w:rsidRPr="00E15BB4">
              <w:rPr>
                <w:color w:val="000000"/>
                <w:sz w:val="18"/>
                <w:szCs w:val="18"/>
              </w:rPr>
              <w:t>U</w:t>
            </w:r>
          </w:p>
        </w:tc>
        <w:tc>
          <w:tcPr>
            <w:tcW w:w="1207" w:type="dxa"/>
          </w:tcPr>
          <w:p w14:paraId="0AA6E10C" w14:textId="388A94FB" w:rsidR="005B2830" w:rsidRPr="00E15BB4" w:rsidRDefault="005B2830" w:rsidP="005B2830">
            <w:pPr>
              <w:jc w:val="right"/>
              <w:rPr>
                <w:color w:val="000000"/>
                <w:sz w:val="18"/>
                <w:szCs w:val="18"/>
              </w:rPr>
            </w:pPr>
          </w:p>
        </w:tc>
        <w:tc>
          <w:tcPr>
            <w:tcW w:w="1487" w:type="dxa"/>
          </w:tcPr>
          <w:p w14:paraId="3F14460D" w14:textId="37822C1D" w:rsidR="005B2830" w:rsidRPr="00E15BB4" w:rsidRDefault="005B2830" w:rsidP="005B2830">
            <w:pPr>
              <w:jc w:val="right"/>
              <w:rPr>
                <w:color w:val="000000"/>
                <w:sz w:val="18"/>
                <w:szCs w:val="18"/>
              </w:rPr>
            </w:pPr>
          </w:p>
        </w:tc>
      </w:tr>
      <w:tr w:rsidR="005B2830" w:rsidRPr="00E15BB4" w14:paraId="72220024" w14:textId="77777777" w:rsidTr="00A33B4F">
        <w:trPr>
          <w:trHeight w:val="360"/>
        </w:trPr>
        <w:tc>
          <w:tcPr>
            <w:tcW w:w="1277" w:type="dxa"/>
          </w:tcPr>
          <w:p w14:paraId="5B212F73" w14:textId="552992C7" w:rsidR="005B2830" w:rsidRPr="00E15BB4" w:rsidRDefault="00E15BB4" w:rsidP="005B2830">
            <w:pPr>
              <w:rPr>
                <w:sz w:val="18"/>
                <w:szCs w:val="18"/>
              </w:rPr>
            </w:pPr>
            <w:r w:rsidRPr="00E15BB4">
              <w:rPr>
                <w:rFonts w:eastAsia="Arial Unicode MS"/>
                <w:b/>
                <w:color w:val="000000"/>
                <w:sz w:val="18"/>
                <w:szCs w:val="18"/>
              </w:rPr>
              <w:t>2</w:t>
            </w:r>
            <w:r w:rsidR="005B2830" w:rsidRPr="00E15BB4">
              <w:rPr>
                <w:rFonts w:eastAsia="Arial Unicode MS"/>
                <w:b/>
                <w:color w:val="000000"/>
                <w:sz w:val="18"/>
                <w:szCs w:val="18"/>
              </w:rPr>
              <w:t>11</w:t>
            </w:r>
          </w:p>
        </w:tc>
        <w:tc>
          <w:tcPr>
            <w:tcW w:w="3896" w:type="dxa"/>
            <w:shd w:val="clear" w:color="auto" w:fill="auto"/>
            <w:hideMark/>
          </w:tcPr>
          <w:p w14:paraId="232624B9" w14:textId="77777777" w:rsidR="005B2830" w:rsidRPr="00E15BB4" w:rsidRDefault="005B2830" w:rsidP="005B2830">
            <w:pPr>
              <w:rPr>
                <w:color w:val="000000"/>
                <w:sz w:val="18"/>
                <w:szCs w:val="18"/>
              </w:rPr>
            </w:pPr>
            <w:r w:rsidRPr="00E15BB4">
              <w:rPr>
                <w:rFonts w:eastAsia="Arial Unicode MS"/>
                <w:color w:val="000000"/>
                <w:sz w:val="18"/>
                <w:szCs w:val="18"/>
              </w:rPr>
              <w:t xml:space="preserve">Mangeoires plastique 10 L </w:t>
            </w:r>
          </w:p>
        </w:tc>
        <w:tc>
          <w:tcPr>
            <w:tcW w:w="1241" w:type="dxa"/>
            <w:shd w:val="clear" w:color="auto" w:fill="auto"/>
            <w:hideMark/>
          </w:tcPr>
          <w:p w14:paraId="095B8DCD" w14:textId="77777777" w:rsidR="005B2830" w:rsidRPr="00E15BB4" w:rsidRDefault="005B2830" w:rsidP="005B2830">
            <w:pPr>
              <w:jc w:val="center"/>
              <w:rPr>
                <w:color w:val="000000"/>
                <w:sz w:val="18"/>
                <w:szCs w:val="18"/>
              </w:rPr>
            </w:pPr>
            <w:r w:rsidRPr="00E15BB4">
              <w:rPr>
                <w:color w:val="000000"/>
                <w:sz w:val="18"/>
                <w:szCs w:val="18"/>
              </w:rPr>
              <w:t>100</w:t>
            </w:r>
          </w:p>
        </w:tc>
        <w:tc>
          <w:tcPr>
            <w:tcW w:w="1027" w:type="dxa"/>
          </w:tcPr>
          <w:p w14:paraId="185B949E" w14:textId="77777777" w:rsidR="005B2830" w:rsidRPr="00E15BB4" w:rsidRDefault="005B2830" w:rsidP="005B2830">
            <w:pPr>
              <w:jc w:val="center"/>
              <w:rPr>
                <w:color w:val="000000"/>
                <w:sz w:val="18"/>
                <w:szCs w:val="18"/>
              </w:rPr>
            </w:pPr>
            <w:r w:rsidRPr="00E15BB4">
              <w:rPr>
                <w:color w:val="000000"/>
                <w:sz w:val="18"/>
                <w:szCs w:val="18"/>
              </w:rPr>
              <w:t>U</w:t>
            </w:r>
          </w:p>
        </w:tc>
        <w:tc>
          <w:tcPr>
            <w:tcW w:w="1207" w:type="dxa"/>
          </w:tcPr>
          <w:p w14:paraId="0C612C25" w14:textId="7F660257" w:rsidR="005B2830" w:rsidRPr="00E15BB4" w:rsidRDefault="005B2830" w:rsidP="005B2830">
            <w:pPr>
              <w:jc w:val="right"/>
              <w:rPr>
                <w:color w:val="000000"/>
                <w:sz w:val="18"/>
                <w:szCs w:val="18"/>
              </w:rPr>
            </w:pPr>
          </w:p>
        </w:tc>
        <w:tc>
          <w:tcPr>
            <w:tcW w:w="1487" w:type="dxa"/>
          </w:tcPr>
          <w:p w14:paraId="06E74A82" w14:textId="17E32097" w:rsidR="005B2830" w:rsidRPr="00E15BB4" w:rsidRDefault="005B2830" w:rsidP="005B2830">
            <w:pPr>
              <w:jc w:val="right"/>
              <w:rPr>
                <w:color w:val="000000"/>
                <w:sz w:val="18"/>
                <w:szCs w:val="18"/>
              </w:rPr>
            </w:pPr>
          </w:p>
        </w:tc>
      </w:tr>
      <w:tr w:rsidR="005B2830" w:rsidRPr="00E15BB4" w14:paraId="63C11312" w14:textId="77777777" w:rsidTr="00A33B4F">
        <w:trPr>
          <w:trHeight w:val="360"/>
        </w:trPr>
        <w:tc>
          <w:tcPr>
            <w:tcW w:w="1277" w:type="dxa"/>
          </w:tcPr>
          <w:p w14:paraId="1D6C57A5" w14:textId="4C6DFDAD" w:rsidR="005B2830" w:rsidRPr="00E15BB4" w:rsidRDefault="00E15BB4" w:rsidP="005B2830">
            <w:pPr>
              <w:rPr>
                <w:sz w:val="18"/>
                <w:szCs w:val="18"/>
              </w:rPr>
            </w:pPr>
            <w:r w:rsidRPr="00E15BB4">
              <w:rPr>
                <w:rFonts w:eastAsia="Arial Unicode MS"/>
                <w:b/>
                <w:color w:val="000000"/>
                <w:sz w:val="18"/>
                <w:szCs w:val="18"/>
              </w:rPr>
              <w:t>2</w:t>
            </w:r>
            <w:r w:rsidR="005B2830" w:rsidRPr="00E15BB4">
              <w:rPr>
                <w:rFonts w:eastAsia="Arial Unicode MS"/>
                <w:b/>
                <w:color w:val="000000"/>
                <w:sz w:val="18"/>
                <w:szCs w:val="18"/>
              </w:rPr>
              <w:t>12</w:t>
            </w:r>
          </w:p>
        </w:tc>
        <w:tc>
          <w:tcPr>
            <w:tcW w:w="3896" w:type="dxa"/>
            <w:shd w:val="clear" w:color="auto" w:fill="auto"/>
            <w:hideMark/>
          </w:tcPr>
          <w:p w14:paraId="606B2470" w14:textId="77777777" w:rsidR="005B2830" w:rsidRPr="00E15BB4" w:rsidRDefault="005B2830" w:rsidP="005B2830">
            <w:pPr>
              <w:rPr>
                <w:color w:val="000000"/>
                <w:sz w:val="18"/>
                <w:szCs w:val="18"/>
              </w:rPr>
            </w:pPr>
            <w:r w:rsidRPr="00E15BB4">
              <w:rPr>
                <w:rFonts w:eastAsia="Arial Unicode MS"/>
                <w:color w:val="000000"/>
                <w:sz w:val="18"/>
                <w:szCs w:val="18"/>
              </w:rPr>
              <w:t xml:space="preserve"> Abreuvoirs 1</w:t>
            </w:r>
            <w:r w:rsidRPr="00E15BB4">
              <w:rPr>
                <w:rFonts w:eastAsia="Arial Unicode MS"/>
                <w:color w:val="000000"/>
                <w:sz w:val="18"/>
                <w:szCs w:val="18"/>
                <w:vertAlign w:val="superscript"/>
              </w:rPr>
              <w:t xml:space="preserve">er </w:t>
            </w:r>
            <w:r w:rsidRPr="00E15BB4">
              <w:rPr>
                <w:rFonts w:eastAsia="Arial Unicode MS"/>
                <w:color w:val="000000"/>
                <w:sz w:val="18"/>
                <w:szCs w:val="18"/>
              </w:rPr>
              <w:t>âge plastique 5L</w:t>
            </w:r>
          </w:p>
        </w:tc>
        <w:tc>
          <w:tcPr>
            <w:tcW w:w="1241" w:type="dxa"/>
            <w:shd w:val="clear" w:color="auto" w:fill="auto"/>
            <w:hideMark/>
          </w:tcPr>
          <w:p w14:paraId="0961D22E" w14:textId="77777777" w:rsidR="005B2830" w:rsidRPr="00E15BB4" w:rsidRDefault="005B2830" w:rsidP="005B2830">
            <w:pPr>
              <w:jc w:val="center"/>
              <w:rPr>
                <w:color w:val="000000"/>
                <w:sz w:val="18"/>
                <w:szCs w:val="18"/>
              </w:rPr>
            </w:pPr>
            <w:r w:rsidRPr="00E15BB4">
              <w:rPr>
                <w:color w:val="000000"/>
                <w:sz w:val="18"/>
                <w:szCs w:val="18"/>
              </w:rPr>
              <w:t>100</w:t>
            </w:r>
          </w:p>
        </w:tc>
        <w:tc>
          <w:tcPr>
            <w:tcW w:w="1027" w:type="dxa"/>
          </w:tcPr>
          <w:p w14:paraId="08C8DAFF" w14:textId="77777777" w:rsidR="005B2830" w:rsidRPr="00E15BB4" w:rsidRDefault="005B2830" w:rsidP="005B2830">
            <w:pPr>
              <w:jc w:val="center"/>
              <w:rPr>
                <w:color w:val="000000"/>
                <w:sz w:val="18"/>
                <w:szCs w:val="18"/>
              </w:rPr>
            </w:pPr>
            <w:r w:rsidRPr="00E15BB4">
              <w:rPr>
                <w:color w:val="000000"/>
                <w:sz w:val="18"/>
                <w:szCs w:val="18"/>
              </w:rPr>
              <w:t>U</w:t>
            </w:r>
          </w:p>
        </w:tc>
        <w:tc>
          <w:tcPr>
            <w:tcW w:w="1207" w:type="dxa"/>
          </w:tcPr>
          <w:p w14:paraId="1C862987" w14:textId="0774BA5F" w:rsidR="005B2830" w:rsidRPr="00E15BB4" w:rsidRDefault="005B2830" w:rsidP="005B2830">
            <w:pPr>
              <w:jc w:val="right"/>
              <w:rPr>
                <w:color w:val="000000"/>
                <w:sz w:val="18"/>
                <w:szCs w:val="18"/>
              </w:rPr>
            </w:pPr>
          </w:p>
        </w:tc>
        <w:tc>
          <w:tcPr>
            <w:tcW w:w="1487" w:type="dxa"/>
          </w:tcPr>
          <w:p w14:paraId="61F3DF0E" w14:textId="241E7E3E" w:rsidR="005B2830" w:rsidRPr="00E15BB4" w:rsidRDefault="005B2830" w:rsidP="005B2830">
            <w:pPr>
              <w:jc w:val="right"/>
              <w:rPr>
                <w:color w:val="000000"/>
                <w:sz w:val="18"/>
                <w:szCs w:val="18"/>
              </w:rPr>
            </w:pPr>
          </w:p>
        </w:tc>
      </w:tr>
      <w:tr w:rsidR="005B2830" w:rsidRPr="00E15BB4" w14:paraId="07962EF6" w14:textId="77777777" w:rsidTr="00A33B4F">
        <w:trPr>
          <w:trHeight w:val="360"/>
        </w:trPr>
        <w:tc>
          <w:tcPr>
            <w:tcW w:w="1277" w:type="dxa"/>
          </w:tcPr>
          <w:p w14:paraId="01058477" w14:textId="350A6A7D" w:rsidR="005B2830" w:rsidRPr="00E15BB4" w:rsidRDefault="00E15BB4" w:rsidP="005B2830">
            <w:pPr>
              <w:rPr>
                <w:sz w:val="18"/>
                <w:szCs w:val="18"/>
              </w:rPr>
            </w:pPr>
            <w:r w:rsidRPr="00E15BB4">
              <w:rPr>
                <w:rFonts w:eastAsia="Arial Unicode MS"/>
                <w:b/>
                <w:color w:val="000000"/>
                <w:sz w:val="18"/>
                <w:szCs w:val="18"/>
              </w:rPr>
              <w:t>2</w:t>
            </w:r>
            <w:r w:rsidR="005B2830" w:rsidRPr="00E15BB4">
              <w:rPr>
                <w:rFonts w:eastAsia="Arial Unicode MS"/>
                <w:b/>
                <w:color w:val="000000"/>
                <w:sz w:val="18"/>
                <w:szCs w:val="18"/>
              </w:rPr>
              <w:t>13</w:t>
            </w:r>
          </w:p>
        </w:tc>
        <w:tc>
          <w:tcPr>
            <w:tcW w:w="3896" w:type="dxa"/>
            <w:shd w:val="clear" w:color="auto" w:fill="auto"/>
            <w:hideMark/>
          </w:tcPr>
          <w:p w14:paraId="4BB7846C" w14:textId="77777777" w:rsidR="005B2830" w:rsidRPr="00E15BB4" w:rsidRDefault="005B2830" w:rsidP="005B2830">
            <w:pPr>
              <w:rPr>
                <w:color w:val="000000"/>
                <w:sz w:val="18"/>
                <w:szCs w:val="18"/>
              </w:rPr>
            </w:pPr>
            <w:r w:rsidRPr="00E15BB4">
              <w:rPr>
                <w:rFonts w:eastAsia="Arial Unicode MS"/>
                <w:color w:val="000000"/>
                <w:sz w:val="18"/>
                <w:szCs w:val="18"/>
              </w:rPr>
              <w:t>Abreuvoirs 2</w:t>
            </w:r>
            <w:r w:rsidRPr="00E15BB4">
              <w:rPr>
                <w:rFonts w:eastAsia="Arial Unicode MS"/>
                <w:color w:val="000000"/>
                <w:sz w:val="18"/>
                <w:szCs w:val="18"/>
                <w:vertAlign w:val="superscript"/>
              </w:rPr>
              <w:t>ème</w:t>
            </w:r>
            <w:r w:rsidRPr="00E15BB4">
              <w:rPr>
                <w:rFonts w:eastAsia="Arial Unicode MS"/>
                <w:color w:val="000000"/>
                <w:sz w:val="18"/>
                <w:szCs w:val="18"/>
              </w:rPr>
              <w:t xml:space="preserve"> âge plastique 10L</w:t>
            </w:r>
          </w:p>
        </w:tc>
        <w:tc>
          <w:tcPr>
            <w:tcW w:w="1241" w:type="dxa"/>
            <w:shd w:val="clear" w:color="auto" w:fill="auto"/>
            <w:hideMark/>
          </w:tcPr>
          <w:p w14:paraId="5A60101B" w14:textId="77777777" w:rsidR="005B2830" w:rsidRPr="00E15BB4" w:rsidRDefault="005B2830" w:rsidP="005B2830">
            <w:pPr>
              <w:jc w:val="center"/>
              <w:rPr>
                <w:color w:val="000000"/>
                <w:sz w:val="18"/>
                <w:szCs w:val="18"/>
              </w:rPr>
            </w:pPr>
            <w:r w:rsidRPr="00E15BB4">
              <w:rPr>
                <w:color w:val="000000"/>
                <w:sz w:val="18"/>
                <w:szCs w:val="18"/>
              </w:rPr>
              <w:t>100</w:t>
            </w:r>
          </w:p>
        </w:tc>
        <w:tc>
          <w:tcPr>
            <w:tcW w:w="1027" w:type="dxa"/>
          </w:tcPr>
          <w:p w14:paraId="3256BE31" w14:textId="77777777" w:rsidR="005B2830" w:rsidRPr="00E15BB4" w:rsidRDefault="005B2830" w:rsidP="005B2830">
            <w:pPr>
              <w:jc w:val="center"/>
              <w:rPr>
                <w:color w:val="000000"/>
                <w:sz w:val="18"/>
                <w:szCs w:val="18"/>
              </w:rPr>
            </w:pPr>
            <w:r w:rsidRPr="00E15BB4">
              <w:rPr>
                <w:color w:val="000000"/>
                <w:sz w:val="18"/>
                <w:szCs w:val="18"/>
              </w:rPr>
              <w:t>U</w:t>
            </w:r>
          </w:p>
        </w:tc>
        <w:tc>
          <w:tcPr>
            <w:tcW w:w="1207" w:type="dxa"/>
          </w:tcPr>
          <w:p w14:paraId="44CB243C" w14:textId="1AC2B6FD" w:rsidR="005B2830" w:rsidRPr="00E15BB4" w:rsidRDefault="005B2830" w:rsidP="005B2830">
            <w:pPr>
              <w:jc w:val="right"/>
              <w:rPr>
                <w:color w:val="000000"/>
                <w:sz w:val="18"/>
                <w:szCs w:val="18"/>
              </w:rPr>
            </w:pPr>
          </w:p>
        </w:tc>
        <w:tc>
          <w:tcPr>
            <w:tcW w:w="1487" w:type="dxa"/>
          </w:tcPr>
          <w:p w14:paraId="4039E1BF" w14:textId="40DDDF0C" w:rsidR="005B2830" w:rsidRPr="00E15BB4" w:rsidRDefault="005B2830" w:rsidP="005B2830">
            <w:pPr>
              <w:jc w:val="right"/>
              <w:rPr>
                <w:color w:val="000000"/>
                <w:sz w:val="18"/>
                <w:szCs w:val="18"/>
              </w:rPr>
            </w:pPr>
          </w:p>
        </w:tc>
      </w:tr>
      <w:tr w:rsidR="005B2830" w:rsidRPr="00E15BB4" w14:paraId="4F81800C" w14:textId="77777777" w:rsidTr="00A33B4F">
        <w:trPr>
          <w:trHeight w:val="360"/>
        </w:trPr>
        <w:tc>
          <w:tcPr>
            <w:tcW w:w="1277" w:type="dxa"/>
          </w:tcPr>
          <w:p w14:paraId="27944D4A" w14:textId="0D067300" w:rsidR="005B2830" w:rsidRPr="00E15BB4" w:rsidRDefault="00E15BB4" w:rsidP="005B2830">
            <w:pPr>
              <w:rPr>
                <w:sz w:val="18"/>
                <w:szCs w:val="18"/>
              </w:rPr>
            </w:pPr>
            <w:r w:rsidRPr="00E15BB4">
              <w:rPr>
                <w:rFonts w:eastAsia="Arial Unicode MS"/>
                <w:b/>
                <w:color w:val="000000"/>
                <w:sz w:val="18"/>
                <w:szCs w:val="18"/>
              </w:rPr>
              <w:t>2</w:t>
            </w:r>
            <w:r w:rsidR="005B2830" w:rsidRPr="00E15BB4">
              <w:rPr>
                <w:rFonts w:eastAsia="Arial Unicode MS"/>
                <w:b/>
                <w:color w:val="000000"/>
                <w:sz w:val="18"/>
                <w:szCs w:val="18"/>
              </w:rPr>
              <w:t>14</w:t>
            </w:r>
          </w:p>
        </w:tc>
        <w:tc>
          <w:tcPr>
            <w:tcW w:w="3896" w:type="dxa"/>
            <w:shd w:val="clear" w:color="auto" w:fill="auto"/>
            <w:hideMark/>
          </w:tcPr>
          <w:p w14:paraId="7F65D304" w14:textId="424EB89C" w:rsidR="005B2830" w:rsidRPr="00E15BB4" w:rsidRDefault="00812924" w:rsidP="005B2830">
            <w:pPr>
              <w:rPr>
                <w:rFonts w:eastAsia="Arial Unicode MS"/>
                <w:color w:val="000000"/>
                <w:sz w:val="18"/>
                <w:szCs w:val="18"/>
              </w:rPr>
            </w:pPr>
            <w:r w:rsidRPr="00E15BB4">
              <w:rPr>
                <w:rFonts w:eastAsia="Arial Unicode MS"/>
                <w:color w:val="000000"/>
                <w:sz w:val="18"/>
                <w:szCs w:val="18"/>
              </w:rPr>
              <w:t>F</w:t>
            </w:r>
            <w:r w:rsidR="005B2830" w:rsidRPr="00E15BB4">
              <w:rPr>
                <w:rFonts w:eastAsia="Arial Unicode MS"/>
                <w:color w:val="000000"/>
                <w:sz w:val="18"/>
                <w:szCs w:val="18"/>
              </w:rPr>
              <w:t xml:space="preserve">ût de chauffages </w:t>
            </w:r>
          </w:p>
        </w:tc>
        <w:tc>
          <w:tcPr>
            <w:tcW w:w="1241" w:type="dxa"/>
            <w:shd w:val="clear" w:color="auto" w:fill="auto"/>
            <w:hideMark/>
          </w:tcPr>
          <w:p w14:paraId="005D3712" w14:textId="77777777" w:rsidR="005B2830" w:rsidRPr="00E15BB4" w:rsidRDefault="005B2830" w:rsidP="005B2830">
            <w:pPr>
              <w:jc w:val="center"/>
              <w:rPr>
                <w:color w:val="000000"/>
                <w:sz w:val="18"/>
                <w:szCs w:val="18"/>
              </w:rPr>
            </w:pPr>
            <w:r w:rsidRPr="00E15BB4">
              <w:rPr>
                <w:color w:val="000000"/>
                <w:sz w:val="18"/>
                <w:szCs w:val="18"/>
              </w:rPr>
              <w:t>10</w:t>
            </w:r>
          </w:p>
        </w:tc>
        <w:tc>
          <w:tcPr>
            <w:tcW w:w="1027" w:type="dxa"/>
          </w:tcPr>
          <w:p w14:paraId="13164F56" w14:textId="77777777" w:rsidR="005B2830" w:rsidRPr="00E15BB4" w:rsidRDefault="005B2830" w:rsidP="005B2830">
            <w:pPr>
              <w:jc w:val="center"/>
              <w:rPr>
                <w:color w:val="000000"/>
                <w:sz w:val="18"/>
                <w:szCs w:val="18"/>
              </w:rPr>
            </w:pPr>
            <w:r w:rsidRPr="00E15BB4">
              <w:rPr>
                <w:color w:val="000000"/>
                <w:sz w:val="18"/>
                <w:szCs w:val="18"/>
              </w:rPr>
              <w:t>U</w:t>
            </w:r>
          </w:p>
        </w:tc>
        <w:tc>
          <w:tcPr>
            <w:tcW w:w="1207" w:type="dxa"/>
          </w:tcPr>
          <w:p w14:paraId="59EE46A5" w14:textId="3AF2C367" w:rsidR="005B2830" w:rsidRPr="00E15BB4" w:rsidRDefault="005B2830" w:rsidP="005B2830">
            <w:pPr>
              <w:jc w:val="right"/>
              <w:rPr>
                <w:color w:val="000000"/>
                <w:sz w:val="18"/>
                <w:szCs w:val="18"/>
              </w:rPr>
            </w:pPr>
          </w:p>
        </w:tc>
        <w:tc>
          <w:tcPr>
            <w:tcW w:w="1487" w:type="dxa"/>
          </w:tcPr>
          <w:p w14:paraId="25191D30" w14:textId="0E3F28CD" w:rsidR="005B2830" w:rsidRPr="00E15BB4" w:rsidRDefault="005B2830" w:rsidP="005B2830">
            <w:pPr>
              <w:jc w:val="right"/>
              <w:rPr>
                <w:color w:val="000000"/>
                <w:sz w:val="18"/>
                <w:szCs w:val="18"/>
              </w:rPr>
            </w:pPr>
          </w:p>
        </w:tc>
      </w:tr>
      <w:tr w:rsidR="005B2830" w:rsidRPr="00E15BB4" w14:paraId="344AF5FF" w14:textId="77777777" w:rsidTr="00A33B4F">
        <w:trPr>
          <w:trHeight w:val="360"/>
        </w:trPr>
        <w:tc>
          <w:tcPr>
            <w:tcW w:w="1277" w:type="dxa"/>
          </w:tcPr>
          <w:p w14:paraId="361A1C62" w14:textId="1BCF65C9" w:rsidR="005B2830" w:rsidRPr="00E15BB4" w:rsidRDefault="00E15BB4" w:rsidP="005B2830">
            <w:pPr>
              <w:rPr>
                <w:sz w:val="18"/>
                <w:szCs w:val="18"/>
              </w:rPr>
            </w:pPr>
            <w:r w:rsidRPr="00E15BB4">
              <w:rPr>
                <w:rFonts w:eastAsia="Arial Unicode MS"/>
                <w:b/>
                <w:color w:val="000000"/>
                <w:sz w:val="18"/>
                <w:szCs w:val="18"/>
              </w:rPr>
              <w:t>2</w:t>
            </w:r>
            <w:r w:rsidR="005B2830" w:rsidRPr="00E15BB4">
              <w:rPr>
                <w:rFonts w:eastAsia="Arial Unicode MS"/>
                <w:b/>
                <w:color w:val="000000"/>
                <w:sz w:val="18"/>
                <w:szCs w:val="18"/>
              </w:rPr>
              <w:t>15</w:t>
            </w:r>
          </w:p>
        </w:tc>
        <w:tc>
          <w:tcPr>
            <w:tcW w:w="3896" w:type="dxa"/>
            <w:shd w:val="clear" w:color="auto" w:fill="auto"/>
            <w:hideMark/>
          </w:tcPr>
          <w:p w14:paraId="22BFB525" w14:textId="77777777" w:rsidR="005B2830" w:rsidRPr="00E15BB4" w:rsidRDefault="005B2830" w:rsidP="005B2830">
            <w:pPr>
              <w:rPr>
                <w:rFonts w:eastAsia="Arial Unicode MS"/>
                <w:color w:val="000000"/>
                <w:sz w:val="18"/>
                <w:szCs w:val="18"/>
              </w:rPr>
            </w:pPr>
            <w:r w:rsidRPr="00E15BB4">
              <w:rPr>
                <w:rFonts w:eastAsia="Arial Unicode MS"/>
                <w:color w:val="000000"/>
                <w:sz w:val="18"/>
                <w:szCs w:val="18"/>
              </w:rPr>
              <w:t>Fût réserve d’eau  1000L</w:t>
            </w:r>
          </w:p>
        </w:tc>
        <w:tc>
          <w:tcPr>
            <w:tcW w:w="1241" w:type="dxa"/>
            <w:shd w:val="clear" w:color="auto" w:fill="auto"/>
            <w:hideMark/>
          </w:tcPr>
          <w:p w14:paraId="2F95023E" w14:textId="77777777" w:rsidR="005B2830" w:rsidRPr="00E15BB4" w:rsidRDefault="005B2830" w:rsidP="005B2830">
            <w:pPr>
              <w:jc w:val="center"/>
              <w:rPr>
                <w:color w:val="000000"/>
                <w:sz w:val="18"/>
                <w:szCs w:val="18"/>
              </w:rPr>
            </w:pPr>
            <w:r w:rsidRPr="00E15BB4">
              <w:rPr>
                <w:color w:val="000000"/>
                <w:sz w:val="18"/>
                <w:szCs w:val="18"/>
              </w:rPr>
              <w:t>01</w:t>
            </w:r>
          </w:p>
        </w:tc>
        <w:tc>
          <w:tcPr>
            <w:tcW w:w="1027" w:type="dxa"/>
          </w:tcPr>
          <w:p w14:paraId="0283C80A" w14:textId="77777777" w:rsidR="005B2830" w:rsidRPr="00E15BB4" w:rsidRDefault="005B2830" w:rsidP="005B2830">
            <w:pPr>
              <w:jc w:val="center"/>
              <w:rPr>
                <w:color w:val="000000"/>
                <w:sz w:val="18"/>
                <w:szCs w:val="18"/>
              </w:rPr>
            </w:pPr>
            <w:r w:rsidRPr="00E15BB4">
              <w:rPr>
                <w:color w:val="000000"/>
                <w:sz w:val="18"/>
                <w:szCs w:val="18"/>
              </w:rPr>
              <w:t>U</w:t>
            </w:r>
          </w:p>
        </w:tc>
        <w:tc>
          <w:tcPr>
            <w:tcW w:w="1207" w:type="dxa"/>
          </w:tcPr>
          <w:p w14:paraId="149DCE00" w14:textId="280D06E8" w:rsidR="005B2830" w:rsidRPr="00E15BB4" w:rsidRDefault="005B2830" w:rsidP="005B2830">
            <w:pPr>
              <w:jc w:val="right"/>
              <w:rPr>
                <w:color w:val="000000"/>
                <w:sz w:val="18"/>
                <w:szCs w:val="18"/>
              </w:rPr>
            </w:pPr>
          </w:p>
        </w:tc>
        <w:tc>
          <w:tcPr>
            <w:tcW w:w="1487" w:type="dxa"/>
          </w:tcPr>
          <w:p w14:paraId="04F4897B" w14:textId="16CEC23C" w:rsidR="005B2830" w:rsidRPr="00E15BB4" w:rsidRDefault="005B2830" w:rsidP="005B2830">
            <w:pPr>
              <w:jc w:val="right"/>
              <w:rPr>
                <w:color w:val="000000"/>
                <w:sz w:val="18"/>
                <w:szCs w:val="18"/>
              </w:rPr>
            </w:pPr>
          </w:p>
        </w:tc>
      </w:tr>
      <w:tr w:rsidR="005B2830" w:rsidRPr="00E15BB4" w14:paraId="750A898A" w14:textId="77777777" w:rsidTr="00A33B4F">
        <w:trPr>
          <w:trHeight w:val="360"/>
        </w:trPr>
        <w:tc>
          <w:tcPr>
            <w:tcW w:w="1277" w:type="dxa"/>
          </w:tcPr>
          <w:p w14:paraId="3ACC07F6" w14:textId="2809F9B8" w:rsidR="005B2830" w:rsidRPr="00E15BB4" w:rsidRDefault="00E15BB4" w:rsidP="005B2830">
            <w:pPr>
              <w:rPr>
                <w:sz w:val="18"/>
                <w:szCs w:val="18"/>
              </w:rPr>
            </w:pPr>
            <w:r w:rsidRPr="00E15BB4">
              <w:rPr>
                <w:rFonts w:eastAsia="Arial Unicode MS"/>
                <w:b/>
                <w:color w:val="000000"/>
                <w:sz w:val="18"/>
                <w:szCs w:val="18"/>
              </w:rPr>
              <w:t>2</w:t>
            </w:r>
            <w:r w:rsidR="005B2830" w:rsidRPr="00E15BB4">
              <w:rPr>
                <w:rFonts w:eastAsia="Arial Unicode MS"/>
                <w:b/>
                <w:color w:val="000000"/>
                <w:sz w:val="18"/>
                <w:szCs w:val="18"/>
              </w:rPr>
              <w:t>16</w:t>
            </w:r>
          </w:p>
        </w:tc>
        <w:tc>
          <w:tcPr>
            <w:tcW w:w="3896" w:type="dxa"/>
            <w:shd w:val="clear" w:color="auto" w:fill="auto"/>
            <w:hideMark/>
          </w:tcPr>
          <w:p w14:paraId="405A376B" w14:textId="77777777" w:rsidR="005B2830" w:rsidRPr="00E15BB4" w:rsidRDefault="005B2830" w:rsidP="005B2830">
            <w:pPr>
              <w:rPr>
                <w:rFonts w:eastAsia="Arial Unicode MS"/>
                <w:color w:val="000000"/>
                <w:sz w:val="18"/>
                <w:szCs w:val="18"/>
              </w:rPr>
            </w:pPr>
            <w:r w:rsidRPr="00E15BB4">
              <w:rPr>
                <w:rFonts w:eastAsia="Arial Unicode MS"/>
                <w:color w:val="000000"/>
                <w:sz w:val="18"/>
                <w:szCs w:val="18"/>
              </w:rPr>
              <w:t>Fût plastique de 200L</w:t>
            </w:r>
          </w:p>
        </w:tc>
        <w:tc>
          <w:tcPr>
            <w:tcW w:w="1241" w:type="dxa"/>
            <w:shd w:val="clear" w:color="auto" w:fill="auto"/>
            <w:hideMark/>
          </w:tcPr>
          <w:p w14:paraId="600CCF8C" w14:textId="77777777" w:rsidR="005B2830" w:rsidRPr="00E15BB4" w:rsidRDefault="005B2830" w:rsidP="005B2830">
            <w:pPr>
              <w:jc w:val="center"/>
              <w:rPr>
                <w:color w:val="000000"/>
                <w:sz w:val="18"/>
                <w:szCs w:val="18"/>
              </w:rPr>
            </w:pPr>
            <w:r w:rsidRPr="00E15BB4">
              <w:rPr>
                <w:color w:val="000000"/>
                <w:sz w:val="18"/>
                <w:szCs w:val="18"/>
              </w:rPr>
              <w:t>02</w:t>
            </w:r>
          </w:p>
        </w:tc>
        <w:tc>
          <w:tcPr>
            <w:tcW w:w="1027" w:type="dxa"/>
          </w:tcPr>
          <w:p w14:paraId="6683193B" w14:textId="77777777" w:rsidR="005B2830" w:rsidRPr="00E15BB4" w:rsidRDefault="005B2830" w:rsidP="005B2830">
            <w:pPr>
              <w:jc w:val="center"/>
              <w:rPr>
                <w:color w:val="000000"/>
                <w:sz w:val="18"/>
                <w:szCs w:val="18"/>
              </w:rPr>
            </w:pPr>
            <w:r w:rsidRPr="00E15BB4">
              <w:rPr>
                <w:color w:val="000000"/>
                <w:sz w:val="18"/>
                <w:szCs w:val="18"/>
              </w:rPr>
              <w:t>U</w:t>
            </w:r>
          </w:p>
        </w:tc>
        <w:tc>
          <w:tcPr>
            <w:tcW w:w="1207" w:type="dxa"/>
          </w:tcPr>
          <w:p w14:paraId="4E6BD170" w14:textId="14FE2402" w:rsidR="005B2830" w:rsidRPr="00E15BB4" w:rsidRDefault="005B2830" w:rsidP="005B2830">
            <w:pPr>
              <w:jc w:val="right"/>
              <w:rPr>
                <w:color w:val="000000"/>
                <w:sz w:val="18"/>
                <w:szCs w:val="18"/>
              </w:rPr>
            </w:pPr>
          </w:p>
        </w:tc>
        <w:tc>
          <w:tcPr>
            <w:tcW w:w="1487" w:type="dxa"/>
          </w:tcPr>
          <w:p w14:paraId="194E89D6" w14:textId="74B81AA5" w:rsidR="005B2830" w:rsidRPr="00E15BB4" w:rsidRDefault="005B2830" w:rsidP="005B2830">
            <w:pPr>
              <w:jc w:val="right"/>
              <w:rPr>
                <w:color w:val="000000"/>
                <w:sz w:val="18"/>
                <w:szCs w:val="18"/>
              </w:rPr>
            </w:pPr>
          </w:p>
        </w:tc>
      </w:tr>
      <w:tr w:rsidR="005B2830" w:rsidRPr="00E15BB4" w14:paraId="6D4DFA98" w14:textId="77777777" w:rsidTr="00A33B4F">
        <w:trPr>
          <w:trHeight w:val="360"/>
        </w:trPr>
        <w:tc>
          <w:tcPr>
            <w:tcW w:w="1277" w:type="dxa"/>
          </w:tcPr>
          <w:p w14:paraId="304B792E" w14:textId="77777777" w:rsidR="005B2830" w:rsidRPr="00E15BB4" w:rsidRDefault="005B2830" w:rsidP="005B2830">
            <w:pPr>
              <w:rPr>
                <w:rFonts w:eastAsia="Arial Unicode MS"/>
                <w:b/>
                <w:color w:val="000000"/>
                <w:sz w:val="18"/>
                <w:szCs w:val="18"/>
              </w:rPr>
            </w:pPr>
          </w:p>
        </w:tc>
        <w:tc>
          <w:tcPr>
            <w:tcW w:w="3896" w:type="dxa"/>
            <w:shd w:val="clear" w:color="auto" w:fill="auto"/>
            <w:hideMark/>
          </w:tcPr>
          <w:p w14:paraId="5A74B1E6" w14:textId="08157B76" w:rsidR="005B2830" w:rsidRPr="00E15BB4" w:rsidRDefault="00E15BB4" w:rsidP="005B2830">
            <w:pPr>
              <w:rPr>
                <w:rFonts w:eastAsia="Arial Unicode MS"/>
                <w:b/>
                <w:color w:val="000000"/>
                <w:sz w:val="18"/>
                <w:szCs w:val="18"/>
              </w:rPr>
            </w:pPr>
            <w:r w:rsidRPr="00E15BB4">
              <w:rPr>
                <w:rFonts w:eastAsia="Arial Unicode MS"/>
                <w:b/>
                <w:color w:val="000000"/>
                <w:sz w:val="18"/>
                <w:szCs w:val="18"/>
              </w:rPr>
              <w:t>SOUS TOTAL 2</w:t>
            </w:r>
            <w:r w:rsidR="005B2830" w:rsidRPr="00E15BB4">
              <w:rPr>
                <w:rFonts w:eastAsia="Arial Unicode MS"/>
                <w:b/>
                <w:color w:val="000000"/>
                <w:sz w:val="18"/>
                <w:szCs w:val="18"/>
              </w:rPr>
              <w:t>00</w:t>
            </w:r>
          </w:p>
        </w:tc>
        <w:tc>
          <w:tcPr>
            <w:tcW w:w="1241" w:type="dxa"/>
            <w:shd w:val="clear" w:color="auto" w:fill="auto"/>
            <w:hideMark/>
          </w:tcPr>
          <w:p w14:paraId="49D9BCBD" w14:textId="77777777" w:rsidR="005B2830" w:rsidRPr="00E15BB4" w:rsidRDefault="005B2830" w:rsidP="005B2830">
            <w:pPr>
              <w:jc w:val="center"/>
              <w:rPr>
                <w:b/>
                <w:color w:val="000000"/>
                <w:sz w:val="18"/>
                <w:szCs w:val="18"/>
              </w:rPr>
            </w:pPr>
          </w:p>
        </w:tc>
        <w:tc>
          <w:tcPr>
            <w:tcW w:w="1027" w:type="dxa"/>
          </w:tcPr>
          <w:p w14:paraId="412A85FD" w14:textId="77777777" w:rsidR="005B2830" w:rsidRPr="00E15BB4" w:rsidRDefault="005B2830" w:rsidP="005B2830">
            <w:pPr>
              <w:jc w:val="center"/>
              <w:rPr>
                <w:b/>
                <w:color w:val="000000"/>
                <w:sz w:val="18"/>
                <w:szCs w:val="18"/>
              </w:rPr>
            </w:pPr>
          </w:p>
        </w:tc>
        <w:tc>
          <w:tcPr>
            <w:tcW w:w="1207" w:type="dxa"/>
          </w:tcPr>
          <w:p w14:paraId="176300E5" w14:textId="77777777" w:rsidR="005B2830" w:rsidRPr="00E15BB4" w:rsidRDefault="005B2830" w:rsidP="005B2830">
            <w:pPr>
              <w:jc w:val="right"/>
              <w:rPr>
                <w:b/>
                <w:color w:val="000000"/>
                <w:sz w:val="18"/>
                <w:szCs w:val="18"/>
              </w:rPr>
            </w:pPr>
          </w:p>
        </w:tc>
        <w:tc>
          <w:tcPr>
            <w:tcW w:w="1487" w:type="dxa"/>
          </w:tcPr>
          <w:p w14:paraId="4C261DB1" w14:textId="55E31570" w:rsidR="005B2830" w:rsidRPr="00E15BB4" w:rsidRDefault="005B2830" w:rsidP="005B2830">
            <w:pPr>
              <w:jc w:val="right"/>
              <w:rPr>
                <w:b/>
                <w:color w:val="000000"/>
                <w:sz w:val="18"/>
                <w:szCs w:val="18"/>
              </w:rPr>
            </w:pPr>
          </w:p>
        </w:tc>
      </w:tr>
      <w:tr w:rsidR="005B2830" w:rsidRPr="00E15BB4" w14:paraId="2FFAC86B" w14:textId="77777777" w:rsidTr="00A33B4F">
        <w:trPr>
          <w:trHeight w:val="360"/>
        </w:trPr>
        <w:tc>
          <w:tcPr>
            <w:tcW w:w="1277" w:type="dxa"/>
          </w:tcPr>
          <w:p w14:paraId="63939D9D" w14:textId="74644BB8" w:rsidR="005B2830" w:rsidRPr="00E15BB4" w:rsidRDefault="00E15BB4" w:rsidP="005B2830">
            <w:pPr>
              <w:rPr>
                <w:rFonts w:eastAsia="Arial Unicode MS"/>
                <w:b/>
                <w:color w:val="000000"/>
                <w:sz w:val="18"/>
                <w:szCs w:val="18"/>
              </w:rPr>
            </w:pPr>
            <w:r w:rsidRPr="00E15BB4">
              <w:rPr>
                <w:rFonts w:eastAsia="Arial Unicode MS"/>
                <w:b/>
                <w:color w:val="000000"/>
                <w:sz w:val="18"/>
                <w:szCs w:val="18"/>
              </w:rPr>
              <w:t>LOT 3</w:t>
            </w:r>
            <w:r w:rsidR="005B2830" w:rsidRPr="00E15BB4">
              <w:rPr>
                <w:rFonts w:eastAsia="Arial Unicode MS"/>
                <w:b/>
                <w:color w:val="000000"/>
                <w:sz w:val="18"/>
                <w:szCs w:val="18"/>
              </w:rPr>
              <w:t>00</w:t>
            </w:r>
          </w:p>
        </w:tc>
        <w:tc>
          <w:tcPr>
            <w:tcW w:w="8858" w:type="dxa"/>
            <w:gridSpan w:val="5"/>
            <w:shd w:val="clear" w:color="auto" w:fill="auto"/>
            <w:hideMark/>
          </w:tcPr>
          <w:p w14:paraId="31128EBD" w14:textId="09B0AB93" w:rsidR="005B2830" w:rsidRPr="00E15BB4" w:rsidRDefault="005B2830" w:rsidP="005B2830">
            <w:pPr>
              <w:jc w:val="center"/>
              <w:rPr>
                <w:color w:val="000000"/>
                <w:sz w:val="18"/>
                <w:szCs w:val="18"/>
              </w:rPr>
            </w:pPr>
            <w:r w:rsidRPr="00E15BB4">
              <w:rPr>
                <w:rFonts w:eastAsia="Arial Unicode MS"/>
                <w:b/>
                <w:color w:val="000000"/>
                <w:sz w:val="18"/>
                <w:szCs w:val="18"/>
              </w:rPr>
              <w:t xml:space="preserve">INTRANTS </w:t>
            </w:r>
          </w:p>
        </w:tc>
      </w:tr>
      <w:tr w:rsidR="005B2830" w:rsidRPr="00E15BB4" w14:paraId="6CA42AD8" w14:textId="77777777" w:rsidTr="00A33B4F">
        <w:trPr>
          <w:trHeight w:val="360"/>
        </w:trPr>
        <w:tc>
          <w:tcPr>
            <w:tcW w:w="1277" w:type="dxa"/>
          </w:tcPr>
          <w:p w14:paraId="32F4D3F4" w14:textId="67AF9E1A" w:rsidR="005B2830" w:rsidRPr="00E15BB4" w:rsidRDefault="00E15BB4" w:rsidP="005B2830">
            <w:pPr>
              <w:rPr>
                <w:sz w:val="18"/>
                <w:szCs w:val="18"/>
              </w:rPr>
            </w:pPr>
            <w:r w:rsidRPr="00E15BB4">
              <w:rPr>
                <w:rFonts w:eastAsia="Arial Unicode MS"/>
                <w:b/>
                <w:color w:val="000000"/>
                <w:sz w:val="18"/>
                <w:szCs w:val="18"/>
              </w:rPr>
              <w:t>3</w:t>
            </w:r>
            <w:r w:rsidR="005B2830" w:rsidRPr="00E15BB4">
              <w:rPr>
                <w:rFonts w:eastAsia="Arial Unicode MS"/>
                <w:b/>
                <w:color w:val="000000"/>
                <w:sz w:val="18"/>
                <w:szCs w:val="18"/>
              </w:rPr>
              <w:t>0</w:t>
            </w:r>
            <w:r w:rsidRPr="00E15BB4">
              <w:rPr>
                <w:rFonts w:eastAsia="Arial Unicode MS"/>
                <w:b/>
                <w:color w:val="000000"/>
                <w:sz w:val="18"/>
                <w:szCs w:val="18"/>
              </w:rPr>
              <w:t>1</w:t>
            </w:r>
          </w:p>
        </w:tc>
        <w:tc>
          <w:tcPr>
            <w:tcW w:w="3896" w:type="dxa"/>
            <w:shd w:val="clear" w:color="auto" w:fill="auto"/>
            <w:hideMark/>
          </w:tcPr>
          <w:p w14:paraId="75740CD5" w14:textId="77777777" w:rsidR="005B2830" w:rsidRPr="00E15BB4" w:rsidRDefault="005B2830" w:rsidP="005B2830">
            <w:pPr>
              <w:rPr>
                <w:sz w:val="18"/>
                <w:szCs w:val="18"/>
              </w:rPr>
            </w:pPr>
            <w:r w:rsidRPr="00E15BB4">
              <w:rPr>
                <w:sz w:val="18"/>
                <w:szCs w:val="18"/>
              </w:rPr>
              <w:t>-Désinfectant verunet</w:t>
            </w:r>
          </w:p>
        </w:tc>
        <w:tc>
          <w:tcPr>
            <w:tcW w:w="1241" w:type="dxa"/>
            <w:shd w:val="clear" w:color="auto" w:fill="auto"/>
            <w:hideMark/>
          </w:tcPr>
          <w:p w14:paraId="001D3561" w14:textId="77777777" w:rsidR="005B2830" w:rsidRPr="00E15BB4" w:rsidRDefault="005B2830" w:rsidP="005B2830">
            <w:pPr>
              <w:jc w:val="center"/>
              <w:rPr>
                <w:sz w:val="18"/>
                <w:szCs w:val="18"/>
              </w:rPr>
            </w:pPr>
            <w:r w:rsidRPr="00E15BB4">
              <w:rPr>
                <w:sz w:val="18"/>
                <w:szCs w:val="18"/>
              </w:rPr>
              <w:t>02</w:t>
            </w:r>
          </w:p>
        </w:tc>
        <w:tc>
          <w:tcPr>
            <w:tcW w:w="1027" w:type="dxa"/>
          </w:tcPr>
          <w:p w14:paraId="7B957039" w14:textId="77777777" w:rsidR="005B2830" w:rsidRPr="00E15BB4" w:rsidRDefault="005B2830" w:rsidP="005B2830">
            <w:pPr>
              <w:jc w:val="center"/>
              <w:rPr>
                <w:sz w:val="18"/>
                <w:szCs w:val="18"/>
              </w:rPr>
            </w:pPr>
            <w:r w:rsidRPr="00E15BB4">
              <w:rPr>
                <w:sz w:val="18"/>
                <w:szCs w:val="18"/>
              </w:rPr>
              <w:t>kg</w:t>
            </w:r>
          </w:p>
        </w:tc>
        <w:tc>
          <w:tcPr>
            <w:tcW w:w="1207" w:type="dxa"/>
          </w:tcPr>
          <w:p w14:paraId="2EFF3E6F" w14:textId="4D70D6B1" w:rsidR="005B2830" w:rsidRPr="00E15BB4" w:rsidRDefault="005B2830" w:rsidP="005B2830">
            <w:pPr>
              <w:jc w:val="center"/>
              <w:rPr>
                <w:sz w:val="18"/>
                <w:szCs w:val="18"/>
              </w:rPr>
            </w:pPr>
          </w:p>
        </w:tc>
        <w:tc>
          <w:tcPr>
            <w:tcW w:w="1487" w:type="dxa"/>
          </w:tcPr>
          <w:p w14:paraId="110AF6A1" w14:textId="7CE92C26" w:rsidR="005B2830" w:rsidRPr="00E15BB4" w:rsidRDefault="005B2830" w:rsidP="005B2830">
            <w:pPr>
              <w:jc w:val="right"/>
              <w:rPr>
                <w:sz w:val="18"/>
                <w:szCs w:val="18"/>
              </w:rPr>
            </w:pPr>
          </w:p>
        </w:tc>
      </w:tr>
      <w:tr w:rsidR="005B2830" w:rsidRPr="00E15BB4" w14:paraId="6D896E3F" w14:textId="77777777" w:rsidTr="00A33B4F">
        <w:trPr>
          <w:trHeight w:val="360"/>
        </w:trPr>
        <w:tc>
          <w:tcPr>
            <w:tcW w:w="1277" w:type="dxa"/>
          </w:tcPr>
          <w:p w14:paraId="710C8EB0" w14:textId="1397752A" w:rsidR="005B2830" w:rsidRPr="00E15BB4" w:rsidRDefault="00E15BB4" w:rsidP="005B2830">
            <w:pPr>
              <w:rPr>
                <w:sz w:val="18"/>
                <w:szCs w:val="18"/>
              </w:rPr>
            </w:pPr>
            <w:r w:rsidRPr="00E15BB4">
              <w:rPr>
                <w:rFonts w:eastAsia="Arial Unicode MS"/>
                <w:b/>
                <w:color w:val="000000"/>
                <w:sz w:val="18"/>
                <w:szCs w:val="18"/>
              </w:rPr>
              <w:t>3</w:t>
            </w:r>
            <w:r w:rsidR="005B2830" w:rsidRPr="00E15BB4">
              <w:rPr>
                <w:rFonts w:eastAsia="Arial Unicode MS"/>
                <w:b/>
                <w:color w:val="000000"/>
                <w:sz w:val="18"/>
                <w:szCs w:val="18"/>
              </w:rPr>
              <w:t>0</w:t>
            </w:r>
            <w:r w:rsidRPr="00E15BB4">
              <w:rPr>
                <w:rFonts w:eastAsia="Arial Unicode MS"/>
                <w:b/>
                <w:color w:val="000000"/>
                <w:sz w:val="18"/>
                <w:szCs w:val="18"/>
              </w:rPr>
              <w:t>2</w:t>
            </w:r>
          </w:p>
        </w:tc>
        <w:tc>
          <w:tcPr>
            <w:tcW w:w="3896" w:type="dxa"/>
            <w:shd w:val="clear" w:color="auto" w:fill="auto"/>
            <w:hideMark/>
          </w:tcPr>
          <w:p w14:paraId="09CAD746" w14:textId="77777777" w:rsidR="005B2830" w:rsidRPr="00E15BB4" w:rsidRDefault="005B2830" w:rsidP="005B2830">
            <w:pPr>
              <w:rPr>
                <w:sz w:val="18"/>
                <w:szCs w:val="18"/>
              </w:rPr>
            </w:pPr>
            <w:r w:rsidRPr="00E15BB4">
              <w:rPr>
                <w:sz w:val="18"/>
                <w:szCs w:val="18"/>
              </w:rPr>
              <w:t xml:space="preserve">- amoksin </w:t>
            </w:r>
          </w:p>
        </w:tc>
        <w:tc>
          <w:tcPr>
            <w:tcW w:w="1241" w:type="dxa"/>
            <w:shd w:val="clear" w:color="auto" w:fill="auto"/>
            <w:hideMark/>
          </w:tcPr>
          <w:p w14:paraId="45B14A1B" w14:textId="77777777" w:rsidR="005B2830" w:rsidRPr="00E15BB4" w:rsidRDefault="005B2830" w:rsidP="005B2830">
            <w:pPr>
              <w:jc w:val="center"/>
              <w:rPr>
                <w:sz w:val="18"/>
                <w:szCs w:val="18"/>
              </w:rPr>
            </w:pPr>
            <w:r w:rsidRPr="00E15BB4">
              <w:rPr>
                <w:sz w:val="18"/>
                <w:szCs w:val="18"/>
              </w:rPr>
              <w:t>03</w:t>
            </w:r>
          </w:p>
        </w:tc>
        <w:tc>
          <w:tcPr>
            <w:tcW w:w="1027" w:type="dxa"/>
          </w:tcPr>
          <w:p w14:paraId="3D74D80F" w14:textId="77777777" w:rsidR="005B2830" w:rsidRPr="00E15BB4" w:rsidRDefault="005B2830" w:rsidP="005B2830">
            <w:pPr>
              <w:jc w:val="center"/>
              <w:rPr>
                <w:sz w:val="18"/>
                <w:szCs w:val="18"/>
              </w:rPr>
            </w:pPr>
            <w:r w:rsidRPr="00E15BB4">
              <w:rPr>
                <w:sz w:val="18"/>
                <w:szCs w:val="18"/>
              </w:rPr>
              <w:t>kg</w:t>
            </w:r>
          </w:p>
        </w:tc>
        <w:tc>
          <w:tcPr>
            <w:tcW w:w="1207" w:type="dxa"/>
          </w:tcPr>
          <w:p w14:paraId="469180A7" w14:textId="426924C5" w:rsidR="005B2830" w:rsidRPr="00E15BB4" w:rsidRDefault="005B2830" w:rsidP="005B2830">
            <w:pPr>
              <w:jc w:val="center"/>
              <w:rPr>
                <w:sz w:val="18"/>
                <w:szCs w:val="18"/>
              </w:rPr>
            </w:pPr>
          </w:p>
        </w:tc>
        <w:tc>
          <w:tcPr>
            <w:tcW w:w="1487" w:type="dxa"/>
          </w:tcPr>
          <w:p w14:paraId="57017244" w14:textId="184FA492" w:rsidR="005B2830" w:rsidRPr="00E15BB4" w:rsidRDefault="005B2830" w:rsidP="005B2830">
            <w:pPr>
              <w:jc w:val="right"/>
              <w:rPr>
                <w:sz w:val="18"/>
                <w:szCs w:val="18"/>
              </w:rPr>
            </w:pPr>
          </w:p>
        </w:tc>
      </w:tr>
      <w:tr w:rsidR="005B2830" w:rsidRPr="00E15BB4" w14:paraId="39556A28" w14:textId="77777777" w:rsidTr="00A33B4F">
        <w:trPr>
          <w:trHeight w:val="360"/>
        </w:trPr>
        <w:tc>
          <w:tcPr>
            <w:tcW w:w="1277" w:type="dxa"/>
          </w:tcPr>
          <w:p w14:paraId="4C575508" w14:textId="7A6B218D" w:rsidR="005B2830" w:rsidRPr="00E15BB4" w:rsidRDefault="00E15BB4" w:rsidP="005B2830">
            <w:pPr>
              <w:rPr>
                <w:sz w:val="18"/>
                <w:szCs w:val="18"/>
              </w:rPr>
            </w:pPr>
            <w:r w:rsidRPr="00E15BB4">
              <w:rPr>
                <w:rFonts w:eastAsia="Arial Unicode MS"/>
                <w:b/>
                <w:color w:val="000000"/>
                <w:sz w:val="18"/>
                <w:szCs w:val="18"/>
              </w:rPr>
              <w:t>3</w:t>
            </w:r>
            <w:r w:rsidR="005B2830" w:rsidRPr="00E15BB4">
              <w:rPr>
                <w:rFonts w:eastAsia="Arial Unicode MS"/>
                <w:b/>
                <w:color w:val="000000"/>
                <w:sz w:val="18"/>
                <w:szCs w:val="18"/>
              </w:rPr>
              <w:t>0</w:t>
            </w:r>
            <w:r w:rsidRPr="00E15BB4">
              <w:rPr>
                <w:rFonts w:eastAsia="Arial Unicode MS"/>
                <w:b/>
                <w:color w:val="000000"/>
                <w:sz w:val="18"/>
                <w:szCs w:val="18"/>
              </w:rPr>
              <w:t>3</w:t>
            </w:r>
          </w:p>
        </w:tc>
        <w:tc>
          <w:tcPr>
            <w:tcW w:w="3896" w:type="dxa"/>
            <w:shd w:val="clear" w:color="auto" w:fill="auto"/>
            <w:hideMark/>
          </w:tcPr>
          <w:p w14:paraId="4D65EE58" w14:textId="77777777" w:rsidR="005B2830" w:rsidRPr="00E15BB4" w:rsidRDefault="005B2830" w:rsidP="005B2830">
            <w:pPr>
              <w:rPr>
                <w:sz w:val="18"/>
                <w:szCs w:val="18"/>
              </w:rPr>
            </w:pPr>
            <w:r w:rsidRPr="00E15BB4">
              <w:rPr>
                <w:sz w:val="18"/>
                <w:szCs w:val="18"/>
              </w:rPr>
              <w:t xml:space="preserve">-Antibiotiques large spectre </w:t>
            </w:r>
          </w:p>
        </w:tc>
        <w:tc>
          <w:tcPr>
            <w:tcW w:w="1241" w:type="dxa"/>
            <w:shd w:val="clear" w:color="auto" w:fill="auto"/>
            <w:hideMark/>
          </w:tcPr>
          <w:p w14:paraId="5A758906" w14:textId="77777777" w:rsidR="005B2830" w:rsidRPr="00E15BB4" w:rsidRDefault="005B2830" w:rsidP="005B2830">
            <w:pPr>
              <w:jc w:val="center"/>
              <w:rPr>
                <w:sz w:val="18"/>
                <w:szCs w:val="18"/>
              </w:rPr>
            </w:pPr>
            <w:r w:rsidRPr="00E15BB4">
              <w:rPr>
                <w:sz w:val="18"/>
                <w:szCs w:val="18"/>
              </w:rPr>
              <w:t>04</w:t>
            </w:r>
          </w:p>
        </w:tc>
        <w:tc>
          <w:tcPr>
            <w:tcW w:w="1027" w:type="dxa"/>
          </w:tcPr>
          <w:p w14:paraId="6A1689F6" w14:textId="77777777" w:rsidR="005B2830" w:rsidRPr="00E15BB4" w:rsidRDefault="005B2830" w:rsidP="005B2830">
            <w:pPr>
              <w:jc w:val="center"/>
              <w:rPr>
                <w:sz w:val="18"/>
                <w:szCs w:val="18"/>
              </w:rPr>
            </w:pPr>
            <w:r w:rsidRPr="00E15BB4">
              <w:rPr>
                <w:sz w:val="18"/>
                <w:szCs w:val="18"/>
              </w:rPr>
              <w:t>kg</w:t>
            </w:r>
          </w:p>
        </w:tc>
        <w:tc>
          <w:tcPr>
            <w:tcW w:w="1207" w:type="dxa"/>
          </w:tcPr>
          <w:p w14:paraId="7DB799F3" w14:textId="56B46817" w:rsidR="005B2830" w:rsidRPr="00E15BB4" w:rsidRDefault="005B2830" w:rsidP="005B2830">
            <w:pPr>
              <w:jc w:val="center"/>
              <w:rPr>
                <w:sz w:val="18"/>
                <w:szCs w:val="18"/>
              </w:rPr>
            </w:pPr>
          </w:p>
        </w:tc>
        <w:tc>
          <w:tcPr>
            <w:tcW w:w="1487" w:type="dxa"/>
          </w:tcPr>
          <w:p w14:paraId="0799FB96" w14:textId="620A21FB" w:rsidR="005B2830" w:rsidRPr="00E15BB4" w:rsidRDefault="005B2830" w:rsidP="005B2830">
            <w:pPr>
              <w:jc w:val="right"/>
              <w:rPr>
                <w:sz w:val="18"/>
                <w:szCs w:val="18"/>
              </w:rPr>
            </w:pPr>
          </w:p>
        </w:tc>
      </w:tr>
      <w:tr w:rsidR="005B2830" w:rsidRPr="00E15BB4" w14:paraId="34683838" w14:textId="77777777" w:rsidTr="00A33B4F">
        <w:trPr>
          <w:trHeight w:val="360"/>
        </w:trPr>
        <w:tc>
          <w:tcPr>
            <w:tcW w:w="1277" w:type="dxa"/>
          </w:tcPr>
          <w:p w14:paraId="1CD65102" w14:textId="09073A1A" w:rsidR="005B2830" w:rsidRPr="00E15BB4" w:rsidRDefault="00E15BB4" w:rsidP="005B2830">
            <w:pPr>
              <w:rPr>
                <w:sz w:val="18"/>
                <w:szCs w:val="18"/>
              </w:rPr>
            </w:pPr>
            <w:r w:rsidRPr="00E15BB4">
              <w:rPr>
                <w:rFonts w:eastAsia="Arial Unicode MS"/>
                <w:b/>
                <w:color w:val="000000"/>
                <w:sz w:val="18"/>
                <w:szCs w:val="18"/>
              </w:rPr>
              <w:t>3</w:t>
            </w:r>
            <w:r w:rsidR="005B2830" w:rsidRPr="00E15BB4">
              <w:rPr>
                <w:rFonts w:eastAsia="Arial Unicode MS"/>
                <w:b/>
                <w:color w:val="000000"/>
                <w:sz w:val="18"/>
                <w:szCs w:val="18"/>
              </w:rPr>
              <w:t>0</w:t>
            </w:r>
            <w:r w:rsidRPr="00E15BB4">
              <w:rPr>
                <w:rFonts w:eastAsia="Arial Unicode MS"/>
                <w:b/>
                <w:color w:val="000000"/>
                <w:sz w:val="18"/>
                <w:szCs w:val="18"/>
              </w:rPr>
              <w:t>4</w:t>
            </w:r>
          </w:p>
        </w:tc>
        <w:tc>
          <w:tcPr>
            <w:tcW w:w="3896" w:type="dxa"/>
            <w:shd w:val="clear" w:color="auto" w:fill="auto"/>
            <w:hideMark/>
          </w:tcPr>
          <w:p w14:paraId="64EE7059" w14:textId="77777777" w:rsidR="005B2830" w:rsidRPr="00E15BB4" w:rsidRDefault="005B2830" w:rsidP="005B2830">
            <w:pPr>
              <w:rPr>
                <w:sz w:val="18"/>
                <w:szCs w:val="18"/>
              </w:rPr>
            </w:pPr>
            <w:r w:rsidRPr="00E15BB4">
              <w:rPr>
                <w:sz w:val="18"/>
                <w:szCs w:val="18"/>
              </w:rPr>
              <w:t xml:space="preserve">-Diurétique  </w:t>
            </w:r>
          </w:p>
        </w:tc>
        <w:tc>
          <w:tcPr>
            <w:tcW w:w="1241" w:type="dxa"/>
            <w:shd w:val="clear" w:color="auto" w:fill="auto"/>
            <w:hideMark/>
          </w:tcPr>
          <w:p w14:paraId="2A58F022" w14:textId="77777777" w:rsidR="005B2830" w:rsidRPr="00E15BB4" w:rsidRDefault="005B2830" w:rsidP="005B2830">
            <w:pPr>
              <w:jc w:val="center"/>
              <w:rPr>
                <w:sz w:val="18"/>
                <w:szCs w:val="18"/>
              </w:rPr>
            </w:pPr>
            <w:r w:rsidRPr="00E15BB4">
              <w:rPr>
                <w:sz w:val="18"/>
                <w:szCs w:val="18"/>
              </w:rPr>
              <w:t>04</w:t>
            </w:r>
          </w:p>
        </w:tc>
        <w:tc>
          <w:tcPr>
            <w:tcW w:w="1027" w:type="dxa"/>
          </w:tcPr>
          <w:p w14:paraId="31010E1C" w14:textId="77777777" w:rsidR="005B2830" w:rsidRPr="00E15BB4" w:rsidRDefault="005B2830" w:rsidP="005B2830">
            <w:pPr>
              <w:jc w:val="center"/>
              <w:rPr>
                <w:sz w:val="18"/>
                <w:szCs w:val="18"/>
              </w:rPr>
            </w:pPr>
            <w:r w:rsidRPr="00E15BB4">
              <w:rPr>
                <w:sz w:val="18"/>
                <w:szCs w:val="18"/>
              </w:rPr>
              <w:t>Kg/L</w:t>
            </w:r>
          </w:p>
        </w:tc>
        <w:tc>
          <w:tcPr>
            <w:tcW w:w="1207" w:type="dxa"/>
          </w:tcPr>
          <w:p w14:paraId="10872623" w14:textId="0E916E04" w:rsidR="005B2830" w:rsidRPr="00E15BB4" w:rsidRDefault="005B2830" w:rsidP="005B2830">
            <w:pPr>
              <w:jc w:val="center"/>
              <w:rPr>
                <w:sz w:val="18"/>
                <w:szCs w:val="18"/>
              </w:rPr>
            </w:pPr>
          </w:p>
        </w:tc>
        <w:tc>
          <w:tcPr>
            <w:tcW w:w="1487" w:type="dxa"/>
          </w:tcPr>
          <w:p w14:paraId="2BCEB7A6" w14:textId="39C67C0A" w:rsidR="005B2830" w:rsidRPr="00E15BB4" w:rsidRDefault="005B2830" w:rsidP="005B2830">
            <w:pPr>
              <w:jc w:val="right"/>
              <w:rPr>
                <w:sz w:val="18"/>
                <w:szCs w:val="18"/>
              </w:rPr>
            </w:pPr>
          </w:p>
        </w:tc>
      </w:tr>
      <w:tr w:rsidR="005B2830" w:rsidRPr="00E15BB4" w14:paraId="5731F67D" w14:textId="77777777" w:rsidTr="00A33B4F">
        <w:trPr>
          <w:trHeight w:val="360"/>
        </w:trPr>
        <w:tc>
          <w:tcPr>
            <w:tcW w:w="1277" w:type="dxa"/>
          </w:tcPr>
          <w:p w14:paraId="1D4178D0" w14:textId="455FB304" w:rsidR="005B2830" w:rsidRPr="00E15BB4" w:rsidRDefault="00E15BB4" w:rsidP="005B2830">
            <w:pPr>
              <w:rPr>
                <w:sz w:val="18"/>
                <w:szCs w:val="18"/>
              </w:rPr>
            </w:pPr>
            <w:r w:rsidRPr="00E15BB4">
              <w:rPr>
                <w:rFonts w:eastAsia="Arial Unicode MS"/>
                <w:b/>
                <w:color w:val="000000"/>
                <w:sz w:val="18"/>
                <w:szCs w:val="18"/>
              </w:rPr>
              <w:t>305</w:t>
            </w:r>
          </w:p>
        </w:tc>
        <w:tc>
          <w:tcPr>
            <w:tcW w:w="3896" w:type="dxa"/>
            <w:shd w:val="clear" w:color="auto" w:fill="auto"/>
            <w:hideMark/>
          </w:tcPr>
          <w:p w14:paraId="73C48D70" w14:textId="4FFEA111" w:rsidR="005B2830" w:rsidRPr="00E15BB4" w:rsidRDefault="00812924" w:rsidP="005B2830">
            <w:pPr>
              <w:rPr>
                <w:sz w:val="18"/>
                <w:szCs w:val="18"/>
              </w:rPr>
            </w:pPr>
            <w:r w:rsidRPr="00E15BB4">
              <w:rPr>
                <w:sz w:val="18"/>
                <w:szCs w:val="18"/>
              </w:rPr>
              <w:t>- T</w:t>
            </w:r>
            <w:r w:rsidR="005B2830" w:rsidRPr="00E15BB4">
              <w:rPr>
                <w:sz w:val="18"/>
                <w:szCs w:val="18"/>
              </w:rPr>
              <w:t>op vetacoxs</w:t>
            </w:r>
          </w:p>
        </w:tc>
        <w:tc>
          <w:tcPr>
            <w:tcW w:w="1241" w:type="dxa"/>
            <w:shd w:val="clear" w:color="auto" w:fill="auto"/>
            <w:hideMark/>
          </w:tcPr>
          <w:p w14:paraId="567305A3" w14:textId="77777777" w:rsidR="005B2830" w:rsidRPr="00E15BB4" w:rsidRDefault="005B2830" w:rsidP="005B2830">
            <w:pPr>
              <w:jc w:val="center"/>
              <w:rPr>
                <w:sz w:val="18"/>
                <w:szCs w:val="18"/>
              </w:rPr>
            </w:pPr>
            <w:r w:rsidRPr="00E15BB4">
              <w:rPr>
                <w:sz w:val="18"/>
                <w:szCs w:val="18"/>
              </w:rPr>
              <w:t>02</w:t>
            </w:r>
          </w:p>
        </w:tc>
        <w:tc>
          <w:tcPr>
            <w:tcW w:w="1027" w:type="dxa"/>
          </w:tcPr>
          <w:p w14:paraId="15AC131D" w14:textId="77777777" w:rsidR="005B2830" w:rsidRPr="00E15BB4" w:rsidRDefault="005B2830" w:rsidP="005B2830">
            <w:pPr>
              <w:jc w:val="center"/>
              <w:rPr>
                <w:sz w:val="18"/>
                <w:szCs w:val="18"/>
              </w:rPr>
            </w:pPr>
            <w:r w:rsidRPr="00E15BB4">
              <w:rPr>
                <w:sz w:val="18"/>
                <w:szCs w:val="18"/>
              </w:rPr>
              <w:t>kg</w:t>
            </w:r>
          </w:p>
        </w:tc>
        <w:tc>
          <w:tcPr>
            <w:tcW w:w="1207" w:type="dxa"/>
          </w:tcPr>
          <w:p w14:paraId="0565EB4C" w14:textId="7C3655E2" w:rsidR="005B2830" w:rsidRPr="00E15BB4" w:rsidRDefault="005B2830" w:rsidP="005B2830">
            <w:pPr>
              <w:jc w:val="center"/>
              <w:rPr>
                <w:sz w:val="18"/>
                <w:szCs w:val="18"/>
              </w:rPr>
            </w:pPr>
          </w:p>
        </w:tc>
        <w:tc>
          <w:tcPr>
            <w:tcW w:w="1487" w:type="dxa"/>
          </w:tcPr>
          <w:p w14:paraId="32007915" w14:textId="7D89F765" w:rsidR="005B2830" w:rsidRPr="00E15BB4" w:rsidRDefault="005B2830" w:rsidP="005B2830">
            <w:pPr>
              <w:jc w:val="right"/>
              <w:rPr>
                <w:sz w:val="18"/>
                <w:szCs w:val="18"/>
              </w:rPr>
            </w:pPr>
          </w:p>
        </w:tc>
      </w:tr>
      <w:tr w:rsidR="005B2830" w:rsidRPr="00E15BB4" w14:paraId="4A21802C" w14:textId="77777777" w:rsidTr="00A33B4F">
        <w:trPr>
          <w:trHeight w:val="360"/>
        </w:trPr>
        <w:tc>
          <w:tcPr>
            <w:tcW w:w="1277" w:type="dxa"/>
          </w:tcPr>
          <w:p w14:paraId="32CA0DC6" w14:textId="6FE21153" w:rsidR="005B2830" w:rsidRPr="00E15BB4" w:rsidRDefault="00E15BB4" w:rsidP="005B2830">
            <w:pPr>
              <w:rPr>
                <w:sz w:val="18"/>
                <w:szCs w:val="18"/>
              </w:rPr>
            </w:pPr>
            <w:r w:rsidRPr="00E15BB4">
              <w:rPr>
                <w:rFonts w:eastAsia="Arial Unicode MS"/>
                <w:b/>
                <w:color w:val="000000"/>
                <w:sz w:val="18"/>
                <w:szCs w:val="18"/>
              </w:rPr>
              <w:t>306</w:t>
            </w:r>
          </w:p>
        </w:tc>
        <w:tc>
          <w:tcPr>
            <w:tcW w:w="3896" w:type="dxa"/>
            <w:shd w:val="clear" w:color="auto" w:fill="auto"/>
            <w:hideMark/>
          </w:tcPr>
          <w:p w14:paraId="0C7F4225" w14:textId="26DA3C5D" w:rsidR="005B2830" w:rsidRPr="00E15BB4" w:rsidRDefault="00812924" w:rsidP="005B2830">
            <w:pPr>
              <w:rPr>
                <w:sz w:val="18"/>
                <w:szCs w:val="18"/>
              </w:rPr>
            </w:pPr>
            <w:r w:rsidRPr="00E15BB4">
              <w:rPr>
                <w:sz w:val="18"/>
                <w:szCs w:val="18"/>
              </w:rPr>
              <w:t>- V</w:t>
            </w:r>
            <w:r w:rsidR="005B2830" w:rsidRPr="00E15BB4">
              <w:rPr>
                <w:sz w:val="18"/>
                <w:szCs w:val="18"/>
              </w:rPr>
              <w:t xml:space="preserve">itabosst forte </w:t>
            </w:r>
          </w:p>
        </w:tc>
        <w:tc>
          <w:tcPr>
            <w:tcW w:w="1241" w:type="dxa"/>
            <w:shd w:val="clear" w:color="auto" w:fill="auto"/>
            <w:hideMark/>
          </w:tcPr>
          <w:p w14:paraId="0919376C" w14:textId="77777777" w:rsidR="005B2830" w:rsidRPr="00E15BB4" w:rsidRDefault="005B2830" w:rsidP="005B2830">
            <w:pPr>
              <w:jc w:val="center"/>
              <w:rPr>
                <w:sz w:val="18"/>
                <w:szCs w:val="18"/>
              </w:rPr>
            </w:pPr>
            <w:r w:rsidRPr="00E15BB4">
              <w:rPr>
                <w:sz w:val="18"/>
                <w:szCs w:val="18"/>
              </w:rPr>
              <w:t>04</w:t>
            </w:r>
          </w:p>
        </w:tc>
        <w:tc>
          <w:tcPr>
            <w:tcW w:w="1027" w:type="dxa"/>
          </w:tcPr>
          <w:p w14:paraId="276FE3A2" w14:textId="77777777" w:rsidR="005B2830" w:rsidRPr="00E15BB4" w:rsidRDefault="005B2830" w:rsidP="005B2830">
            <w:pPr>
              <w:jc w:val="center"/>
              <w:rPr>
                <w:sz w:val="18"/>
                <w:szCs w:val="18"/>
              </w:rPr>
            </w:pPr>
            <w:r w:rsidRPr="00E15BB4">
              <w:rPr>
                <w:sz w:val="18"/>
                <w:szCs w:val="18"/>
              </w:rPr>
              <w:t>kg</w:t>
            </w:r>
          </w:p>
        </w:tc>
        <w:tc>
          <w:tcPr>
            <w:tcW w:w="1207" w:type="dxa"/>
          </w:tcPr>
          <w:p w14:paraId="0A7C7693" w14:textId="4B89B56A" w:rsidR="005B2830" w:rsidRPr="00E15BB4" w:rsidRDefault="005B2830" w:rsidP="005B2830">
            <w:pPr>
              <w:jc w:val="center"/>
              <w:rPr>
                <w:sz w:val="18"/>
                <w:szCs w:val="18"/>
              </w:rPr>
            </w:pPr>
          </w:p>
        </w:tc>
        <w:tc>
          <w:tcPr>
            <w:tcW w:w="1487" w:type="dxa"/>
          </w:tcPr>
          <w:p w14:paraId="63DDAC22" w14:textId="30E4E29E" w:rsidR="005B2830" w:rsidRPr="00E15BB4" w:rsidRDefault="005B2830" w:rsidP="005B2830">
            <w:pPr>
              <w:jc w:val="right"/>
              <w:rPr>
                <w:sz w:val="18"/>
                <w:szCs w:val="18"/>
              </w:rPr>
            </w:pPr>
          </w:p>
        </w:tc>
      </w:tr>
      <w:tr w:rsidR="005B2830" w:rsidRPr="00E15BB4" w14:paraId="0465A239" w14:textId="77777777" w:rsidTr="00A33B4F">
        <w:trPr>
          <w:trHeight w:val="360"/>
        </w:trPr>
        <w:tc>
          <w:tcPr>
            <w:tcW w:w="1277" w:type="dxa"/>
          </w:tcPr>
          <w:p w14:paraId="023F0070" w14:textId="24588806" w:rsidR="005B2830" w:rsidRPr="00E15BB4" w:rsidRDefault="00E15BB4" w:rsidP="005B2830">
            <w:pPr>
              <w:rPr>
                <w:sz w:val="18"/>
                <w:szCs w:val="18"/>
              </w:rPr>
            </w:pPr>
            <w:r w:rsidRPr="00E15BB4">
              <w:rPr>
                <w:rFonts w:eastAsia="Arial Unicode MS"/>
                <w:b/>
                <w:color w:val="000000"/>
                <w:sz w:val="18"/>
                <w:szCs w:val="18"/>
              </w:rPr>
              <w:t>307</w:t>
            </w:r>
          </w:p>
        </w:tc>
        <w:tc>
          <w:tcPr>
            <w:tcW w:w="3896" w:type="dxa"/>
            <w:shd w:val="clear" w:color="auto" w:fill="auto"/>
            <w:hideMark/>
          </w:tcPr>
          <w:p w14:paraId="4600841B" w14:textId="4F3305A0" w:rsidR="005B2830" w:rsidRPr="00E15BB4" w:rsidRDefault="005B2830" w:rsidP="005B2830">
            <w:pPr>
              <w:rPr>
                <w:sz w:val="18"/>
                <w:szCs w:val="18"/>
              </w:rPr>
            </w:pPr>
            <w:r w:rsidRPr="00E15BB4">
              <w:rPr>
                <w:sz w:val="18"/>
                <w:szCs w:val="18"/>
              </w:rPr>
              <w:t>-</w:t>
            </w:r>
            <w:r w:rsidR="00812924" w:rsidRPr="00E15BB4">
              <w:rPr>
                <w:sz w:val="18"/>
                <w:szCs w:val="18"/>
              </w:rPr>
              <w:t>M</w:t>
            </w:r>
            <w:r w:rsidRPr="00E15BB4">
              <w:rPr>
                <w:sz w:val="18"/>
                <w:szCs w:val="18"/>
              </w:rPr>
              <w:t>inéraux</w:t>
            </w:r>
          </w:p>
        </w:tc>
        <w:tc>
          <w:tcPr>
            <w:tcW w:w="1241" w:type="dxa"/>
            <w:shd w:val="clear" w:color="auto" w:fill="auto"/>
            <w:hideMark/>
          </w:tcPr>
          <w:p w14:paraId="1CD8DB3A" w14:textId="77777777" w:rsidR="005B2830" w:rsidRPr="00E15BB4" w:rsidRDefault="005B2830" w:rsidP="005B2830">
            <w:pPr>
              <w:jc w:val="center"/>
              <w:rPr>
                <w:sz w:val="18"/>
                <w:szCs w:val="18"/>
              </w:rPr>
            </w:pPr>
            <w:r w:rsidRPr="00E15BB4">
              <w:rPr>
                <w:sz w:val="18"/>
                <w:szCs w:val="18"/>
              </w:rPr>
              <w:t>04</w:t>
            </w:r>
          </w:p>
        </w:tc>
        <w:tc>
          <w:tcPr>
            <w:tcW w:w="1027" w:type="dxa"/>
          </w:tcPr>
          <w:p w14:paraId="465EFB43" w14:textId="77777777" w:rsidR="005B2830" w:rsidRPr="00E15BB4" w:rsidRDefault="005B2830" w:rsidP="005B2830">
            <w:pPr>
              <w:jc w:val="center"/>
              <w:rPr>
                <w:sz w:val="18"/>
                <w:szCs w:val="18"/>
              </w:rPr>
            </w:pPr>
            <w:r w:rsidRPr="00E15BB4">
              <w:rPr>
                <w:sz w:val="18"/>
                <w:szCs w:val="18"/>
              </w:rPr>
              <w:t>L</w:t>
            </w:r>
          </w:p>
        </w:tc>
        <w:tc>
          <w:tcPr>
            <w:tcW w:w="1207" w:type="dxa"/>
          </w:tcPr>
          <w:p w14:paraId="44DA2636" w14:textId="7D017626" w:rsidR="005B2830" w:rsidRPr="00E15BB4" w:rsidRDefault="005B2830" w:rsidP="005B2830">
            <w:pPr>
              <w:jc w:val="center"/>
              <w:rPr>
                <w:sz w:val="18"/>
                <w:szCs w:val="18"/>
              </w:rPr>
            </w:pPr>
          </w:p>
        </w:tc>
        <w:tc>
          <w:tcPr>
            <w:tcW w:w="1487" w:type="dxa"/>
          </w:tcPr>
          <w:p w14:paraId="7FF8BC88" w14:textId="57D683DD" w:rsidR="005B2830" w:rsidRPr="00E15BB4" w:rsidRDefault="005B2830" w:rsidP="005B2830">
            <w:pPr>
              <w:jc w:val="right"/>
              <w:rPr>
                <w:sz w:val="18"/>
                <w:szCs w:val="18"/>
              </w:rPr>
            </w:pPr>
          </w:p>
        </w:tc>
      </w:tr>
      <w:tr w:rsidR="005B2830" w:rsidRPr="00E15BB4" w14:paraId="4DECF33F" w14:textId="77777777" w:rsidTr="00A33B4F">
        <w:trPr>
          <w:trHeight w:val="360"/>
        </w:trPr>
        <w:tc>
          <w:tcPr>
            <w:tcW w:w="1277" w:type="dxa"/>
          </w:tcPr>
          <w:p w14:paraId="4A0D1F13" w14:textId="5260F412" w:rsidR="005B2830" w:rsidRPr="00E15BB4" w:rsidRDefault="00E15BB4" w:rsidP="005B2830">
            <w:pPr>
              <w:rPr>
                <w:sz w:val="18"/>
                <w:szCs w:val="18"/>
              </w:rPr>
            </w:pPr>
            <w:r w:rsidRPr="00E15BB4">
              <w:rPr>
                <w:rFonts w:eastAsia="Arial Unicode MS"/>
                <w:b/>
                <w:color w:val="000000"/>
                <w:sz w:val="18"/>
                <w:szCs w:val="18"/>
              </w:rPr>
              <w:t>308</w:t>
            </w:r>
          </w:p>
        </w:tc>
        <w:tc>
          <w:tcPr>
            <w:tcW w:w="3896" w:type="dxa"/>
            <w:shd w:val="clear" w:color="auto" w:fill="auto"/>
            <w:hideMark/>
          </w:tcPr>
          <w:p w14:paraId="746E08D8" w14:textId="77777777" w:rsidR="005B2830" w:rsidRPr="00E15BB4" w:rsidRDefault="005B2830" w:rsidP="005B2830">
            <w:pPr>
              <w:rPr>
                <w:sz w:val="18"/>
                <w:szCs w:val="18"/>
              </w:rPr>
            </w:pPr>
            <w:r w:rsidRPr="00E15BB4">
              <w:rPr>
                <w:sz w:val="18"/>
                <w:szCs w:val="18"/>
              </w:rPr>
              <w:t xml:space="preserve">-Vermifuge </w:t>
            </w:r>
          </w:p>
        </w:tc>
        <w:tc>
          <w:tcPr>
            <w:tcW w:w="1241" w:type="dxa"/>
            <w:shd w:val="clear" w:color="auto" w:fill="auto"/>
            <w:hideMark/>
          </w:tcPr>
          <w:p w14:paraId="3C564AB8" w14:textId="77777777" w:rsidR="005B2830" w:rsidRPr="00E15BB4" w:rsidRDefault="005B2830" w:rsidP="005B2830">
            <w:pPr>
              <w:jc w:val="center"/>
              <w:rPr>
                <w:sz w:val="18"/>
                <w:szCs w:val="18"/>
              </w:rPr>
            </w:pPr>
            <w:r w:rsidRPr="00E15BB4">
              <w:rPr>
                <w:sz w:val="18"/>
                <w:szCs w:val="18"/>
              </w:rPr>
              <w:t>02</w:t>
            </w:r>
          </w:p>
        </w:tc>
        <w:tc>
          <w:tcPr>
            <w:tcW w:w="1027" w:type="dxa"/>
          </w:tcPr>
          <w:p w14:paraId="557D3F3F" w14:textId="77777777" w:rsidR="005B2830" w:rsidRPr="00E15BB4" w:rsidRDefault="005B2830" w:rsidP="005B2830">
            <w:pPr>
              <w:jc w:val="center"/>
              <w:rPr>
                <w:sz w:val="18"/>
                <w:szCs w:val="18"/>
              </w:rPr>
            </w:pPr>
            <w:r w:rsidRPr="00E15BB4">
              <w:rPr>
                <w:sz w:val="18"/>
                <w:szCs w:val="18"/>
              </w:rPr>
              <w:t>kg</w:t>
            </w:r>
          </w:p>
        </w:tc>
        <w:tc>
          <w:tcPr>
            <w:tcW w:w="1207" w:type="dxa"/>
          </w:tcPr>
          <w:p w14:paraId="40F03BE3" w14:textId="3C1E9D6B" w:rsidR="005B2830" w:rsidRPr="00E15BB4" w:rsidRDefault="005B2830" w:rsidP="005B2830">
            <w:pPr>
              <w:jc w:val="center"/>
              <w:rPr>
                <w:sz w:val="18"/>
                <w:szCs w:val="18"/>
              </w:rPr>
            </w:pPr>
          </w:p>
        </w:tc>
        <w:tc>
          <w:tcPr>
            <w:tcW w:w="1487" w:type="dxa"/>
          </w:tcPr>
          <w:p w14:paraId="5B3651CC" w14:textId="5B8DA587" w:rsidR="005B2830" w:rsidRPr="00E15BB4" w:rsidRDefault="005B2830" w:rsidP="005B2830">
            <w:pPr>
              <w:jc w:val="right"/>
              <w:rPr>
                <w:sz w:val="18"/>
                <w:szCs w:val="18"/>
              </w:rPr>
            </w:pPr>
          </w:p>
        </w:tc>
      </w:tr>
      <w:tr w:rsidR="005B2830" w:rsidRPr="00E15BB4" w14:paraId="244F1CBD" w14:textId="77777777" w:rsidTr="00A33B4F">
        <w:trPr>
          <w:trHeight w:val="360"/>
        </w:trPr>
        <w:tc>
          <w:tcPr>
            <w:tcW w:w="1277" w:type="dxa"/>
          </w:tcPr>
          <w:p w14:paraId="163CA68F" w14:textId="108CDFB8" w:rsidR="005B2830" w:rsidRPr="00E15BB4" w:rsidRDefault="00E15BB4" w:rsidP="005B2830">
            <w:pPr>
              <w:rPr>
                <w:sz w:val="18"/>
                <w:szCs w:val="18"/>
              </w:rPr>
            </w:pPr>
            <w:r w:rsidRPr="00E15BB4">
              <w:rPr>
                <w:rFonts w:eastAsia="Arial Unicode MS"/>
                <w:b/>
                <w:color w:val="000000"/>
                <w:sz w:val="18"/>
                <w:szCs w:val="18"/>
              </w:rPr>
              <w:t>309</w:t>
            </w:r>
          </w:p>
        </w:tc>
        <w:tc>
          <w:tcPr>
            <w:tcW w:w="3896" w:type="dxa"/>
            <w:shd w:val="clear" w:color="auto" w:fill="auto"/>
            <w:hideMark/>
          </w:tcPr>
          <w:p w14:paraId="2FCE7A4A" w14:textId="77777777" w:rsidR="005B2830" w:rsidRPr="00E15BB4" w:rsidRDefault="005B2830" w:rsidP="005B2830">
            <w:pPr>
              <w:rPr>
                <w:sz w:val="18"/>
                <w:szCs w:val="18"/>
              </w:rPr>
            </w:pPr>
            <w:r w:rsidRPr="00E15BB4">
              <w:rPr>
                <w:sz w:val="18"/>
                <w:szCs w:val="18"/>
              </w:rPr>
              <w:t>-Vaccins Newcastle BRONCHITE</w:t>
            </w:r>
          </w:p>
        </w:tc>
        <w:tc>
          <w:tcPr>
            <w:tcW w:w="1241" w:type="dxa"/>
            <w:shd w:val="clear" w:color="auto" w:fill="auto"/>
            <w:hideMark/>
          </w:tcPr>
          <w:p w14:paraId="1F364785" w14:textId="77777777" w:rsidR="005B2830" w:rsidRPr="00E15BB4" w:rsidRDefault="005B2830" w:rsidP="005B2830">
            <w:pPr>
              <w:jc w:val="center"/>
              <w:rPr>
                <w:sz w:val="18"/>
                <w:szCs w:val="18"/>
              </w:rPr>
            </w:pPr>
            <w:r w:rsidRPr="00E15BB4">
              <w:rPr>
                <w:sz w:val="18"/>
                <w:szCs w:val="18"/>
              </w:rPr>
              <w:t>04</w:t>
            </w:r>
          </w:p>
        </w:tc>
        <w:tc>
          <w:tcPr>
            <w:tcW w:w="1027" w:type="dxa"/>
          </w:tcPr>
          <w:p w14:paraId="00627C9B" w14:textId="77777777" w:rsidR="005B2830" w:rsidRPr="00E15BB4" w:rsidRDefault="005B2830" w:rsidP="005B2830">
            <w:pPr>
              <w:jc w:val="center"/>
              <w:rPr>
                <w:sz w:val="18"/>
                <w:szCs w:val="18"/>
              </w:rPr>
            </w:pPr>
            <w:r w:rsidRPr="00E15BB4">
              <w:rPr>
                <w:sz w:val="18"/>
                <w:szCs w:val="18"/>
              </w:rPr>
              <w:t>Dose 1000</w:t>
            </w:r>
          </w:p>
        </w:tc>
        <w:tc>
          <w:tcPr>
            <w:tcW w:w="1207" w:type="dxa"/>
          </w:tcPr>
          <w:p w14:paraId="5D52FE21" w14:textId="0943B3DB" w:rsidR="005B2830" w:rsidRPr="00E15BB4" w:rsidRDefault="005B2830" w:rsidP="005B2830">
            <w:pPr>
              <w:jc w:val="center"/>
              <w:rPr>
                <w:sz w:val="18"/>
                <w:szCs w:val="18"/>
              </w:rPr>
            </w:pPr>
          </w:p>
        </w:tc>
        <w:tc>
          <w:tcPr>
            <w:tcW w:w="1487" w:type="dxa"/>
          </w:tcPr>
          <w:p w14:paraId="53EC1E31" w14:textId="641409A0" w:rsidR="005B2830" w:rsidRPr="00E15BB4" w:rsidRDefault="005B2830" w:rsidP="005B2830">
            <w:pPr>
              <w:jc w:val="right"/>
              <w:rPr>
                <w:sz w:val="18"/>
                <w:szCs w:val="18"/>
              </w:rPr>
            </w:pPr>
          </w:p>
        </w:tc>
      </w:tr>
      <w:tr w:rsidR="005B2830" w:rsidRPr="00E15BB4" w14:paraId="42E2B421" w14:textId="77777777" w:rsidTr="00A33B4F">
        <w:trPr>
          <w:trHeight w:val="360"/>
        </w:trPr>
        <w:tc>
          <w:tcPr>
            <w:tcW w:w="1277" w:type="dxa"/>
          </w:tcPr>
          <w:p w14:paraId="0A0E3776" w14:textId="53FD9938" w:rsidR="005B2830" w:rsidRPr="00E15BB4" w:rsidRDefault="00E15BB4" w:rsidP="005B2830">
            <w:pPr>
              <w:rPr>
                <w:sz w:val="18"/>
                <w:szCs w:val="18"/>
              </w:rPr>
            </w:pPr>
            <w:r w:rsidRPr="00E15BB4">
              <w:rPr>
                <w:rFonts w:eastAsia="Arial Unicode MS"/>
                <w:b/>
                <w:color w:val="000000"/>
                <w:sz w:val="18"/>
                <w:szCs w:val="18"/>
              </w:rPr>
              <w:t>310</w:t>
            </w:r>
          </w:p>
        </w:tc>
        <w:tc>
          <w:tcPr>
            <w:tcW w:w="3896" w:type="dxa"/>
            <w:shd w:val="clear" w:color="auto" w:fill="auto"/>
            <w:hideMark/>
          </w:tcPr>
          <w:p w14:paraId="5E725134" w14:textId="77777777" w:rsidR="005B2830" w:rsidRPr="00E15BB4" w:rsidRDefault="005B2830" w:rsidP="005B2830">
            <w:pPr>
              <w:rPr>
                <w:sz w:val="18"/>
                <w:szCs w:val="18"/>
              </w:rPr>
            </w:pPr>
            <w:r w:rsidRPr="00E15BB4">
              <w:rPr>
                <w:sz w:val="18"/>
                <w:szCs w:val="18"/>
              </w:rPr>
              <w:t>-Vaccins GUMBORO</w:t>
            </w:r>
          </w:p>
        </w:tc>
        <w:tc>
          <w:tcPr>
            <w:tcW w:w="1241" w:type="dxa"/>
            <w:shd w:val="clear" w:color="auto" w:fill="auto"/>
            <w:hideMark/>
          </w:tcPr>
          <w:p w14:paraId="62A21F97" w14:textId="77777777" w:rsidR="005B2830" w:rsidRPr="00E15BB4" w:rsidRDefault="005B2830" w:rsidP="005B2830">
            <w:pPr>
              <w:jc w:val="center"/>
              <w:rPr>
                <w:sz w:val="18"/>
                <w:szCs w:val="18"/>
              </w:rPr>
            </w:pPr>
            <w:r w:rsidRPr="00E15BB4">
              <w:rPr>
                <w:sz w:val="18"/>
                <w:szCs w:val="18"/>
              </w:rPr>
              <w:t>04</w:t>
            </w:r>
          </w:p>
        </w:tc>
        <w:tc>
          <w:tcPr>
            <w:tcW w:w="1027" w:type="dxa"/>
          </w:tcPr>
          <w:p w14:paraId="00A2CCAF" w14:textId="77777777" w:rsidR="005B2830" w:rsidRPr="00E15BB4" w:rsidRDefault="005B2830" w:rsidP="005B2830">
            <w:pPr>
              <w:jc w:val="center"/>
              <w:rPr>
                <w:sz w:val="18"/>
                <w:szCs w:val="18"/>
              </w:rPr>
            </w:pPr>
            <w:r w:rsidRPr="00E15BB4">
              <w:rPr>
                <w:sz w:val="18"/>
                <w:szCs w:val="18"/>
              </w:rPr>
              <w:t>Dose 1000</w:t>
            </w:r>
          </w:p>
        </w:tc>
        <w:tc>
          <w:tcPr>
            <w:tcW w:w="1207" w:type="dxa"/>
          </w:tcPr>
          <w:p w14:paraId="00930D7A" w14:textId="0557933B" w:rsidR="005B2830" w:rsidRPr="00E15BB4" w:rsidRDefault="005B2830" w:rsidP="005B2830">
            <w:pPr>
              <w:jc w:val="center"/>
              <w:rPr>
                <w:sz w:val="18"/>
                <w:szCs w:val="18"/>
              </w:rPr>
            </w:pPr>
          </w:p>
        </w:tc>
        <w:tc>
          <w:tcPr>
            <w:tcW w:w="1487" w:type="dxa"/>
          </w:tcPr>
          <w:p w14:paraId="2478A1C4" w14:textId="6FC23A4E" w:rsidR="005B2830" w:rsidRPr="00E15BB4" w:rsidRDefault="005B2830" w:rsidP="005B2830">
            <w:pPr>
              <w:jc w:val="right"/>
              <w:rPr>
                <w:sz w:val="18"/>
                <w:szCs w:val="18"/>
              </w:rPr>
            </w:pPr>
          </w:p>
        </w:tc>
      </w:tr>
      <w:tr w:rsidR="005B2830" w:rsidRPr="00E15BB4" w14:paraId="22B13911" w14:textId="77777777" w:rsidTr="00A33B4F">
        <w:trPr>
          <w:trHeight w:val="360"/>
        </w:trPr>
        <w:tc>
          <w:tcPr>
            <w:tcW w:w="1277" w:type="dxa"/>
          </w:tcPr>
          <w:p w14:paraId="32B4679B" w14:textId="77777777" w:rsidR="005B2830" w:rsidRPr="00E15BB4" w:rsidRDefault="005B2830" w:rsidP="005B2830">
            <w:pPr>
              <w:rPr>
                <w:b/>
                <w:sz w:val="18"/>
                <w:szCs w:val="18"/>
              </w:rPr>
            </w:pPr>
          </w:p>
        </w:tc>
        <w:tc>
          <w:tcPr>
            <w:tcW w:w="7371" w:type="dxa"/>
            <w:gridSpan w:val="4"/>
            <w:shd w:val="clear" w:color="auto" w:fill="auto"/>
            <w:hideMark/>
          </w:tcPr>
          <w:p w14:paraId="4DF771E3" w14:textId="6BE9458E" w:rsidR="005B2830" w:rsidRPr="00E15BB4" w:rsidRDefault="005B2830" w:rsidP="005B2830">
            <w:pPr>
              <w:jc w:val="center"/>
              <w:rPr>
                <w:b/>
                <w:sz w:val="18"/>
                <w:szCs w:val="18"/>
              </w:rPr>
            </w:pPr>
            <w:r w:rsidRPr="00E15BB4">
              <w:rPr>
                <w:b/>
                <w:sz w:val="18"/>
                <w:szCs w:val="18"/>
              </w:rPr>
              <w:t xml:space="preserve">SOUS TOTAL </w:t>
            </w:r>
            <w:r w:rsidR="00E15BB4" w:rsidRPr="00E15BB4">
              <w:rPr>
                <w:b/>
                <w:sz w:val="18"/>
                <w:szCs w:val="18"/>
              </w:rPr>
              <w:t>3</w:t>
            </w:r>
            <w:r w:rsidRPr="00E15BB4">
              <w:rPr>
                <w:b/>
                <w:sz w:val="18"/>
                <w:szCs w:val="18"/>
              </w:rPr>
              <w:t>00</w:t>
            </w:r>
          </w:p>
        </w:tc>
        <w:tc>
          <w:tcPr>
            <w:tcW w:w="1487" w:type="dxa"/>
          </w:tcPr>
          <w:p w14:paraId="28D8DD5E" w14:textId="747128E6" w:rsidR="005B2830" w:rsidRPr="00E15BB4" w:rsidRDefault="005B2830" w:rsidP="005B2830">
            <w:pPr>
              <w:jc w:val="right"/>
              <w:rPr>
                <w:b/>
                <w:sz w:val="18"/>
                <w:szCs w:val="18"/>
              </w:rPr>
            </w:pPr>
          </w:p>
        </w:tc>
      </w:tr>
      <w:tr w:rsidR="005B2830" w:rsidRPr="00E15BB4" w14:paraId="1DB2779F" w14:textId="77777777" w:rsidTr="00A33B4F">
        <w:trPr>
          <w:trHeight w:val="360"/>
        </w:trPr>
        <w:tc>
          <w:tcPr>
            <w:tcW w:w="1277" w:type="dxa"/>
          </w:tcPr>
          <w:p w14:paraId="03E6F375" w14:textId="77777777" w:rsidR="005B2830" w:rsidRPr="00E15BB4" w:rsidRDefault="005B2830" w:rsidP="005B2830">
            <w:pPr>
              <w:jc w:val="center"/>
              <w:rPr>
                <w:b/>
                <w:sz w:val="18"/>
                <w:szCs w:val="18"/>
              </w:rPr>
            </w:pPr>
          </w:p>
        </w:tc>
        <w:tc>
          <w:tcPr>
            <w:tcW w:w="7371" w:type="dxa"/>
            <w:gridSpan w:val="4"/>
            <w:shd w:val="clear" w:color="auto" w:fill="auto"/>
            <w:vAlign w:val="bottom"/>
            <w:hideMark/>
          </w:tcPr>
          <w:p w14:paraId="4E167E69" w14:textId="77777777" w:rsidR="005B2830" w:rsidRPr="00E15BB4" w:rsidRDefault="005B2830" w:rsidP="005B2830">
            <w:pPr>
              <w:jc w:val="center"/>
              <w:rPr>
                <w:b/>
                <w:bCs/>
                <w:color w:val="000000"/>
                <w:sz w:val="18"/>
                <w:szCs w:val="18"/>
              </w:rPr>
            </w:pPr>
            <w:r w:rsidRPr="00E15BB4">
              <w:rPr>
                <w:b/>
                <w:bCs/>
                <w:color w:val="000000"/>
                <w:sz w:val="18"/>
                <w:szCs w:val="18"/>
              </w:rPr>
              <w:t>THT</w:t>
            </w:r>
          </w:p>
        </w:tc>
        <w:tc>
          <w:tcPr>
            <w:tcW w:w="1487" w:type="dxa"/>
          </w:tcPr>
          <w:p w14:paraId="4FFC50BE" w14:textId="7C701F64" w:rsidR="005B2830" w:rsidRPr="00E15BB4" w:rsidRDefault="005B2830" w:rsidP="005B2830">
            <w:pPr>
              <w:jc w:val="right"/>
              <w:rPr>
                <w:b/>
                <w:sz w:val="18"/>
                <w:szCs w:val="18"/>
              </w:rPr>
            </w:pPr>
          </w:p>
        </w:tc>
      </w:tr>
      <w:tr w:rsidR="005B2830" w:rsidRPr="00E15BB4" w14:paraId="52E6F956" w14:textId="77777777" w:rsidTr="00A33B4F">
        <w:trPr>
          <w:trHeight w:val="360"/>
        </w:trPr>
        <w:tc>
          <w:tcPr>
            <w:tcW w:w="1277" w:type="dxa"/>
          </w:tcPr>
          <w:p w14:paraId="62A3C622" w14:textId="77777777" w:rsidR="005B2830" w:rsidRPr="00E15BB4" w:rsidRDefault="005B2830" w:rsidP="005B2830">
            <w:pPr>
              <w:jc w:val="center"/>
              <w:rPr>
                <w:sz w:val="18"/>
                <w:szCs w:val="18"/>
              </w:rPr>
            </w:pPr>
          </w:p>
        </w:tc>
        <w:tc>
          <w:tcPr>
            <w:tcW w:w="7371" w:type="dxa"/>
            <w:gridSpan w:val="4"/>
            <w:shd w:val="clear" w:color="auto" w:fill="auto"/>
            <w:vAlign w:val="bottom"/>
            <w:hideMark/>
          </w:tcPr>
          <w:p w14:paraId="3FF4E91B" w14:textId="77777777" w:rsidR="005B2830" w:rsidRPr="00E15BB4" w:rsidRDefault="005B2830" w:rsidP="005B2830">
            <w:pPr>
              <w:jc w:val="center"/>
              <w:rPr>
                <w:b/>
                <w:bCs/>
                <w:color w:val="000000"/>
                <w:sz w:val="18"/>
                <w:szCs w:val="18"/>
              </w:rPr>
            </w:pPr>
            <w:r w:rsidRPr="00E15BB4">
              <w:rPr>
                <w:b/>
                <w:bCs/>
                <w:color w:val="000000"/>
                <w:sz w:val="18"/>
                <w:szCs w:val="18"/>
              </w:rPr>
              <w:t>TVA 19,25%</w:t>
            </w:r>
          </w:p>
        </w:tc>
        <w:tc>
          <w:tcPr>
            <w:tcW w:w="1487" w:type="dxa"/>
          </w:tcPr>
          <w:p w14:paraId="319F9A16" w14:textId="6D1291CC" w:rsidR="005B2830" w:rsidRPr="00E15BB4" w:rsidRDefault="005B2830" w:rsidP="005B2830">
            <w:pPr>
              <w:jc w:val="right"/>
              <w:rPr>
                <w:b/>
                <w:sz w:val="18"/>
                <w:szCs w:val="18"/>
              </w:rPr>
            </w:pPr>
          </w:p>
        </w:tc>
      </w:tr>
      <w:tr w:rsidR="005B2830" w:rsidRPr="00E15BB4" w14:paraId="1CD25FD9" w14:textId="77777777" w:rsidTr="00A33B4F">
        <w:trPr>
          <w:trHeight w:val="360"/>
        </w:trPr>
        <w:tc>
          <w:tcPr>
            <w:tcW w:w="1277" w:type="dxa"/>
          </w:tcPr>
          <w:p w14:paraId="562D8D63" w14:textId="77777777" w:rsidR="005B2830" w:rsidRPr="00E15BB4" w:rsidRDefault="005B2830" w:rsidP="005B2830">
            <w:pPr>
              <w:jc w:val="center"/>
              <w:rPr>
                <w:sz w:val="18"/>
                <w:szCs w:val="18"/>
              </w:rPr>
            </w:pPr>
          </w:p>
        </w:tc>
        <w:tc>
          <w:tcPr>
            <w:tcW w:w="7371" w:type="dxa"/>
            <w:gridSpan w:val="4"/>
            <w:shd w:val="clear" w:color="auto" w:fill="auto"/>
            <w:vAlign w:val="bottom"/>
          </w:tcPr>
          <w:p w14:paraId="2C95DFBD" w14:textId="4DB3CF17" w:rsidR="005B2830" w:rsidRPr="00E15BB4" w:rsidRDefault="005B2830" w:rsidP="005B2830">
            <w:pPr>
              <w:jc w:val="center"/>
              <w:rPr>
                <w:b/>
                <w:bCs/>
                <w:color w:val="000000"/>
                <w:sz w:val="18"/>
                <w:szCs w:val="18"/>
              </w:rPr>
            </w:pPr>
            <w:r w:rsidRPr="00E15BB4">
              <w:rPr>
                <w:b/>
                <w:bCs/>
                <w:color w:val="000000"/>
                <w:sz w:val="18"/>
                <w:szCs w:val="18"/>
              </w:rPr>
              <w:t>IR</w:t>
            </w:r>
          </w:p>
        </w:tc>
        <w:tc>
          <w:tcPr>
            <w:tcW w:w="1487" w:type="dxa"/>
          </w:tcPr>
          <w:p w14:paraId="0CB52829" w14:textId="77777777" w:rsidR="005B2830" w:rsidRPr="00E15BB4" w:rsidRDefault="005B2830" w:rsidP="005B2830">
            <w:pPr>
              <w:jc w:val="right"/>
              <w:rPr>
                <w:b/>
                <w:sz w:val="18"/>
                <w:szCs w:val="18"/>
              </w:rPr>
            </w:pPr>
          </w:p>
        </w:tc>
      </w:tr>
      <w:tr w:rsidR="005B2830" w:rsidRPr="00E15BB4" w14:paraId="1CFF266B" w14:textId="77777777" w:rsidTr="00A33B4F">
        <w:trPr>
          <w:trHeight w:val="360"/>
        </w:trPr>
        <w:tc>
          <w:tcPr>
            <w:tcW w:w="1277" w:type="dxa"/>
          </w:tcPr>
          <w:p w14:paraId="01F82CB1" w14:textId="77777777" w:rsidR="005B2830" w:rsidRPr="00E15BB4" w:rsidRDefault="005B2830" w:rsidP="005B2830">
            <w:pPr>
              <w:jc w:val="center"/>
              <w:rPr>
                <w:sz w:val="18"/>
                <w:szCs w:val="18"/>
              </w:rPr>
            </w:pPr>
          </w:p>
        </w:tc>
        <w:tc>
          <w:tcPr>
            <w:tcW w:w="7371" w:type="dxa"/>
            <w:gridSpan w:val="4"/>
            <w:shd w:val="clear" w:color="auto" w:fill="auto"/>
            <w:vAlign w:val="bottom"/>
            <w:hideMark/>
          </w:tcPr>
          <w:p w14:paraId="28D72A9D" w14:textId="77777777" w:rsidR="005B2830" w:rsidRPr="00E15BB4" w:rsidRDefault="005B2830" w:rsidP="005B2830">
            <w:pPr>
              <w:jc w:val="center"/>
              <w:rPr>
                <w:b/>
                <w:bCs/>
                <w:color w:val="000000"/>
                <w:sz w:val="18"/>
                <w:szCs w:val="18"/>
              </w:rPr>
            </w:pPr>
            <w:r w:rsidRPr="00E15BB4">
              <w:rPr>
                <w:b/>
                <w:bCs/>
                <w:color w:val="000000"/>
                <w:sz w:val="18"/>
                <w:szCs w:val="18"/>
              </w:rPr>
              <w:t>TTC</w:t>
            </w:r>
          </w:p>
        </w:tc>
        <w:tc>
          <w:tcPr>
            <w:tcW w:w="1487" w:type="dxa"/>
          </w:tcPr>
          <w:p w14:paraId="618A983C" w14:textId="558F1482" w:rsidR="005B2830" w:rsidRPr="00E15BB4" w:rsidRDefault="005B2830" w:rsidP="005B2830">
            <w:pPr>
              <w:jc w:val="right"/>
              <w:rPr>
                <w:b/>
                <w:sz w:val="18"/>
                <w:szCs w:val="18"/>
              </w:rPr>
            </w:pPr>
          </w:p>
        </w:tc>
      </w:tr>
      <w:tr w:rsidR="005B2830" w:rsidRPr="00E15BB4" w14:paraId="67263F95" w14:textId="77777777" w:rsidTr="00A33B4F">
        <w:trPr>
          <w:trHeight w:val="360"/>
        </w:trPr>
        <w:tc>
          <w:tcPr>
            <w:tcW w:w="1277" w:type="dxa"/>
          </w:tcPr>
          <w:p w14:paraId="2FAB1C9C" w14:textId="77777777" w:rsidR="005B2830" w:rsidRPr="00E15BB4" w:rsidRDefault="005B2830" w:rsidP="005B2830">
            <w:pPr>
              <w:jc w:val="center"/>
              <w:rPr>
                <w:sz w:val="18"/>
                <w:szCs w:val="18"/>
              </w:rPr>
            </w:pPr>
          </w:p>
        </w:tc>
        <w:tc>
          <w:tcPr>
            <w:tcW w:w="7371" w:type="dxa"/>
            <w:gridSpan w:val="4"/>
            <w:shd w:val="clear" w:color="auto" w:fill="auto"/>
            <w:vAlign w:val="bottom"/>
          </w:tcPr>
          <w:p w14:paraId="52756071" w14:textId="416233BC" w:rsidR="005B2830" w:rsidRPr="00E15BB4" w:rsidRDefault="005B2830" w:rsidP="005B2830">
            <w:pPr>
              <w:jc w:val="center"/>
              <w:rPr>
                <w:b/>
                <w:bCs/>
                <w:color w:val="000000"/>
                <w:sz w:val="18"/>
                <w:szCs w:val="18"/>
              </w:rPr>
            </w:pPr>
            <w:r w:rsidRPr="00E15BB4">
              <w:rPr>
                <w:b/>
                <w:bCs/>
                <w:color w:val="000000"/>
                <w:sz w:val="18"/>
                <w:szCs w:val="18"/>
              </w:rPr>
              <w:t>NAP</w:t>
            </w:r>
          </w:p>
        </w:tc>
        <w:tc>
          <w:tcPr>
            <w:tcW w:w="1487" w:type="dxa"/>
          </w:tcPr>
          <w:p w14:paraId="7C01ABBC" w14:textId="77777777" w:rsidR="005B2830" w:rsidRPr="00E15BB4" w:rsidRDefault="005B2830" w:rsidP="005B2830">
            <w:pPr>
              <w:jc w:val="right"/>
              <w:rPr>
                <w:b/>
                <w:sz w:val="18"/>
                <w:szCs w:val="18"/>
              </w:rPr>
            </w:pPr>
          </w:p>
        </w:tc>
      </w:tr>
    </w:tbl>
    <w:p w14:paraId="16A64714" w14:textId="6A491C94" w:rsidR="00E10381" w:rsidRPr="00E15BB4" w:rsidRDefault="00E10381" w:rsidP="00A628D2">
      <w:pPr>
        <w:suppressAutoHyphens w:val="0"/>
        <w:autoSpaceDN/>
        <w:spacing w:before="120"/>
        <w:textAlignment w:val="auto"/>
        <w:rPr>
          <w:rFonts w:ascii="Arial Narrow" w:hAnsi="Arial Narrow"/>
          <w:b/>
          <w:bCs/>
          <w:caps/>
          <w:color w:val="FF0000"/>
          <w:spacing w:val="36"/>
          <w:w w:val="80"/>
          <w:position w:val="-1"/>
          <w:sz w:val="18"/>
          <w:szCs w:val="18"/>
          <w:lang w:val="pt-PT"/>
        </w:rPr>
      </w:pPr>
      <w:r w:rsidRPr="00E15BB4">
        <w:rPr>
          <w:rFonts w:ascii="Arial Narrow" w:hAnsi="Arial Narrow"/>
          <w:sz w:val="18"/>
          <w:szCs w:val="18"/>
          <w:lang w:val="pt-PT"/>
        </w:rPr>
        <w:br w:type="page"/>
      </w:r>
    </w:p>
    <w:p w14:paraId="40FE7241" w14:textId="118377D5" w:rsidR="00273DD0" w:rsidRPr="00AD700D" w:rsidRDefault="00353DCC" w:rsidP="001F1865">
      <w:pPr>
        <w:pStyle w:val="DTAOtitre"/>
      </w:pPr>
      <w:r w:rsidRPr="00AD700D">
        <w:t>Tableau</w:t>
      </w:r>
      <w:r w:rsidR="008169AF" w:rsidRPr="00AD700D">
        <w:t xml:space="preserve"> </w:t>
      </w:r>
      <w:r w:rsidRPr="00AD700D">
        <w:t>récapitulatif</w:t>
      </w:r>
      <w:r w:rsidR="00E15BB4">
        <w:t xml:space="preserve"> GENERAL</w:t>
      </w: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8169AF" w:rsidRPr="00AD700D" w14:paraId="5B8212A4" w14:textId="77777777"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73E0C9" w14:textId="77777777"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b/>
                <w:bCs/>
              </w:rPr>
              <w:t>Série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33E1C" w14:textId="77777777" w:rsidR="008169AF" w:rsidRPr="000707EC" w:rsidRDefault="008169AF" w:rsidP="00230C15">
            <w:pPr>
              <w:widowControl w:val="0"/>
              <w:autoSpaceDE w:val="0"/>
              <w:spacing w:line="360" w:lineRule="auto"/>
              <w:jc w:val="center"/>
              <w:rPr>
                <w:rFonts w:ascii="Arial Narrow" w:hAnsi="Arial Narrow"/>
                <w:b/>
              </w:rPr>
            </w:pPr>
            <w:r w:rsidRPr="000707EC">
              <w:rPr>
                <w:rFonts w:ascii="Arial Narrow" w:hAnsi="Arial Narrow"/>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F28FC4" w14:textId="77777777"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b/>
                <w:bCs/>
              </w:rPr>
              <w:t>Prix total</w:t>
            </w:r>
          </w:p>
        </w:tc>
      </w:tr>
      <w:tr w:rsidR="008169AF" w:rsidRPr="00AD700D" w14:paraId="7D357E96"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11FF83" w14:textId="77777777"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40793" w14:textId="032A0CB3" w:rsidR="008169AF" w:rsidRPr="000707EC" w:rsidRDefault="008D2179" w:rsidP="00230C15">
            <w:pPr>
              <w:widowControl w:val="0"/>
              <w:autoSpaceDE w:val="0"/>
              <w:spacing w:line="360" w:lineRule="auto"/>
              <w:rPr>
                <w:rFonts w:ascii="Arial Narrow" w:hAnsi="Arial Narrow"/>
              </w:rPr>
            </w:pPr>
            <w:r w:rsidRPr="00A4278D">
              <w:rPr>
                <w:color w:val="000000"/>
              </w:rPr>
              <w:t>Travaux préparatoire</w:t>
            </w:r>
            <w:r>
              <w:rPr>
                <w:color w:val="000000"/>
              </w:rPr>
              <w:t xml:space="preserve">s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237B14" w14:textId="77777777" w:rsidR="008169AF" w:rsidRPr="00AD700D" w:rsidRDefault="008169AF" w:rsidP="00230C15">
            <w:pPr>
              <w:widowControl w:val="0"/>
              <w:autoSpaceDE w:val="0"/>
              <w:spacing w:line="360" w:lineRule="auto"/>
              <w:jc w:val="both"/>
              <w:rPr>
                <w:rFonts w:ascii="Arial Narrow" w:hAnsi="Arial Narrow"/>
              </w:rPr>
            </w:pPr>
          </w:p>
        </w:tc>
      </w:tr>
      <w:tr w:rsidR="008169AF" w:rsidRPr="00AD700D" w14:paraId="2026DBC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4635E9" w14:textId="6D67C28E" w:rsidR="008169AF" w:rsidRPr="00AD700D" w:rsidRDefault="00E15BB4" w:rsidP="00230C15">
            <w:pPr>
              <w:widowControl w:val="0"/>
              <w:autoSpaceDE w:val="0"/>
              <w:spacing w:line="360" w:lineRule="auto"/>
              <w:jc w:val="center"/>
              <w:rPr>
                <w:rFonts w:ascii="Arial Narrow" w:hAnsi="Arial Narrow"/>
              </w:rPr>
            </w:pPr>
            <w:r>
              <w:rPr>
                <w:rFonts w:ascii="Arial Narrow" w:hAnsi="Arial Narrow"/>
              </w:rPr>
              <w:t>-</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8ED10A" w14:textId="243BF31A" w:rsidR="008169AF" w:rsidRPr="000707EC" w:rsidRDefault="008169AF" w:rsidP="00230C15">
            <w:pPr>
              <w:widowControl w:val="0"/>
              <w:autoSpaceDE w:val="0"/>
              <w:spacing w:line="360" w:lineRule="auto"/>
              <w:rPr>
                <w:rFonts w:ascii="Arial Narrow" w:hAnsi="Arial Narrow"/>
              </w:rPr>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F6123F" w14:textId="77777777" w:rsidR="008169AF" w:rsidRPr="00AD700D" w:rsidRDefault="008169AF" w:rsidP="00230C15">
            <w:pPr>
              <w:widowControl w:val="0"/>
              <w:autoSpaceDE w:val="0"/>
              <w:spacing w:line="360" w:lineRule="auto"/>
              <w:jc w:val="both"/>
              <w:rPr>
                <w:rFonts w:ascii="Arial Narrow" w:hAnsi="Arial Narrow"/>
              </w:rPr>
            </w:pPr>
          </w:p>
        </w:tc>
      </w:tr>
      <w:tr w:rsidR="008169AF" w:rsidRPr="00AD700D" w14:paraId="52EDE53C"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C9E917" w14:textId="477EE64F" w:rsidR="008169AF" w:rsidRPr="00AD700D" w:rsidRDefault="00E15BB4" w:rsidP="00230C15">
            <w:pPr>
              <w:widowControl w:val="0"/>
              <w:autoSpaceDE w:val="0"/>
              <w:spacing w:line="360" w:lineRule="auto"/>
              <w:jc w:val="center"/>
              <w:rPr>
                <w:rFonts w:ascii="Arial Narrow" w:hAnsi="Arial Narrow"/>
              </w:rPr>
            </w:pPr>
            <w:r>
              <w:rPr>
                <w:rFonts w:ascii="Arial Narrow" w:hAnsi="Arial Narrow"/>
              </w:rPr>
              <w:t>-</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FFC6A3" w14:textId="33156AC8" w:rsidR="008169AF" w:rsidRPr="000707EC" w:rsidRDefault="008169AF" w:rsidP="00E15BB4">
            <w:pPr>
              <w:widowControl w:val="0"/>
              <w:autoSpaceDE w:val="0"/>
              <w:spacing w:line="360" w:lineRule="auto"/>
              <w:rPr>
                <w:rFonts w:ascii="Arial Narrow" w:hAnsi="Arial Narrow"/>
              </w:rPr>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74264C" w14:textId="77777777" w:rsidR="008169AF" w:rsidRPr="00AD700D" w:rsidRDefault="008169AF" w:rsidP="00230C15">
            <w:pPr>
              <w:widowControl w:val="0"/>
              <w:autoSpaceDE w:val="0"/>
              <w:spacing w:line="360" w:lineRule="auto"/>
              <w:jc w:val="both"/>
              <w:rPr>
                <w:rFonts w:ascii="Arial Narrow" w:hAnsi="Arial Narrow"/>
              </w:rPr>
            </w:pPr>
          </w:p>
        </w:tc>
      </w:tr>
      <w:tr w:rsidR="008169AF" w:rsidRPr="00AD700D" w14:paraId="56B9DE6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00E69" w14:textId="08CCAFC4" w:rsidR="008169AF" w:rsidRPr="00AD700D" w:rsidRDefault="00E15BB4" w:rsidP="00230C15">
            <w:pPr>
              <w:widowControl w:val="0"/>
              <w:autoSpaceDE w:val="0"/>
              <w:spacing w:line="360" w:lineRule="auto"/>
              <w:jc w:val="center"/>
              <w:rPr>
                <w:rFonts w:ascii="Arial Narrow" w:hAnsi="Arial Narrow"/>
              </w:rPr>
            </w:pPr>
            <w:r>
              <w:rPr>
                <w:rFonts w:ascii="Arial Narrow" w:hAnsi="Arial Narrow"/>
              </w:rPr>
              <w:t>-</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B57CEE" w14:textId="57AE4D9A" w:rsidR="008169AF" w:rsidRPr="000707EC" w:rsidRDefault="008169AF" w:rsidP="00230C15">
            <w:pPr>
              <w:widowControl w:val="0"/>
              <w:autoSpaceDE w:val="0"/>
              <w:spacing w:line="360" w:lineRule="auto"/>
              <w:rPr>
                <w:rFonts w:ascii="Arial Narrow" w:hAnsi="Arial Narrow"/>
              </w:rPr>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868570" w14:textId="77777777" w:rsidR="008169AF" w:rsidRPr="00AD700D" w:rsidRDefault="008169AF" w:rsidP="00230C15">
            <w:pPr>
              <w:widowControl w:val="0"/>
              <w:autoSpaceDE w:val="0"/>
              <w:spacing w:line="360" w:lineRule="auto"/>
              <w:jc w:val="both"/>
              <w:rPr>
                <w:rFonts w:ascii="Arial Narrow" w:hAnsi="Arial Narrow"/>
              </w:rPr>
            </w:pPr>
          </w:p>
        </w:tc>
      </w:tr>
      <w:tr w:rsidR="000707EC" w:rsidRPr="00AD700D" w14:paraId="01FF436A"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D060A9" w14:textId="508224AF" w:rsidR="000707EC" w:rsidRPr="00AD700D" w:rsidRDefault="00E15BB4" w:rsidP="00230C15">
            <w:pPr>
              <w:widowControl w:val="0"/>
              <w:autoSpaceDE w:val="0"/>
              <w:spacing w:line="360" w:lineRule="auto"/>
              <w:jc w:val="center"/>
              <w:rPr>
                <w:rFonts w:ascii="Arial Narrow" w:hAnsi="Arial Narrow"/>
              </w:rPr>
            </w:pPr>
            <w:r>
              <w:rPr>
                <w:rFonts w:ascii="Arial Narrow" w:hAnsi="Arial Narrow"/>
              </w:rPr>
              <w:t>-</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19037F" w14:textId="54E3E9B5" w:rsidR="000707EC" w:rsidRPr="000707EC" w:rsidRDefault="000707EC" w:rsidP="00230C15">
            <w:pPr>
              <w:widowControl w:val="0"/>
              <w:autoSpaceDE w:val="0"/>
              <w:spacing w:line="360" w:lineRule="auto"/>
              <w:rPr>
                <w:rFonts w:ascii="Arial Narrow" w:hAnsi="Arial Narrow"/>
              </w:rPr>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6A7E4BE" w14:textId="77777777" w:rsidR="000707EC" w:rsidRPr="00AD700D" w:rsidRDefault="000707EC" w:rsidP="00230C15">
            <w:pPr>
              <w:widowControl w:val="0"/>
              <w:autoSpaceDE w:val="0"/>
              <w:spacing w:line="360" w:lineRule="auto"/>
              <w:jc w:val="both"/>
              <w:rPr>
                <w:rFonts w:ascii="Arial Narrow" w:hAnsi="Arial Narrow"/>
              </w:rPr>
            </w:pPr>
          </w:p>
        </w:tc>
      </w:tr>
      <w:tr w:rsidR="008169AF" w:rsidRPr="00AD700D" w14:paraId="0B10B158"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75D95E" w14:textId="77777777" w:rsidR="008169AF" w:rsidRPr="00AD700D" w:rsidRDefault="008169AF" w:rsidP="00230C15">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20D4DF" w14:textId="2EB52757" w:rsidR="008169AF" w:rsidRPr="000707EC" w:rsidRDefault="008169AF" w:rsidP="000707EC">
            <w:pPr>
              <w:widowControl w:val="0"/>
              <w:autoSpaceDE w:val="0"/>
              <w:spacing w:line="360" w:lineRule="auto"/>
              <w:jc w:val="center"/>
              <w:rPr>
                <w:rFonts w:ascii="Arial Narrow" w:hAnsi="Arial Narrow"/>
                <w:b/>
              </w:rPr>
            </w:pPr>
            <w:r w:rsidRPr="000707EC">
              <w:rPr>
                <w:rFonts w:ascii="Arial Narrow" w:hAnsi="Arial Narrow"/>
                <w:b/>
                <w:bCs/>
              </w:rPr>
              <w:t>Total général des ouvrages (FCFA</w:t>
            </w:r>
            <w:r w:rsidR="0050184B">
              <w:rPr>
                <w:rFonts w:ascii="Arial Narrow" w:hAnsi="Arial Narrow"/>
                <w:b/>
                <w:bCs/>
              </w:rPr>
              <w:t xml:space="preserve"> </w:t>
            </w:r>
            <w:r w:rsidRPr="000707EC">
              <w:rPr>
                <w:rFonts w:ascii="Arial Narrow" w:hAnsi="Arial Narrow"/>
                <w:b/>
                <w:bCs/>
              </w:rPr>
              <w:t>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3542B" w14:textId="77777777" w:rsidR="008169AF" w:rsidRPr="00AD700D" w:rsidRDefault="008169AF" w:rsidP="00230C15">
            <w:pPr>
              <w:widowControl w:val="0"/>
              <w:autoSpaceDE w:val="0"/>
              <w:spacing w:line="360" w:lineRule="auto"/>
              <w:jc w:val="both"/>
              <w:rPr>
                <w:rFonts w:ascii="Arial Narrow" w:hAnsi="Arial Narrow"/>
              </w:rPr>
            </w:pPr>
          </w:p>
        </w:tc>
      </w:tr>
      <w:tr w:rsidR="008169AF" w:rsidRPr="00AD700D" w14:paraId="3DB3F5B3"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02788" w14:textId="77777777" w:rsidR="008169AF" w:rsidRPr="00AD700D" w:rsidRDefault="008169AF" w:rsidP="00230C15">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94679" w14:textId="03181FE2" w:rsidR="008169AF" w:rsidRPr="000707EC" w:rsidRDefault="008169AF" w:rsidP="00433B35">
            <w:pPr>
              <w:widowControl w:val="0"/>
              <w:autoSpaceDE w:val="0"/>
              <w:spacing w:line="360" w:lineRule="auto"/>
              <w:jc w:val="center"/>
              <w:rPr>
                <w:rFonts w:ascii="Arial Narrow" w:hAnsi="Arial Narrow"/>
                <w:b/>
              </w:rPr>
            </w:pPr>
            <w:r w:rsidRPr="000707EC">
              <w:rPr>
                <w:rFonts w:ascii="Arial Narrow" w:hAnsi="Arial Narrow"/>
                <w:b/>
              </w:rPr>
              <w:t>TVA</w:t>
            </w:r>
            <w:r w:rsidR="00433B35">
              <w:rPr>
                <w:rFonts w:ascii="Arial Narrow" w:hAnsi="Arial Narrow"/>
                <w:b/>
              </w:rPr>
              <w:t xml:space="preserve"> (19,25) </w:t>
            </w:r>
            <w:r w:rsidRPr="000707EC">
              <w:rPr>
                <w:rFonts w:ascii="Arial Narrow" w:hAnsi="Arial Narrow"/>
                <w:b/>
              </w:rPr>
              <w: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018765" w14:textId="77777777" w:rsidR="008169AF" w:rsidRPr="00AD700D" w:rsidRDefault="008169AF" w:rsidP="00230C15">
            <w:pPr>
              <w:widowControl w:val="0"/>
              <w:autoSpaceDE w:val="0"/>
              <w:spacing w:line="360" w:lineRule="auto"/>
              <w:jc w:val="both"/>
              <w:rPr>
                <w:rFonts w:ascii="Arial Narrow" w:hAnsi="Arial Narrow"/>
              </w:rPr>
            </w:pPr>
          </w:p>
        </w:tc>
      </w:tr>
      <w:tr w:rsidR="008169AF" w:rsidRPr="00AD700D" w14:paraId="3ACDF30F"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59CDC" w14:textId="77777777" w:rsidR="008169AF" w:rsidRPr="00AD700D" w:rsidRDefault="008169AF" w:rsidP="00230C15">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BF6CAD" w14:textId="23ED3D57" w:rsidR="008169AF" w:rsidRPr="000707EC" w:rsidRDefault="00433B35" w:rsidP="000707EC">
            <w:pPr>
              <w:widowControl w:val="0"/>
              <w:autoSpaceDE w:val="0"/>
              <w:spacing w:line="360" w:lineRule="auto"/>
              <w:jc w:val="center"/>
              <w:rPr>
                <w:rFonts w:ascii="Arial Narrow" w:hAnsi="Arial Narrow"/>
                <w:b/>
              </w:rPr>
            </w:pPr>
            <w:r w:rsidRPr="000707EC">
              <w:rPr>
                <w:rFonts w:ascii="Arial Narrow" w:hAnsi="Arial Narrow"/>
                <w:b/>
                <w:bCs/>
              </w:rPr>
              <w:t>Total général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B91100" w14:textId="77777777" w:rsidR="008169AF" w:rsidRPr="00AD700D" w:rsidRDefault="008169AF" w:rsidP="00230C15">
            <w:pPr>
              <w:widowControl w:val="0"/>
              <w:autoSpaceDE w:val="0"/>
              <w:spacing w:line="360" w:lineRule="auto"/>
              <w:jc w:val="both"/>
              <w:rPr>
                <w:rFonts w:ascii="Arial Narrow" w:hAnsi="Arial Narrow"/>
              </w:rPr>
            </w:pPr>
          </w:p>
        </w:tc>
      </w:tr>
      <w:tr w:rsidR="008169AF" w:rsidRPr="00AD700D" w14:paraId="1FCA4BD0" w14:textId="77777777" w:rsidTr="00CB704E">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F259EC" w14:textId="77777777" w:rsidR="008169AF" w:rsidRPr="00AD700D" w:rsidRDefault="008169AF" w:rsidP="00230C15">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70738C" w14:textId="6FEAF606" w:rsidR="008169AF" w:rsidRPr="000707EC" w:rsidRDefault="00433B35" w:rsidP="000707EC">
            <w:pPr>
              <w:widowControl w:val="0"/>
              <w:autoSpaceDE w:val="0"/>
              <w:spacing w:line="360" w:lineRule="auto"/>
              <w:jc w:val="center"/>
              <w:rPr>
                <w:rFonts w:ascii="Arial Narrow" w:hAnsi="Arial Narrow"/>
                <w:b/>
              </w:rPr>
            </w:pPr>
            <w:r w:rsidRPr="000707EC">
              <w:rPr>
                <w:rFonts w:ascii="Arial Narrow" w:hAnsi="Arial Narrow"/>
                <w:b/>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0DA045" w14:textId="77777777" w:rsidR="008169AF" w:rsidRPr="00AD700D" w:rsidRDefault="008169AF" w:rsidP="00230C15">
            <w:pPr>
              <w:widowControl w:val="0"/>
              <w:autoSpaceDE w:val="0"/>
              <w:spacing w:line="360" w:lineRule="auto"/>
              <w:jc w:val="both"/>
              <w:rPr>
                <w:rFonts w:ascii="Arial Narrow" w:hAnsi="Arial Narrow"/>
              </w:rPr>
            </w:pPr>
          </w:p>
        </w:tc>
      </w:tr>
      <w:tr w:rsidR="00A95A13" w:rsidRPr="00AD700D" w14:paraId="5F1E7A24" w14:textId="77777777" w:rsidTr="00427FF5">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7C8258" w14:textId="77777777" w:rsidR="00A95A13" w:rsidRPr="00AD700D" w:rsidRDefault="00A95A13" w:rsidP="00230C15">
            <w:pPr>
              <w:widowControl w:val="0"/>
              <w:autoSpaceDE w:val="0"/>
              <w:spacing w:line="360" w:lineRule="auto"/>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15FE8" w14:textId="26C02023" w:rsidR="00A95A13" w:rsidRPr="000707EC" w:rsidRDefault="00A95A13" w:rsidP="000707EC">
            <w:pPr>
              <w:widowControl w:val="0"/>
              <w:autoSpaceDE w:val="0"/>
              <w:spacing w:line="360" w:lineRule="auto"/>
              <w:jc w:val="center"/>
              <w:rPr>
                <w:rFonts w:ascii="Arial Narrow" w:hAnsi="Arial Narrow"/>
                <w:b/>
                <w:bCs/>
              </w:rPr>
            </w:pPr>
            <w:r w:rsidRPr="000707EC">
              <w:rPr>
                <w:rFonts w:ascii="Arial Narrow" w:hAnsi="Arial Narrow"/>
                <w:b/>
                <w:bCs/>
              </w:rPr>
              <w:t>Net à mandater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91D86" w14:textId="77777777" w:rsidR="00A95A13" w:rsidRPr="00AD700D" w:rsidRDefault="00A95A13" w:rsidP="00230C15">
            <w:pPr>
              <w:widowControl w:val="0"/>
              <w:autoSpaceDE w:val="0"/>
              <w:spacing w:line="360" w:lineRule="auto"/>
              <w:rPr>
                <w:rFonts w:ascii="Arial Narrow" w:hAnsi="Arial Narrow"/>
              </w:rPr>
            </w:pPr>
          </w:p>
        </w:tc>
      </w:tr>
    </w:tbl>
    <w:p w14:paraId="43CD3A77" w14:textId="77777777" w:rsidR="00273DD0" w:rsidRPr="00AD700D" w:rsidRDefault="00273DD0" w:rsidP="00230C15">
      <w:pPr>
        <w:widowControl w:val="0"/>
        <w:autoSpaceDE w:val="0"/>
        <w:spacing w:line="360" w:lineRule="auto"/>
        <w:jc w:val="both"/>
        <w:rPr>
          <w:rFonts w:ascii="Arial Narrow" w:hAnsi="Arial Narrow"/>
        </w:rPr>
      </w:pPr>
    </w:p>
    <w:p w14:paraId="09547F04" w14:textId="285A34A5" w:rsidR="00273DD0" w:rsidRPr="00AD700D" w:rsidRDefault="00353DCC" w:rsidP="008D2179">
      <w:pPr>
        <w:widowControl w:val="0"/>
        <w:tabs>
          <w:tab w:val="left" w:pos="10760"/>
        </w:tabs>
        <w:autoSpaceDE w:val="0"/>
        <w:spacing w:line="360" w:lineRule="auto"/>
        <w:jc w:val="both"/>
        <w:rPr>
          <w:rFonts w:ascii="Arial Narrow" w:hAnsi="Arial Narrow"/>
        </w:rPr>
      </w:pPr>
      <w:r w:rsidRPr="00AD700D">
        <w:rPr>
          <w:rFonts w:ascii="Arial Narrow" w:hAnsi="Arial Narrow"/>
        </w:rPr>
        <w:t>Arrêté</w:t>
      </w:r>
      <w:r w:rsidR="008169AF" w:rsidRPr="00AD700D">
        <w:rPr>
          <w:rFonts w:ascii="Arial Narrow" w:hAnsi="Arial Narrow"/>
        </w:rPr>
        <w:t xml:space="preserve"> </w:t>
      </w:r>
      <w:r w:rsidRPr="00AD700D">
        <w:rPr>
          <w:rFonts w:ascii="Arial Narrow" w:hAnsi="Arial Narrow"/>
        </w:rPr>
        <w:t>le</w:t>
      </w:r>
      <w:r w:rsidR="008169AF" w:rsidRPr="00AD700D">
        <w:rPr>
          <w:rFonts w:ascii="Arial Narrow" w:hAnsi="Arial Narrow"/>
        </w:rPr>
        <w:t xml:space="preserve"> </w:t>
      </w:r>
      <w:r w:rsidRPr="00AD700D">
        <w:rPr>
          <w:rFonts w:ascii="Arial Narrow" w:hAnsi="Arial Narrow"/>
        </w:rPr>
        <w:t>présent</w:t>
      </w:r>
      <w:r w:rsidR="008169AF" w:rsidRPr="00AD700D">
        <w:rPr>
          <w:rFonts w:ascii="Arial Narrow" w:hAnsi="Arial Narrow"/>
        </w:rPr>
        <w:t xml:space="preserve"> </w:t>
      </w:r>
      <w:r w:rsidRPr="00AD700D">
        <w:rPr>
          <w:rFonts w:ascii="Arial Narrow" w:hAnsi="Arial Narrow"/>
        </w:rPr>
        <w:t>détail</w:t>
      </w:r>
      <w:r w:rsidR="008169AF" w:rsidRPr="00AD700D">
        <w:rPr>
          <w:rFonts w:ascii="Arial Narrow" w:hAnsi="Arial Narrow"/>
        </w:rPr>
        <w:t xml:space="preserve"> </w:t>
      </w:r>
      <w:r w:rsidRPr="00AD700D">
        <w:rPr>
          <w:rFonts w:ascii="Arial Narrow" w:hAnsi="Arial Narrow"/>
        </w:rPr>
        <w:t>quantitatif</w:t>
      </w:r>
      <w:r w:rsidR="008169AF" w:rsidRPr="00AD700D">
        <w:rPr>
          <w:rFonts w:ascii="Arial Narrow" w:hAnsi="Arial Narrow"/>
        </w:rPr>
        <w:t xml:space="preserve"> </w:t>
      </w:r>
      <w:r w:rsidRPr="00AD700D">
        <w:rPr>
          <w:rFonts w:ascii="Arial Narrow" w:hAnsi="Arial Narrow"/>
        </w:rPr>
        <w:t>et</w:t>
      </w:r>
      <w:r w:rsidR="008169AF" w:rsidRPr="00AD700D">
        <w:rPr>
          <w:rFonts w:ascii="Arial Narrow" w:hAnsi="Arial Narrow"/>
        </w:rPr>
        <w:t xml:space="preserve"> </w:t>
      </w:r>
      <w:r w:rsidRPr="00AD700D">
        <w:rPr>
          <w:rFonts w:ascii="Arial Narrow" w:hAnsi="Arial Narrow"/>
        </w:rPr>
        <w:t>estimatif</w:t>
      </w:r>
      <w:r w:rsidR="008169AF" w:rsidRPr="00AD700D">
        <w:rPr>
          <w:rFonts w:ascii="Arial Narrow" w:hAnsi="Arial Narrow"/>
        </w:rPr>
        <w:t xml:space="preserve"> </w:t>
      </w:r>
      <w:r w:rsidRPr="00AD700D">
        <w:rPr>
          <w:rFonts w:ascii="Arial Narrow" w:hAnsi="Arial Narrow"/>
        </w:rPr>
        <w:t>à</w:t>
      </w:r>
      <w:r w:rsidR="008169AF" w:rsidRPr="00AD700D">
        <w:rPr>
          <w:rFonts w:ascii="Arial Narrow" w:hAnsi="Arial Narrow"/>
        </w:rPr>
        <w:t xml:space="preserve"> </w:t>
      </w:r>
      <w:r w:rsidRPr="00AD700D">
        <w:rPr>
          <w:rFonts w:ascii="Arial Narrow" w:hAnsi="Arial Narrow"/>
        </w:rPr>
        <w:t>la</w:t>
      </w:r>
      <w:r w:rsidR="008169AF" w:rsidRPr="00AD700D">
        <w:rPr>
          <w:rFonts w:ascii="Arial Narrow" w:hAnsi="Arial Narrow"/>
        </w:rPr>
        <w:t xml:space="preserve"> </w:t>
      </w:r>
      <w:r w:rsidRPr="00AD700D">
        <w:rPr>
          <w:rFonts w:ascii="Arial Narrow" w:hAnsi="Arial Narrow"/>
        </w:rPr>
        <w:t>somme</w:t>
      </w:r>
      <w:r w:rsidR="008169AF" w:rsidRPr="00AD700D">
        <w:rPr>
          <w:rFonts w:ascii="Arial Narrow" w:hAnsi="Arial Narrow"/>
        </w:rPr>
        <w:t xml:space="preserve"> </w:t>
      </w:r>
      <w:r w:rsidR="004F2CFC" w:rsidRPr="00AD700D">
        <w:rPr>
          <w:rFonts w:ascii="Arial Narrow" w:hAnsi="Arial Narrow"/>
        </w:rPr>
        <w:t>de :</w:t>
      </w:r>
      <w:r w:rsidR="00C22FBC" w:rsidRPr="00AD700D">
        <w:rPr>
          <w:rFonts w:ascii="Arial Narrow" w:hAnsi="Arial Narrow"/>
        </w:rPr>
        <w:t xml:space="preserve"> (en </w:t>
      </w:r>
      <w:r w:rsidR="00DD3495" w:rsidRPr="00AD700D">
        <w:rPr>
          <w:rFonts w:ascii="Arial Narrow" w:hAnsi="Arial Narrow"/>
        </w:rPr>
        <w:t>lettre) …</w:t>
      </w:r>
      <w:r w:rsidR="008D2179">
        <w:rPr>
          <w:rFonts w:ascii="Arial Narrow" w:hAnsi="Arial Narrow"/>
        </w:rPr>
        <w:t>……………………</w:t>
      </w:r>
      <w:r w:rsidR="00C22FBC" w:rsidRPr="00AD700D">
        <w:rPr>
          <w:rFonts w:ascii="Arial Narrow" w:hAnsi="Arial Narrow"/>
          <w:b/>
          <w:bCs/>
        </w:rPr>
        <w:t>FCFA</w:t>
      </w:r>
      <w:r w:rsidR="0071331F">
        <w:rPr>
          <w:rFonts w:ascii="Arial Narrow" w:hAnsi="Arial Narrow"/>
          <w:b/>
          <w:bCs/>
        </w:rPr>
        <w:t xml:space="preserve"> </w:t>
      </w:r>
      <w:r w:rsidR="00C22FBC" w:rsidRPr="00AD700D">
        <w:rPr>
          <w:rFonts w:ascii="Arial Narrow" w:hAnsi="Arial Narrow"/>
          <w:b/>
          <w:bCs/>
        </w:rPr>
        <w:t>TTC</w:t>
      </w:r>
    </w:p>
    <w:p w14:paraId="587F7737" w14:textId="5402AA4A" w:rsidR="00273DD0" w:rsidRPr="00AD700D" w:rsidRDefault="002A2762" w:rsidP="00230C15">
      <w:pPr>
        <w:widowControl w:val="0"/>
        <w:autoSpaceDE w:val="0"/>
        <w:spacing w:line="360" w:lineRule="auto"/>
        <w:ind w:left="5040" w:firstLine="720"/>
        <w:jc w:val="both"/>
        <w:rPr>
          <w:rFonts w:ascii="Arial Narrow" w:hAnsi="Arial Narrow"/>
        </w:rPr>
      </w:pPr>
      <w:r w:rsidRPr="00AD700D">
        <w:rPr>
          <w:rFonts w:ascii="Arial Narrow" w:hAnsi="Arial Narrow"/>
        </w:rPr>
        <w:t xml:space="preserve">Date et </w:t>
      </w:r>
      <w:r w:rsidR="00353DCC" w:rsidRPr="00AD700D">
        <w:rPr>
          <w:rFonts w:ascii="Arial Narrow" w:hAnsi="Arial Narrow"/>
        </w:rPr>
        <w:t>Signature</w:t>
      </w:r>
    </w:p>
    <w:p w14:paraId="2D0D62DB" w14:textId="77777777" w:rsidR="00273DD0" w:rsidRPr="00AD700D" w:rsidRDefault="00273DD0" w:rsidP="00230C15">
      <w:pPr>
        <w:widowControl w:val="0"/>
        <w:autoSpaceDE w:val="0"/>
        <w:spacing w:line="360" w:lineRule="auto"/>
        <w:jc w:val="both"/>
        <w:rPr>
          <w:rFonts w:ascii="Arial Narrow" w:hAnsi="Arial Narrow"/>
        </w:rPr>
      </w:pPr>
    </w:p>
    <w:p w14:paraId="75963848" w14:textId="5A195AA7"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12649982" w14:textId="77777777" w:rsidR="009B5368" w:rsidRPr="00AD700D" w:rsidRDefault="009B5368" w:rsidP="00230C15">
      <w:pPr>
        <w:widowControl w:val="0"/>
        <w:autoSpaceDE w:val="0"/>
        <w:spacing w:line="360" w:lineRule="auto"/>
        <w:jc w:val="both"/>
        <w:rPr>
          <w:rFonts w:ascii="Arial Narrow" w:hAnsi="Arial Narrow"/>
        </w:rPr>
      </w:pPr>
    </w:p>
    <w:p w14:paraId="1CF91B66" w14:textId="77777777" w:rsidR="009B5368" w:rsidRPr="00AD700D" w:rsidRDefault="009B5368" w:rsidP="00230C15">
      <w:pPr>
        <w:widowControl w:val="0"/>
        <w:autoSpaceDE w:val="0"/>
        <w:spacing w:line="360" w:lineRule="auto"/>
        <w:jc w:val="both"/>
        <w:rPr>
          <w:rFonts w:ascii="Arial Narrow" w:hAnsi="Arial Narrow"/>
        </w:rPr>
      </w:pPr>
    </w:p>
    <w:p w14:paraId="68785ABE" w14:textId="77777777" w:rsidR="009B5368" w:rsidRPr="00AD700D" w:rsidRDefault="009B5368" w:rsidP="00230C15">
      <w:pPr>
        <w:widowControl w:val="0"/>
        <w:autoSpaceDE w:val="0"/>
        <w:spacing w:line="360" w:lineRule="auto"/>
        <w:jc w:val="both"/>
        <w:rPr>
          <w:rFonts w:ascii="Arial Narrow" w:hAnsi="Arial Narrow"/>
        </w:rPr>
      </w:pPr>
    </w:p>
    <w:p w14:paraId="235E77AC" w14:textId="77777777" w:rsidR="009B5368" w:rsidRPr="00AD700D" w:rsidRDefault="009B5368" w:rsidP="00230C15">
      <w:pPr>
        <w:widowControl w:val="0"/>
        <w:autoSpaceDE w:val="0"/>
        <w:spacing w:line="360" w:lineRule="auto"/>
        <w:jc w:val="both"/>
        <w:rPr>
          <w:rFonts w:ascii="Arial Narrow" w:hAnsi="Arial Narrow"/>
        </w:rPr>
      </w:pPr>
    </w:p>
    <w:p w14:paraId="7EAB9F0C" w14:textId="77777777" w:rsidR="009B5368" w:rsidRPr="00AD700D" w:rsidRDefault="009B5368" w:rsidP="00230C15">
      <w:pPr>
        <w:widowControl w:val="0"/>
        <w:autoSpaceDE w:val="0"/>
        <w:spacing w:line="360" w:lineRule="auto"/>
        <w:jc w:val="both"/>
        <w:rPr>
          <w:rFonts w:ascii="Arial Narrow" w:hAnsi="Arial Narrow"/>
        </w:rPr>
      </w:pPr>
    </w:p>
    <w:p w14:paraId="6ACDE5FD" w14:textId="77777777" w:rsidR="009B5368" w:rsidRPr="00AD700D" w:rsidRDefault="009B5368" w:rsidP="00230C15">
      <w:pPr>
        <w:widowControl w:val="0"/>
        <w:autoSpaceDE w:val="0"/>
        <w:spacing w:line="360" w:lineRule="auto"/>
        <w:jc w:val="both"/>
        <w:rPr>
          <w:rFonts w:ascii="Arial Narrow" w:hAnsi="Arial Narrow"/>
        </w:rPr>
      </w:pPr>
    </w:p>
    <w:p w14:paraId="43849F2D" w14:textId="77777777" w:rsidR="009B5368" w:rsidRPr="00AD700D" w:rsidRDefault="009B5368" w:rsidP="00230C15">
      <w:pPr>
        <w:widowControl w:val="0"/>
        <w:autoSpaceDE w:val="0"/>
        <w:spacing w:line="360" w:lineRule="auto"/>
        <w:jc w:val="both"/>
        <w:rPr>
          <w:rFonts w:ascii="Arial Narrow" w:hAnsi="Arial Narrow"/>
        </w:rPr>
      </w:pPr>
    </w:p>
    <w:p w14:paraId="685A05B1" w14:textId="77777777" w:rsidR="009B5368" w:rsidRPr="00AD700D" w:rsidRDefault="009B5368" w:rsidP="00230C15">
      <w:pPr>
        <w:widowControl w:val="0"/>
        <w:autoSpaceDE w:val="0"/>
        <w:spacing w:line="360" w:lineRule="auto"/>
        <w:jc w:val="both"/>
        <w:rPr>
          <w:rFonts w:ascii="Arial Narrow" w:hAnsi="Arial Narrow"/>
        </w:rPr>
      </w:pPr>
    </w:p>
    <w:p w14:paraId="73E19700" w14:textId="77777777" w:rsidR="009B5368" w:rsidRPr="00AD700D" w:rsidRDefault="009B5368" w:rsidP="00230C15">
      <w:pPr>
        <w:widowControl w:val="0"/>
        <w:autoSpaceDE w:val="0"/>
        <w:spacing w:line="360" w:lineRule="auto"/>
        <w:jc w:val="both"/>
        <w:rPr>
          <w:rFonts w:ascii="Arial Narrow" w:hAnsi="Arial Narrow"/>
        </w:rPr>
      </w:pPr>
    </w:p>
    <w:p w14:paraId="5C7BE01F" w14:textId="77777777" w:rsidR="009B5368" w:rsidRDefault="009B5368" w:rsidP="00230C15">
      <w:pPr>
        <w:widowControl w:val="0"/>
        <w:autoSpaceDE w:val="0"/>
        <w:spacing w:line="360" w:lineRule="auto"/>
        <w:jc w:val="both"/>
        <w:rPr>
          <w:rFonts w:ascii="Arial Narrow" w:hAnsi="Arial Narrow"/>
        </w:rPr>
      </w:pPr>
    </w:p>
    <w:p w14:paraId="02D2C2E3" w14:textId="77777777" w:rsidR="0079503D" w:rsidRDefault="0079503D" w:rsidP="00230C15">
      <w:pPr>
        <w:widowControl w:val="0"/>
        <w:autoSpaceDE w:val="0"/>
        <w:spacing w:line="360" w:lineRule="auto"/>
        <w:jc w:val="both"/>
        <w:rPr>
          <w:rFonts w:ascii="Arial Narrow" w:hAnsi="Arial Narrow"/>
        </w:rPr>
      </w:pPr>
    </w:p>
    <w:p w14:paraId="6A8B32EA" w14:textId="77777777" w:rsidR="0079503D" w:rsidRDefault="0079503D" w:rsidP="00230C15">
      <w:pPr>
        <w:widowControl w:val="0"/>
        <w:autoSpaceDE w:val="0"/>
        <w:spacing w:line="360" w:lineRule="auto"/>
        <w:jc w:val="both"/>
        <w:rPr>
          <w:rFonts w:ascii="Arial Narrow" w:hAnsi="Arial Narrow"/>
        </w:rPr>
      </w:pPr>
    </w:p>
    <w:p w14:paraId="792D1A8A" w14:textId="77777777" w:rsidR="0079503D" w:rsidRPr="00AD700D" w:rsidRDefault="0079503D" w:rsidP="00230C15">
      <w:pPr>
        <w:widowControl w:val="0"/>
        <w:autoSpaceDE w:val="0"/>
        <w:spacing w:line="360" w:lineRule="auto"/>
        <w:jc w:val="both"/>
        <w:rPr>
          <w:rFonts w:ascii="Arial Narrow" w:hAnsi="Arial Narrow"/>
        </w:rPr>
      </w:pPr>
    </w:p>
    <w:p w14:paraId="600DA720" w14:textId="77777777" w:rsidR="009B5368" w:rsidRPr="00AD700D" w:rsidRDefault="009B5368" w:rsidP="00230C15">
      <w:pPr>
        <w:widowControl w:val="0"/>
        <w:autoSpaceDE w:val="0"/>
        <w:spacing w:line="360" w:lineRule="auto"/>
        <w:jc w:val="both"/>
        <w:rPr>
          <w:rFonts w:ascii="Arial Narrow" w:hAnsi="Arial Narrow"/>
        </w:rPr>
      </w:pPr>
    </w:p>
    <w:p w14:paraId="0350DF37" w14:textId="77777777" w:rsidR="00273DD0" w:rsidRPr="00AD700D" w:rsidRDefault="00273DD0" w:rsidP="00230C15">
      <w:pPr>
        <w:widowControl w:val="0"/>
        <w:autoSpaceDE w:val="0"/>
        <w:spacing w:line="360" w:lineRule="auto"/>
        <w:jc w:val="both"/>
        <w:rPr>
          <w:rFonts w:ascii="Arial Narrow" w:hAnsi="Arial Narrow"/>
        </w:rPr>
      </w:pPr>
    </w:p>
    <w:p w14:paraId="31DE141D" w14:textId="4E500E59" w:rsidR="00642267" w:rsidRPr="00AD700D" w:rsidRDefault="00642267" w:rsidP="0071331F">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435" w:name="_Toc390335369"/>
      <w:bookmarkStart w:id="436" w:name="_Toc390418128"/>
      <w:bookmarkStart w:id="437" w:name="_Toc97543364"/>
      <w:bookmarkStart w:id="438" w:name="_Toc97557124"/>
      <w:bookmarkStart w:id="439" w:name="_Toc157306469"/>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8</w:t>
      </w:r>
      <w:r w:rsidR="009B0254">
        <w:rPr>
          <w:rFonts w:ascii="Arial Narrow" w:eastAsia="Calibri" w:hAnsi="Arial Narrow"/>
          <w:b/>
          <w:caps/>
          <w:spacing w:val="45"/>
          <w:sz w:val="36"/>
          <w:szCs w:val="36"/>
          <w:lang w:eastAsia="en-US"/>
        </w:rPr>
        <w:t> :</w:t>
      </w:r>
    </w:p>
    <w:p w14:paraId="508FE133" w14:textId="57BEE0CF" w:rsidR="00273DD0" w:rsidRPr="00AD700D" w:rsidRDefault="00353DCC" w:rsidP="009F6C60">
      <w:pPr>
        <w:pStyle w:val="DTAOpices"/>
        <w:rPr>
          <w:rFonts w:ascii="Arial Narrow" w:hAnsi="Arial Narrow"/>
        </w:rPr>
      </w:pPr>
      <w:r w:rsidRPr="00AD700D">
        <w:rPr>
          <w:rFonts w:ascii="Arial Narrow" w:hAnsi="Arial Narrow"/>
        </w:rPr>
        <w:t>Cadre du sous-détail des prix</w:t>
      </w:r>
      <w:bookmarkEnd w:id="435"/>
      <w:bookmarkEnd w:id="436"/>
      <w:bookmarkEnd w:id="437"/>
      <w:bookmarkEnd w:id="438"/>
      <w:bookmarkEnd w:id="439"/>
    </w:p>
    <w:p w14:paraId="3ABF3F6A" w14:textId="77777777" w:rsidR="00273DD0" w:rsidRPr="00AD700D" w:rsidRDefault="00273DD0" w:rsidP="00230C15">
      <w:pPr>
        <w:widowControl w:val="0"/>
        <w:autoSpaceDE w:val="0"/>
        <w:spacing w:line="360" w:lineRule="auto"/>
        <w:jc w:val="both"/>
        <w:rPr>
          <w:rFonts w:ascii="Arial Narrow" w:hAnsi="Arial Narrow"/>
          <w:spacing w:val="40"/>
        </w:rPr>
      </w:pPr>
    </w:p>
    <w:p w14:paraId="18725C6A" w14:textId="179F365E" w:rsidR="007750D7" w:rsidRPr="00AD700D" w:rsidRDefault="008169AF" w:rsidP="0071331F">
      <w:pPr>
        <w:pStyle w:val="Titre2"/>
        <w:spacing w:line="360" w:lineRule="auto"/>
        <w:rPr>
          <w:rFonts w:ascii="Arial Narrow" w:hAnsi="Arial Narrow"/>
          <w:spacing w:val="40"/>
        </w:rPr>
      </w:pPr>
      <w:r w:rsidRPr="00AD700D">
        <w:rPr>
          <w:rFonts w:ascii="Arial Narrow" w:hAnsi="Arial Narrow"/>
          <w:b w:val="0"/>
          <w:bCs w:val="0"/>
          <w:sz w:val="32"/>
        </w:rPr>
        <w:br w:type="page"/>
      </w:r>
    </w:p>
    <w:tbl>
      <w:tblPr>
        <w:tblW w:w="9923" w:type="dxa"/>
        <w:tblInd w:w="-214" w:type="dxa"/>
        <w:tblCellMar>
          <w:left w:w="70" w:type="dxa"/>
          <w:right w:w="70" w:type="dxa"/>
        </w:tblCellMar>
        <w:tblLook w:val="04A0" w:firstRow="1" w:lastRow="0" w:firstColumn="1" w:lastColumn="0" w:noHBand="0" w:noVBand="1"/>
      </w:tblPr>
      <w:tblGrid>
        <w:gridCol w:w="907"/>
        <w:gridCol w:w="3322"/>
        <w:gridCol w:w="201"/>
        <w:gridCol w:w="1498"/>
        <w:gridCol w:w="1834"/>
        <w:gridCol w:w="2161"/>
      </w:tblGrid>
      <w:tr w:rsidR="00E414D7" w:rsidRPr="00AD700D" w14:paraId="740DBD4B" w14:textId="77777777" w:rsidTr="0071331F">
        <w:trPr>
          <w:trHeight w:val="315"/>
        </w:trPr>
        <w:tc>
          <w:tcPr>
            <w:tcW w:w="9923" w:type="dxa"/>
            <w:gridSpan w:val="6"/>
            <w:tcBorders>
              <w:top w:val="nil"/>
              <w:left w:val="nil"/>
              <w:bottom w:val="single" w:sz="8" w:space="0" w:color="000000"/>
              <w:right w:val="nil"/>
            </w:tcBorders>
            <w:shd w:val="clear" w:color="auto" w:fill="auto"/>
            <w:noWrap/>
            <w:vAlign w:val="bottom"/>
            <w:hideMark/>
          </w:tcPr>
          <w:p w14:paraId="0BAC8241"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71331F">
              <w:rPr>
                <w:rFonts w:ascii="Arial Narrow" w:hAnsi="Arial Narrow"/>
                <w:b/>
                <w:bCs/>
                <w:sz w:val="32"/>
                <w:szCs w:val="22"/>
              </w:rPr>
              <w:t>CADRE DU SOUS-DETAIL DES PRIX</w:t>
            </w:r>
          </w:p>
        </w:tc>
      </w:tr>
      <w:tr w:rsidR="00E414D7" w:rsidRPr="00AD700D" w14:paraId="2EA61608" w14:textId="77777777" w:rsidTr="0071331F">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DESIGNATION</w:t>
            </w:r>
          </w:p>
        </w:tc>
        <w:tc>
          <w:tcPr>
            <w:tcW w:w="5694"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AD700D" w:rsidRDefault="00E414D7" w:rsidP="00230C15">
            <w:pPr>
              <w:suppressAutoHyphens w:val="0"/>
              <w:autoSpaceDN/>
              <w:spacing w:line="360" w:lineRule="auto"/>
              <w:jc w:val="center"/>
              <w:textAlignment w:val="auto"/>
              <w:rPr>
                <w:rFonts w:ascii="Arial Narrow" w:hAnsi="Arial Narrow"/>
                <w:b/>
                <w:bCs/>
                <w:i/>
                <w:iCs/>
                <w:sz w:val="22"/>
                <w:szCs w:val="22"/>
              </w:rPr>
            </w:pPr>
            <w:r w:rsidRPr="00AD700D">
              <w:rPr>
                <w:rFonts w:ascii="Arial Narrow" w:hAnsi="Arial Narrow"/>
                <w:b/>
                <w:bCs/>
                <w:i/>
                <w:iCs/>
                <w:sz w:val="22"/>
                <w:szCs w:val="22"/>
              </w:rPr>
              <w:t>Remblai des fouilles</w:t>
            </w:r>
          </w:p>
        </w:tc>
      </w:tr>
      <w:tr w:rsidR="00E414D7" w:rsidRPr="00AD700D" w14:paraId="3DDA41C9"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Unité</w:t>
            </w:r>
          </w:p>
        </w:tc>
        <w:tc>
          <w:tcPr>
            <w:tcW w:w="2161"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Durée activité (jours)</w:t>
            </w:r>
          </w:p>
        </w:tc>
      </w:tr>
      <w:tr w:rsidR="00E414D7" w:rsidRPr="00AD700D" w14:paraId="54F72BA1" w14:textId="77777777" w:rsidTr="0071331F">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w:t>
            </w:r>
            <w:r w:rsidRPr="00AD700D">
              <w:rPr>
                <w:rFonts w:ascii="Arial Narrow" w:hAnsi="Arial Narrow"/>
                <w:sz w:val="22"/>
                <w:szCs w:val="22"/>
                <w:vertAlign w:val="superscript"/>
              </w:rPr>
              <w:t>3</w:t>
            </w:r>
          </w:p>
        </w:tc>
        <w:tc>
          <w:tcPr>
            <w:tcW w:w="2161"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1,0</w:t>
            </w:r>
          </w:p>
        </w:tc>
      </w:tr>
      <w:tr w:rsidR="00E414D7" w:rsidRPr="00AD700D" w14:paraId="6FFB6356"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jours facturés</w:t>
            </w:r>
          </w:p>
        </w:tc>
        <w:tc>
          <w:tcPr>
            <w:tcW w:w="2161"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Montant</w:t>
            </w:r>
          </w:p>
        </w:tc>
      </w:tr>
      <w:tr w:rsidR="00E414D7" w:rsidRPr="00AD700D" w14:paraId="769B921B" w14:textId="77777777" w:rsidTr="0071331F">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13E1D2BD"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70615BAB"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55B6A160"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14E90134"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r>
      <w:tr w:rsidR="00E414D7" w:rsidRPr="00AD700D" w14:paraId="4A6C1806"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A</w:t>
            </w:r>
          </w:p>
        </w:tc>
        <w:tc>
          <w:tcPr>
            <w:tcW w:w="2161"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AD700D" w14:paraId="3C119A5E"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Jours facturés</w:t>
            </w:r>
          </w:p>
        </w:tc>
        <w:tc>
          <w:tcPr>
            <w:tcW w:w="2161"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Montant</w:t>
            </w:r>
          </w:p>
        </w:tc>
      </w:tr>
      <w:tr w:rsidR="00E414D7" w:rsidRPr="00AD700D" w14:paraId="7D1E1342" w14:textId="77777777" w:rsidTr="0071331F">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r>
      <w:tr w:rsidR="00E414D7" w:rsidRPr="00AD700D" w14:paraId="6D0C10DA"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54AC0865"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177F1B76" w14:textId="77777777" w:rsidTr="0071331F">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B</w:t>
            </w:r>
          </w:p>
        </w:tc>
        <w:tc>
          <w:tcPr>
            <w:tcW w:w="2161"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AD700D" w14:paraId="2BE6B33C" w14:textId="77777777" w:rsidTr="0071331F">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Consommation</w:t>
            </w:r>
          </w:p>
        </w:tc>
        <w:tc>
          <w:tcPr>
            <w:tcW w:w="2161"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Montant</w:t>
            </w:r>
          </w:p>
        </w:tc>
      </w:tr>
      <w:tr w:rsidR="00E414D7" w:rsidRPr="00AD700D" w14:paraId="0617F53F" w14:textId="77777777" w:rsidTr="0071331F">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center"/>
            <w:hideMark/>
          </w:tcPr>
          <w:p w14:paraId="4C76C4A3" w14:textId="77777777" w:rsidR="00E414D7" w:rsidRPr="00AD700D" w:rsidRDefault="00E414D7" w:rsidP="0071331F">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099FE781"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25309BDF"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22C7E8D5"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C</w:t>
            </w:r>
          </w:p>
        </w:tc>
        <w:tc>
          <w:tcPr>
            <w:tcW w:w="2161"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AD700D" w14:paraId="34F78757" w14:textId="77777777" w:rsidTr="0071331F">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AD700D" w:rsidRDefault="00E414D7" w:rsidP="00230C15">
            <w:pPr>
              <w:suppressAutoHyphens w:val="0"/>
              <w:autoSpaceDN/>
              <w:spacing w:line="360" w:lineRule="auto"/>
              <w:jc w:val="center"/>
              <w:textAlignment w:val="auto"/>
              <w:rPr>
                <w:rFonts w:ascii="Arial Narrow" w:hAnsi="Arial Narrow"/>
                <w:b/>
                <w:bCs/>
                <w:sz w:val="28"/>
                <w:szCs w:val="28"/>
              </w:rPr>
            </w:pPr>
            <w:r w:rsidRPr="00AD700D">
              <w:rPr>
                <w:rFonts w:ascii="Arial Narrow" w:hAnsi="Arial Narrow"/>
                <w:b/>
                <w:bCs/>
                <w:sz w:val="28"/>
                <w:szCs w:val="28"/>
              </w:rPr>
              <w:t>A+B+C</w:t>
            </w:r>
          </w:p>
        </w:tc>
        <w:tc>
          <w:tcPr>
            <w:tcW w:w="2161"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AD700D" w:rsidRDefault="00E414D7" w:rsidP="00230C15">
            <w:pPr>
              <w:suppressAutoHyphens w:val="0"/>
              <w:autoSpaceDN/>
              <w:spacing w:line="360" w:lineRule="auto"/>
              <w:jc w:val="center"/>
              <w:textAlignment w:val="auto"/>
              <w:rPr>
                <w:rFonts w:ascii="Arial Narrow" w:hAnsi="Arial Narrow"/>
                <w:b/>
                <w:bCs/>
                <w:sz w:val="28"/>
                <w:szCs w:val="28"/>
              </w:rPr>
            </w:pPr>
          </w:p>
        </w:tc>
      </w:tr>
      <w:tr w:rsidR="00E414D7" w:rsidRPr="00AD700D" w14:paraId="7D678FDD"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Frais généraux de chantier (</w:t>
            </w:r>
            <w:r w:rsidR="00007D75" w:rsidRPr="00AD700D">
              <w:rPr>
                <w:rFonts w:ascii="Arial Narrow" w:hAnsi="Arial Narrow"/>
                <w:sz w:val="22"/>
                <w:szCs w:val="22"/>
              </w:rPr>
              <w:t>X</w:t>
            </w:r>
            <w:r w:rsidRPr="00AD700D">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0A114CDE"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Frais généraux de siège (</w:t>
            </w:r>
            <w:r w:rsidR="00007D75" w:rsidRPr="00AD700D">
              <w:rPr>
                <w:rFonts w:ascii="Arial Narrow" w:hAnsi="Arial Narrow"/>
                <w:sz w:val="22"/>
                <w:szCs w:val="22"/>
              </w:rPr>
              <w:t>Y</w:t>
            </w:r>
            <w:r w:rsidRPr="00AD700D">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34478A42"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D+E+F</w:t>
            </w:r>
          </w:p>
        </w:tc>
        <w:tc>
          <w:tcPr>
            <w:tcW w:w="2161"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36AE2612"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Risque + Bénéfice (</w:t>
            </w:r>
            <w:r w:rsidR="00007D75" w:rsidRPr="00AD700D">
              <w:rPr>
                <w:rFonts w:ascii="Arial Narrow" w:hAnsi="Arial Narrow"/>
                <w:sz w:val="22"/>
                <w:szCs w:val="22"/>
              </w:rPr>
              <w:t>Z</w:t>
            </w:r>
            <w:r w:rsidRPr="00AD700D">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4DE8C1E8"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G+H</w:t>
            </w:r>
          </w:p>
        </w:tc>
        <w:tc>
          <w:tcPr>
            <w:tcW w:w="2161"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5A7FE9EE"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I/Qté</w:t>
            </w:r>
          </w:p>
        </w:tc>
        <w:tc>
          <w:tcPr>
            <w:tcW w:w="2161"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bl>
    <w:p w14:paraId="6D08B59F" w14:textId="0E64F04C"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698087BB" w14:textId="77777777" w:rsidR="00273DD0" w:rsidRPr="00AD700D" w:rsidRDefault="00273DD0" w:rsidP="00230C15">
      <w:pPr>
        <w:widowControl w:val="0"/>
        <w:autoSpaceDE w:val="0"/>
        <w:spacing w:line="360" w:lineRule="auto"/>
        <w:jc w:val="both"/>
        <w:rPr>
          <w:rFonts w:ascii="Arial Narrow" w:hAnsi="Arial Narrow"/>
        </w:rPr>
      </w:pPr>
    </w:p>
    <w:p w14:paraId="02E3F950" w14:textId="77777777" w:rsidR="00273DD0" w:rsidRPr="00AD700D" w:rsidRDefault="00273DD0" w:rsidP="00230C15">
      <w:pPr>
        <w:widowControl w:val="0"/>
        <w:autoSpaceDE w:val="0"/>
        <w:spacing w:line="360" w:lineRule="auto"/>
        <w:jc w:val="both"/>
        <w:rPr>
          <w:rFonts w:ascii="Arial Narrow" w:hAnsi="Arial Narrow"/>
        </w:rPr>
      </w:pPr>
    </w:p>
    <w:p w14:paraId="7EE02682" w14:textId="77777777" w:rsidR="00273DD0" w:rsidRDefault="00273DD0" w:rsidP="00230C15">
      <w:pPr>
        <w:widowControl w:val="0"/>
        <w:autoSpaceDE w:val="0"/>
        <w:spacing w:line="360" w:lineRule="auto"/>
        <w:jc w:val="both"/>
        <w:rPr>
          <w:rFonts w:ascii="Arial Narrow" w:hAnsi="Arial Narrow"/>
        </w:rPr>
      </w:pPr>
    </w:p>
    <w:p w14:paraId="6ABE4B9E" w14:textId="77777777" w:rsidR="000075AE" w:rsidRDefault="000075AE" w:rsidP="00230C15">
      <w:pPr>
        <w:widowControl w:val="0"/>
        <w:autoSpaceDE w:val="0"/>
        <w:spacing w:line="360" w:lineRule="auto"/>
        <w:jc w:val="both"/>
        <w:rPr>
          <w:rFonts w:ascii="Arial Narrow" w:hAnsi="Arial Narrow"/>
        </w:rPr>
      </w:pPr>
    </w:p>
    <w:p w14:paraId="2167DF6A" w14:textId="77777777" w:rsidR="000075AE" w:rsidRDefault="000075AE" w:rsidP="00230C15">
      <w:pPr>
        <w:widowControl w:val="0"/>
        <w:autoSpaceDE w:val="0"/>
        <w:spacing w:line="360" w:lineRule="auto"/>
        <w:jc w:val="both"/>
        <w:rPr>
          <w:rFonts w:ascii="Arial Narrow" w:hAnsi="Arial Narrow"/>
        </w:rPr>
      </w:pPr>
    </w:p>
    <w:p w14:paraId="28F2B861" w14:textId="77777777" w:rsidR="000075AE" w:rsidRDefault="000075AE" w:rsidP="00230C15">
      <w:pPr>
        <w:widowControl w:val="0"/>
        <w:autoSpaceDE w:val="0"/>
        <w:spacing w:line="360" w:lineRule="auto"/>
        <w:jc w:val="both"/>
        <w:rPr>
          <w:rFonts w:ascii="Arial Narrow" w:hAnsi="Arial Narrow"/>
        </w:rPr>
      </w:pPr>
    </w:p>
    <w:p w14:paraId="02983709" w14:textId="77777777" w:rsidR="000075AE" w:rsidRPr="00AD700D" w:rsidRDefault="000075AE" w:rsidP="00230C15">
      <w:pPr>
        <w:widowControl w:val="0"/>
        <w:autoSpaceDE w:val="0"/>
        <w:spacing w:line="360" w:lineRule="auto"/>
        <w:jc w:val="both"/>
        <w:rPr>
          <w:rFonts w:ascii="Arial Narrow" w:hAnsi="Arial Narrow"/>
        </w:rPr>
      </w:pPr>
    </w:p>
    <w:p w14:paraId="78324F1F" w14:textId="77777777" w:rsidR="00273DD0" w:rsidRPr="00AD700D" w:rsidRDefault="00273DD0" w:rsidP="00230C15">
      <w:pPr>
        <w:widowControl w:val="0"/>
        <w:autoSpaceDE w:val="0"/>
        <w:spacing w:line="360" w:lineRule="auto"/>
        <w:jc w:val="both"/>
        <w:rPr>
          <w:rFonts w:ascii="Arial Narrow" w:hAnsi="Arial Narrow"/>
        </w:rPr>
      </w:pPr>
    </w:p>
    <w:p w14:paraId="3D125FCF" w14:textId="77777777" w:rsidR="00273DD0" w:rsidRPr="00AD700D" w:rsidRDefault="00273DD0" w:rsidP="00230C15">
      <w:pPr>
        <w:widowControl w:val="0"/>
        <w:autoSpaceDE w:val="0"/>
        <w:spacing w:line="360" w:lineRule="auto"/>
        <w:jc w:val="both"/>
        <w:rPr>
          <w:rFonts w:ascii="Arial Narrow" w:hAnsi="Arial Narrow"/>
        </w:rPr>
      </w:pPr>
    </w:p>
    <w:p w14:paraId="04F2524F" w14:textId="77777777" w:rsidR="00273DD0" w:rsidRPr="00AD700D" w:rsidRDefault="00273DD0" w:rsidP="00230C15">
      <w:pPr>
        <w:widowControl w:val="0"/>
        <w:autoSpaceDE w:val="0"/>
        <w:spacing w:line="360" w:lineRule="auto"/>
        <w:jc w:val="both"/>
        <w:rPr>
          <w:rFonts w:ascii="Arial Narrow" w:hAnsi="Arial Narrow"/>
        </w:rPr>
      </w:pPr>
    </w:p>
    <w:p w14:paraId="5F4C4676" w14:textId="77777777" w:rsidR="00273DD0" w:rsidRPr="00AD700D" w:rsidRDefault="00273DD0" w:rsidP="00230C15">
      <w:pPr>
        <w:widowControl w:val="0"/>
        <w:autoSpaceDE w:val="0"/>
        <w:spacing w:line="360" w:lineRule="auto"/>
        <w:jc w:val="both"/>
        <w:rPr>
          <w:rFonts w:ascii="Arial Narrow" w:hAnsi="Arial Narrow"/>
        </w:rPr>
      </w:pPr>
    </w:p>
    <w:p w14:paraId="0C380BB1" w14:textId="77777777" w:rsidR="00273DD0" w:rsidRPr="00AD700D" w:rsidRDefault="00273DD0" w:rsidP="00230C15">
      <w:pPr>
        <w:widowControl w:val="0"/>
        <w:autoSpaceDE w:val="0"/>
        <w:spacing w:line="360" w:lineRule="auto"/>
        <w:jc w:val="both"/>
        <w:rPr>
          <w:rFonts w:ascii="Arial Narrow" w:hAnsi="Arial Narrow"/>
        </w:rPr>
      </w:pPr>
    </w:p>
    <w:p w14:paraId="5D252B37" w14:textId="77777777" w:rsidR="00273DD0" w:rsidRPr="00AD700D" w:rsidRDefault="00273DD0" w:rsidP="00230C15">
      <w:pPr>
        <w:widowControl w:val="0"/>
        <w:autoSpaceDE w:val="0"/>
        <w:spacing w:line="360" w:lineRule="auto"/>
        <w:jc w:val="both"/>
        <w:rPr>
          <w:rFonts w:ascii="Arial Narrow" w:hAnsi="Arial Narrow"/>
        </w:rPr>
      </w:pPr>
    </w:p>
    <w:p w14:paraId="61D3595F" w14:textId="277F00D7" w:rsidR="00E055AF" w:rsidRPr="00AD700D" w:rsidRDefault="00E055AF" w:rsidP="0071331F">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440" w:name="_Toc390335370"/>
      <w:bookmarkStart w:id="441" w:name="_Toc390418129"/>
      <w:bookmarkStart w:id="442" w:name="_Toc97543366"/>
      <w:bookmarkStart w:id="443" w:name="_Toc97557127"/>
      <w:bookmarkStart w:id="444" w:name="_Toc157306470"/>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9</w:t>
      </w:r>
      <w:r w:rsidR="009B0254">
        <w:rPr>
          <w:rFonts w:ascii="Arial Narrow" w:eastAsia="Calibri" w:hAnsi="Arial Narrow"/>
          <w:b/>
          <w:caps/>
          <w:spacing w:val="45"/>
          <w:sz w:val="36"/>
          <w:szCs w:val="36"/>
          <w:lang w:eastAsia="en-US"/>
        </w:rPr>
        <w:t> :</w:t>
      </w:r>
    </w:p>
    <w:p w14:paraId="75F7B35F" w14:textId="0A7E61F7" w:rsidR="00273DD0" w:rsidRPr="00AD700D" w:rsidRDefault="00353DCC" w:rsidP="009F6C60">
      <w:pPr>
        <w:pStyle w:val="DTAOpices"/>
        <w:rPr>
          <w:rFonts w:ascii="Arial Narrow" w:hAnsi="Arial Narrow"/>
        </w:rPr>
      </w:pPr>
      <w:r w:rsidRPr="00AD700D">
        <w:rPr>
          <w:rFonts w:ascii="Arial Narrow" w:hAnsi="Arial Narrow"/>
        </w:rPr>
        <w:t xml:space="preserve">Modèle de </w:t>
      </w:r>
      <w:bookmarkEnd w:id="440"/>
      <w:bookmarkEnd w:id="441"/>
      <w:bookmarkEnd w:id="442"/>
      <w:bookmarkEnd w:id="443"/>
      <w:bookmarkEnd w:id="444"/>
      <w:r w:rsidR="00436782">
        <w:rPr>
          <w:rFonts w:ascii="Arial Narrow" w:hAnsi="Arial Narrow"/>
        </w:rPr>
        <w:t>LETTRE COMMANDE</w:t>
      </w:r>
    </w:p>
    <w:p w14:paraId="3AA92DE9" w14:textId="344E15A6" w:rsidR="00273DD0" w:rsidRPr="00AD700D" w:rsidRDefault="00F9398A" w:rsidP="00F9398A">
      <w:pPr>
        <w:widowControl w:val="0"/>
        <w:tabs>
          <w:tab w:val="left" w:pos="3459"/>
        </w:tabs>
        <w:autoSpaceDE w:val="0"/>
        <w:spacing w:line="360" w:lineRule="auto"/>
        <w:jc w:val="both"/>
        <w:rPr>
          <w:rFonts w:ascii="Arial Narrow" w:hAnsi="Arial Narrow"/>
          <w:spacing w:val="39"/>
        </w:rPr>
      </w:pPr>
      <w:r>
        <w:rPr>
          <w:rFonts w:ascii="Arial Narrow" w:hAnsi="Arial Narrow"/>
          <w:spacing w:val="39"/>
        </w:rPr>
        <w:tab/>
      </w:r>
    </w:p>
    <w:p w14:paraId="07531ACA" w14:textId="3AE01319" w:rsidR="007750D7" w:rsidRPr="00AD700D" w:rsidRDefault="007750D7" w:rsidP="00230C15">
      <w:pPr>
        <w:suppressAutoHyphens w:val="0"/>
        <w:autoSpaceDN/>
        <w:textAlignment w:val="auto"/>
        <w:rPr>
          <w:rFonts w:ascii="Arial Narrow" w:hAnsi="Arial Narrow"/>
          <w:spacing w:val="39"/>
        </w:rPr>
      </w:pPr>
      <w:r w:rsidRPr="00AD700D">
        <w:rPr>
          <w:rFonts w:ascii="Arial Narrow" w:hAnsi="Arial Narrow"/>
          <w:spacing w:val="39"/>
        </w:rPr>
        <w:br w:type="page"/>
      </w:r>
    </w:p>
    <w:p w14:paraId="4725DE26" w14:textId="77777777" w:rsidR="008D2179" w:rsidRPr="00AD700D" w:rsidRDefault="008D2179" w:rsidP="008D2179">
      <w:pPr>
        <w:suppressAutoHyphens w:val="0"/>
        <w:autoSpaceDN/>
        <w:spacing w:line="360" w:lineRule="auto"/>
        <w:textAlignment w:val="auto"/>
        <w:rPr>
          <w:rFonts w:ascii="Arial Narrow" w:hAnsi="Arial Narrow"/>
        </w:rPr>
      </w:pPr>
      <w:r w:rsidRPr="00AD700D">
        <w:rPr>
          <w:rFonts w:ascii="Arial Narrow" w:eastAsia="Calibri" w:hAnsi="Arial Narrow"/>
          <w:noProof/>
          <w:color w:val="000000"/>
          <w:sz w:val="22"/>
          <w:szCs w:val="22"/>
        </w:rPr>
        <mc:AlternateContent>
          <mc:Choice Requires="wps">
            <w:drawing>
              <wp:anchor distT="0" distB="0" distL="114300" distR="114300" simplePos="0" relativeHeight="251666944" behindDoc="0" locked="0" layoutInCell="1" allowOverlap="1" wp14:anchorId="12C8383E" wp14:editId="26224D3C">
                <wp:simplePos x="0" y="0"/>
                <wp:positionH relativeFrom="column">
                  <wp:posOffset>-203671</wp:posOffset>
                </wp:positionH>
                <wp:positionV relativeFrom="paragraph">
                  <wp:posOffset>177657</wp:posOffset>
                </wp:positionV>
                <wp:extent cx="2216150" cy="1858296"/>
                <wp:effectExtent l="0" t="0" r="0" b="8890"/>
                <wp:wrapNone/>
                <wp:docPr id="270" name="Zone de texte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8582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E7F37" w14:textId="77777777" w:rsidR="00507900" w:rsidRPr="003155CE" w:rsidRDefault="00507900" w:rsidP="008D2179">
                            <w:pPr>
                              <w:jc w:val="center"/>
                              <w:rPr>
                                <w:rFonts w:ascii="Tahoma" w:hAnsi="Tahoma" w:cs="Tahoma"/>
                                <w:b/>
                                <w:sz w:val="14"/>
                                <w:szCs w:val="12"/>
                              </w:rPr>
                            </w:pPr>
                            <w:r w:rsidRPr="003155CE">
                              <w:rPr>
                                <w:rFonts w:ascii="Tahoma" w:hAnsi="Tahoma" w:cs="Tahoma"/>
                                <w:b/>
                                <w:sz w:val="14"/>
                                <w:szCs w:val="12"/>
                              </w:rPr>
                              <w:t>REPUBLIQUE DU CAMEROUN</w:t>
                            </w:r>
                          </w:p>
                          <w:p w14:paraId="00035653" w14:textId="77777777" w:rsidR="00507900" w:rsidRPr="003155CE" w:rsidRDefault="00507900" w:rsidP="008D2179">
                            <w:pPr>
                              <w:jc w:val="center"/>
                              <w:rPr>
                                <w:rFonts w:ascii="Tahoma" w:hAnsi="Tahoma" w:cs="Tahoma"/>
                                <w:b/>
                                <w:i/>
                                <w:sz w:val="14"/>
                                <w:szCs w:val="12"/>
                              </w:rPr>
                            </w:pPr>
                            <w:r w:rsidRPr="003155CE">
                              <w:rPr>
                                <w:rFonts w:ascii="Tahoma" w:hAnsi="Tahoma" w:cs="Tahoma"/>
                                <w:b/>
                                <w:i/>
                                <w:sz w:val="14"/>
                                <w:szCs w:val="12"/>
                              </w:rPr>
                              <w:t>PAIX- TRAVAIL- PATRIE</w:t>
                            </w:r>
                          </w:p>
                          <w:p w14:paraId="1B134CA7" w14:textId="77777777" w:rsidR="00507900" w:rsidRPr="003155CE" w:rsidRDefault="00507900" w:rsidP="008D2179">
                            <w:pPr>
                              <w:jc w:val="center"/>
                              <w:rPr>
                                <w:rFonts w:ascii="Tahoma" w:hAnsi="Tahoma" w:cs="Tahoma"/>
                                <w:b/>
                                <w:i/>
                                <w:sz w:val="14"/>
                                <w:szCs w:val="12"/>
                              </w:rPr>
                            </w:pPr>
                            <w:r w:rsidRPr="003155CE">
                              <w:rPr>
                                <w:rFonts w:ascii="Tahoma" w:hAnsi="Tahoma" w:cs="Tahoma"/>
                                <w:b/>
                                <w:i/>
                                <w:sz w:val="14"/>
                                <w:szCs w:val="12"/>
                              </w:rPr>
                              <w:t>*****</w:t>
                            </w:r>
                          </w:p>
                          <w:p w14:paraId="4E70535F" w14:textId="77777777" w:rsidR="00507900" w:rsidRPr="003155CE" w:rsidRDefault="00507900" w:rsidP="008D2179">
                            <w:pPr>
                              <w:jc w:val="center"/>
                              <w:rPr>
                                <w:rFonts w:ascii="Tahoma" w:hAnsi="Tahoma" w:cs="Tahoma"/>
                                <w:b/>
                                <w:sz w:val="14"/>
                                <w:szCs w:val="12"/>
                              </w:rPr>
                            </w:pPr>
                            <w:r w:rsidRPr="003155CE">
                              <w:rPr>
                                <w:rFonts w:ascii="Tahoma" w:hAnsi="Tahoma" w:cs="Tahoma"/>
                                <w:b/>
                                <w:sz w:val="14"/>
                                <w:szCs w:val="12"/>
                              </w:rPr>
                              <w:t>REGION DU SUD</w:t>
                            </w:r>
                          </w:p>
                          <w:p w14:paraId="463B4DB9" w14:textId="77777777" w:rsidR="00507900" w:rsidRPr="003155CE" w:rsidRDefault="00507900" w:rsidP="008D2179">
                            <w:pPr>
                              <w:jc w:val="center"/>
                              <w:rPr>
                                <w:rFonts w:ascii="Tahoma" w:hAnsi="Tahoma" w:cs="Tahoma"/>
                                <w:b/>
                                <w:sz w:val="14"/>
                                <w:szCs w:val="12"/>
                              </w:rPr>
                            </w:pPr>
                            <w:r w:rsidRPr="003155CE">
                              <w:rPr>
                                <w:rFonts w:ascii="Tahoma" w:hAnsi="Tahoma" w:cs="Tahoma"/>
                                <w:b/>
                                <w:sz w:val="14"/>
                                <w:szCs w:val="12"/>
                              </w:rPr>
                              <w:t>*****</w:t>
                            </w:r>
                          </w:p>
                          <w:p w14:paraId="6C218B12" w14:textId="77777777" w:rsidR="00507900" w:rsidRPr="003155CE" w:rsidRDefault="00507900" w:rsidP="008D2179">
                            <w:pPr>
                              <w:jc w:val="center"/>
                              <w:rPr>
                                <w:rFonts w:ascii="Tahoma" w:hAnsi="Tahoma" w:cs="Tahoma"/>
                                <w:b/>
                                <w:sz w:val="14"/>
                                <w:szCs w:val="12"/>
                              </w:rPr>
                            </w:pPr>
                            <w:r w:rsidRPr="003155CE">
                              <w:rPr>
                                <w:rFonts w:ascii="Tahoma" w:hAnsi="Tahoma" w:cs="Tahoma"/>
                                <w:b/>
                                <w:sz w:val="14"/>
                                <w:szCs w:val="12"/>
                              </w:rPr>
                              <w:t>DEPARTEMENT DE LA MVILA</w:t>
                            </w:r>
                          </w:p>
                          <w:p w14:paraId="5DE11BB6" w14:textId="77777777" w:rsidR="00507900" w:rsidRPr="008D2179" w:rsidRDefault="00507900" w:rsidP="008D2179">
                            <w:pPr>
                              <w:jc w:val="center"/>
                              <w:rPr>
                                <w:rFonts w:ascii="Tahoma" w:hAnsi="Tahoma" w:cs="Tahoma"/>
                                <w:b/>
                                <w:sz w:val="14"/>
                                <w:szCs w:val="12"/>
                              </w:rPr>
                            </w:pPr>
                            <w:r w:rsidRPr="008D2179">
                              <w:rPr>
                                <w:rFonts w:ascii="Tahoma" w:hAnsi="Tahoma" w:cs="Tahoma"/>
                                <w:b/>
                                <w:sz w:val="14"/>
                                <w:szCs w:val="12"/>
                              </w:rPr>
                              <w:t>*****</w:t>
                            </w:r>
                          </w:p>
                          <w:p w14:paraId="1FF0FDCB" w14:textId="77777777" w:rsidR="00507900" w:rsidRPr="008D2179" w:rsidRDefault="00507900" w:rsidP="008D2179">
                            <w:pPr>
                              <w:jc w:val="center"/>
                              <w:rPr>
                                <w:rFonts w:ascii="Tahoma" w:hAnsi="Tahoma" w:cs="Tahoma"/>
                                <w:b/>
                                <w:sz w:val="14"/>
                                <w:szCs w:val="12"/>
                              </w:rPr>
                            </w:pPr>
                            <w:r w:rsidRPr="008D2179">
                              <w:rPr>
                                <w:rFonts w:ascii="Tahoma" w:hAnsi="Tahoma" w:cs="Tahoma"/>
                                <w:b/>
                                <w:sz w:val="14"/>
                                <w:szCs w:val="12"/>
                              </w:rPr>
                              <w:t>COMMUNE D’ARRONDISSEMENT</w:t>
                            </w:r>
                          </w:p>
                          <w:p w14:paraId="7B452511" w14:textId="77777777" w:rsidR="00507900" w:rsidRPr="008D2179" w:rsidRDefault="00507900" w:rsidP="008D2179">
                            <w:pPr>
                              <w:jc w:val="center"/>
                              <w:rPr>
                                <w:rFonts w:ascii="Tahoma" w:hAnsi="Tahoma" w:cs="Tahoma"/>
                                <w:b/>
                                <w:sz w:val="14"/>
                                <w:szCs w:val="12"/>
                              </w:rPr>
                            </w:pPr>
                            <w:r w:rsidRPr="008D2179">
                              <w:rPr>
                                <w:rFonts w:ascii="Tahoma" w:hAnsi="Tahoma" w:cs="Tahoma"/>
                                <w:b/>
                                <w:sz w:val="14"/>
                                <w:szCs w:val="12"/>
                              </w:rPr>
                              <w:t xml:space="preserve"> D’EBOLOWA I</w:t>
                            </w:r>
                          </w:p>
                          <w:p w14:paraId="26ABF297" w14:textId="77777777" w:rsidR="00507900" w:rsidRPr="008D2179" w:rsidRDefault="00507900" w:rsidP="008D2179">
                            <w:pPr>
                              <w:jc w:val="center"/>
                              <w:rPr>
                                <w:rFonts w:ascii="Tahoma" w:hAnsi="Tahoma" w:cs="Tahoma"/>
                                <w:b/>
                                <w:sz w:val="14"/>
                                <w:szCs w:val="12"/>
                              </w:rPr>
                            </w:pPr>
                            <w:r w:rsidRPr="008D2179">
                              <w:rPr>
                                <w:rFonts w:ascii="Tahoma" w:hAnsi="Tahoma" w:cs="Tahoma"/>
                                <w:b/>
                                <w:sz w:val="14"/>
                                <w:szCs w:val="12"/>
                              </w:rPr>
                              <w:t>*****</w:t>
                            </w:r>
                          </w:p>
                          <w:p w14:paraId="2D86569C" w14:textId="77777777" w:rsidR="00507900" w:rsidRPr="008D2179" w:rsidRDefault="00507900" w:rsidP="008D2179">
                            <w:pPr>
                              <w:jc w:val="center"/>
                              <w:rPr>
                                <w:rFonts w:ascii="Tahoma" w:hAnsi="Tahoma" w:cs="Tahoma"/>
                                <w:b/>
                                <w:sz w:val="14"/>
                                <w:szCs w:val="12"/>
                              </w:rPr>
                            </w:pPr>
                            <w:r w:rsidRPr="008D2179">
                              <w:rPr>
                                <w:rFonts w:ascii="Tahoma" w:hAnsi="Tahoma" w:cs="Tahoma"/>
                                <w:b/>
                                <w:sz w:val="14"/>
                                <w:szCs w:val="12"/>
                              </w:rPr>
                              <w:t>CABINET DU MAIRE</w:t>
                            </w:r>
                          </w:p>
                          <w:p w14:paraId="15B56AA7" w14:textId="77777777" w:rsidR="00507900" w:rsidRPr="008D2179" w:rsidRDefault="00507900" w:rsidP="008D2179">
                            <w:pPr>
                              <w:jc w:val="center"/>
                              <w:rPr>
                                <w:rFonts w:ascii="Tahoma" w:hAnsi="Tahoma" w:cs="Tahoma"/>
                                <w:b/>
                                <w:sz w:val="14"/>
                                <w:szCs w:val="12"/>
                              </w:rPr>
                            </w:pPr>
                            <w:r w:rsidRPr="008D2179">
                              <w:rPr>
                                <w:rFonts w:ascii="Tahoma" w:hAnsi="Tahoma" w:cs="Tahoma"/>
                                <w:b/>
                                <w:sz w:val="14"/>
                                <w:szCs w:val="12"/>
                              </w:rPr>
                              <w:t xml:space="preserve">***** </w:t>
                            </w:r>
                          </w:p>
                          <w:p w14:paraId="6BC9432F" w14:textId="77777777" w:rsidR="00507900" w:rsidRPr="003155CE" w:rsidRDefault="00507900" w:rsidP="008D2179">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23235CF5" w14:textId="77777777" w:rsidR="00507900" w:rsidRPr="003155CE" w:rsidRDefault="00507900" w:rsidP="008D2179">
                            <w:pPr>
                              <w:jc w:val="center"/>
                              <w:rPr>
                                <w:rFonts w:ascii="Tahoma" w:hAnsi="Tahoma" w:cs="Tahoma"/>
                                <w:b/>
                                <w:sz w:val="14"/>
                                <w:szCs w:val="12"/>
                              </w:rPr>
                            </w:pPr>
                            <w:r w:rsidRPr="003155CE">
                              <w:rPr>
                                <w:rFonts w:ascii="Tahoma" w:hAnsi="Tahoma" w:cs="Tahoma"/>
                                <w:b/>
                                <w:sz w:val="14"/>
                                <w:szCs w:val="12"/>
                              </w:rPr>
                              <w:t>*****</w:t>
                            </w:r>
                          </w:p>
                          <w:p w14:paraId="1EB1F8A6" w14:textId="77777777" w:rsidR="00507900" w:rsidRPr="003155CE" w:rsidRDefault="00507900" w:rsidP="008D2179">
                            <w:pPr>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8383E" id="Zone de texte 270" o:spid="_x0000_s1037" type="#_x0000_t202" style="position:absolute;margin-left:-16.05pt;margin-top:14pt;width:174.5pt;height:146.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VxjgIAACEFAAAOAAAAZHJzL2Uyb0RvYy54bWysVNuO2yAQfa/Uf0C8Z32Rc7G1zmqTbapK&#10;24u07UvfCOAYFQMFEnu76r93wNlsthepquoHDMxwODNzhsuroZPowK0TWtU4u0gx4opqJtSuxp8+&#10;biYLjJwnihGpFa/xPXf4avnyxWVvKp7rVkvGLQIQ5are1Lj13lRJ4mjLO+IutOEKjI22HfGwtLuE&#10;WdIDeieTPE1nSa8tM1ZT7hzs3oxGvIz4TcOpf980jnskawzcfBxtHLdhTJaXpNpZYlpBjzTIP7Do&#10;iFBw6QnqhniC9lb8AtUJarXTjb+gukt00wjKYwwQTZb+FM1dSwyPsUBynDmlyf0/WPru8MEiwWqc&#10;zyE/inRQpM9QKsQ48nzwHAUDpKk3rgLvOwP+fljpAcodQ3bmVtMvDim9bona8Wtrdd9ywoBmFk4m&#10;Z0dHHBdAtv1bzeA2svc6Ag2N7UIOISsI0IHO/alEwARR2MzzbJZNwUTBli2mi7ycxTtI9XjcWOdf&#10;c92hMKmxBQ1EeHK4dT7QIdWjS7jNaSnYRkgZF3a3XUuLDgT0sonfEf2Zm1TBWelwbEQcd4Al3BFs&#10;gW+s/0OZ5UW6ysvJZraYT4pNMZ2U83QxSbNyVc7SoixuNt8DwayoWsEYV7cC0j+2BGz+Xa2PXTGq&#10;KKoR9TUup/l0rNEfg0zj97sgO+GhNaXoarw4OZEqVPaVYhA2qTwRcpwnz+nHLEMOHv8xK1EHofSj&#10;CPywHaLysqiSIJKtZvegDKuhblBjeFdg0mr7DaMeerTG7uueWI6RfKNAXWVWFODm46KYznNY2HPL&#10;9txCFAWoGnuMxunajw/B3lixa+GmUc9KX4MiGxG18sTqqGPowxjU8c0IjX6+jl5PL9vyBwAAAP//&#10;AwBQSwMEFAAGAAgAAAAhABF7OTLeAAAACgEAAA8AAABkcnMvZG93bnJldi54bWxMj8FOg0AQhu8m&#10;vsNmTLyYdoEqbZGlURON19Y+wABTILKzhN0W+vaOJ73NZL788/35bra9utDoO8cG4mUEirhydceN&#10;gePX+2IDygfkGnvHZOBKHnbF7U2OWe0m3tPlEBolIewzNNCGMGRa+6oli37pBmK5ndxoMcg6Nroe&#10;cZJw2+skilJtsWP50OJAby1V34ezNXD6nB6etlP5EY7r/WP6it26dFdj7u/ml2dQgebwB8OvvqhD&#10;IU6lO3PtVW9gsUpiQQ0kG+kkwCpOt6BKGZIoBV3k+n+F4gcAAP//AwBQSwECLQAUAAYACAAAACEA&#10;toM4kv4AAADhAQAAEwAAAAAAAAAAAAAAAAAAAAAAW0NvbnRlbnRfVHlwZXNdLnhtbFBLAQItABQA&#10;BgAIAAAAIQA4/SH/1gAAAJQBAAALAAAAAAAAAAAAAAAAAC8BAABfcmVscy8ucmVsc1BLAQItABQA&#10;BgAIAAAAIQBHe1VxjgIAACEFAAAOAAAAAAAAAAAAAAAAAC4CAABkcnMvZTJvRG9jLnhtbFBLAQIt&#10;ABQABgAIAAAAIQARezky3gAAAAoBAAAPAAAAAAAAAAAAAAAAAOgEAABkcnMvZG93bnJldi54bWxQ&#10;SwUGAAAAAAQABADzAAAA8wUAAAAA&#10;" stroked="f">
                <v:textbox>
                  <w:txbxContent>
                    <w:p w14:paraId="6F1E7F37" w14:textId="77777777" w:rsidR="00507900" w:rsidRPr="003155CE" w:rsidRDefault="00507900" w:rsidP="008D2179">
                      <w:pPr>
                        <w:jc w:val="center"/>
                        <w:rPr>
                          <w:rFonts w:ascii="Tahoma" w:hAnsi="Tahoma" w:cs="Tahoma"/>
                          <w:b/>
                          <w:sz w:val="14"/>
                          <w:szCs w:val="12"/>
                        </w:rPr>
                      </w:pPr>
                      <w:r w:rsidRPr="003155CE">
                        <w:rPr>
                          <w:rFonts w:ascii="Tahoma" w:hAnsi="Tahoma" w:cs="Tahoma"/>
                          <w:b/>
                          <w:sz w:val="14"/>
                          <w:szCs w:val="12"/>
                        </w:rPr>
                        <w:t>REPUBLIQUE DU CAMEROUN</w:t>
                      </w:r>
                    </w:p>
                    <w:p w14:paraId="00035653" w14:textId="77777777" w:rsidR="00507900" w:rsidRPr="003155CE" w:rsidRDefault="00507900" w:rsidP="008D2179">
                      <w:pPr>
                        <w:jc w:val="center"/>
                        <w:rPr>
                          <w:rFonts w:ascii="Tahoma" w:hAnsi="Tahoma" w:cs="Tahoma"/>
                          <w:b/>
                          <w:i/>
                          <w:sz w:val="14"/>
                          <w:szCs w:val="12"/>
                        </w:rPr>
                      </w:pPr>
                      <w:r w:rsidRPr="003155CE">
                        <w:rPr>
                          <w:rFonts w:ascii="Tahoma" w:hAnsi="Tahoma" w:cs="Tahoma"/>
                          <w:b/>
                          <w:i/>
                          <w:sz w:val="14"/>
                          <w:szCs w:val="12"/>
                        </w:rPr>
                        <w:t>PAIX- TRAVAIL- PATRIE</w:t>
                      </w:r>
                    </w:p>
                    <w:p w14:paraId="1B134CA7" w14:textId="77777777" w:rsidR="00507900" w:rsidRPr="003155CE" w:rsidRDefault="00507900" w:rsidP="008D2179">
                      <w:pPr>
                        <w:jc w:val="center"/>
                        <w:rPr>
                          <w:rFonts w:ascii="Tahoma" w:hAnsi="Tahoma" w:cs="Tahoma"/>
                          <w:b/>
                          <w:i/>
                          <w:sz w:val="14"/>
                          <w:szCs w:val="12"/>
                        </w:rPr>
                      </w:pPr>
                      <w:r w:rsidRPr="003155CE">
                        <w:rPr>
                          <w:rFonts w:ascii="Tahoma" w:hAnsi="Tahoma" w:cs="Tahoma"/>
                          <w:b/>
                          <w:i/>
                          <w:sz w:val="14"/>
                          <w:szCs w:val="12"/>
                        </w:rPr>
                        <w:t>*****</w:t>
                      </w:r>
                    </w:p>
                    <w:p w14:paraId="4E70535F" w14:textId="77777777" w:rsidR="00507900" w:rsidRPr="003155CE" w:rsidRDefault="00507900" w:rsidP="008D2179">
                      <w:pPr>
                        <w:jc w:val="center"/>
                        <w:rPr>
                          <w:rFonts w:ascii="Tahoma" w:hAnsi="Tahoma" w:cs="Tahoma"/>
                          <w:b/>
                          <w:sz w:val="14"/>
                          <w:szCs w:val="12"/>
                        </w:rPr>
                      </w:pPr>
                      <w:r w:rsidRPr="003155CE">
                        <w:rPr>
                          <w:rFonts w:ascii="Tahoma" w:hAnsi="Tahoma" w:cs="Tahoma"/>
                          <w:b/>
                          <w:sz w:val="14"/>
                          <w:szCs w:val="12"/>
                        </w:rPr>
                        <w:t>REGION DU SUD</w:t>
                      </w:r>
                    </w:p>
                    <w:p w14:paraId="463B4DB9" w14:textId="77777777" w:rsidR="00507900" w:rsidRPr="003155CE" w:rsidRDefault="00507900" w:rsidP="008D2179">
                      <w:pPr>
                        <w:jc w:val="center"/>
                        <w:rPr>
                          <w:rFonts w:ascii="Tahoma" w:hAnsi="Tahoma" w:cs="Tahoma"/>
                          <w:b/>
                          <w:sz w:val="14"/>
                          <w:szCs w:val="12"/>
                        </w:rPr>
                      </w:pPr>
                      <w:r w:rsidRPr="003155CE">
                        <w:rPr>
                          <w:rFonts w:ascii="Tahoma" w:hAnsi="Tahoma" w:cs="Tahoma"/>
                          <w:b/>
                          <w:sz w:val="14"/>
                          <w:szCs w:val="12"/>
                        </w:rPr>
                        <w:t>*****</w:t>
                      </w:r>
                    </w:p>
                    <w:p w14:paraId="6C218B12" w14:textId="77777777" w:rsidR="00507900" w:rsidRPr="003155CE" w:rsidRDefault="00507900" w:rsidP="008D2179">
                      <w:pPr>
                        <w:jc w:val="center"/>
                        <w:rPr>
                          <w:rFonts w:ascii="Tahoma" w:hAnsi="Tahoma" w:cs="Tahoma"/>
                          <w:b/>
                          <w:sz w:val="14"/>
                          <w:szCs w:val="12"/>
                        </w:rPr>
                      </w:pPr>
                      <w:r w:rsidRPr="003155CE">
                        <w:rPr>
                          <w:rFonts w:ascii="Tahoma" w:hAnsi="Tahoma" w:cs="Tahoma"/>
                          <w:b/>
                          <w:sz w:val="14"/>
                          <w:szCs w:val="12"/>
                        </w:rPr>
                        <w:t>DEPARTEMENT DE LA MVILA</w:t>
                      </w:r>
                    </w:p>
                    <w:p w14:paraId="5DE11BB6" w14:textId="77777777" w:rsidR="00507900" w:rsidRPr="008D2179" w:rsidRDefault="00507900" w:rsidP="008D2179">
                      <w:pPr>
                        <w:jc w:val="center"/>
                        <w:rPr>
                          <w:rFonts w:ascii="Tahoma" w:hAnsi="Tahoma" w:cs="Tahoma"/>
                          <w:b/>
                          <w:sz w:val="14"/>
                          <w:szCs w:val="12"/>
                        </w:rPr>
                      </w:pPr>
                      <w:r w:rsidRPr="008D2179">
                        <w:rPr>
                          <w:rFonts w:ascii="Tahoma" w:hAnsi="Tahoma" w:cs="Tahoma"/>
                          <w:b/>
                          <w:sz w:val="14"/>
                          <w:szCs w:val="12"/>
                        </w:rPr>
                        <w:t>*****</w:t>
                      </w:r>
                    </w:p>
                    <w:p w14:paraId="1FF0FDCB" w14:textId="77777777" w:rsidR="00507900" w:rsidRPr="008D2179" w:rsidRDefault="00507900" w:rsidP="008D2179">
                      <w:pPr>
                        <w:jc w:val="center"/>
                        <w:rPr>
                          <w:rFonts w:ascii="Tahoma" w:hAnsi="Tahoma" w:cs="Tahoma"/>
                          <w:b/>
                          <w:sz w:val="14"/>
                          <w:szCs w:val="12"/>
                        </w:rPr>
                      </w:pPr>
                      <w:r w:rsidRPr="008D2179">
                        <w:rPr>
                          <w:rFonts w:ascii="Tahoma" w:hAnsi="Tahoma" w:cs="Tahoma"/>
                          <w:b/>
                          <w:sz w:val="14"/>
                          <w:szCs w:val="12"/>
                        </w:rPr>
                        <w:t>COMMUNE D’ARRONDISSEMENT</w:t>
                      </w:r>
                    </w:p>
                    <w:p w14:paraId="7B452511" w14:textId="77777777" w:rsidR="00507900" w:rsidRPr="008D2179" w:rsidRDefault="00507900" w:rsidP="008D2179">
                      <w:pPr>
                        <w:jc w:val="center"/>
                        <w:rPr>
                          <w:rFonts w:ascii="Tahoma" w:hAnsi="Tahoma" w:cs="Tahoma"/>
                          <w:b/>
                          <w:sz w:val="14"/>
                          <w:szCs w:val="12"/>
                        </w:rPr>
                      </w:pPr>
                      <w:r w:rsidRPr="008D2179">
                        <w:rPr>
                          <w:rFonts w:ascii="Tahoma" w:hAnsi="Tahoma" w:cs="Tahoma"/>
                          <w:b/>
                          <w:sz w:val="14"/>
                          <w:szCs w:val="12"/>
                        </w:rPr>
                        <w:t xml:space="preserve"> D’EBOLOWA I</w:t>
                      </w:r>
                    </w:p>
                    <w:p w14:paraId="26ABF297" w14:textId="77777777" w:rsidR="00507900" w:rsidRPr="008D2179" w:rsidRDefault="00507900" w:rsidP="008D2179">
                      <w:pPr>
                        <w:jc w:val="center"/>
                        <w:rPr>
                          <w:rFonts w:ascii="Tahoma" w:hAnsi="Tahoma" w:cs="Tahoma"/>
                          <w:b/>
                          <w:sz w:val="14"/>
                          <w:szCs w:val="12"/>
                        </w:rPr>
                      </w:pPr>
                      <w:r w:rsidRPr="008D2179">
                        <w:rPr>
                          <w:rFonts w:ascii="Tahoma" w:hAnsi="Tahoma" w:cs="Tahoma"/>
                          <w:b/>
                          <w:sz w:val="14"/>
                          <w:szCs w:val="12"/>
                        </w:rPr>
                        <w:t>*****</w:t>
                      </w:r>
                    </w:p>
                    <w:p w14:paraId="2D86569C" w14:textId="77777777" w:rsidR="00507900" w:rsidRPr="008D2179" w:rsidRDefault="00507900" w:rsidP="008D2179">
                      <w:pPr>
                        <w:jc w:val="center"/>
                        <w:rPr>
                          <w:rFonts w:ascii="Tahoma" w:hAnsi="Tahoma" w:cs="Tahoma"/>
                          <w:b/>
                          <w:sz w:val="14"/>
                          <w:szCs w:val="12"/>
                        </w:rPr>
                      </w:pPr>
                      <w:r w:rsidRPr="008D2179">
                        <w:rPr>
                          <w:rFonts w:ascii="Tahoma" w:hAnsi="Tahoma" w:cs="Tahoma"/>
                          <w:b/>
                          <w:sz w:val="14"/>
                          <w:szCs w:val="12"/>
                        </w:rPr>
                        <w:t>CABINET DU MAIRE</w:t>
                      </w:r>
                    </w:p>
                    <w:p w14:paraId="15B56AA7" w14:textId="77777777" w:rsidR="00507900" w:rsidRPr="008D2179" w:rsidRDefault="00507900" w:rsidP="008D2179">
                      <w:pPr>
                        <w:jc w:val="center"/>
                        <w:rPr>
                          <w:rFonts w:ascii="Tahoma" w:hAnsi="Tahoma" w:cs="Tahoma"/>
                          <w:b/>
                          <w:sz w:val="14"/>
                          <w:szCs w:val="12"/>
                        </w:rPr>
                      </w:pPr>
                      <w:r w:rsidRPr="008D2179">
                        <w:rPr>
                          <w:rFonts w:ascii="Tahoma" w:hAnsi="Tahoma" w:cs="Tahoma"/>
                          <w:b/>
                          <w:sz w:val="14"/>
                          <w:szCs w:val="12"/>
                        </w:rPr>
                        <w:t xml:space="preserve">***** </w:t>
                      </w:r>
                    </w:p>
                    <w:p w14:paraId="6BC9432F" w14:textId="77777777" w:rsidR="00507900" w:rsidRPr="003155CE" w:rsidRDefault="00507900" w:rsidP="008D2179">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23235CF5" w14:textId="77777777" w:rsidR="00507900" w:rsidRPr="003155CE" w:rsidRDefault="00507900" w:rsidP="008D2179">
                      <w:pPr>
                        <w:jc w:val="center"/>
                        <w:rPr>
                          <w:rFonts w:ascii="Tahoma" w:hAnsi="Tahoma" w:cs="Tahoma"/>
                          <w:b/>
                          <w:sz w:val="14"/>
                          <w:szCs w:val="12"/>
                        </w:rPr>
                      </w:pPr>
                      <w:r w:rsidRPr="003155CE">
                        <w:rPr>
                          <w:rFonts w:ascii="Tahoma" w:hAnsi="Tahoma" w:cs="Tahoma"/>
                          <w:b/>
                          <w:sz w:val="14"/>
                          <w:szCs w:val="12"/>
                        </w:rPr>
                        <w:t>*****</w:t>
                      </w:r>
                    </w:p>
                    <w:p w14:paraId="1EB1F8A6" w14:textId="77777777" w:rsidR="00507900" w:rsidRPr="003155CE" w:rsidRDefault="00507900" w:rsidP="008D2179">
                      <w:pPr>
                        <w:rPr>
                          <w:rFonts w:ascii="Tahoma" w:hAnsi="Tahoma" w:cs="Tahoma"/>
                          <w:sz w:val="14"/>
                          <w:szCs w:val="12"/>
                        </w:rPr>
                      </w:pPr>
                    </w:p>
                  </w:txbxContent>
                </v:textbox>
              </v:shape>
            </w:pict>
          </mc:Fallback>
        </mc:AlternateContent>
      </w:r>
      <w:r w:rsidRPr="00AD700D">
        <w:rPr>
          <w:rFonts w:ascii="Arial Narrow" w:eastAsia="Calibri" w:hAnsi="Arial Narrow"/>
          <w:noProof/>
          <w:color w:val="000000"/>
          <w:sz w:val="22"/>
          <w:szCs w:val="22"/>
        </w:rPr>
        <mc:AlternateContent>
          <mc:Choice Requires="wps">
            <w:drawing>
              <wp:anchor distT="0" distB="0" distL="114300" distR="114300" simplePos="0" relativeHeight="251667968" behindDoc="0" locked="0" layoutInCell="1" allowOverlap="1" wp14:anchorId="0CF9BECE" wp14:editId="6419ADAA">
                <wp:simplePos x="0" y="0"/>
                <wp:positionH relativeFrom="column">
                  <wp:posOffset>4019982</wp:posOffset>
                </wp:positionH>
                <wp:positionV relativeFrom="paragraph">
                  <wp:posOffset>181610</wp:posOffset>
                </wp:positionV>
                <wp:extent cx="2244725" cy="1745615"/>
                <wp:effectExtent l="0" t="0" r="3175" b="6985"/>
                <wp:wrapNone/>
                <wp:docPr id="271" name="Zone de texte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CC362" w14:textId="77777777" w:rsidR="00507900" w:rsidRPr="003155CE" w:rsidRDefault="00507900" w:rsidP="008D2179">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15006098" w14:textId="77777777" w:rsidR="00507900" w:rsidRPr="003155CE" w:rsidRDefault="00507900" w:rsidP="008D2179">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4A866077" w14:textId="77777777" w:rsidR="00507900" w:rsidRPr="003155CE" w:rsidRDefault="00507900" w:rsidP="008D2179">
                            <w:pPr>
                              <w:jc w:val="center"/>
                              <w:rPr>
                                <w:rFonts w:ascii="Tahoma" w:hAnsi="Tahoma" w:cs="Tahoma"/>
                                <w:b/>
                                <w:i/>
                                <w:sz w:val="14"/>
                                <w:szCs w:val="12"/>
                                <w:lang w:val="en-US"/>
                              </w:rPr>
                            </w:pPr>
                            <w:r w:rsidRPr="003155CE">
                              <w:rPr>
                                <w:rFonts w:ascii="Tahoma" w:hAnsi="Tahoma" w:cs="Tahoma"/>
                                <w:b/>
                                <w:i/>
                                <w:sz w:val="14"/>
                                <w:szCs w:val="12"/>
                                <w:lang w:val="en-US"/>
                              </w:rPr>
                              <w:t>*****</w:t>
                            </w:r>
                          </w:p>
                          <w:p w14:paraId="202F8661" w14:textId="77777777" w:rsidR="00507900" w:rsidRPr="003155CE" w:rsidRDefault="00507900" w:rsidP="008D2179">
                            <w:pPr>
                              <w:jc w:val="center"/>
                              <w:rPr>
                                <w:rFonts w:ascii="Tahoma" w:hAnsi="Tahoma" w:cs="Tahoma"/>
                                <w:b/>
                                <w:sz w:val="14"/>
                                <w:szCs w:val="12"/>
                                <w:lang w:val="en-US"/>
                              </w:rPr>
                            </w:pPr>
                            <w:r w:rsidRPr="003155CE">
                              <w:rPr>
                                <w:rFonts w:ascii="Tahoma" w:hAnsi="Tahoma" w:cs="Tahoma"/>
                                <w:b/>
                                <w:sz w:val="14"/>
                                <w:szCs w:val="12"/>
                                <w:lang w:val="en-US"/>
                              </w:rPr>
                              <w:t>SOUTH REGION</w:t>
                            </w:r>
                          </w:p>
                          <w:p w14:paraId="5A430636" w14:textId="77777777" w:rsidR="00507900" w:rsidRPr="003155CE" w:rsidRDefault="00507900" w:rsidP="008D2179">
                            <w:pPr>
                              <w:jc w:val="center"/>
                              <w:rPr>
                                <w:rFonts w:ascii="Tahoma" w:hAnsi="Tahoma" w:cs="Tahoma"/>
                                <w:b/>
                                <w:sz w:val="14"/>
                                <w:szCs w:val="12"/>
                                <w:lang w:val="en-US"/>
                              </w:rPr>
                            </w:pPr>
                            <w:r w:rsidRPr="003155CE">
                              <w:rPr>
                                <w:rFonts w:ascii="Tahoma" w:hAnsi="Tahoma" w:cs="Tahoma"/>
                                <w:b/>
                                <w:sz w:val="14"/>
                                <w:szCs w:val="12"/>
                                <w:lang w:val="en-US"/>
                              </w:rPr>
                              <w:t>*****</w:t>
                            </w:r>
                          </w:p>
                          <w:p w14:paraId="585230B0" w14:textId="77777777" w:rsidR="00507900" w:rsidRPr="003155CE" w:rsidRDefault="00507900" w:rsidP="008D2179">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6422BF6E" w14:textId="77777777" w:rsidR="00507900" w:rsidRPr="003155CE" w:rsidRDefault="00507900" w:rsidP="008D2179">
                            <w:pPr>
                              <w:jc w:val="center"/>
                              <w:rPr>
                                <w:rFonts w:ascii="Tahoma" w:hAnsi="Tahoma" w:cs="Tahoma"/>
                                <w:b/>
                                <w:sz w:val="14"/>
                                <w:szCs w:val="12"/>
                                <w:lang w:val="en-US"/>
                              </w:rPr>
                            </w:pPr>
                            <w:r w:rsidRPr="003155CE">
                              <w:rPr>
                                <w:rFonts w:ascii="Tahoma" w:hAnsi="Tahoma" w:cs="Tahoma"/>
                                <w:b/>
                                <w:sz w:val="14"/>
                                <w:szCs w:val="12"/>
                                <w:lang w:val="en-US"/>
                              </w:rPr>
                              <w:t>*****</w:t>
                            </w:r>
                          </w:p>
                          <w:p w14:paraId="2416C397" w14:textId="77777777" w:rsidR="00507900" w:rsidRPr="003155CE" w:rsidRDefault="00507900" w:rsidP="008D2179">
                            <w:pPr>
                              <w:jc w:val="center"/>
                              <w:rPr>
                                <w:rFonts w:ascii="Tahoma" w:hAnsi="Tahoma" w:cs="Tahoma"/>
                                <w:b/>
                                <w:sz w:val="14"/>
                                <w:szCs w:val="12"/>
                                <w:lang w:val="en-US"/>
                              </w:rPr>
                            </w:pPr>
                            <w:r>
                              <w:rPr>
                                <w:rFonts w:ascii="Tahoma" w:hAnsi="Tahoma" w:cs="Tahoma"/>
                                <w:b/>
                                <w:sz w:val="14"/>
                                <w:szCs w:val="12"/>
                                <w:lang w:val="en-US"/>
                              </w:rPr>
                              <w:t>EBOLOWA I</w:t>
                            </w:r>
                            <w:r w:rsidRPr="003155CE">
                              <w:rPr>
                                <w:rFonts w:ascii="Tahoma" w:hAnsi="Tahoma" w:cs="Tahoma"/>
                                <w:b/>
                                <w:sz w:val="14"/>
                                <w:szCs w:val="12"/>
                                <w:lang w:val="en-US"/>
                              </w:rPr>
                              <w:t xml:space="preserve"> COUNCIL</w:t>
                            </w:r>
                          </w:p>
                          <w:p w14:paraId="185A4F86" w14:textId="77777777" w:rsidR="00507900" w:rsidRPr="003155CE" w:rsidRDefault="00507900" w:rsidP="008D2179">
                            <w:pPr>
                              <w:jc w:val="center"/>
                              <w:rPr>
                                <w:rFonts w:ascii="Tahoma" w:hAnsi="Tahoma" w:cs="Tahoma"/>
                                <w:b/>
                                <w:sz w:val="14"/>
                                <w:szCs w:val="12"/>
                                <w:lang w:val="en-US"/>
                              </w:rPr>
                            </w:pPr>
                            <w:r w:rsidRPr="003155CE">
                              <w:rPr>
                                <w:rFonts w:ascii="Tahoma" w:hAnsi="Tahoma" w:cs="Tahoma"/>
                                <w:b/>
                                <w:sz w:val="14"/>
                                <w:szCs w:val="12"/>
                                <w:lang w:val="en-US"/>
                              </w:rPr>
                              <w:t>*****</w:t>
                            </w:r>
                          </w:p>
                          <w:p w14:paraId="5BA98F16" w14:textId="77777777" w:rsidR="00507900" w:rsidRPr="003155CE" w:rsidRDefault="00507900" w:rsidP="008D2179">
                            <w:pPr>
                              <w:jc w:val="center"/>
                              <w:rPr>
                                <w:rFonts w:ascii="Tahoma" w:hAnsi="Tahoma" w:cs="Tahoma"/>
                                <w:b/>
                                <w:sz w:val="14"/>
                                <w:szCs w:val="12"/>
                                <w:lang w:val="en-US"/>
                              </w:rPr>
                            </w:pPr>
                            <w:r>
                              <w:rPr>
                                <w:rFonts w:ascii="Tahoma" w:hAnsi="Tahoma" w:cs="Tahoma"/>
                                <w:b/>
                                <w:sz w:val="14"/>
                                <w:szCs w:val="12"/>
                                <w:lang w:val="en-US"/>
                              </w:rPr>
                              <w:t xml:space="preserve">MAYOR OFFICE </w:t>
                            </w:r>
                          </w:p>
                          <w:p w14:paraId="12E31CCE" w14:textId="77777777" w:rsidR="00507900" w:rsidRPr="003155CE" w:rsidRDefault="00507900" w:rsidP="008D2179">
                            <w:pPr>
                              <w:jc w:val="center"/>
                              <w:rPr>
                                <w:rFonts w:ascii="Tahoma" w:hAnsi="Tahoma" w:cs="Tahoma"/>
                                <w:b/>
                                <w:sz w:val="14"/>
                                <w:szCs w:val="12"/>
                                <w:lang w:val="en-US"/>
                              </w:rPr>
                            </w:pPr>
                            <w:r w:rsidRPr="003155CE">
                              <w:rPr>
                                <w:rFonts w:ascii="Tahoma" w:hAnsi="Tahoma" w:cs="Tahoma"/>
                                <w:b/>
                                <w:sz w:val="14"/>
                                <w:szCs w:val="12"/>
                                <w:lang w:val="en-US"/>
                              </w:rPr>
                              <w:t xml:space="preserve">***** </w:t>
                            </w:r>
                          </w:p>
                          <w:p w14:paraId="2DD4CE33" w14:textId="77777777" w:rsidR="00507900" w:rsidRDefault="00507900" w:rsidP="008D2179">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57F73951" w14:textId="77777777" w:rsidR="00507900" w:rsidRPr="003155CE" w:rsidRDefault="00507900" w:rsidP="008D2179">
                            <w:pPr>
                              <w:jc w:val="center"/>
                              <w:rPr>
                                <w:rFonts w:ascii="Tahoma" w:hAnsi="Tahoma" w:cs="Tahoma"/>
                                <w:b/>
                                <w:sz w:val="14"/>
                                <w:szCs w:val="12"/>
                                <w:lang w:val="en-US"/>
                              </w:rPr>
                            </w:pPr>
                            <w:r w:rsidRPr="003155CE">
                              <w:rPr>
                                <w:rFonts w:ascii="Tahoma" w:hAnsi="Tahoma" w:cs="Tahoma"/>
                                <w:b/>
                                <w:sz w:val="14"/>
                                <w:szCs w:val="12"/>
                                <w:lang w:val="en-US"/>
                              </w:rPr>
                              <w:t>*****</w:t>
                            </w:r>
                          </w:p>
                          <w:p w14:paraId="425EBA82" w14:textId="77777777" w:rsidR="00507900" w:rsidRPr="003155CE" w:rsidRDefault="00507900" w:rsidP="008D2179">
                            <w:pPr>
                              <w:jc w:val="center"/>
                              <w:rPr>
                                <w:rFonts w:ascii="Tahoma" w:hAnsi="Tahoma" w:cs="Tahoma"/>
                                <w:b/>
                                <w:sz w:val="14"/>
                                <w:szCs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9BECE" id="Zone de texte 271" o:spid="_x0000_s1038" type="#_x0000_t202" style="position:absolute;margin-left:316.55pt;margin-top:14.3pt;width:176.75pt;height:137.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LUvjgIAACEFAAAOAAAAZHJzL2Uyb0RvYy54bWysVNuO2yAQfa/Uf0C8Z32Rc7G1zmo3aapK&#10;24u07UvfCOAYFYMLJPa26r93gCTN9iJVVf2AgRkOM3POcH0zdhIduLFCqxpnVylGXFHNhNrV+MP7&#10;zWSBkXVEMSK14jV+5BbfLJ8/ux76iue61ZJxgwBE2Wroa9w611dJYmnLO2KvdM8VGBttOuJgaXYJ&#10;M2QA9E4meZrOkkEb1htNubWwu45GvAz4TcOpe9s0ljskawyxuTCaMG79mCyvSbUzpG8FPYZB/iGK&#10;jggFl56h1sQRtDfiF6hOUKOtbtwV1V2im0ZQHnKAbLL0p2weWtLzkAsUx/bnMtn/B0vfHN4ZJFiN&#10;83mGkSIdkPQRqEKMI8dHx5E3QJmG3lbg/dCDvxvv9Ah0h5Rtf6/pJ4uUXrVE7fitMXpoOWEQZjiZ&#10;XByNONaDbIfXmsFtZO90ABob0/kaQlUQoANdj2eKIBJEYTPPi2KeTzGiYMvmxXSWTX10CalOx3tj&#10;3UuuO+QnNTaggQBPDvfWRdeTi7/NainYRkgZFma3XUmDDgT0sgnfEf2Jm1TeWWl/LCLGHYgS7vA2&#10;H2/g/2uZ5UV6l5eTzWwxnxSbYjop5+likmblXTlLi7JYb775ALOiagVjXN0LKH9sCdj8O66PXRFV&#10;FNSIhhqXUyhVyOuPSabh+12SnXDQmlJ0NV6cnUjlmX2hGKRNKkeEjPPkafiBEKjB6R+qEnTgqY8i&#10;cON2DMrL8pO+tpo9gjKMBt6AfnhXYNJq8wWjAXq0xvbznhiOkXylQF1lVhS+qcOimM5zWJhLy/bS&#10;QhQFqBo7jOJ05eJDsO+N2LVwU9Sz0regyEYErXjpxqggFb+APgxJHd8M3+iX6+D142VbfgcAAP//&#10;AwBQSwMEFAAGAAgAAAAhAEOxmWvfAAAACgEAAA8AAABkcnMvZG93bnJldi54bWxMj8FOwzAMhu9I&#10;vENkJC6IpVtZ1pWmEyCBuG7sAdwmaysap2qytXt7zAlutvzp9/cXu9n14mLH0HnSsFwkICzV3nTU&#10;aDh+vT9mIEJEMth7shquNsCuvL0pMDd+or29HGIjOIRCjhraGIdcylC31mFY+MES305+dBh5HRtp&#10;Rpw43PVylSRKOuyIP7Q42LfW1t+Hs9Nw+pwe1tup+ojHzf5JvWK3qfxV6/u7+eUZRLRz/IPhV5/V&#10;oWSnyp/JBNFrUGm6ZFTDKlMgGNhmiodKQ5qka5BlIf9XKH8AAAD//wMAUEsBAi0AFAAGAAgAAAAh&#10;ALaDOJL+AAAA4QEAABMAAAAAAAAAAAAAAAAAAAAAAFtDb250ZW50X1R5cGVzXS54bWxQSwECLQAU&#10;AAYACAAAACEAOP0h/9YAAACUAQAACwAAAAAAAAAAAAAAAAAvAQAAX3JlbHMvLnJlbHNQSwECLQAU&#10;AAYACAAAACEA2Ny1L44CAAAhBQAADgAAAAAAAAAAAAAAAAAuAgAAZHJzL2Uyb0RvYy54bWxQSwEC&#10;LQAUAAYACAAAACEAQ7GZa98AAAAKAQAADwAAAAAAAAAAAAAAAADoBAAAZHJzL2Rvd25yZXYueG1s&#10;UEsFBgAAAAAEAAQA8wAAAPQFAAAAAA==&#10;" stroked="f">
                <v:textbox>
                  <w:txbxContent>
                    <w:p w14:paraId="2C9CC362" w14:textId="77777777" w:rsidR="00507900" w:rsidRPr="003155CE" w:rsidRDefault="00507900" w:rsidP="008D2179">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15006098" w14:textId="77777777" w:rsidR="00507900" w:rsidRPr="003155CE" w:rsidRDefault="00507900" w:rsidP="008D2179">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4A866077" w14:textId="77777777" w:rsidR="00507900" w:rsidRPr="003155CE" w:rsidRDefault="00507900" w:rsidP="008D2179">
                      <w:pPr>
                        <w:jc w:val="center"/>
                        <w:rPr>
                          <w:rFonts w:ascii="Tahoma" w:hAnsi="Tahoma" w:cs="Tahoma"/>
                          <w:b/>
                          <w:i/>
                          <w:sz w:val="14"/>
                          <w:szCs w:val="12"/>
                          <w:lang w:val="en-US"/>
                        </w:rPr>
                      </w:pPr>
                      <w:r w:rsidRPr="003155CE">
                        <w:rPr>
                          <w:rFonts w:ascii="Tahoma" w:hAnsi="Tahoma" w:cs="Tahoma"/>
                          <w:b/>
                          <w:i/>
                          <w:sz w:val="14"/>
                          <w:szCs w:val="12"/>
                          <w:lang w:val="en-US"/>
                        </w:rPr>
                        <w:t>*****</w:t>
                      </w:r>
                    </w:p>
                    <w:p w14:paraId="202F8661" w14:textId="77777777" w:rsidR="00507900" w:rsidRPr="003155CE" w:rsidRDefault="00507900" w:rsidP="008D2179">
                      <w:pPr>
                        <w:jc w:val="center"/>
                        <w:rPr>
                          <w:rFonts w:ascii="Tahoma" w:hAnsi="Tahoma" w:cs="Tahoma"/>
                          <w:b/>
                          <w:sz w:val="14"/>
                          <w:szCs w:val="12"/>
                          <w:lang w:val="en-US"/>
                        </w:rPr>
                      </w:pPr>
                      <w:r w:rsidRPr="003155CE">
                        <w:rPr>
                          <w:rFonts w:ascii="Tahoma" w:hAnsi="Tahoma" w:cs="Tahoma"/>
                          <w:b/>
                          <w:sz w:val="14"/>
                          <w:szCs w:val="12"/>
                          <w:lang w:val="en-US"/>
                        </w:rPr>
                        <w:t>SOUTH REGION</w:t>
                      </w:r>
                    </w:p>
                    <w:p w14:paraId="5A430636" w14:textId="77777777" w:rsidR="00507900" w:rsidRPr="003155CE" w:rsidRDefault="00507900" w:rsidP="008D2179">
                      <w:pPr>
                        <w:jc w:val="center"/>
                        <w:rPr>
                          <w:rFonts w:ascii="Tahoma" w:hAnsi="Tahoma" w:cs="Tahoma"/>
                          <w:b/>
                          <w:sz w:val="14"/>
                          <w:szCs w:val="12"/>
                          <w:lang w:val="en-US"/>
                        </w:rPr>
                      </w:pPr>
                      <w:r w:rsidRPr="003155CE">
                        <w:rPr>
                          <w:rFonts w:ascii="Tahoma" w:hAnsi="Tahoma" w:cs="Tahoma"/>
                          <w:b/>
                          <w:sz w:val="14"/>
                          <w:szCs w:val="12"/>
                          <w:lang w:val="en-US"/>
                        </w:rPr>
                        <w:t>*****</w:t>
                      </w:r>
                    </w:p>
                    <w:p w14:paraId="585230B0" w14:textId="77777777" w:rsidR="00507900" w:rsidRPr="003155CE" w:rsidRDefault="00507900" w:rsidP="008D2179">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6422BF6E" w14:textId="77777777" w:rsidR="00507900" w:rsidRPr="003155CE" w:rsidRDefault="00507900" w:rsidP="008D2179">
                      <w:pPr>
                        <w:jc w:val="center"/>
                        <w:rPr>
                          <w:rFonts w:ascii="Tahoma" w:hAnsi="Tahoma" w:cs="Tahoma"/>
                          <w:b/>
                          <w:sz w:val="14"/>
                          <w:szCs w:val="12"/>
                          <w:lang w:val="en-US"/>
                        </w:rPr>
                      </w:pPr>
                      <w:r w:rsidRPr="003155CE">
                        <w:rPr>
                          <w:rFonts w:ascii="Tahoma" w:hAnsi="Tahoma" w:cs="Tahoma"/>
                          <w:b/>
                          <w:sz w:val="14"/>
                          <w:szCs w:val="12"/>
                          <w:lang w:val="en-US"/>
                        </w:rPr>
                        <w:t>*****</w:t>
                      </w:r>
                    </w:p>
                    <w:p w14:paraId="2416C397" w14:textId="77777777" w:rsidR="00507900" w:rsidRPr="003155CE" w:rsidRDefault="00507900" w:rsidP="008D2179">
                      <w:pPr>
                        <w:jc w:val="center"/>
                        <w:rPr>
                          <w:rFonts w:ascii="Tahoma" w:hAnsi="Tahoma" w:cs="Tahoma"/>
                          <w:b/>
                          <w:sz w:val="14"/>
                          <w:szCs w:val="12"/>
                          <w:lang w:val="en-US"/>
                        </w:rPr>
                      </w:pPr>
                      <w:r>
                        <w:rPr>
                          <w:rFonts w:ascii="Tahoma" w:hAnsi="Tahoma" w:cs="Tahoma"/>
                          <w:b/>
                          <w:sz w:val="14"/>
                          <w:szCs w:val="12"/>
                          <w:lang w:val="en-US"/>
                        </w:rPr>
                        <w:t>EBOLOWA I</w:t>
                      </w:r>
                      <w:r w:rsidRPr="003155CE">
                        <w:rPr>
                          <w:rFonts w:ascii="Tahoma" w:hAnsi="Tahoma" w:cs="Tahoma"/>
                          <w:b/>
                          <w:sz w:val="14"/>
                          <w:szCs w:val="12"/>
                          <w:lang w:val="en-US"/>
                        </w:rPr>
                        <w:t xml:space="preserve"> COUNCIL</w:t>
                      </w:r>
                    </w:p>
                    <w:p w14:paraId="185A4F86" w14:textId="77777777" w:rsidR="00507900" w:rsidRPr="003155CE" w:rsidRDefault="00507900" w:rsidP="008D2179">
                      <w:pPr>
                        <w:jc w:val="center"/>
                        <w:rPr>
                          <w:rFonts w:ascii="Tahoma" w:hAnsi="Tahoma" w:cs="Tahoma"/>
                          <w:b/>
                          <w:sz w:val="14"/>
                          <w:szCs w:val="12"/>
                          <w:lang w:val="en-US"/>
                        </w:rPr>
                      </w:pPr>
                      <w:r w:rsidRPr="003155CE">
                        <w:rPr>
                          <w:rFonts w:ascii="Tahoma" w:hAnsi="Tahoma" w:cs="Tahoma"/>
                          <w:b/>
                          <w:sz w:val="14"/>
                          <w:szCs w:val="12"/>
                          <w:lang w:val="en-US"/>
                        </w:rPr>
                        <w:t>*****</w:t>
                      </w:r>
                    </w:p>
                    <w:p w14:paraId="5BA98F16" w14:textId="77777777" w:rsidR="00507900" w:rsidRPr="003155CE" w:rsidRDefault="00507900" w:rsidP="008D2179">
                      <w:pPr>
                        <w:jc w:val="center"/>
                        <w:rPr>
                          <w:rFonts w:ascii="Tahoma" w:hAnsi="Tahoma" w:cs="Tahoma"/>
                          <w:b/>
                          <w:sz w:val="14"/>
                          <w:szCs w:val="12"/>
                          <w:lang w:val="en-US"/>
                        </w:rPr>
                      </w:pPr>
                      <w:r>
                        <w:rPr>
                          <w:rFonts w:ascii="Tahoma" w:hAnsi="Tahoma" w:cs="Tahoma"/>
                          <w:b/>
                          <w:sz w:val="14"/>
                          <w:szCs w:val="12"/>
                          <w:lang w:val="en-US"/>
                        </w:rPr>
                        <w:t xml:space="preserve">MAYOR OFFICE </w:t>
                      </w:r>
                    </w:p>
                    <w:p w14:paraId="12E31CCE" w14:textId="77777777" w:rsidR="00507900" w:rsidRPr="003155CE" w:rsidRDefault="00507900" w:rsidP="008D2179">
                      <w:pPr>
                        <w:jc w:val="center"/>
                        <w:rPr>
                          <w:rFonts w:ascii="Tahoma" w:hAnsi="Tahoma" w:cs="Tahoma"/>
                          <w:b/>
                          <w:sz w:val="14"/>
                          <w:szCs w:val="12"/>
                          <w:lang w:val="en-US"/>
                        </w:rPr>
                      </w:pPr>
                      <w:r w:rsidRPr="003155CE">
                        <w:rPr>
                          <w:rFonts w:ascii="Tahoma" w:hAnsi="Tahoma" w:cs="Tahoma"/>
                          <w:b/>
                          <w:sz w:val="14"/>
                          <w:szCs w:val="12"/>
                          <w:lang w:val="en-US"/>
                        </w:rPr>
                        <w:t xml:space="preserve">***** </w:t>
                      </w:r>
                    </w:p>
                    <w:p w14:paraId="2DD4CE33" w14:textId="77777777" w:rsidR="00507900" w:rsidRDefault="00507900" w:rsidP="008D2179">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57F73951" w14:textId="77777777" w:rsidR="00507900" w:rsidRPr="003155CE" w:rsidRDefault="00507900" w:rsidP="008D2179">
                      <w:pPr>
                        <w:jc w:val="center"/>
                        <w:rPr>
                          <w:rFonts w:ascii="Tahoma" w:hAnsi="Tahoma" w:cs="Tahoma"/>
                          <w:b/>
                          <w:sz w:val="14"/>
                          <w:szCs w:val="12"/>
                          <w:lang w:val="en-US"/>
                        </w:rPr>
                      </w:pPr>
                      <w:r w:rsidRPr="003155CE">
                        <w:rPr>
                          <w:rFonts w:ascii="Tahoma" w:hAnsi="Tahoma" w:cs="Tahoma"/>
                          <w:b/>
                          <w:sz w:val="14"/>
                          <w:szCs w:val="12"/>
                          <w:lang w:val="en-US"/>
                        </w:rPr>
                        <w:t>*****</w:t>
                      </w:r>
                    </w:p>
                    <w:p w14:paraId="425EBA82" w14:textId="77777777" w:rsidR="00507900" w:rsidRPr="003155CE" w:rsidRDefault="00507900" w:rsidP="008D2179">
                      <w:pPr>
                        <w:jc w:val="center"/>
                        <w:rPr>
                          <w:rFonts w:ascii="Tahoma" w:hAnsi="Tahoma" w:cs="Tahoma"/>
                          <w:b/>
                          <w:sz w:val="14"/>
                          <w:szCs w:val="12"/>
                          <w:lang w:val="en-US"/>
                        </w:rPr>
                      </w:pPr>
                    </w:p>
                  </w:txbxContent>
                </v:textbox>
              </v:shape>
            </w:pict>
          </mc:Fallback>
        </mc:AlternateContent>
      </w:r>
    </w:p>
    <w:p w14:paraId="56A547CA" w14:textId="1FD78837" w:rsidR="000075AE" w:rsidRDefault="000075AE" w:rsidP="00230C15">
      <w:pPr>
        <w:widowControl w:val="0"/>
        <w:autoSpaceDE w:val="0"/>
        <w:spacing w:line="360" w:lineRule="auto"/>
        <w:jc w:val="both"/>
        <w:rPr>
          <w:rFonts w:ascii="Arial Narrow" w:hAnsi="Arial Narrow"/>
          <w:sz w:val="16"/>
          <w:szCs w:val="16"/>
        </w:rPr>
      </w:pPr>
    </w:p>
    <w:p w14:paraId="1DC003ED" w14:textId="77A70F9A" w:rsidR="000075AE" w:rsidRDefault="000075AE" w:rsidP="00230C15">
      <w:pPr>
        <w:widowControl w:val="0"/>
        <w:autoSpaceDE w:val="0"/>
        <w:spacing w:line="360" w:lineRule="auto"/>
        <w:jc w:val="both"/>
        <w:rPr>
          <w:rFonts w:ascii="Arial Narrow" w:hAnsi="Arial Narrow"/>
          <w:sz w:val="16"/>
          <w:szCs w:val="16"/>
        </w:rPr>
      </w:pPr>
      <w:r w:rsidRPr="00AD700D">
        <w:rPr>
          <w:rFonts w:ascii="Arial Narrow" w:hAnsi="Arial Narrow"/>
          <w:noProof/>
          <w:color w:val="000000" w:themeColor="text1"/>
        </w:rPr>
        <mc:AlternateContent>
          <mc:Choice Requires="wps">
            <w:drawing>
              <wp:anchor distT="0" distB="0" distL="114300" distR="114300" simplePos="0" relativeHeight="251654656" behindDoc="0" locked="0" layoutInCell="1" allowOverlap="1" wp14:anchorId="38F913A0" wp14:editId="5E3F5569">
                <wp:simplePos x="0" y="0"/>
                <wp:positionH relativeFrom="column">
                  <wp:posOffset>2303243</wp:posOffset>
                </wp:positionH>
                <wp:positionV relativeFrom="paragraph">
                  <wp:posOffset>27305</wp:posOffset>
                </wp:positionV>
                <wp:extent cx="1519555" cy="1270635"/>
                <wp:effectExtent l="0" t="0" r="0" b="5715"/>
                <wp:wrapNone/>
                <wp:docPr id="256" name="Zone de texte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270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5CA1B" w14:textId="01183044" w:rsidR="00507900" w:rsidRDefault="00507900" w:rsidP="000075AE">
                            <w:pPr>
                              <w:jc w:val="center"/>
                            </w:pPr>
                            <w:r>
                              <w:rPr>
                                <w:noProof/>
                              </w:rPr>
                              <w:drawing>
                                <wp:inline distT="0" distB="0" distL="0" distR="0" wp14:anchorId="180060C5" wp14:editId="618D24A8">
                                  <wp:extent cx="1179195" cy="719455"/>
                                  <wp:effectExtent l="0" t="0" r="1905" b="4445"/>
                                  <wp:docPr id="272" name="Image 272" descr="LOGO EBWA1ER"/>
                                  <wp:cNvGraphicFramePr/>
                                  <a:graphic xmlns:a="http://schemas.openxmlformats.org/drawingml/2006/main">
                                    <a:graphicData uri="http://schemas.openxmlformats.org/drawingml/2006/picture">
                                      <pic:pic xmlns:pic="http://schemas.openxmlformats.org/drawingml/2006/picture">
                                        <pic:nvPicPr>
                                          <pic:cNvPr id="269" name="Image 269" descr="LOGO EBWA1E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195" cy="7194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F913A0" id="Zone de texte 256" o:spid="_x0000_s1039" type="#_x0000_t202" style="position:absolute;left:0;text-align:left;margin-left:181.35pt;margin-top:2.15pt;width:119.65pt;height:10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LsxQIAAMsFAAAOAAAAZHJzL2Uyb0RvYy54bWysVE1v2zAMvQ/YfxB0d/1RO4mNOkUbx8OA&#10;7gPodtlNseRYmC15khK7G/bfR8lJmrYYMBTzwZBE6pGPfOLV9di1aM+U5lLkOLwIMGKikpSLbY6/&#10;fim9BUbaEEFJKwXL8QPT+Hr59s3V0Gcsko1sKVMIQITOhj7HjTF95vu6alhH9IXsmQBjLVVHDGzV&#10;1qeKDIDetX4UBDN/kIr2SlZMazgtJiNeOvy6ZpX5VNeaGdTmGHIz7q/cf2P//vKKZFtF+oZXhzTI&#10;K7LoCBcQ9ARVEEPQTvEXUB2vlNSyNheV7HxZ17xijgOwCYNnbO4b0jPHBYqj+1OZ9P+DrT7uPyvE&#10;aY6jZIaRIB006Ru0ClGGDBsNQ9YAZRp6nYH3fQ/+ZryVI7TbUdb9nay+ayTkqiFiy26UkkPDCIU0&#10;Q3vTP7s64WgLshk+SArRyM5IBzTWqrM1hKogQId2PZxaBJmgyoZMwjRJEowqsIXRPJhdJi4GyY7X&#10;e6XNOyY7ZBc5VqABB0/2d9rYdEh2dLHRhCx52zodtOLJAThOJxAcrlqbTcO19VcapOvFehF7cTRb&#10;e3FQFN5NuYq9WRnOk+KyWK2K8LeNG8ZZwyllwoY5SiyM/62FB7FP4jiJTMuWUwtnU9Jqu1m1Cu0J&#10;SLx036EgZ27+0zRcEYDLM0phFAe3UeqVs8Xci8s48dJ5sPCCML1NZ0GcxkX5lNIdB6FMjxcCvJYS&#10;GnKcJlEyqemv3AL3veRGso4bGCIt73K8ODmRzGpwLahrrSG8ndZnpbDpP5YC2n1stFOsFekkVzNu&#10;RvdGwksb3sp5I+kDaFhJUBgIFSYgLBqpfmI0wDTJsf6xI4ph1L4X8A7SMI7t+HGbOJlHsFHnls25&#10;hYgKoHJsMJqWKzONrF2v+LaBSNPLE/IG3k7Nnaofszq8OJgYjtxhutmRdL53Xo8zePkHAAD//wMA&#10;UEsDBBQABgAIAAAAIQC5xVNb3QAAAAkBAAAPAAAAZHJzL2Rvd25yZXYueG1sTI/BTsMwEETvSPyD&#10;tUjcqE0aAoRsKgTiCmqhlbi5yTaJiNdR7Dbh71lOcBzNaOZNsZpdr040hs4zwvXCgCKufN1xg/Dx&#10;/nJ1BypEy7XtPRPCNwVYlednhc1rP/GaTpvYKCnhkFuENsYh1zpULTkbFn4gFu/gR2ejyLHR9Wgn&#10;KXe9TozJtLMdy0JrB3pqqfraHB3C9vXwuUvNW/PsbobJz0azu9eIlxfz4wOoSHP8C8MvvqBDKUx7&#10;f+Q6qB5hmSW3EkVIl6DEz0wi3/YIiUlT0GWh/z8ofwAAAP//AwBQSwECLQAUAAYACAAAACEAtoM4&#10;kv4AAADhAQAAEwAAAAAAAAAAAAAAAAAAAAAAW0NvbnRlbnRfVHlwZXNdLnhtbFBLAQItABQABgAI&#10;AAAAIQA4/SH/1gAAAJQBAAALAAAAAAAAAAAAAAAAAC8BAABfcmVscy8ucmVsc1BLAQItABQABgAI&#10;AAAAIQDSJELsxQIAAMsFAAAOAAAAAAAAAAAAAAAAAC4CAABkcnMvZTJvRG9jLnhtbFBLAQItABQA&#10;BgAIAAAAIQC5xVNb3QAAAAkBAAAPAAAAAAAAAAAAAAAAAB8FAABkcnMvZG93bnJldi54bWxQSwUG&#10;AAAAAAQABADzAAAAKQYAAAAA&#10;" filled="f" stroked="f">
                <v:textbox>
                  <w:txbxContent>
                    <w:p w14:paraId="2095CA1B" w14:textId="01183044" w:rsidR="00507900" w:rsidRDefault="00507900" w:rsidP="000075AE">
                      <w:pPr>
                        <w:jc w:val="center"/>
                      </w:pPr>
                      <w:r>
                        <w:rPr>
                          <w:noProof/>
                        </w:rPr>
                        <w:drawing>
                          <wp:inline distT="0" distB="0" distL="0" distR="0" wp14:anchorId="180060C5" wp14:editId="618D24A8">
                            <wp:extent cx="1179195" cy="719455"/>
                            <wp:effectExtent l="0" t="0" r="1905" b="4445"/>
                            <wp:docPr id="272" name="Image 272" descr="LOGO EBWA1ER"/>
                            <wp:cNvGraphicFramePr/>
                            <a:graphic xmlns:a="http://schemas.openxmlformats.org/drawingml/2006/main">
                              <a:graphicData uri="http://schemas.openxmlformats.org/drawingml/2006/picture">
                                <pic:pic xmlns:pic="http://schemas.openxmlformats.org/drawingml/2006/picture">
                                  <pic:nvPicPr>
                                    <pic:cNvPr id="269" name="Image 269" descr="LOGO EBWA1E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195" cy="719455"/>
                                    </a:xfrm>
                                    <a:prstGeom prst="rect">
                                      <a:avLst/>
                                    </a:prstGeom>
                                    <a:noFill/>
                                    <a:ln>
                                      <a:noFill/>
                                    </a:ln>
                                  </pic:spPr>
                                </pic:pic>
                              </a:graphicData>
                            </a:graphic>
                          </wp:inline>
                        </w:drawing>
                      </w:r>
                    </w:p>
                  </w:txbxContent>
                </v:textbox>
              </v:shape>
            </w:pict>
          </mc:Fallback>
        </mc:AlternateContent>
      </w:r>
    </w:p>
    <w:p w14:paraId="6A635205" w14:textId="050A4FE1" w:rsidR="000075AE" w:rsidRDefault="000075AE" w:rsidP="00230C15">
      <w:pPr>
        <w:widowControl w:val="0"/>
        <w:autoSpaceDE w:val="0"/>
        <w:spacing w:line="360" w:lineRule="auto"/>
        <w:jc w:val="both"/>
        <w:rPr>
          <w:rFonts w:ascii="Arial Narrow" w:hAnsi="Arial Narrow"/>
          <w:sz w:val="16"/>
          <w:szCs w:val="16"/>
        </w:rPr>
      </w:pPr>
    </w:p>
    <w:p w14:paraId="7F4E691F" w14:textId="002F3BA2" w:rsidR="000075AE" w:rsidRDefault="000075AE" w:rsidP="00230C15">
      <w:pPr>
        <w:widowControl w:val="0"/>
        <w:autoSpaceDE w:val="0"/>
        <w:spacing w:line="360" w:lineRule="auto"/>
        <w:jc w:val="both"/>
        <w:rPr>
          <w:rFonts w:ascii="Arial Narrow" w:hAnsi="Arial Narrow"/>
          <w:sz w:val="16"/>
          <w:szCs w:val="16"/>
        </w:rPr>
      </w:pPr>
    </w:p>
    <w:p w14:paraId="7E23CC42" w14:textId="19D162D8" w:rsidR="000075AE" w:rsidRDefault="000075AE" w:rsidP="00230C15">
      <w:pPr>
        <w:widowControl w:val="0"/>
        <w:autoSpaceDE w:val="0"/>
        <w:spacing w:line="360" w:lineRule="auto"/>
        <w:jc w:val="both"/>
        <w:rPr>
          <w:rFonts w:ascii="Arial Narrow" w:hAnsi="Arial Narrow"/>
          <w:sz w:val="16"/>
          <w:szCs w:val="16"/>
        </w:rPr>
      </w:pPr>
    </w:p>
    <w:p w14:paraId="3E6005E0" w14:textId="58377D65" w:rsidR="000075AE" w:rsidRDefault="000075AE" w:rsidP="00230C15">
      <w:pPr>
        <w:widowControl w:val="0"/>
        <w:autoSpaceDE w:val="0"/>
        <w:spacing w:line="360" w:lineRule="auto"/>
        <w:jc w:val="both"/>
        <w:rPr>
          <w:rFonts w:ascii="Arial Narrow" w:hAnsi="Arial Narrow"/>
          <w:sz w:val="16"/>
          <w:szCs w:val="16"/>
        </w:rPr>
      </w:pPr>
    </w:p>
    <w:p w14:paraId="04CE2CA2" w14:textId="3DE6E4BB" w:rsidR="000075AE" w:rsidRDefault="000075AE" w:rsidP="00230C15">
      <w:pPr>
        <w:widowControl w:val="0"/>
        <w:autoSpaceDE w:val="0"/>
        <w:spacing w:line="360" w:lineRule="auto"/>
        <w:jc w:val="both"/>
        <w:rPr>
          <w:rFonts w:ascii="Arial Narrow" w:hAnsi="Arial Narrow"/>
          <w:sz w:val="16"/>
          <w:szCs w:val="16"/>
        </w:rPr>
      </w:pPr>
    </w:p>
    <w:p w14:paraId="7492F68D" w14:textId="34BE85DD" w:rsidR="000075AE" w:rsidRDefault="000075AE" w:rsidP="00230C15">
      <w:pPr>
        <w:widowControl w:val="0"/>
        <w:autoSpaceDE w:val="0"/>
        <w:spacing w:line="360" w:lineRule="auto"/>
        <w:jc w:val="both"/>
        <w:rPr>
          <w:rFonts w:ascii="Arial Narrow" w:hAnsi="Arial Narrow"/>
          <w:sz w:val="16"/>
          <w:szCs w:val="16"/>
        </w:rPr>
      </w:pPr>
    </w:p>
    <w:p w14:paraId="450965CD" w14:textId="28EE4B3B" w:rsidR="000075AE" w:rsidRDefault="000075AE" w:rsidP="00230C15">
      <w:pPr>
        <w:widowControl w:val="0"/>
        <w:autoSpaceDE w:val="0"/>
        <w:spacing w:line="360" w:lineRule="auto"/>
        <w:jc w:val="both"/>
        <w:rPr>
          <w:rFonts w:ascii="Arial Narrow" w:hAnsi="Arial Narrow"/>
          <w:sz w:val="16"/>
          <w:szCs w:val="16"/>
        </w:rPr>
      </w:pPr>
    </w:p>
    <w:p w14:paraId="14933694" w14:textId="7AE3C9D3" w:rsidR="000075AE" w:rsidRDefault="000075AE" w:rsidP="00230C15">
      <w:pPr>
        <w:widowControl w:val="0"/>
        <w:autoSpaceDE w:val="0"/>
        <w:spacing w:line="360" w:lineRule="auto"/>
        <w:jc w:val="both"/>
        <w:rPr>
          <w:rFonts w:ascii="Arial Narrow" w:hAnsi="Arial Narrow"/>
          <w:sz w:val="16"/>
          <w:szCs w:val="16"/>
        </w:rPr>
      </w:pPr>
    </w:p>
    <w:p w14:paraId="7EC4241F" w14:textId="77777777" w:rsidR="006C604A" w:rsidRDefault="006C604A" w:rsidP="000075AE">
      <w:pPr>
        <w:widowControl w:val="0"/>
        <w:autoSpaceDE w:val="0"/>
        <w:spacing w:line="276" w:lineRule="auto"/>
        <w:jc w:val="center"/>
        <w:rPr>
          <w:rFonts w:ascii="Arial Narrow" w:hAnsi="Arial Narrow"/>
          <w:b/>
          <w:szCs w:val="26"/>
        </w:rPr>
      </w:pPr>
    </w:p>
    <w:p w14:paraId="44142546" w14:textId="0AFA7858" w:rsidR="000075AE" w:rsidRPr="0071331F" w:rsidRDefault="000075AE" w:rsidP="000075AE">
      <w:pPr>
        <w:widowControl w:val="0"/>
        <w:autoSpaceDE w:val="0"/>
        <w:spacing w:line="276" w:lineRule="auto"/>
        <w:jc w:val="center"/>
        <w:rPr>
          <w:rFonts w:ascii="Arial Narrow" w:hAnsi="Arial Narrow"/>
          <w:szCs w:val="26"/>
        </w:rPr>
      </w:pPr>
      <w:r w:rsidRPr="0071331F">
        <w:rPr>
          <w:rFonts w:ascii="Arial Narrow" w:hAnsi="Arial Narrow"/>
          <w:b/>
          <w:szCs w:val="26"/>
        </w:rPr>
        <w:t>LETTRE COMMANDE N°________/LC/C</w:t>
      </w:r>
      <w:r w:rsidR="006C604A">
        <w:rPr>
          <w:rFonts w:ascii="Arial Narrow" w:hAnsi="Arial Narrow"/>
          <w:b/>
          <w:szCs w:val="26"/>
        </w:rPr>
        <w:t xml:space="preserve">A-EBWA </w:t>
      </w:r>
      <w:r w:rsidRPr="0071331F">
        <w:rPr>
          <w:rFonts w:ascii="Arial Narrow" w:hAnsi="Arial Narrow"/>
          <w:b/>
          <w:szCs w:val="26"/>
        </w:rPr>
        <w:t>I/CIPM/</w:t>
      </w:r>
      <w:r w:rsidRPr="0071331F">
        <w:rPr>
          <w:rFonts w:ascii="Arial Narrow" w:hAnsi="Arial Narrow"/>
          <w:b/>
          <w:bCs/>
          <w:szCs w:val="26"/>
        </w:rPr>
        <w:t>SIGAMP</w:t>
      </w:r>
      <w:r w:rsidRPr="0071331F">
        <w:rPr>
          <w:rFonts w:ascii="Arial Narrow" w:hAnsi="Arial Narrow"/>
          <w:b/>
          <w:szCs w:val="26"/>
        </w:rPr>
        <w:t xml:space="preserve">/2025 PASSEE APRES </w:t>
      </w:r>
      <w:r w:rsidR="005A1B3E">
        <w:rPr>
          <w:rFonts w:ascii="Arial Narrow" w:hAnsi="Arial Narrow"/>
          <w:b/>
          <w:szCs w:val="26"/>
        </w:rPr>
        <w:t xml:space="preserve">AVIS DE CONSULTATION </w:t>
      </w:r>
      <w:r w:rsidRPr="0071331F">
        <w:rPr>
          <w:rFonts w:ascii="Arial Narrow" w:hAnsi="Arial Narrow"/>
          <w:b/>
          <w:szCs w:val="26"/>
        </w:rPr>
        <w:t xml:space="preserve"> EN PROCEDURE D’URGENCE N°___</w:t>
      </w:r>
      <w:r w:rsidR="0079503D">
        <w:rPr>
          <w:rFonts w:ascii="Arial Narrow" w:hAnsi="Arial Narrow"/>
          <w:b/>
          <w:szCs w:val="26"/>
        </w:rPr>
        <w:t>_</w:t>
      </w:r>
      <w:r w:rsidRPr="0071331F">
        <w:rPr>
          <w:rFonts w:ascii="Arial Narrow" w:hAnsi="Arial Narrow"/>
          <w:b/>
          <w:szCs w:val="26"/>
        </w:rPr>
        <w:t>__/</w:t>
      </w:r>
      <w:r w:rsidR="00252D91">
        <w:rPr>
          <w:rFonts w:ascii="Arial Narrow" w:hAnsi="Arial Narrow"/>
          <w:b/>
          <w:szCs w:val="26"/>
        </w:rPr>
        <w:t>A</w:t>
      </w:r>
      <w:r w:rsidR="00FE0EF3">
        <w:rPr>
          <w:rFonts w:ascii="Arial Narrow" w:hAnsi="Arial Narrow"/>
          <w:b/>
          <w:szCs w:val="26"/>
        </w:rPr>
        <w:t>ONO</w:t>
      </w:r>
      <w:r w:rsidRPr="0071331F">
        <w:rPr>
          <w:rFonts w:ascii="Arial Narrow" w:hAnsi="Arial Narrow"/>
          <w:b/>
          <w:szCs w:val="26"/>
        </w:rPr>
        <w:t>/</w:t>
      </w:r>
      <w:r w:rsidR="006C604A" w:rsidRPr="0071331F">
        <w:rPr>
          <w:rFonts w:ascii="Arial Narrow" w:hAnsi="Arial Narrow"/>
          <w:b/>
          <w:szCs w:val="26"/>
        </w:rPr>
        <w:t xml:space="preserve"> </w:t>
      </w:r>
      <w:r w:rsidRPr="0071331F">
        <w:rPr>
          <w:rFonts w:ascii="Arial Narrow" w:hAnsi="Arial Narrow"/>
          <w:b/>
          <w:szCs w:val="26"/>
        </w:rPr>
        <w:t>C</w:t>
      </w:r>
      <w:r w:rsidR="006C604A">
        <w:rPr>
          <w:rFonts w:ascii="Arial Narrow" w:hAnsi="Arial Narrow"/>
          <w:b/>
          <w:szCs w:val="26"/>
        </w:rPr>
        <w:t xml:space="preserve">A-EBWA </w:t>
      </w:r>
      <w:r w:rsidRPr="0071331F">
        <w:rPr>
          <w:rFonts w:ascii="Arial Narrow" w:hAnsi="Arial Narrow"/>
          <w:b/>
          <w:szCs w:val="26"/>
        </w:rPr>
        <w:t>I/CIPM/</w:t>
      </w:r>
      <w:r w:rsidR="006C604A">
        <w:rPr>
          <w:rFonts w:ascii="Arial Narrow" w:hAnsi="Arial Narrow"/>
          <w:b/>
          <w:szCs w:val="26"/>
        </w:rPr>
        <w:t xml:space="preserve"> </w:t>
      </w:r>
      <w:r w:rsidR="005E3C0E">
        <w:rPr>
          <w:rFonts w:ascii="Arial Narrow" w:hAnsi="Arial Narrow"/>
          <w:b/>
          <w:szCs w:val="26"/>
        </w:rPr>
        <w:t>2025</w:t>
      </w:r>
      <w:r w:rsidR="006C604A">
        <w:rPr>
          <w:rFonts w:ascii="Arial Narrow" w:hAnsi="Arial Narrow"/>
          <w:b/>
          <w:szCs w:val="26"/>
        </w:rPr>
        <w:t xml:space="preserve"> DU ___________</w:t>
      </w:r>
      <w:r w:rsidR="0079503D" w:rsidRPr="0079503D">
        <w:rPr>
          <w:rFonts w:ascii="Arial Narrow" w:hAnsi="Arial Narrow"/>
          <w:b/>
          <w:bCs/>
          <w:iCs/>
          <w:szCs w:val="26"/>
        </w:rPr>
        <w:t xml:space="preserve">POUR </w:t>
      </w:r>
      <w:r w:rsidR="00B77BBF" w:rsidRPr="000B3443">
        <w:rPr>
          <w:rFonts w:ascii="Arial Narrow" w:hAnsi="Arial Narrow" w:cs="Arial"/>
          <w:b/>
          <w:color w:val="000000" w:themeColor="text1"/>
        </w:rPr>
        <w:t>L’ACHEVEMENT DE LA CONSTRUCTION DE LA FERME</w:t>
      </w:r>
      <w:r w:rsidR="00B77BBF" w:rsidRPr="0080764C">
        <w:rPr>
          <w:rFonts w:ascii="Arial Narrow" w:hAnsi="Arial Narrow" w:cs="Arial"/>
          <w:b/>
        </w:rPr>
        <w:t xml:space="preserve"> A</w:t>
      </w:r>
      <w:r w:rsidR="0080764C" w:rsidRPr="0080764C">
        <w:rPr>
          <w:rFonts w:ascii="Arial Narrow" w:hAnsi="Arial Narrow" w:cs="Arial"/>
          <w:b/>
        </w:rPr>
        <w:t xml:space="preserve">VICOLE </w:t>
      </w:r>
      <w:r w:rsidR="0080764C">
        <w:rPr>
          <w:rFonts w:ascii="Arial Narrow" w:hAnsi="Arial Narrow" w:cs="Arial"/>
          <w:b/>
          <w:color w:val="000000" w:themeColor="text1"/>
        </w:rPr>
        <w:t>D’</w:t>
      </w:r>
      <w:r w:rsidR="00B77BBF" w:rsidRPr="000B3443">
        <w:rPr>
          <w:rFonts w:ascii="Arial Narrow" w:hAnsi="Arial Narrow" w:cs="Arial"/>
          <w:b/>
          <w:color w:val="000000" w:themeColor="text1"/>
        </w:rPr>
        <w:t xml:space="preserve"> ENGOM DANS L’ARRONDISSEMENT</w:t>
      </w:r>
      <w:r w:rsidR="00B77BBF">
        <w:rPr>
          <w:rFonts w:ascii="Arial" w:hAnsi="Arial" w:cs="Arial"/>
          <w:b/>
          <w:color w:val="000000" w:themeColor="text1"/>
          <w:sz w:val="26"/>
          <w:szCs w:val="26"/>
        </w:rPr>
        <w:t xml:space="preserve"> </w:t>
      </w:r>
      <w:r w:rsidR="00B77BBF" w:rsidRPr="000B3443">
        <w:rPr>
          <w:rFonts w:ascii="Arial Narrow" w:hAnsi="Arial Narrow" w:cs="Arial"/>
          <w:b/>
          <w:color w:val="000000" w:themeColor="text1"/>
        </w:rPr>
        <w:t>D’EBOLOWA I</w:t>
      </w:r>
      <w:r w:rsidR="0079503D" w:rsidRPr="0079503D">
        <w:rPr>
          <w:rFonts w:ascii="Arial Narrow" w:hAnsi="Arial Narrow"/>
          <w:b/>
          <w:bCs/>
          <w:iCs/>
          <w:szCs w:val="26"/>
        </w:rPr>
        <w:t>, DEPARTEMENT DE LA MVILA, REGION DU SUD</w:t>
      </w:r>
      <w:r w:rsidRPr="0071331F">
        <w:rPr>
          <w:rFonts w:ascii="Arial Narrow" w:hAnsi="Arial Narrow"/>
          <w:b/>
          <w:bCs/>
          <w:szCs w:val="26"/>
        </w:rPr>
        <w:t>.</w:t>
      </w:r>
      <w:r w:rsidR="00FE0EF3">
        <w:rPr>
          <w:rFonts w:ascii="Arial Narrow" w:hAnsi="Arial Narrow"/>
          <w:b/>
          <w:bCs/>
          <w:szCs w:val="26"/>
        </w:rPr>
        <w:t xml:space="preserve"> </w:t>
      </w:r>
    </w:p>
    <w:p w14:paraId="53E6C9C4" w14:textId="676E2D29" w:rsidR="000075AE" w:rsidRDefault="000075AE" w:rsidP="00230C15">
      <w:pPr>
        <w:widowControl w:val="0"/>
        <w:autoSpaceDE w:val="0"/>
        <w:spacing w:line="360" w:lineRule="auto"/>
        <w:jc w:val="both"/>
        <w:rPr>
          <w:rFonts w:ascii="Arial Narrow" w:hAnsi="Arial Narrow"/>
          <w:sz w:val="16"/>
          <w:szCs w:val="16"/>
        </w:rPr>
      </w:pPr>
    </w:p>
    <w:p w14:paraId="57D74E27" w14:textId="3D3B16D5" w:rsidR="000075AE" w:rsidRDefault="000075AE" w:rsidP="00230C15">
      <w:pPr>
        <w:widowControl w:val="0"/>
        <w:autoSpaceDE w:val="0"/>
        <w:spacing w:line="360" w:lineRule="auto"/>
        <w:jc w:val="both"/>
        <w:rPr>
          <w:rFonts w:ascii="Arial Narrow" w:hAnsi="Arial Narrow"/>
          <w:sz w:val="16"/>
          <w:szCs w:val="16"/>
        </w:rPr>
      </w:pPr>
    </w:p>
    <w:p w14:paraId="72B5B178" w14:textId="37975C18" w:rsidR="008F4760" w:rsidRPr="008F4760" w:rsidRDefault="008F4760" w:rsidP="008F4760">
      <w:pPr>
        <w:tabs>
          <w:tab w:val="left" w:pos="1239"/>
        </w:tabs>
        <w:suppressAutoHyphens w:val="0"/>
        <w:autoSpaceDN/>
        <w:spacing w:before="240" w:line="259" w:lineRule="auto"/>
        <w:textAlignment w:val="auto"/>
        <w:rPr>
          <w:rFonts w:ascii="Arial Narrow" w:eastAsia="Calibri" w:hAnsi="Arial Narrow" w:cs="Arial"/>
          <w:b/>
          <w:lang w:eastAsia="en-US"/>
        </w:rPr>
      </w:pPr>
      <w:r w:rsidRPr="008F4760">
        <w:rPr>
          <w:rFonts w:ascii="Arial Narrow" w:eastAsia="Calibri" w:hAnsi="Arial Narrow" w:cs="Arial"/>
          <w:b/>
          <w:lang w:eastAsia="en-US"/>
        </w:rPr>
        <w:t>TITULAIRE :</w:t>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bookmarkStart w:id="445" w:name="_GoBack"/>
      <w:bookmarkEnd w:id="445"/>
    </w:p>
    <w:p w14:paraId="3F663DB5" w14:textId="28DAC25D"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b/>
          <w:sz w:val="28"/>
          <w:szCs w:val="28"/>
          <w:lang w:eastAsia="en-US"/>
        </w:rPr>
      </w:pPr>
      <w:r w:rsidRPr="008F4760">
        <w:rPr>
          <w:rFonts w:ascii="Arial Narrow" w:eastAsia="Calibri" w:hAnsi="Arial Narrow" w:cs="Arial"/>
          <w:b/>
          <w:lang w:eastAsia="en-US"/>
        </w:rPr>
        <w:t>Tél :</w:t>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p>
    <w:p w14:paraId="505A1EFF" w14:textId="6232B06E" w:rsidR="008F4760" w:rsidRPr="008F4760" w:rsidRDefault="0071331F" w:rsidP="008F4760">
      <w:pPr>
        <w:tabs>
          <w:tab w:val="left" w:pos="1239"/>
        </w:tabs>
        <w:suppressAutoHyphens w:val="0"/>
        <w:autoSpaceDN/>
        <w:spacing w:line="259" w:lineRule="auto"/>
        <w:jc w:val="both"/>
        <w:textAlignment w:val="auto"/>
        <w:rPr>
          <w:rFonts w:ascii="Arial Narrow" w:eastAsia="Calibri" w:hAnsi="Arial Narrow" w:cs="Arial"/>
          <w:sz w:val="20"/>
          <w:szCs w:val="20"/>
          <w:lang w:eastAsia="en-US"/>
        </w:rPr>
      </w:pPr>
      <w:r>
        <w:rPr>
          <w:rFonts w:ascii="Arial Narrow" w:eastAsia="Calibri" w:hAnsi="Arial Narrow" w:cs="Arial"/>
          <w:b/>
          <w:lang w:eastAsia="en-US"/>
        </w:rPr>
        <w:t xml:space="preserve">N° CONTRIBUABLE : </w:t>
      </w:r>
      <w:r>
        <w:rPr>
          <w:rFonts w:ascii="Arial Narrow" w:eastAsia="Calibri" w:hAnsi="Arial Narrow" w:cs="Arial"/>
          <w:b/>
          <w:lang w:eastAsia="en-US"/>
        </w:rPr>
        <w:tab/>
      </w:r>
      <w:r>
        <w:rPr>
          <w:rFonts w:ascii="Arial Narrow" w:eastAsia="Calibri" w:hAnsi="Arial Narrow" w:cs="Arial"/>
          <w:b/>
          <w:lang w:eastAsia="en-US"/>
        </w:rPr>
        <w:tab/>
      </w:r>
    </w:p>
    <w:p w14:paraId="2C63F91A" w14:textId="4F3144A8"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sz w:val="20"/>
          <w:szCs w:val="20"/>
          <w:lang w:eastAsia="en-US"/>
        </w:rPr>
      </w:pPr>
      <w:r w:rsidRPr="008F4760">
        <w:rPr>
          <w:rFonts w:ascii="Arial Narrow" w:eastAsia="Calibri" w:hAnsi="Arial Narrow" w:cs="Arial"/>
          <w:b/>
          <w:lang w:eastAsia="en-US"/>
        </w:rPr>
        <w:t xml:space="preserve">REGISTRE DE COMMERCE  </w:t>
      </w:r>
      <w:r w:rsidRPr="008F4760">
        <w:rPr>
          <w:rFonts w:ascii="Arial Narrow" w:eastAsia="Calibri" w:hAnsi="Arial Narrow" w:cs="Arial"/>
          <w:b/>
          <w:lang w:eastAsia="en-US"/>
        </w:rPr>
        <w:tab/>
      </w:r>
    </w:p>
    <w:p w14:paraId="12581378" w14:textId="3023B554"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b/>
          <w:lang w:eastAsia="en-US"/>
        </w:rPr>
      </w:pPr>
      <w:r w:rsidRPr="008F4760">
        <w:rPr>
          <w:rFonts w:ascii="Arial Narrow" w:eastAsia="Calibri" w:hAnsi="Arial Narrow" w:cs="Arial"/>
          <w:b/>
          <w:lang w:eastAsia="en-US"/>
        </w:rPr>
        <w:t>COMPTE BANCAIRE N°:</w:t>
      </w:r>
      <w:r w:rsidRPr="008F4760">
        <w:rPr>
          <w:rFonts w:ascii="Arial Narrow" w:eastAsia="Calibri" w:hAnsi="Arial Narrow" w:cs="Arial"/>
          <w:b/>
          <w:lang w:eastAsia="en-US"/>
        </w:rPr>
        <w:tab/>
      </w:r>
    </w:p>
    <w:p w14:paraId="57EF9ED6" w14:textId="64F01840"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sz w:val="20"/>
          <w:szCs w:val="20"/>
          <w:lang w:eastAsia="en-US"/>
        </w:rPr>
      </w:pPr>
      <w:r w:rsidRPr="008F4760">
        <w:rPr>
          <w:rFonts w:ascii="Arial Narrow" w:eastAsia="Calibri" w:hAnsi="Arial Narrow" w:cs="Arial"/>
          <w:b/>
          <w:lang w:eastAsia="en-US"/>
        </w:rPr>
        <w:t>AGENCE DE :</w:t>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p>
    <w:p w14:paraId="1EAD5315" w14:textId="369BEAF4" w:rsidR="008F4760" w:rsidRPr="0071331F" w:rsidRDefault="008F4760" w:rsidP="008F4760">
      <w:pPr>
        <w:suppressAutoHyphens w:val="0"/>
        <w:autoSpaceDN/>
        <w:spacing w:line="259" w:lineRule="auto"/>
        <w:ind w:left="993" w:hanging="993"/>
        <w:jc w:val="both"/>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OBJET :</w:t>
      </w:r>
    </w:p>
    <w:p w14:paraId="7A591036" w14:textId="16915674" w:rsidR="008F4760" w:rsidRPr="0071331F" w:rsidRDefault="008F4760" w:rsidP="008F4760">
      <w:pPr>
        <w:tabs>
          <w:tab w:val="left" w:pos="1239"/>
        </w:tabs>
        <w:suppressAutoHyphens w:val="0"/>
        <w:autoSpaceDN/>
        <w:spacing w:line="259" w:lineRule="auto"/>
        <w:textAlignment w:val="auto"/>
        <w:rPr>
          <w:rFonts w:ascii="Arial Narrow" w:eastAsia="Calibri" w:hAnsi="Arial Narrow" w:cs="Segoe UI Semibold"/>
          <w:szCs w:val="26"/>
          <w:lang w:eastAsia="en-US"/>
        </w:rPr>
      </w:pPr>
      <w:r w:rsidRPr="0071331F">
        <w:rPr>
          <w:rFonts w:ascii="Arial Narrow" w:eastAsia="Calibri" w:hAnsi="Arial Narrow" w:cs="Segoe UI Semibold"/>
          <w:b/>
          <w:szCs w:val="26"/>
          <w:lang w:eastAsia="en-US"/>
        </w:rPr>
        <w:t>LIEU :</w:t>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p>
    <w:p w14:paraId="45CFE1AD" w14:textId="60AE6260" w:rsidR="008F4760" w:rsidRPr="0071331F" w:rsidRDefault="008F4760" w:rsidP="008F4760">
      <w:pPr>
        <w:tabs>
          <w:tab w:val="left" w:pos="1239"/>
        </w:tabs>
        <w:suppressAutoHyphens w:val="0"/>
        <w:autoSpaceDN/>
        <w:spacing w:line="259" w:lineRule="auto"/>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 xml:space="preserve">DELAI D’EXECUTION : </w:t>
      </w:r>
      <w:r w:rsidRPr="0071331F">
        <w:rPr>
          <w:rFonts w:ascii="Arial Narrow" w:eastAsia="Calibri" w:hAnsi="Arial Narrow" w:cs="Segoe UI Semibold"/>
          <w:b/>
          <w:szCs w:val="26"/>
          <w:lang w:eastAsia="en-US"/>
        </w:rPr>
        <w:tab/>
      </w:r>
    </w:p>
    <w:p w14:paraId="53117FA4" w14:textId="77777777" w:rsidR="008F4760" w:rsidRPr="0071331F" w:rsidRDefault="008F4760" w:rsidP="008F4760">
      <w:pPr>
        <w:tabs>
          <w:tab w:val="left" w:pos="1239"/>
        </w:tabs>
        <w:suppressAutoHyphens w:val="0"/>
        <w:autoSpaceDN/>
        <w:spacing w:line="259" w:lineRule="auto"/>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MONTANTS EN FRANCS CFA :</w:t>
      </w:r>
    </w:p>
    <w:p w14:paraId="79DE01DC" w14:textId="04C29ADD" w:rsidR="000075AE" w:rsidRDefault="000075AE" w:rsidP="00230C15">
      <w:pPr>
        <w:widowControl w:val="0"/>
        <w:autoSpaceDE w:val="0"/>
        <w:spacing w:line="360" w:lineRule="auto"/>
        <w:jc w:val="both"/>
        <w:rPr>
          <w:rFonts w:ascii="Arial Narrow" w:hAnsi="Arial Narrow"/>
          <w:sz w:val="16"/>
          <w:szCs w:val="16"/>
        </w:rPr>
      </w:pPr>
    </w:p>
    <w:tbl>
      <w:tblPr>
        <w:tblStyle w:val="Grilledutableau3"/>
        <w:tblW w:w="10173" w:type="dxa"/>
        <w:tblLook w:val="04A0" w:firstRow="1" w:lastRow="0" w:firstColumn="1" w:lastColumn="0" w:noHBand="0" w:noVBand="1"/>
      </w:tblPr>
      <w:tblGrid>
        <w:gridCol w:w="2093"/>
        <w:gridCol w:w="1276"/>
        <w:gridCol w:w="6804"/>
      </w:tblGrid>
      <w:tr w:rsidR="008F4760" w:rsidRPr="008F4760" w14:paraId="7CFDC516" w14:textId="77777777" w:rsidTr="00AA1150">
        <w:tc>
          <w:tcPr>
            <w:tcW w:w="2093" w:type="dxa"/>
            <w:vAlign w:val="center"/>
          </w:tcPr>
          <w:p w14:paraId="2E54D2E0"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TOTAL HORS TAXES</w:t>
            </w:r>
          </w:p>
        </w:tc>
        <w:tc>
          <w:tcPr>
            <w:tcW w:w="1276" w:type="dxa"/>
            <w:vAlign w:val="center"/>
          </w:tcPr>
          <w:p w14:paraId="072A9A78" w14:textId="54150397"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08749ED3" w14:textId="5BBBF0E2"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5624DD5D" w14:textId="77777777" w:rsidTr="00AA1150">
        <w:tc>
          <w:tcPr>
            <w:tcW w:w="2093" w:type="dxa"/>
            <w:vAlign w:val="center"/>
          </w:tcPr>
          <w:p w14:paraId="2E7EE54A"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TVA (19,25%)</w:t>
            </w:r>
          </w:p>
        </w:tc>
        <w:tc>
          <w:tcPr>
            <w:tcW w:w="1276" w:type="dxa"/>
            <w:vAlign w:val="center"/>
          </w:tcPr>
          <w:p w14:paraId="552F0AF1" w14:textId="7EC937BF"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08C3AF33" w14:textId="45378A80"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114C745C" w14:textId="77777777" w:rsidTr="00AA1150">
        <w:tc>
          <w:tcPr>
            <w:tcW w:w="2093" w:type="dxa"/>
            <w:vAlign w:val="center"/>
          </w:tcPr>
          <w:p w14:paraId="5F4D2E92"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TOTAL TTC</w:t>
            </w:r>
          </w:p>
        </w:tc>
        <w:tc>
          <w:tcPr>
            <w:tcW w:w="1276" w:type="dxa"/>
            <w:vAlign w:val="center"/>
          </w:tcPr>
          <w:p w14:paraId="2F00858F" w14:textId="4B2E10B0"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421095B7" w14:textId="086CA622"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41D90900" w14:textId="77777777" w:rsidTr="00AA1150">
        <w:tc>
          <w:tcPr>
            <w:tcW w:w="2093" w:type="dxa"/>
            <w:vAlign w:val="center"/>
          </w:tcPr>
          <w:p w14:paraId="3D18AFF5" w14:textId="08706AC0"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AIR (</w:t>
            </w:r>
            <w:r>
              <w:rPr>
                <w:rFonts w:ascii="Arial Narrow" w:hAnsi="Arial Narrow" w:cs="Arial"/>
                <w:b/>
                <w:sz w:val="22"/>
              </w:rPr>
              <w:t xml:space="preserve">2,2 OU </w:t>
            </w:r>
            <w:r w:rsidRPr="008F4760">
              <w:rPr>
                <w:rFonts w:ascii="Arial Narrow" w:hAnsi="Arial Narrow" w:cs="Arial"/>
                <w:b/>
                <w:sz w:val="22"/>
              </w:rPr>
              <w:t>5,5 %)</w:t>
            </w:r>
          </w:p>
        </w:tc>
        <w:tc>
          <w:tcPr>
            <w:tcW w:w="1276" w:type="dxa"/>
            <w:vAlign w:val="center"/>
          </w:tcPr>
          <w:p w14:paraId="77232F3B" w14:textId="41B5E1AB"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1BD7D37C" w14:textId="4142FB77"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3C2CCE8E" w14:textId="77777777" w:rsidTr="00AA1150">
        <w:tc>
          <w:tcPr>
            <w:tcW w:w="2093" w:type="dxa"/>
            <w:vAlign w:val="center"/>
          </w:tcPr>
          <w:p w14:paraId="3E3B0D62"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NET A MANDATER</w:t>
            </w:r>
          </w:p>
        </w:tc>
        <w:tc>
          <w:tcPr>
            <w:tcW w:w="1276" w:type="dxa"/>
            <w:vAlign w:val="center"/>
          </w:tcPr>
          <w:p w14:paraId="7A7D2DE8" w14:textId="69350DC2"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2F571E29" w14:textId="799F2400"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bl>
    <w:p w14:paraId="2B18C75E" w14:textId="555BAB02" w:rsidR="008169AF" w:rsidRDefault="008169AF" w:rsidP="00230C15">
      <w:pPr>
        <w:widowControl w:val="0"/>
        <w:autoSpaceDE w:val="0"/>
        <w:spacing w:line="360" w:lineRule="auto"/>
        <w:jc w:val="both"/>
        <w:rPr>
          <w:rFonts w:ascii="Arial Narrow" w:hAnsi="Arial Narrow"/>
          <w:sz w:val="16"/>
          <w:szCs w:val="16"/>
        </w:rPr>
      </w:pPr>
    </w:p>
    <w:p w14:paraId="0E578A71" w14:textId="765553B5" w:rsidR="008F4760" w:rsidRPr="0071331F" w:rsidRDefault="008F4760" w:rsidP="008F4760">
      <w:pPr>
        <w:tabs>
          <w:tab w:val="left" w:pos="1239"/>
        </w:tabs>
        <w:suppressAutoHyphens w:val="0"/>
        <w:autoSpaceDN/>
        <w:spacing w:after="60" w:line="259" w:lineRule="auto"/>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FINANCEMENT :</w:t>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p>
    <w:p w14:paraId="4F66D383" w14:textId="42794F46" w:rsidR="008F4760" w:rsidRPr="0071331F" w:rsidRDefault="008F4760" w:rsidP="008F4760">
      <w:pPr>
        <w:tabs>
          <w:tab w:val="left" w:pos="1239"/>
        </w:tabs>
        <w:suppressAutoHyphens w:val="0"/>
        <w:autoSpaceDN/>
        <w:spacing w:after="60" w:line="259" w:lineRule="auto"/>
        <w:textAlignment w:val="auto"/>
        <w:rPr>
          <w:rFonts w:ascii="Arial Narrow" w:eastAsia="Calibri" w:hAnsi="Arial Narrow" w:cs="Segoe UI Semibold"/>
          <w:b/>
          <w:sz w:val="22"/>
          <w:lang w:eastAsia="en-US"/>
        </w:rPr>
      </w:pPr>
      <w:r w:rsidRPr="0071331F">
        <w:rPr>
          <w:rFonts w:ascii="Arial Narrow" w:eastAsia="Calibri" w:hAnsi="Arial Narrow" w:cs="Segoe UI Semibold"/>
          <w:b/>
          <w:szCs w:val="26"/>
          <w:lang w:eastAsia="en-US"/>
        </w:rPr>
        <w:t>EXERCICE :</w:t>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p>
    <w:p w14:paraId="335DABC3" w14:textId="42E30878" w:rsidR="008F4760" w:rsidRPr="0071331F" w:rsidRDefault="008F4760" w:rsidP="008F4760">
      <w:pPr>
        <w:tabs>
          <w:tab w:val="left" w:pos="1239"/>
        </w:tabs>
        <w:suppressAutoHyphens w:val="0"/>
        <w:autoSpaceDN/>
        <w:spacing w:after="60" w:line="259" w:lineRule="auto"/>
        <w:textAlignment w:val="auto"/>
        <w:rPr>
          <w:rFonts w:ascii="Arial Narrow" w:hAnsi="Arial Narrow"/>
          <w:sz w:val="14"/>
          <w:szCs w:val="16"/>
        </w:rPr>
      </w:pPr>
      <w:r w:rsidRPr="0071331F">
        <w:rPr>
          <w:rFonts w:ascii="Arial Narrow" w:eastAsia="Calibri" w:hAnsi="Arial Narrow" w:cs="Segoe UI Semibold"/>
          <w:b/>
          <w:szCs w:val="26"/>
          <w:lang w:eastAsia="en-US"/>
        </w:rPr>
        <w:t xml:space="preserve">IMPUTATION BUDGETAIRE : </w:t>
      </w:r>
    </w:p>
    <w:p w14:paraId="2B931AFA" w14:textId="77777777" w:rsidR="008F4760" w:rsidRDefault="008F4760" w:rsidP="00230C15">
      <w:pPr>
        <w:widowControl w:val="0"/>
        <w:autoSpaceDE w:val="0"/>
        <w:spacing w:line="360" w:lineRule="auto"/>
        <w:jc w:val="both"/>
        <w:rPr>
          <w:rFonts w:ascii="Arial Narrow" w:hAnsi="Arial Narrow"/>
          <w:sz w:val="16"/>
          <w:szCs w:val="16"/>
        </w:rPr>
      </w:pPr>
    </w:p>
    <w:p w14:paraId="70A53A89" w14:textId="6EA81654" w:rsidR="008169AF" w:rsidRPr="00AD700D" w:rsidRDefault="004F2CFC" w:rsidP="004B1F27">
      <w:pPr>
        <w:widowControl w:val="0"/>
        <w:autoSpaceDE w:val="0"/>
        <w:spacing w:line="360" w:lineRule="auto"/>
        <w:ind w:left="3969"/>
        <w:jc w:val="both"/>
        <w:rPr>
          <w:rFonts w:ascii="Arial Narrow" w:hAnsi="Arial Narrow"/>
        </w:rPr>
      </w:pPr>
      <w:r w:rsidRPr="00AD700D">
        <w:rPr>
          <w:rFonts w:ascii="Arial Narrow" w:hAnsi="Arial Narrow"/>
          <w:noProof/>
        </w:rPr>
        <mc:AlternateContent>
          <mc:Choice Requires="wps">
            <w:drawing>
              <wp:anchor distT="0" distB="0" distL="114300" distR="114300" simplePos="0" relativeHeight="2516474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81A62" id="Freeform 493" o:spid="_x0000_s1026" style="position:absolute;margin-left:353.35pt;margin-top:11.25pt;width:106.75pt;height:0;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4B1F27">
        <w:rPr>
          <w:rFonts w:ascii="Arial Narrow" w:hAnsi="Arial Narrow"/>
          <w:sz w:val="22"/>
          <w:szCs w:val="22"/>
        </w:rPr>
        <w:t xml:space="preserve">          SOUSCRIT, </w:t>
      </w:r>
      <w:r w:rsidR="008169AF" w:rsidRPr="00AD700D">
        <w:rPr>
          <w:rFonts w:ascii="Arial Narrow" w:hAnsi="Arial Narrow"/>
          <w:sz w:val="22"/>
          <w:szCs w:val="22"/>
        </w:rPr>
        <w:t>LE</w:t>
      </w:r>
    </w:p>
    <w:p w14:paraId="22392B2D" w14:textId="096D611B" w:rsidR="008169AF" w:rsidRPr="00AD700D" w:rsidRDefault="004F2CFC" w:rsidP="00230C15">
      <w:pPr>
        <w:widowControl w:val="0"/>
        <w:tabs>
          <w:tab w:val="left" w:pos="5860"/>
        </w:tabs>
        <w:autoSpaceDE w:val="0"/>
        <w:spacing w:line="360" w:lineRule="auto"/>
        <w:ind w:left="3969"/>
        <w:jc w:val="both"/>
        <w:rPr>
          <w:rFonts w:ascii="Arial Narrow" w:hAnsi="Arial Narrow"/>
        </w:rPr>
      </w:pPr>
      <w:r w:rsidRPr="00AD700D">
        <w:rPr>
          <w:rFonts w:ascii="Arial Narrow" w:hAnsi="Arial Narrow"/>
          <w:noProof/>
        </w:rPr>
        <mc:AlternateContent>
          <mc:Choice Requires="wps">
            <w:drawing>
              <wp:anchor distT="0" distB="0" distL="114300" distR="114300" simplePos="0" relativeHeight="2516485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F789A" id="Freeform 494" o:spid="_x0000_s1026" style="position:absolute;margin-left:353.35pt;margin-top:9.35pt;width:106.75pt;height:0;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004B1F27">
        <w:rPr>
          <w:rFonts w:ascii="Arial Narrow" w:hAnsi="Arial Narrow"/>
          <w:sz w:val="22"/>
          <w:szCs w:val="22"/>
        </w:rPr>
        <w:t xml:space="preserve">                 </w:t>
      </w:r>
      <w:r w:rsidR="008169AF" w:rsidRPr="00AD700D">
        <w:rPr>
          <w:rFonts w:ascii="Arial Narrow" w:hAnsi="Arial Narrow"/>
          <w:sz w:val="22"/>
          <w:szCs w:val="22"/>
        </w:rPr>
        <w:t>SIGNE,</w:t>
      </w:r>
      <w:r w:rsidR="004B1F27">
        <w:rPr>
          <w:rFonts w:ascii="Arial Narrow" w:hAnsi="Arial Narrow"/>
          <w:sz w:val="22"/>
          <w:szCs w:val="22"/>
        </w:rPr>
        <w:t xml:space="preserve"> </w:t>
      </w:r>
      <w:r w:rsidR="008169AF" w:rsidRPr="00AD700D">
        <w:rPr>
          <w:rFonts w:ascii="Arial Narrow" w:hAnsi="Arial Narrow"/>
          <w:sz w:val="22"/>
          <w:szCs w:val="22"/>
        </w:rPr>
        <w:t>LE</w:t>
      </w:r>
    </w:p>
    <w:p w14:paraId="0050360A" w14:textId="4432F8C3" w:rsidR="008169AF" w:rsidRPr="00AD700D" w:rsidRDefault="004F2CFC" w:rsidP="00230C15">
      <w:pPr>
        <w:widowControl w:val="0"/>
        <w:tabs>
          <w:tab w:val="left" w:pos="5860"/>
        </w:tabs>
        <w:autoSpaceDE w:val="0"/>
        <w:spacing w:line="360" w:lineRule="auto"/>
        <w:ind w:left="3969"/>
        <w:jc w:val="both"/>
        <w:rPr>
          <w:rFonts w:ascii="Arial Narrow" w:hAnsi="Arial Narrow"/>
        </w:rPr>
      </w:pPr>
      <w:r w:rsidRPr="00AD700D">
        <w:rPr>
          <w:rFonts w:ascii="Arial Narrow" w:hAnsi="Arial Narrow"/>
          <w:noProof/>
        </w:rPr>
        <mc:AlternateContent>
          <mc:Choice Requires="wps">
            <w:drawing>
              <wp:anchor distT="0" distB="0" distL="114300" distR="114300" simplePos="0" relativeHeight="2516495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20FB4" id="Freeform 495" o:spid="_x0000_s1026" style="position:absolute;margin-left:353.35pt;margin-top:9.35pt;width:106.75pt;height:0;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4B1F27">
        <w:rPr>
          <w:rFonts w:ascii="Arial Narrow" w:hAnsi="Arial Narrow"/>
          <w:sz w:val="22"/>
          <w:szCs w:val="22"/>
        </w:rPr>
        <w:t xml:space="preserve">              </w:t>
      </w:r>
      <w:r w:rsidR="008169AF" w:rsidRPr="00AD700D">
        <w:rPr>
          <w:rFonts w:ascii="Arial Narrow" w:hAnsi="Arial Narrow"/>
          <w:sz w:val="22"/>
          <w:szCs w:val="22"/>
        </w:rPr>
        <w:t>NOTIFIE,</w:t>
      </w:r>
      <w:r w:rsidR="004B1F27">
        <w:rPr>
          <w:rFonts w:ascii="Arial Narrow" w:hAnsi="Arial Narrow"/>
          <w:sz w:val="22"/>
          <w:szCs w:val="22"/>
        </w:rPr>
        <w:t xml:space="preserve"> </w:t>
      </w:r>
      <w:r w:rsidR="008169AF" w:rsidRPr="00AD700D">
        <w:rPr>
          <w:rFonts w:ascii="Arial Narrow" w:hAnsi="Arial Narrow"/>
          <w:sz w:val="22"/>
          <w:szCs w:val="22"/>
        </w:rPr>
        <w:t>LE</w:t>
      </w:r>
    </w:p>
    <w:p w14:paraId="29BE05F6" w14:textId="4DA74952" w:rsidR="007750D7" w:rsidRPr="00AD700D" w:rsidRDefault="004F2CFC" w:rsidP="0071331F">
      <w:pPr>
        <w:widowControl w:val="0"/>
        <w:tabs>
          <w:tab w:val="left" w:pos="5860"/>
        </w:tabs>
        <w:autoSpaceDE w:val="0"/>
        <w:spacing w:line="360" w:lineRule="auto"/>
        <w:ind w:left="3969"/>
        <w:jc w:val="both"/>
        <w:rPr>
          <w:rFonts w:ascii="Arial Narrow" w:hAnsi="Arial Narrow"/>
          <w:sz w:val="22"/>
          <w:szCs w:val="22"/>
        </w:rPr>
      </w:pPr>
      <w:r w:rsidRPr="00AD700D">
        <w:rPr>
          <w:rFonts w:ascii="Arial Narrow" w:hAnsi="Arial Narrow"/>
          <w:noProof/>
        </w:rPr>
        <mc:AlternateContent>
          <mc:Choice Requires="wps">
            <w:drawing>
              <wp:anchor distT="0" distB="0" distL="114300" distR="114300" simplePos="0" relativeHeight="2516505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6D4DC" id="Freeform 496" o:spid="_x0000_s1026" style="position:absolute;margin-left:353.3pt;margin-top:9.35pt;width:106.75pt;height:0;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4B1F27">
        <w:rPr>
          <w:rFonts w:ascii="Arial Narrow" w:hAnsi="Arial Narrow"/>
          <w:sz w:val="22"/>
          <w:szCs w:val="22"/>
        </w:rPr>
        <w:t xml:space="preserve">     </w:t>
      </w:r>
      <w:r w:rsidR="008169AF" w:rsidRPr="00AD700D">
        <w:rPr>
          <w:rFonts w:ascii="Arial Narrow" w:hAnsi="Arial Narrow"/>
          <w:sz w:val="22"/>
          <w:szCs w:val="22"/>
        </w:rPr>
        <w:t>ENREGISTRE,</w:t>
      </w:r>
      <w:r w:rsidR="004B1F27">
        <w:rPr>
          <w:rFonts w:ascii="Arial Narrow" w:hAnsi="Arial Narrow"/>
          <w:sz w:val="22"/>
          <w:szCs w:val="22"/>
        </w:rPr>
        <w:t xml:space="preserve"> </w:t>
      </w:r>
      <w:r w:rsidR="008169AF" w:rsidRPr="00AD700D">
        <w:rPr>
          <w:rFonts w:ascii="Arial Narrow" w:hAnsi="Arial Narrow"/>
          <w:sz w:val="22"/>
          <w:szCs w:val="22"/>
        </w:rPr>
        <w:t>LE</w:t>
      </w:r>
      <w:r w:rsidR="007750D7" w:rsidRPr="00AD700D">
        <w:rPr>
          <w:rFonts w:ascii="Arial Narrow" w:hAnsi="Arial Narrow"/>
          <w:sz w:val="22"/>
          <w:szCs w:val="22"/>
        </w:rPr>
        <w:br w:type="page"/>
      </w:r>
    </w:p>
    <w:p w14:paraId="44A9D9EC" w14:textId="77777777" w:rsidR="008169AF" w:rsidRPr="00AD700D" w:rsidRDefault="008169AF" w:rsidP="00230C15">
      <w:pPr>
        <w:pageBreakBefore/>
        <w:widowControl w:val="0"/>
        <w:autoSpaceDE w:val="0"/>
        <w:spacing w:line="360" w:lineRule="auto"/>
        <w:jc w:val="both"/>
        <w:rPr>
          <w:rFonts w:ascii="Arial Narrow" w:hAnsi="Arial Narrow"/>
        </w:rPr>
      </w:pPr>
      <w:r w:rsidRPr="00AD700D">
        <w:rPr>
          <w:rFonts w:ascii="Arial Narrow" w:hAnsi="Arial Narrow"/>
          <w:b/>
          <w:bCs/>
        </w:rPr>
        <w:t>Entre</w:t>
      </w:r>
      <w:r w:rsidRPr="00AD700D">
        <w:rPr>
          <w:rFonts w:ascii="Arial Narrow" w:hAnsi="Arial Narrow"/>
        </w:rPr>
        <w:t>:</w:t>
      </w:r>
    </w:p>
    <w:p w14:paraId="1F3B3134" w14:textId="59D436C9" w:rsidR="008169AF" w:rsidRPr="00AD700D" w:rsidRDefault="008169AF" w:rsidP="00230C15">
      <w:pPr>
        <w:widowControl w:val="0"/>
        <w:tabs>
          <w:tab w:val="left" w:pos="10820"/>
        </w:tabs>
        <w:autoSpaceDE w:val="0"/>
        <w:spacing w:line="360" w:lineRule="auto"/>
        <w:jc w:val="both"/>
        <w:rPr>
          <w:rFonts w:ascii="Arial Narrow" w:hAnsi="Arial Narrow"/>
        </w:rPr>
      </w:pPr>
      <w:r w:rsidRPr="00AD700D">
        <w:rPr>
          <w:rFonts w:ascii="Arial Narrow" w:hAnsi="Arial Narrow"/>
        </w:rPr>
        <w:t>L’administration camerounaise, représentée par</w:t>
      </w:r>
      <w:r w:rsidR="00E414D7" w:rsidRPr="00AD700D">
        <w:rPr>
          <w:rFonts w:ascii="Arial Narrow" w:hAnsi="Arial Narrow"/>
        </w:rPr>
        <w:t> ……………………………….</w:t>
      </w:r>
    </w:p>
    <w:p w14:paraId="640C0BB8" w14:textId="77777777" w:rsidR="00AC66F4"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Dénommée ci-après</w:t>
      </w:r>
      <w:r w:rsidR="004F2CFC" w:rsidRPr="00AD700D">
        <w:rPr>
          <w:rFonts w:ascii="Arial Narrow" w:hAnsi="Arial Narrow"/>
        </w:rPr>
        <w:t xml:space="preserve"> </w:t>
      </w:r>
    </w:p>
    <w:p w14:paraId="3CDB490B" w14:textId="6280AD8E" w:rsidR="008169AF" w:rsidRPr="005E3C0E" w:rsidRDefault="005E3C0E" w:rsidP="00230C15">
      <w:pPr>
        <w:widowControl w:val="0"/>
        <w:autoSpaceDE w:val="0"/>
        <w:spacing w:line="360" w:lineRule="auto"/>
        <w:jc w:val="both"/>
        <w:rPr>
          <w:rFonts w:ascii="Arial Narrow" w:hAnsi="Arial Narrow"/>
          <w:b/>
          <w:sz w:val="28"/>
        </w:rPr>
      </w:pPr>
      <w:r w:rsidRPr="005E3C0E">
        <w:rPr>
          <w:rFonts w:ascii="Arial Narrow" w:hAnsi="Arial Narrow"/>
          <w:b/>
          <w:sz w:val="28"/>
        </w:rPr>
        <w:t>« Le Maître d’Ouvrage</w:t>
      </w:r>
      <w:r w:rsidR="00AC66F4" w:rsidRPr="005E3C0E">
        <w:rPr>
          <w:rFonts w:ascii="Arial Narrow" w:hAnsi="Arial Narrow"/>
          <w:b/>
          <w:sz w:val="28"/>
        </w:rPr>
        <w:t xml:space="preserve"> »</w:t>
      </w:r>
    </w:p>
    <w:p w14:paraId="72CC7FA2" w14:textId="77777777" w:rsidR="008169AF" w:rsidRPr="005E3C0E" w:rsidRDefault="008169AF" w:rsidP="00230C15">
      <w:pPr>
        <w:widowControl w:val="0"/>
        <w:autoSpaceDE w:val="0"/>
        <w:spacing w:line="360" w:lineRule="auto"/>
        <w:jc w:val="both"/>
        <w:rPr>
          <w:rFonts w:ascii="Arial Narrow" w:hAnsi="Arial Narrow"/>
        </w:rPr>
      </w:pPr>
      <w:r w:rsidRPr="005E3C0E">
        <w:rPr>
          <w:rFonts w:ascii="Arial Narrow" w:hAnsi="Arial Narrow"/>
          <w:bCs/>
        </w:rPr>
        <w:t>D'une part</w:t>
      </w:r>
      <w:r w:rsidRPr="005E3C0E">
        <w:rPr>
          <w:rFonts w:ascii="Arial Narrow" w:hAnsi="Arial Narrow"/>
        </w:rPr>
        <w:t>,</w:t>
      </w:r>
    </w:p>
    <w:p w14:paraId="19BD28E7" w14:textId="77777777" w:rsidR="008169AF" w:rsidRPr="005E3C0E" w:rsidRDefault="008169AF" w:rsidP="00230C15">
      <w:pPr>
        <w:widowControl w:val="0"/>
        <w:autoSpaceDE w:val="0"/>
        <w:spacing w:line="360" w:lineRule="auto"/>
        <w:jc w:val="both"/>
        <w:rPr>
          <w:rFonts w:ascii="Arial Narrow" w:hAnsi="Arial Narrow"/>
        </w:rPr>
      </w:pPr>
      <w:r w:rsidRPr="005E3C0E">
        <w:rPr>
          <w:rFonts w:ascii="Arial Narrow" w:hAnsi="Arial Narrow"/>
          <w:bCs/>
        </w:rPr>
        <w:t>Et</w:t>
      </w:r>
    </w:p>
    <w:p w14:paraId="177EEA01" w14:textId="7F70AB46" w:rsidR="008169AF" w:rsidRPr="00AD700D" w:rsidRDefault="008169AF" w:rsidP="00230C15">
      <w:pPr>
        <w:widowControl w:val="0"/>
        <w:tabs>
          <w:tab w:val="left" w:pos="5700"/>
        </w:tabs>
        <w:autoSpaceDE w:val="0"/>
        <w:spacing w:line="360" w:lineRule="auto"/>
        <w:jc w:val="both"/>
        <w:rPr>
          <w:rFonts w:ascii="Arial Narrow" w:hAnsi="Arial Narrow"/>
        </w:rPr>
      </w:pPr>
      <w:r w:rsidRPr="00AD700D">
        <w:rPr>
          <w:rFonts w:ascii="Arial Narrow" w:hAnsi="Arial Narrow"/>
          <w:b/>
          <w:bCs/>
        </w:rPr>
        <w:t>L</w:t>
      </w:r>
      <w:r w:rsidR="00AC66F4" w:rsidRPr="00AD700D">
        <w:rPr>
          <w:rFonts w:ascii="Arial Narrow" w:hAnsi="Arial Narrow"/>
          <w:b/>
          <w:bCs/>
        </w:rPr>
        <w:t>a</w:t>
      </w:r>
      <w:r w:rsidRPr="00AD700D">
        <w:rPr>
          <w:rFonts w:ascii="Arial Narrow" w:hAnsi="Arial Narrow"/>
          <w:b/>
          <w:bCs/>
        </w:rPr>
        <w:t xml:space="preserve"> </w:t>
      </w:r>
      <w:r w:rsidR="00AC66F4" w:rsidRPr="00AD700D">
        <w:rPr>
          <w:rFonts w:ascii="Arial Narrow" w:hAnsi="Arial Narrow"/>
          <w:b/>
          <w:bCs/>
        </w:rPr>
        <w:t>société</w:t>
      </w:r>
      <w:r w:rsidR="00E414D7" w:rsidRPr="00AD700D">
        <w:rPr>
          <w:rFonts w:ascii="Arial Narrow" w:hAnsi="Arial Narrow"/>
        </w:rPr>
        <w:t>…………………………………………………………</w:t>
      </w:r>
    </w:p>
    <w:p w14:paraId="7AE3F47D" w14:textId="26DECFEC" w:rsidR="008169AF" w:rsidRPr="00AD700D" w:rsidRDefault="008169AF" w:rsidP="00230C15">
      <w:pPr>
        <w:widowControl w:val="0"/>
        <w:tabs>
          <w:tab w:val="left" w:pos="2260"/>
          <w:tab w:val="left" w:pos="6280"/>
        </w:tabs>
        <w:autoSpaceDE w:val="0"/>
        <w:spacing w:line="360" w:lineRule="auto"/>
        <w:jc w:val="both"/>
        <w:rPr>
          <w:rFonts w:ascii="Arial Narrow" w:hAnsi="Arial Narrow"/>
          <w:lang w:val="pt-PT"/>
        </w:rPr>
      </w:pPr>
      <w:r w:rsidRPr="00AD700D">
        <w:rPr>
          <w:rFonts w:ascii="Arial Narrow" w:hAnsi="Arial Narrow"/>
          <w:lang w:val="pt-PT"/>
        </w:rPr>
        <w:t>B.P:</w:t>
      </w:r>
      <w:r w:rsidRPr="00AD700D">
        <w:rPr>
          <w:rFonts w:ascii="Arial Narrow" w:hAnsi="Arial Narrow"/>
          <w:spacing w:val="8"/>
          <w:lang w:val="pt-PT"/>
        </w:rPr>
        <w:t xml:space="preserve"> ___________________</w:t>
      </w:r>
      <w:r w:rsidRPr="00AD700D">
        <w:rPr>
          <w:rFonts w:ascii="Arial Narrow" w:hAnsi="Arial Narrow"/>
          <w:lang w:val="pt-PT"/>
        </w:rPr>
        <w:t xml:space="preserve">Tel_____________ </w:t>
      </w:r>
      <w:r w:rsidR="00DD3495" w:rsidRPr="00AD700D">
        <w:rPr>
          <w:rFonts w:ascii="Arial Narrow" w:hAnsi="Arial Narrow"/>
          <w:lang w:val="pt-PT"/>
        </w:rPr>
        <w:t>Fax: _</w:t>
      </w:r>
      <w:r w:rsidRPr="00AD700D">
        <w:rPr>
          <w:rFonts w:ascii="Arial Narrow" w:hAnsi="Arial Narrow"/>
          <w:lang w:val="pt-PT"/>
        </w:rPr>
        <w:t>__________________</w:t>
      </w:r>
    </w:p>
    <w:p w14:paraId="16274E3B" w14:textId="77777777" w:rsidR="008169AF" w:rsidRPr="00AD700D" w:rsidRDefault="008169AF" w:rsidP="00230C15">
      <w:pPr>
        <w:widowControl w:val="0"/>
        <w:tabs>
          <w:tab w:val="left" w:pos="1860"/>
        </w:tabs>
        <w:autoSpaceDE w:val="0"/>
        <w:spacing w:line="360" w:lineRule="auto"/>
        <w:jc w:val="both"/>
        <w:rPr>
          <w:rFonts w:ascii="Arial Narrow" w:hAnsi="Arial Narrow"/>
          <w:lang w:val="pt-PT"/>
        </w:rPr>
      </w:pPr>
      <w:r w:rsidRPr="00AD700D">
        <w:rPr>
          <w:rFonts w:ascii="Arial Narrow" w:hAnsi="Arial Narrow"/>
          <w:lang w:val="pt-PT"/>
        </w:rPr>
        <w:t>N°R.C:____________________N°Contribuable:________________________</w:t>
      </w:r>
    </w:p>
    <w:p w14:paraId="601CAE0E" w14:textId="371574A9" w:rsidR="008169AF"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Représenté par Monsieur</w:t>
      </w:r>
      <w:r w:rsidR="004F2CFC" w:rsidRPr="00AD700D">
        <w:rPr>
          <w:rFonts w:ascii="Arial Narrow" w:hAnsi="Arial Narrow"/>
        </w:rPr>
        <w:t xml:space="preserve"> / Madame</w:t>
      </w:r>
      <w:r w:rsidR="00131667" w:rsidRPr="00AD700D">
        <w:rPr>
          <w:rFonts w:ascii="Arial Narrow" w:hAnsi="Arial Narrow"/>
        </w:rPr>
        <w:t xml:space="preserve"> </w:t>
      </w:r>
      <w:r w:rsidRPr="00AD700D">
        <w:rPr>
          <w:rFonts w:ascii="Arial Narrow" w:hAnsi="Arial Narrow"/>
        </w:rPr>
        <w:t>__________________</w:t>
      </w:r>
      <w:r w:rsidR="00DD3495" w:rsidRPr="00AD700D">
        <w:rPr>
          <w:rFonts w:ascii="Arial Narrow" w:hAnsi="Arial Narrow"/>
        </w:rPr>
        <w:t>_, son</w:t>
      </w:r>
      <w:r w:rsidRPr="00AD700D">
        <w:rPr>
          <w:rFonts w:ascii="Arial Narrow" w:hAnsi="Arial Narrow"/>
        </w:rPr>
        <w:t xml:space="preserve"> Directeur Général</w:t>
      </w:r>
      <w:r w:rsidR="00702A33" w:rsidRPr="00AD700D">
        <w:rPr>
          <w:rFonts w:ascii="Arial Narrow" w:hAnsi="Arial Narrow"/>
        </w:rPr>
        <w:t xml:space="preserve"> ou son représentant</w:t>
      </w:r>
      <w:r w:rsidRPr="00AD700D">
        <w:rPr>
          <w:rFonts w:ascii="Arial Narrow" w:hAnsi="Arial Narrow"/>
        </w:rPr>
        <w:t xml:space="preserve">, </w:t>
      </w:r>
    </w:p>
    <w:p w14:paraId="1F1080F6" w14:textId="77777777" w:rsidR="00AC66F4" w:rsidRPr="005E3C0E" w:rsidRDefault="00DD3495" w:rsidP="00230C15">
      <w:pPr>
        <w:widowControl w:val="0"/>
        <w:autoSpaceDE w:val="0"/>
        <w:spacing w:line="360" w:lineRule="auto"/>
        <w:jc w:val="both"/>
        <w:rPr>
          <w:rFonts w:ascii="Arial Narrow" w:hAnsi="Arial Narrow"/>
        </w:rPr>
      </w:pPr>
      <w:r w:rsidRPr="005E3C0E">
        <w:rPr>
          <w:rFonts w:ascii="Arial Narrow" w:hAnsi="Arial Narrow"/>
        </w:rPr>
        <w:t>Ci</w:t>
      </w:r>
      <w:r w:rsidR="008169AF" w:rsidRPr="005E3C0E">
        <w:rPr>
          <w:rFonts w:ascii="Arial Narrow" w:hAnsi="Arial Narrow"/>
        </w:rPr>
        <w:t>-</w:t>
      </w:r>
      <w:r w:rsidR="00AC66F4" w:rsidRPr="005E3C0E">
        <w:rPr>
          <w:rFonts w:ascii="Arial Narrow" w:hAnsi="Arial Narrow"/>
        </w:rPr>
        <w:t xml:space="preserve">après désigné </w:t>
      </w:r>
    </w:p>
    <w:p w14:paraId="474E3104" w14:textId="47F37A22" w:rsidR="008169AF" w:rsidRPr="005E3C0E" w:rsidRDefault="00DD3495" w:rsidP="00230C15">
      <w:pPr>
        <w:widowControl w:val="0"/>
        <w:autoSpaceDE w:val="0"/>
        <w:spacing w:line="360" w:lineRule="auto"/>
        <w:jc w:val="both"/>
        <w:rPr>
          <w:rFonts w:ascii="Arial Narrow" w:hAnsi="Arial Narrow"/>
          <w:b/>
          <w:sz w:val="28"/>
        </w:rPr>
      </w:pPr>
      <w:r w:rsidRPr="005E3C0E">
        <w:rPr>
          <w:rFonts w:ascii="Arial Narrow" w:hAnsi="Arial Narrow"/>
          <w:b/>
          <w:sz w:val="28"/>
        </w:rPr>
        <w:t>«</w:t>
      </w:r>
      <w:r w:rsidR="0071331F" w:rsidRPr="005E3C0E">
        <w:rPr>
          <w:rFonts w:ascii="Arial Narrow" w:hAnsi="Arial Narrow"/>
          <w:b/>
          <w:spacing w:val="8"/>
          <w:sz w:val="28"/>
        </w:rPr>
        <w:t xml:space="preserve"> L</w:t>
      </w:r>
      <w:r w:rsidRPr="005E3C0E">
        <w:rPr>
          <w:rFonts w:ascii="Arial Narrow" w:hAnsi="Arial Narrow"/>
          <w:b/>
          <w:spacing w:val="8"/>
          <w:sz w:val="28"/>
        </w:rPr>
        <w:t>e</w:t>
      </w:r>
      <w:r w:rsidR="008169AF" w:rsidRPr="005E3C0E">
        <w:rPr>
          <w:rFonts w:ascii="Arial Narrow" w:hAnsi="Arial Narrow"/>
          <w:b/>
          <w:spacing w:val="8"/>
          <w:sz w:val="28"/>
        </w:rPr>
        <w:t xml:space="preserve"> </w:t>
      </w:r>
      <w:r w:rsidR="00AC66F4" w:rsidRPr="005E3C0E">
        <w:rPr>
          <w:rFonts w:ascii="Arial Narrow" w:hAnsi="Arial Narrow"/>
          <w:b/>
          <w:spacing w:val="8"/>
          <w:sz w:val="28"/>
        </w:rPr>
        <w:t>Cocontractant</w:t>
      </w:r>
      <w:r w:rsidRPr="005E3C0E">
        <w:rPr>
          <w:rFonts w:ascii="Arial Narrow" w:hAnsi="Arial Narrow"/>
          <w:b/>
          <w:sz w:val="28"/>
        </w:rPr>
        <w:t xml:space="preserve"> »</w:t>
      </w:r>
    </w:p>
    <w:p w14:paraId="2F97A813" w14:textId="77777777" w:rsidR="008169AF" w:rsidRPr="005E3C0E" w:rsidRDefault="008169AF" w:rsidP="00230C15">
      <w:pPr>
        <w:widowControl w:val="0"/>
        <w:autoSpaceDE w:val="0"/>
        <w:spacing w:line="360" w:lineRule="auto"/>
        <w:jc w:val="both"/>
        <w:rPr>
          <w:rFonts w:ascii="Arial Narrow" w:hAnsi="Arial Narrow"/>
        </w:rPr>
      </w:pPr>
      <w:r w:rsidRPr="005E3C0E">
        <w:rPr>
          <w:rFonts w:ascii="Arial Narrow" w:hAnsi="Arial Narrow"/>
          <w:bCs/>
        </w:rPr>
        <w:t>D'autre part</w:t>
      </w:r>
      <w:r w:rsidRPr="005E3C0E">
        <w:rPr>
          <w:rFonts w:ascii="Arial Narrow" w:hAnsi="Arial Narrow"/>
        </w:rPr>
        <w:t>,</w:t>
      </w:r>
    </w:p>
    <w:p w14:paraId="0AC0CD24" w14:textId="71B11666"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rPr>
        <w:t xml:space="preserve">Il a été convenu et arrêté ce qui </w:t>
      </w:r>
      <w:r w:rsidR="004F2CFC" w:rsidRPr="00AD700D">
        <w:rPr>
          <w:rFonts w:ascii="Arial Narrow" w:hAnsi="Arial Narrow"/>
        </w:rPr>
        <w:t>suit :</w:t>
      </w:r>
    </w:p>
    <w:p w14:paraId="218A9CA5" w14:textId="5E9F61F6"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18BDE330" w14:textId="77777777" w:rsidR="008169AF" w:rsidRPr="008F1ADD" w:rsidRDefault="008169AF" w:rsidP="001F1865">
      <w:pPr>
        <w:pStyle w:val="DTAOtitre"/>
      </w:pPr>
      <w:r w:rsidRPr="008F1ADD">
        <w:t>Sommaire</w:t>
      </w:r>
    </w:p>
    <w:p w14:paraId="7763B5F8" w14:textId="2886E7A3" w:rsidR="008169AF" w:rsidRPr="005E3C0E" w:rsidRDefault="008169AF" w:rsidP="00230C15">
      <w:pPr>
        <w:widowControl w:val="0"/>
        <w:tabs>
          <w:tab w:val="left" w:pos="1080"/>
        </w:tabs>
        <w:autoSpaceDE w:val="0"/>
        <w:spacing w:line="360" w:lineRule="auto"/>
        <w:jc w:val="both"/>
        <w:rPr>
          <w:rFonts w:ascii="Arial Narrow" w:hAnsi="Arial Narrow"/>
          <w:sz w:val="28"/>
        </w:rPr>
      </w:pPr>
      <w:r w:rsidRPr="005E3C0E">
        <w:rPr>
          <w:rFonts w:ascii="Arial Narrow" w:hAnsi="Arial Narrow"/>
          <w:spacing w:val="27"/>
          <w:w w:val="95"/>
          <w:sz w:val="28"/>
        </w:rPr>
        <w:t xml:space="preserve">Titre </w:t>
      </w:r>
      <w:r w:rsidRPr="005E3C0E">
        <w:rPr>
          <w:rFonts w:ascii="Arial Narrow" w:hAnsi="Arial Narrow"/>
          <w:w w:val="95"/>
          <w:sz w:val="28"/>
        </w:rPr>
        <w:t>I</w:t>
      </w:r>
      <w:r w:rsidRPr="005E3C0E">
        <w:rPr>
          <w:rFonts w:ascii="Arial Narrow" w:hAnsi="Arial Narrow"/>
          <w:sz w:val="28"/>
        </w:rPr>
        <w:tab/>
        <w:t>: C</w:t>
      </w:r>
      <w:r w:rsidRPr="005E3C0E">
        <w:rPr>
          <w:rFonts w:ascii="Arial Narrow" w:hAnsi="Arial Narrow"/>
          <w:w w:val="95"/>
          <w:sz w:val="28"/>
        </w:rPr>
        <w:t xml:space="preserve">ahier des Clauses Administratives </w:t>
      </w:r>
      <w:r w:rsidR="00702A33" w:rsidRPr="005E3C0E">
        <w:rPr>
          <w:rFonts w:ascii="Arial Narrow" w:hAnsi="Arial Narrow"/>
          <w:w w:val="95"/>
          <w:sz w:val="28"/>
        </w:rPr>
        <w:t>Particulières (</w:t>
      </w:r>
      <w:r w:rsidRPr="005E3C0E">
        <w:rPr>
          <w:rFonts w:ascii="Arial Narrow" w:hAnsi="Arial Narrow"/>
          <w:w w:val="95"/>
          <w:sz w:val="28"/>
        </w:rPr>
        <w:t>CCAP)</w:t>
      </w:r>
    </w:p>
    <w:p w14:paraId="4748E8AC" w14:textId="77777777" w:rsidR="008169AF" w:rsidRPr="005E3C0E" w:rsidRDefault="008169AF" w:rsidP="00230C15">
      <w:pPr>
        <w:widowControl w:val="0"/>
        <w:tabs>
          <w:tab w:val="left" w:pos="1080"/>
        </w:tabs>
        <w:autoSpaceDE w:val="0"/>
        <w:spacing w:line="360" w:lineRule="auto"/>
        <w:jc w:val="both"/>
        <w:rPr>
          <w:rFonts w:ascii="Arial Narrow" w:hAnsi="Arial Narrow"/>
          <w:sz w:val="28"/>
        </w:rPr>
      </w:pPr>
      <w:r w:rsidRPr="005E3C0E">
        <w:rPr>
          <w:rFonts w:ascii="Arial Narrow" w:hAnsi="Arial Narrow"/>
          <w:w w:val="95"/>
          <w:sz w:val="28"/>
        </w:rPr>
        <w:t>Titre II</w:t>
      </w:r>
      <w:r w:rsidRPr="005E3C0E">
        <w:rPr>
          <w:rFonts w:ascii="Arial Narrow" w:hAnsi="Arial Narrow"/>
          <w:sz w:val="28"/>
        </w:rPr>
        <w:tab/>
      </w:r>
      <w:r w:rsidRPr="005E3C0E">
        <w:rPr>
          <w:rFonts w:ascii="Arial Narrow" w:hAnsi="Arial Narrow"/>
          <w:w w:val="95"/>
          <w:sz w:val="28"/>
        </w:rPr>
        <w:t>: Cahier des Clauses Techniques Particulières (CCTP)</w:t>
      </w:r>
    </w:p>
    <w:p w14:paraId="5312F8CF" w14:textId="77777777" w:rsidR="008169AF" w:rsidRPr="005E3C0E" w:rsidRDefault="008169AF" w:rsidP="00230C15">
      <w:pPr>
        <w:widowControl w:val="0"/>
        <w:tabs>
          <w:tab w:val="left" w:pos="1080"/>
        </w:tabs>
        <w:autoSpaceDE w:val="0"/>
        <w:spacing w:line="360" w:lineRule="auto"/>
        <w:jc w:val="both"/>
        <w:rPr>
          <w:rFonts w:ascii="Arial Narrow" w:hAnsi="Arial Narrow"/>
          <w:sz w:val="28"/>
        </w:rPr>
      </w:pPr>
      <w:r w:rsidRPr="005E3C0E">
        <w:rPr>
          <w:rFonts w:ascii="Arial Narrow" w:hAnsi="Arial Narrow"/>
          <w:w w:val="95"/>
          <w:sz w:val="28"/>
        </w:rPr>
        <w:t>Titre III</w:t>
      </w:r>
      <w:r w:rsidRPr="005E3C0E">
        <w:rPr>
          <w:rFonts w:ascii="Arial Narrow" w:hAnsi="Arial Narrow"/>
          <w:sz w:val="28"/>
        </w:rPr>
        <w:tab/>
      </w:r>
      <w:r w:rsidRPr="005E3C0E">
        <w:rPr>
          <w:rFonts w:ascii="Arial Narrow" w:hAnsi="Arial Narrow"/>
          <w:w w:val="95"/>
          <w:sz w:val="28"/>
        </w:rPr>
        <w:t>: Bordereau des Prix Unitaires(BPU)</w:t>
      </w:r>
    </w:p>
    <w:p w14:paraId="19DFED60" w14:textId="5596F78B" w:rsidR="008169AF" w:rsidRPr="005E3C0E" w:rsidRDefault="008169AF" w:rsidP="00230C15">
      <w:pPr>
        <w:widowControl w:val="0"/>
        <w:tabs>
          <w:tab w:val="left" w:pos="1080"/>
        </w:tabs>
        <w:autoSpaceDE w:val="0"/>
        <w:spacing w:line="360" w:lineRule="auto"/>
        <w:jc w:val="both"/>
        <w:rPr>
          <w:rFonts w:ascii="Arial Narrow" w:hAnsi="Arial Narrow"/>
          <w:color w:val="000000" w:themeColor="text1"/>
          <w:sz w:val="28"/>
        </w:rPr>
      </w:pPr>
      <w:r w:rsidRPr="005E3C0E">
        <w:rPr>
          <w:rFonts w:ascii="Arial Narrow" w:hAnsi="Arial Narrow"/>
          <w:color w:val="000000" w:themeColor="text1"/>
          <w:w w:val="95"/>
          <w:sz w:val="28"/>
        </w:rPr>
        <w:t>Titre IV</w:t>
      </w:r>
      <w:r w:rsidRPr="005E3C0E">
        <w:rPr>
          <w:rFonts w:ascii="Arial Narrow" w:hAnsi="Arial Narrow"/>
          <w:color w:val="000000" w:themeColor="text1"/>
          <w:sz w:val="28"/>
        </w:rPr>
        <w:tab/>
      </w:r>
      <w:r w:rsidRPr="005E3C0E">
        <w:rPr>
          <w:rFonts w:ascii="Arial Narrow" w:hAnsi="Arial Narrow"/>
          <w:color w:val="000000" w:themeColor="text1"/>
          <w:w w:val="95"/>
          <w:sz w:val="28"/>
        </w:rPr>
        <w:t xml:space="preserve">: Détail </w:t>
      </w:r>
      <w:r w:rsidR="00E055AF" w:rsidRPr="005E3C0E">
        <w:rPr>
          <w:rFonts w:ascii="Arial Narrow" w:hAnsi="Arial Narrow"/>
          <w:color w:val="000000" w:themeColor="text1"/>
          <w:w w:val="95"/>
          <w:sz w:val="28"/>
        </w:rPr>
        <w:t xml:space="preserve">Quantitatif et </w:t>
      </w:r>
      <w:r w:rsidRPr="005E3C0E">
        <w:rPr>
          <w:rFonts w:ascii="Arial Narrow" w:hAnsi="Arial Narrow"/>
          <w:color w:val="000000" w:themeColor="text1"/>
          <w:w w:val="95"/>
          <w:sz w:val="28"/>
        </w:rPr>
        <w:t>Estimatif</w:t>
      </w:r>
      <w:r w:rsidR="004F2CFC" w:rsidRPr="005E3C0E">
        <w:rPr>
          <w:rFonts w:ascii="Arial Narrow" w:hAnsi="Arial Narrow"/>
          <w:color w:val="000000" w:themeColor="text1"/>
          <w:w w:val="95"/>
          <w:sz w:val="28"/>
        </w:rPr>
        <w:t xml:space="preserve"> </w:t>
      </w:r>
      <w:r w:rsidRPr="005E3C0E">
        <w:rPr>
          <w:rFonts w:ascii="Arial Narrow" w:hAnsi="Arial Narrow"/>
          <w:color w:val="000000" w:themeColor="text1"/>
          <w:w w:val="95"/>
          <w:sz w:val="28"/>
        </w:rPr>
        <w:t>(D</w:t>
      </w:r>
      <w:r w:rsidR="00E055AF" w:rsidRPr="005E3C0E">
        <w:rPr>
          <w:rFonts w:ascii="Arial Narrow" w:hAnsi="Arial Narrow"/>
          <w:color w:val="000000" w:themeColor="text1"/>
          <w:w w:val="95"/>
          <w:sz w:val="28"/>
        </w:rPr>
        <w:t>Q</w:t>
      </w:r>
      <w:r w:rsidRPr="005E3C0E">
        <w:rPr>
          <w:rFonts w:ascii="Arial Narrow" w:hAnsi="Arial Narrow"/>
          <w:color w:val="000000" w:themeColor="text1"/>
          <w:w w:val="95"/>
          <w:sz w:val="28"/>
        </w:rPr>
        <w:t>E)</w:t>
      </w:r>
    </w:p>
    <w:p w14:paraId="3EA23CFD" w14:textId="2EADC88A" w:rsidR="008169AF" w:rsidRPr="00AD700D" w:rsidRDefault="008169AF" w:rsidP="00230C15">
      <w:pPr>
        <w:widowControl w:val="0"/>
        <w:autoSpaceDE w:val="0"/>
        <w:spacing w:line="360" w:lineRule="auto"/>
        <w:jc w:val="both"/>
        <w:rPr>
          <w:rFonts w:ascii="Arial Narrow" w:hAnsi="Arial Narrow"/>
        </w:rPr>
      </w:pPr>
    </w:p>
    <w:p w14:paraId="1B80B9C9" w14:textId="7A421687" w:rsidR="0035474F" w:rsidRPr="006C604A" w:rsidRDefault="008434DD" w:rsidP="0035474F">
      <w:pPr>
        <w:tabs>
          <w:tab w:val="left" w:pos="1239"/>
        </w:tabs>
        <w:spacing w:after="120"/>
        <w:jc w:val="both"/>
        <w:rPr>
          <w:rFonts w:ascii="Arial Narrow" w:eastAsia="Calibri" w:hAnsi="Arial Narrow" w:cs="Arial"/>
          <w:b/>
          <w:bCs/>
          <w:sz w:val="22"/>
          <w:lang w:eastAsia="en-US"/>
        </w:rPr>
      </w:pPr>
      <w:r w:rsidRPr="00AD700D">
        <w:rPr>
          <w:rFonts w:ascii="Arial Narrow" w:hAnsi="Arial Narrow"/>
        </w:rPr>
        <w:br w:type="page"/>
      </w:r>
      <w:r w:rsidR="0035474F" w:rsidRPr="006C604A">
        <w:rPr>
          <w:rFonts w:ascii="Arial Narrow" w:eastAsia="Calibri" w:hAnsi="Arial Narrow" w:cs="Arial"/>
          <w:b/>
          <w:sz w:val="22"/>
          <w:lang w:eastAsia="en-US"/>
        </w:rPr>
        <w:t>PAGE_____ ET DERNIERE DE LA LETTRE COMMANDE N</w:t>
      </w:r>
      <w:r w:rsidR="006C604A" w:rsidRPr="006C604A">
        <w:rPr>
          <w:rFonts w:ascii="Arial Narrow" w:hAnsi="Arial Narrow"/>
          <w:b/>
          <w:sz w:val="22"/>
          <w:szCs w:val="26"/>
        </w:rPr>
        <w:t>°________/LC/CA-EBWA I/CIPM/</w:t>
      </w:r>
      <w:r w:rsidR="006C604A" w:rsidRPr="006C604A">
        <w:rPr>
          <w:rFonts w:ascii="Arial Narrow" w:hAnsi="Arial Narrow"/>
          <w:b/>
          <w:bCs/>
          <w:sz w:val="22"/>
          <w:szCs w:val="26"/>
        </w:rPr>
        <w:t>SIGAMP</w:t>
      </w:r>
      <w:r w:rsidR="006C604A" w:rsidRPr="006C604A">
        <w:rPr>
          <w:rFonts w:ascii="Arial Narrow" w:hAnsi="Arial Narrow"/>
          <w:b/>
          <w:sz w:val="22"/>
          <w:szCs w:val="26"/>
        </w:rPr>
        <w:t>/2025 PASSEE APRES AVIS DE CONSULTATION  EN</w:t>
      </w:r>
      <w:r w:rsidR="00FE0EF3">
        <w:rPr>
          <w:rFonts w:ascii="Arial Narrow" w:hAnsi="Arial Narrow"/>
          <w:b/>
          <w:sz w:val="22"/>
          <w:szCs w:val="26"/>
        </w:rPr>
        <w:t xml:space="preserve"> PROCEDURE D’URGENCE N°______/AONO</w:t>
      </w:r>
      <w:r w:rsidR="006C604A" w:rsidRPr="006C604A">
        <w:rPr>
          <w:rFonts w:ascii="Arial Narrow" w:hAnsi="Arial Narrow"/>
          <w:b/>
          <w:sz w:val="22"/>
          <w:szCs w:val="26"/>
        </w:rPr>
        <w:t>/ CA-EBWA I/CIPM/ 2025 DU ___________</w:t>
      </w:r>
      <w:r w:rsidR="006C604A" w:rsidRPr="006C604A">
        <w:rPr>
          <w:rFonts w:ascii="Arial Narrow" w:hAnsi="Arial Narrow"/>
          <w:b/>
          <w:bCs/>
          <w:iCs/>
          <w:sz w:val="22"/>
          <w:szCs w:val="26"/>
        </w:rPr>
        <w:t xml:space="preserve">POUR </w:t>
      </w:r>
      <w:r w:rsidR="00B77BBF" w:rsidRPr="000B3443">
        <w:rPr>
          <w:rFonts w:ascii="Arial Narrow" w:hAnsi="Arial Narrow" w:cs="Arial"/>
          <w:b/>
          <w:color w:val="000000" w:themeColor="text1"/>
        </w:rPr>
        <w:t xml:space="preserve">L’ACHEVEMENT DE LA CONSTRUCTION DE LA FERME </w:t>
      </w:r>
      <w:r w:rsidR="00B77BBF" w:rsidRPr="0080764C">
        <w:rPr>
          <w:rFonts w:ascii="Arial Narrow" w:hAnsi="Arial Narrow" w:cs="Arial"/>
          <w:b/>
        </w:rPr>
        <w:t>A</w:t>
      </w:r>
      <w:r w:rsidR="0080764C" w:rsidRPr="0080764C">
        <w:rPr>
          <w:rFonts w:ascii="Arial Narrow" w:hAnsi="Arial Narrow" w:cs="Arial"/>
          <w:b/>
        </w:rPr>
        <w:t>VICOLE</w:t>
      </w:r>
      <w:r w:rsidR="0080764C">
        <w:rPr>
          <w:rFonts w:ascii="Arial Narrow" w:hAnsi="Arial Narrow" w:cs="Arial"/>
          <w:b/>
          <w:color w:val="000000" w:themeColor="text1"/>
        </w:rPr>
        <w:t xml:space="preserve"> D’</w:t>
      </w:r>
      <w:r w:rsidR="00B77BBF" w:rsidRPr="000B3443">
        <w:rPr>
          <w:rFonts w:ascii="Arial Narrow" w:hAnsi="Arial Narrow" w:cs="Arial"/>
          <w:b/>
          <w:color w:val="000000" w:themeColor="text1"/>
        </w:rPr>
        <w:t>ENGOM DANS L’ARRONDISSEMENT</w:t>
      </w:r>
      <w:r w:rsidR="00B77BBF">
        <w:rPr>
          <w:rFonts w:ascii="Arial" w:hAnsi="Arial" w:cs="Arial"/>
          <w:b/>
          <w:color w:val="000000" w:themeColor="text1"/>
          <w:sz w:val="26"/>
          <w:szCs w:val="26"/>
        </w:rPr>
        <w:t xml:space="preserve"> </w:t>
      </w:r>
      <w:r w:rsidR="00B77BBF" w:rsidRPr="000B3443">
        <w:rPr>
          <w:rFonts w:ascii="Arial Narrow" w:hAnsi="Arial Narrow" w:cs="Arial"/>
          <w:b/>
          <w:color w:val="000000" w:themeColor="text1"/>
        </w:rPr>
        <w:t>D’EBOLOWA I</w:t>
      </w:r>
      <w:r w:rsidR="0079503D" w:rsidRPr="006C604A">
        <w:rPr>
          <w:rFonts w:ascii="Arial Narrow" w:eastAsia="Calibri" w:hAnsi="Arial Narrow" w:cs="Arial"/>
          <w:bCs/>
          <w:iCs/>
          <w:sz w:val="22"/>
          <w:lang w:eastAsia="en-US"/>
        </w:rPr>
        <w:t xml:space="preserve">, </w:t>
      </w:r>
      <w:r w:rsidR="006C604A" w:rsidRPr="006C604A">
        <w:rPr>
          <w:rFonts w:ascii="Arial Narrow" w:eastAsia="Calibri" w:hAnsi="Arial Narrow" w:cs="Arial"/>
          <w:b/>
          <w:bCs/>
          <w:iCs/>
          <w:sz w:val="22"/>
          <w:lang w:eastAsia="en-US"/>
        </w:rPr>
        <w:t>DÉPARTEMENT DE LA MVILA, RÉGION DU SUD</w:t>
      </w:r>
      <w:r w:rsidR="006C604A" w:rsidRPr="006C604A">
        <w:rPr>
          <w:rFonts w:ascii="Arial Narrow" w:eastAsia="Calibri" w:hAnsi="Arial Narrow" w:cs="Arial"/>
          <w:b/>
          <w:bCs/>
          <w:sz w:val="22"/>
          <w:lang w:eastAsia="en-US"/>
        </w:rPr>
        <w:t>.</w:t>
      </w:r>
      <w:r w:rsidR="00FE0EF3">
        <w:rPr>
          <w:rFonts w:ascii="Arial Narrow" w:eastAsia="Calibri" w:hAnsi="Arial Narrow" w:cs="Arial"/>
          <w:b/>
          <w:bCs/>
          <w:sz w:val="22"/>
          <w:lang w:eastAsia="en-US"/>
        </w:rPr>
        <w:t xml:space="preserve"> </w:t>
      </w:r>
    </w:p>
    <w:p w14:paraId="34640878" w14:textId="4C850A78"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 xml:space="preserve">TITULAIRE :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7CA5C320" w14:textId="26EF8632"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 xml:space="preserve">Tél :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7E3B932A" w14:textId="4DFBF585" w:rsidR="0035474F" w:rsidRPr="0071331F" w:rsidRDefault="0035474F" w:rsidP="0035474F">
      <w:pPr>
        <w:tabs>
          <w:tab w:val="left" w:pos="1239"/>
        </w:tabs>
        <w:suppressAutoHyphens w:val="0"/>
        <w:autoSpaceDN/>
        <w:textAlignment w:val="auto"/>
        <w:rPr>
          <w:rFonts w:ascii="Arial Narrow" w:eastAsia="Calibri" w:hAnsi="Arial Narrow" w:cs="Arial"/>
          <w:sz w:val="22"/>
          <w:szCs w:val="22"/>
          <w:lang w:eastAsia="en-US"/>
        </w:rPr>
      </w:pPr>
      <w:r w:rsidRPr="0071331F">
        <w:rPr>
          <w:rFonts w:ascii="Arial Narrow" w:eastAsia="Calibri" w:hAnsi="Arial Narrow" w:cs="Arial"/>
          <w:b/>
          <w:sz w:val="22"/>
          <w:szCs w:val="22"/>
          <w:lang w:eastAsia="en-US"/>
        </w:rPr>
        <w:t xml:space="preserve">N° CONTRIBUABLE :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4E89ABDE" w14:textId="5606C27C"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 xml:space="preserve">REGISTRE DE COMMERCE : </w:t>
      </w:r>
      <w:r w:rsidRPr="0071331F">
        <w:rPr>
          <w:rFonts w:ascii="Arial Narrow" w:eastAsia="Calibri" w:hAnsi="Arial Narrow" w:cs="Arial"/>
          <w:b/>
          <w:sz w:val="22"/>
          <w:szCs w:val="22"/>
          <w:lang w:eastAsia="en-US"/>
        </w:rPr>
        <w:tab/>
      </w:r>
    </w:p>
    <w:p w14:paraId="055C4F43" w14:textId="77777777"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COMPTE BANCAIRE N°:</w:t>
      </w:r>
      <w:r w:rsidRPr="0071331F">
        <w:rPr>
          <w:rFonts w:ascii="Arial Narrow" w:eastAsia="Calibri" w:hAnsi="Arial Narrow" w:cs="Arial"/>
          <w:b/>
          <w:sz w:val="22"/>
          <w:szCs w:val="22"/>
          <w:lang w:eastAsia="en-US"/>
        </w:rPr>
        <w:tab/>
      </w:r>
    </w:p>
    <w:p w14:paraId="348B4304" w14:textId="1DE84382"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AGENCE DE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5D96BFF3" w14:textId="72728D6B" w:rsidR="0035474F" w:rsidRPr="0071331F" w:rsidRDefault="0035474F" w:rsidP="0035474F">
      <w:pPr>
        <w:tabs>
          <w:tab w:val="left" w:pos="1239"/>
        </w:tabs>
        <w:suppressAutoHyphens w:val="0"/>
        <w:autoSpaceDN/>
        <w:textAlignment w:val="auto"/>
        <w:rPr>
          <w:rFonts w:ascii="Arial Narrow" w:eastAsia="Calibri" w:hAnsi="Arial Narrow" w:cs="Arial"/>
          <w:sz w:val="22"/>
          <w:szCs w:val="22"/>
          <w:lang w:eastAsia="en-US"/>
        </w:rPr>
      </w:pPr>
      <w:r w:rsidRPr="0071331F">
        <w:rPr>
          <w:rFonts w:ascii="Arial Narrow" w:eastAsia="Calibri" w:hAnsi="Arial Narrow" w:cs="Segoe UI Semibold"/>
          <w:b/>
          <w:sz w:val="22"/>
          <w:szCs w:val="22"/>
          <w:lang w:eastAsia="en-US"/>
        </w:rPr>
        <w:t xml:space="preserve">LIEU : </w:t>
      </w:r>
      <w:r w:rsidRPr="0071331F">
        <w:rPr>
          <w:rFonts w:ascii="Arial Narrow" w:eastAsia="Calibri" w:hAnsi="Arial Narrow" w:cs="Segoe UI Semibold"/>
          <w:b/>
          <w:sz w:val="22"/>
          <w:szCs w:val="22"/>
          <w:lang w:eastAsia="en-US"/>
        </w:rPr>
        <w:tab/>
      </w:r>
      <w:r w:rsidRPr="0071331F">
        <w:rPr>
          <w:rFonts w:ascii="Arial Narrow" w:eastAsia="Calibri" w:hAnsi="Arial Narrow" w:cs="Segoe UI Semibold"/>
          <w:b/>
          <w:sz w:val="22"/>
          <w:szCs w:val="22"/>
          <w:lang w:eastAsia="en-US"/>
        </w:rPr>
        <w:tab/>
      </w:r>
      <w:r w:rsidRPr="0071331F">
        <w:rPr>
          <w:rFonts w:ascii="Arial Narrow" w:eastAsia="Calibri" w:hAnsi="Arial Narrow" w:cs="Segoe UI Semibold"/>
          <w:b/>
          <w:sz w:val="22"/>
          <w:szCs w:val="22"/>
          <w:lang w:eastAsia="en-US"/>
        </w:rPr>
        <w:tab/>
      </w:r>
      <w:r w:rsidRPr="0071331F">
        <w:rPr>
          <w:rFonts w:ascii="Arial Narrow" w:eastAsia="Calibri" w:hAnsi="Arial Narrow" w:cs="Segoe UI Semibold"/>
          <w:b/>
          <w:sz w:val="22"/>
          <w:szCs w:val="22"/>
          <w:lang w:eastAsia="en-US"/>
        </w:rPr>
        <w:tab/>
      </w:r>
    </w:p>
    <w:p w14:paraId="7B4EC2C3" w14:textId="2FA82EBE" w:rsidR="0035474F" w:rsidRPr="0071331F" w:rsidRDefault="0035474F" w:rsidP="0035474F">
      <w:pPr>
        <w:tabs>
          <w:tab w:val="left" w:pos="1239"/>
        </w:tabs>
        <w:suppressAutoHyphens w:val="0"/>
        <w:autoSpaceDN/>
        <w:spacing w:after="120"/>
        <w:textAlignment w:val="auto"/>
        <w:rPr>
          <w:rFonts w:ascii="Arial Narrow" w:eastAsia="Calibri" w:hAnsi="Arial Narrow" w:cs="Segoe UI Semibold"/>
          <w:b/>
          <w:sz w:val="22"/>
          <w:szCs w:val="22"/>
          <w:lang w:eastAsia="en-US"/>
        </w:rPr>
      </w:pPr>
      <w:r w:rsidRPr="0071331F">
        <w:rPr>
          <w:rFonts w:ascii="Arial Narrow" w:eastAsia="Calibri" w:hAnsi="Arial Narrow" w:cs="Segoe UI Semibold"/>
          <w:b/>
          <w:sz w:val="22"/>
          <w:szCs w:val="22"/>
          <w:lang w:eastAsia="en-US"/>
        </w:rPr>
        <w:t>DELAI D’EXECUTION :</w:t>
      </w:r>
      <w:r w:rsidRPr="0071331F">
        <w:rPr>
          <w:rFonts w:ascii="Arial Narrow" w:eastAsia="Calibri" w:hAnsi="Arial Narrow" w:cs="Segoe UI Semibold"/>
          <w:b/>
          <w:sz w:val="22"/>
          <w:szCs w:val="22"/>
          <w:lang w:eastAsia="en-US"/>
        </w:rPr>
        <w:tab/>
      </w:r>
    </w:p>
    <w:p w14:paraId="1792ABDA" w14:textId="77777777" w:rsidR="0035474F" w:rsidRPr="0071331F" w:rsidRDefault="0035474F" w:rsidP="0035474F">
      <w:pPr>
        <w:tabs>
          <w:tab w:val="left" w:pos="1239"/>
        </w:tabs>
        <w:suppressAutoHyphens w:val="0"/>
        <w:autoSpaceDN/>
        <w:spacing w:after="120" w:line="276" w:lineRule="auto"/>
        <w:textAlignment w:val="auto"/>
        <w:rPr>
          <w:rFonts w:ascii="Arial Narrow" w:eastAsia="Calibri" w:hAnsi="Arial Narrow" w:cs="Segoe UI Semibold"/>
          <w:b/>
          <w:sz w:val="22"/>
          <w:szCs w:val="22"/>
          <w:lang w:eastAsia="en-US"/>
        </w:rPr>
      </w:pPr>
      <w:r w:rsidRPr="0071331F">
        <w:rPr>
          <w:rFonts w:ascii="Arial Narrow" w:eastAsia="Calibri" w:hAnsi="Arial Narrow" w:cs="Segoe UI Semibold"/>
          <w:b/>
          <w:sz w:val="22"/>
          <w:szCs w:val="22"/>
          <w:lang w:eastAsia="en-US"/>
        </w:rPr>
        <w:t>MONTANTS EN FRANCS CFA :</w:t>
      </w:r>
    </w:p>
    <w:tbl>
      <w:tblPr>
        <w:tblStyle w:val="Grilledutableau31"/>
        <w:tblW w:w="10207" w:type="dxa"/>
        <w:tblInd w:w="-176" w:type="dxa"/>
        <w:tblLook w:val="04A0" w:firstRow="1" w:lastRow="0" w:firstColumn="1" w:lastColumn="0" w:noHBand="0" w:noVBand="1"/>
      </w:tblPr>
      <w:tblGrid>
        <w:gridCol w:w="2694"/>
        <w:gridCol w:w="1418"/>
        <w:gridCol w:w="6095"/>
      </w:tblGrid>
      <w:tr w:rsidR="0035474F" w:rsidRPr="0035474F" w14:paraId="5B033433" w14:textId="77777777" w:rsidTr="001604A9">
        <w:tc>
          <w:tcPr>
            <w:tcW w:w="2694" w:type="dxa"/>
            <w:vAlign w:val="center"/>
          </w:tcPr>
          <w:p w14:paraId="70D78B28"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TOTAL HORS TAXES</w:t>
            </w:r>
          </w:p>
        </w:tc>
        <w:tc>
          <w:tcPr>
            <w:tcW w:w="1418" w:type="dxa"/>
            <w:vAlign w:val="center"/>
          </w:tcPr>
          <w:p w14:paraId="180269E1" w14:textId="2D1BF38D"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2FA4A964" w14:textId="01F19CE0"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5537AC7C" w14:textId="77777777" w:rsidTr="001604A9">
        <w:tc>
          <w:tcPr>
            <w:tcW w:w="2694" w:type="dxa"/>
            <w:vAlign w:val="center"/>
          </w:tcPr>
          <w:p w14:paraId="24F65E52"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TVA (19,25%)</w:t>
            </w:r>
          </w:p>
        </w:tc>
        <w:tc>
          <w:tcPr>
            <w:tcW w:w="1418" w:type="dxa"/>
            <w:vAlign w:val="center"/>
          </w:tcPr>
          <w:p w14:paraId="1A8D48CE" w14:textId="5822951B"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392ED895" w14:textId="245B2837"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5232C758" w14:textId="77777777" w:rsidTr="001604A9">
        <w:tc>
          <w:tcPr>
            <w:tcW w:w="2694" w:type="dxa"/>
            <w:vAlign w:val="center"/>
          </w:tcPr>
          <w:p w14:paraId="53E10183"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TOTAL TTC</w:t>
            </w:r>
          </w:p>
        </w:tc>
        <w:tc>
          <w:tcPr>
            <w:tcW w:w="1418" w:type="dxa"/>
            <w:vAlign w:val="center"/>
          </w:tcPr>
          <w:p w14:paraId="7A03F114" w14:textId="575AEC64"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04447B17" w14:textId="41BEFF74"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037E60A4" w14:textId="77777777" w:rsidTr="001604A9">
        <w:tc>
          <w:tcPr>
            <w:tcW w:w="2694" w:type="dxa"/>
            <w:vAlign w:val="center"/>
          </w:tcPr>
          <w:p w14:paraId="01165855" w14:textId="62160603"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AIR (</w:t>
            </w:r>
            <w:r>
              <w:rPr>
                <w:rFonts w:ascii="Arial Narrow" w:hAnsi="Arial Narrow" w:cs="Arial"/>
                <w:b/>
                <w:sz w:val="22"/>
                <w:szCs w:val="22"/>
              </w:rPr>
              <w:t xml:space="preserve">2,2 ou </w:t>
            </w:r>
            <w:r w:rsidRPr="0035474F">
              <w:rPr>
                <w:rFonts w:ascii="Arial Narrow" w:hAnsi="Arial Narrow" w:cs="Arial"/>
                <w:b/>
                <w:sz w:val="22"/>
                <w:szCs w:val="22"/>
              </w:rPr>
              <w:t>5,5 %)</w:t>
            </w:r>
          </w:p>
        </w:tc>
        <w:tc>
          <w:tcPr>
            <w:tcW w:w="1418" w:type="dxa"/>
            <w:vAlign w:val="center"/>
          </w:tcPr>
          <w:p w14:paraId="514774CB" w14:textId="624DF960"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3D586744" w14:textId="562B9DB4"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21727A3B" w14:textId="77777777" w:rsidTr="001604A9">
        <w:tc>
          <w:tcPr>
            <w:tcW w:w="2694" w:type="dxa"/>
            <w:vAlign w:val="center"/>
          </w:tcPr>
          <w:p w14:paraId="224E2B41"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NET A MANDATER</w:t>
            </w:r>
          </w:p>
        </w:tc>
        <w:tc>
          <w:tcPr>
            <w:tcW w:w="1418" w:type="dxa"/>
            <w:vAlign w:val="center"/>
          </w:tcPr>
          <w:p w14:paraId="2BDE0E84" w14:textId="0891EDAB"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00DFB6BF" w14:textId="6464C2CC"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bl>
    <w:p w14:paraId="3FC7EFCB" w14:textId="77777777" w:rsidR="0035474F" w:rsidRPr="0035474F" w:rsidRDefault="0035474F" w:rsidP="0035474F">
      <w:pPr>
        <w:suppressAutoHyphens w:val="0"/>
        <w:autoSpaceDN/>
        <w:spacing w:line="360" w:lineRule="auto"/>
        <w:ind w:firstLine="708"/>
        <w:textAlignment w:val="auto"/>
        <w:rPr>
          <w:rFonts w:ascii="Arial Narrow" w:eastAsia="Calibri" w:hAnsi="Arial Narrow" w:cs="Arial"/>
          <w:b/>
          <w:lang w:eastAsia="en-US"/>
        </w:rPr>
      </w:pPr>
    </w:p>
    <w:tbl>
      <w:tblPr>
        <w:tblStyle w:val="Grilledutableau31"/>
        <w:tblW w:w="10065" w:type="dxa"/>
        <w:tblInd w:w="-34" w:type="dxa"/>
        <w:tblLook w:val="04A0" w:firstRow="1" w:lastRow="0" w:firstColumn="1" w:lastColumn="0" w:noHBand="0" w:noVBand="1"/>
      </w:tblPr>
      <w:tblGrid>
        <w:gridCol w:w="10065"/>
      </w:tblGrid>
      <w:tr w:rsidR="0035474F" w:rsidRPr="0035474F" w14:paraId="494FC460" w14:textId="77777777" w:rsidTr="001604A9">
        <w:trPr>
          <w:trHeight w:val="1982"/>
        </w:trPr>
        <w:tc>
          <w:tcPr>
            <w:tcW w:w="10065" w:type="dxa"/>
          </w:tcPr>
          <w:p w14:paraId="7447133A" w14:textId="06F0C148" w:rsidR="0035474F" w:rsidRPr="006C604A" w:rsidRDefault="0035474F" w:rsidP="0035474F">
            <w:pPr>
              <w:suppressAutoHyphens w:val="0"/>
              <w:autoSpaceDN/>
              <w:spacing w:line="360" w:lineRule="auto"/>
              <w:jc w:val="center"/>
              <w:textAlignment w:val="auto"/>
              <w:rPr>
                <w:rFonts w:ascii="Arial Narrow" w:hAnsi="Arial Narrow" w:cs="Arial"/>
                <w:b/>
              </w:rPr>
            </w:pPr>
            <w:r w:rsidRPr="006C604A">
              <w:rPr>
                <w:rFonts w:ascii="Arial Narrow" w:hAnsi="Arial Narrow" w:cs="Arial"/>
                <w:b/>
              </w:rPr>
              <w:t>Lu</w:t>
            </w:r>
            <w:r w:rsidR="006C604A" w:rsidRPr="006C604A">
              <w:rPr>
                <w:rFonts w:ascii="Arial Narrow" w:hAnsi="Arial Narrow" w:cs="Arial"/>
                <w:b/>
              </w:rPr>
              <w:t>e</w:t>
            </w:r>
            <w:r w:rsidRPr="006C604A">
              <w:rPr>
                <w:rFonts w:ascii="Arial Narrow" w:hAnsi="Arial Narrow" w:cs="Arial"/>
                <w:b/>
              </w:rPr>
              <w:t xml:space="preserve"> et accepté</w:t>
            </w:r>
            <w:r w:rsidR="006C604A" w:rsidRPr="006C604A">
              <w:rPr>
                <w:rFonts w:ascii="Arial Narrow" w:hAnsi="Arial Narrow" w:cs="Arial"/>
                <w:b/>
              </w:rPr>
              <w:t>e</w:t>
            </w:r>
            <w:r w:rsidRPr="006C604A">
              <w:rPr>
                <w:rFonts w:ascii="Arial Narrow" w:hAnsi="Arial Narrow" w:cs="Arial"/>
                <w:b/>
              </w:rPr>
              <w:t xml:space="preserve"> par le cocontractant</w:t>
            </w:r>
          </w:p>
          <w:p w14:paraId="65B97D5F" w14:textId="77777777" w:rsidR="0035474F" w:rsidRPr="006C604A" w:rsidRDefault="0035474F" w:rsidP="0035474F">
            <w:pPr>
              <w:suppressAutoHyphens w:val="0"/>
              <w:autoSpaceDN/>
              <w:spacing w:line="360" w:lineRule="auto"/>
              <w:jc w:val="center"/>
              <w:textAlignment w:val="auto"/>
              <w:rPr>
                <w:rFonts w:ascii="Arial Narrow" w:hAnsi="Arial Narrow" w:cs="Arial"/>
                <w:b/>
              </w:rPr>
            </w:pPr>
          </w:p>
          <w:p w14:paraId="180B9588" w14:textId="77777777" w:rsidR="0035474F" w:rsidRPr="006C604A" w:rsidRDefault="0035474F" w:rsidP="0035474F">
            <w:pPr>
              <w:suppressAutoHyphens w:val="0"/>
              <w:autoSpaceDN/>
              <w:spacing w:line="360" w:lineRule="auto"/>
              <w:jc w:val="center"/>
              <w:textAlignment w:val="auto"/>
              <w:rPr>
                <w:rFonts w:ascii="Arial Narrow" w:hAnsi="Arial Narrow" w:cs="Arial"/>
                <w:b/>
              </w:rPr>
            </w:pPr>
          </w:p>
          <w:p w14:paraId="0F744B17" w14:textId="77777777" w:rsidR="0035474F" w:rsidRPr="006C604A" w:rsidRDefault="0035474F" w:rsidP="0035474F">
            <w:pPr>
              <w:suppressAutoHyphens w:val="0"/>
              <w:autoSpaceDN/>
              <w:spacing w:line="360" w:lineRule="auto"/>
              <w:jc w:val="center"/>
              <w:textAlignment w:val="auto"/>
              <w:rPr>
                <w:rFonts w:ascii="Arial Narrow" w:hAnsi="Arial Narrow" w:cs="Arial"/>
                <w:b/>
              </w:rPr>
            </w:pPr>
          </w:p>
          <w:p w14:paraId="7B716C2C" w14:textId="77777777" w:rsidR="0035474F" w:rsidRPr="0035474F" w:rsidRDefault="0035474F" w:rsidP="0035474F">
            <w:pPr>
              <w:suppressAutoHyphens w:val="0"/>
              <w:autoSpaceDN/>
              <w:spacing w:line="360" w:lineRule="auto"/>
              <w:jc w:val="center"/>
              <w:textAlignment w:val="auto"/>
              <w:rPr>
                <w:rFonts w:ascii="Arial Narrow" w:hAnsi="Arial Narrow" w:cs="Arial"/>
                <w:b/>
              </w:rPr>
            </w:pPr>
            <w:r w:rsidRPr="006C604A">
              <w:rPr>
                <w:rFonts w:ascii="Arial Narrow" w:hAnsi="Arial Narrow" w:cs="Arial"/>
                <w:b/>
              </w:rPr>
              <w:t>Ebolowa, le</w:t>
            </w:r>
            <w:r w:rsidRPr="006C604A">
              <w:rPr>
                <w:rFonts w:ascii="Arial Narrow" w:hAnsi="Arial Narrow" w:cs="Arial"/>
              </w:rPr>
              <w:t>__________________________________________</w:t>
            </w:r>
          </w:p>
        </w:tc>
      </w:tr>
      <w:tr w:rsidR="0035474F" w:rsidRPr="0035474F" w14:paraId="6A0BDE91" w14:textId="77777777" w:rsidTr="001604A9">
        <w:trPr>
          <w:trHeight w:val="2005"/>
        </w:trPr>
        <w:tc>
          <w:tcPr>
            <w:tcW w:w="10065" w:type="dxa"/>
          </w:tcPr>
          <w:p w14:paraId="142D8266" w14:textId="12D3643A" w:rsidR="0035474F" w:rsidRPr="006C604A" w:rsidRDefault="0035474F" w:rsidP="0035474F">
            <w:pPr>
              <w:suppressAutoHyphens w:val="0"/>
              <w:autoSpaceDN/>
              <w:spacing w:line="360" w:lineRule="auto"/>
              <w:jc w:val="center"/>
              <w:textAlignment w:val="auto"/>
              <w:rPr>
                <w:rFonts w:ascii="Arial Narrow" w:hAnsi="Arial Narrow" w:cs="Arial"/>
                <w:b/>
              </w:rPr>
            </w:pPr>
            <w:r w:rsidRPr="006C604A">
              <w:rPr>
                <w:rFonts w:ascii="Arial Narrow" w:hAnsi="Arial Narrow" w:cs="Arial"/>
                <w:b/>
              </w:rPr>
              <w:t>Le</w:t>
            </w:r>
            <w:r w:rsidR="006C604A" w:rsidRPr="006C604A">
              <w:rPr>
                <w:rFonts w:ascii="Arial Narrow" w:hAnsi="Arial Narrow" w:cs="Arial"/>
                <w:b/>
              </w:rPr>
              <w:t xml:space="preserve"> Maire de la Commune d’Arrondissement d’Ebolowa </w:t>
            </w:r>
            <w:r w:rsidRPr="006C604A">
              <w:rPr>
                <w:rFonts w:ascii="Arial Narrow" w:hAnsi="Arial Narrow" w:cs="Arial"/>
                <w:b/>
              </w:rPr>
              <w:t>I, Autorité Contractante</w:t>
            </w:r>
          </w:p>
          <w:p w14:paraId="30F04FA2" w14:textId="77777777" w:rsidR="0035474F" w:rsidRPr="006C604A" w:rsidRDefault="0035474F" w:rsidP="0035474F">
            <w:pPr>
              <w:suppressAutoHyphens w:val="0"/>
              <w:autoSpaceDN/>
              <w:spacing w:line="360" w:lineRule="auto"/>
              <w:textAlignment w:val="auto"/>
              <w:rPr>
                <w:rFonts w:ascii="Arial Narrow" w:hAnsi="Arial Narrow" w:cs="Arial"/>
                <w:b/>
              </w:rPr>
            </w:pPr>
          </w:p>
          <w:p w14:paraId="0E2BC5C2" w14:textId="77777777" w:rsidR="0035474F" w:rsidRPr="006C604A" w:rsidRDefault="0035474F" w:rsidP="0035474F">
            <w:pPr>
              <w:suppressAutoHyphens w:val="0"/>
              <w:autoSpaceDN/>
              <w:spacing w:line="360" w:lineRule="auto"/>
              <w:textAlignment w:val="auto"/>
              <w:rPr>
                <w:rFonts w:ascii="Arial Narrow" w:hAnsi="Arial Narrow" w:cs="Arial"/>
                <w:b/>
              </w:rPr>
            </w:pPr>
          </w:p>
          <w:p w14:paraId="404E5707" w14:textId="77777777" w:rsidR="0035474F" w:rsidRPr="006C604A" w:rsidRDefault="0035474F" w:rsidP="0035474F">
            <w:pPr>
              <w:suppressAutoHyphens w:val="0"/>
              <w:autoSpaceDN/>
              <w:spacing w:line="360" w:lineRule="auto"/>
              <w:textAlignment w:val="auto"/>
              <w:rPr>
                <w:rFonts w:ascii="Arial Narrow" w:hAnsi="Arial Narrow" w:cs="Arial"/>
                <w:b/>
              </w:rPr>
            </w:pPr>
          </w:p>
          <w:p w14:paraId="3BDB6058" w14:textId="77777777" w:rsidR="0035474F" w:rsidRPr="0035474F" w:rsidRDefault="0035474F" w:rsidP="0035474F">
            <w:pPr>
              <w:suppressAutoHyphens w:val="0"/>
              <w:autoSpaceDN/>
              <w:spacing w:line="360" w:lineRule="auto"/>
              <w:jc w:val="center"/>
              <w:textAlignment w:val="auto"/>
              <w:rPr>
                <w:rFonts w:ascii="Arial Narrow" w:hAnsi="Arial Narrow" w:cs="Arial"/>
                <w:b/>
              </w:rPr>
            </w:pPr>
            <w:r w:rsidRPr="006C604A">
              <w:rPr>
                <w:rFonts w:ascii="Arial Narrow" w:hAnsi="Arial Narrow" w:cs="Arial"/>
                <w:b/>
              </w:rPr>
              <w:t>Ebolowa, le</w:t>
            </w:r>
            <w:r w:rsidRPr="006C604A">
              <w:rPr>
                <w:rFonts w:ascii="Arial Narrow" w:hAnsi="Arial Narrow" w:cs="Arial"/>
              </w:rPr>
              <w:t>………………………………………….</w:t>
            </w:r>
          </w:p>
        </w:tc>
      </w:tr>
      <w:tr w:rsidR="0035474F" w:rsidRPr="0035474F" w14:paraId="4D61E9EC" w14:textId="77777777" w:rsidTr="001604A9">
        <w:tc>
          <w:tcPr>
            <w:tcW w:w="10065" w:type="dxa"/>
          </w:tcPr>
          <w:p w14:paraId="64664F45" w14:textId="77777777" w:rsidR="0035474F" w:rsidRPr="0035474F" w:rsidRDefault="0035474F" w:rsidP="0035474F">
            <w:pPr>
              <w:suppressAutoHyphens w:val="0"/>
              <w:autoSpaceDN/>
              <w:spacing w:line="360" w:lineRule="auto"/>
              <w:jc w:val="center"/>
              <w:textAlignment w:val="auto"/>
              <w:rPr>
                <w:rFonts w:ascii="Arial Narrow" w:hAnsi="Arial Narrow" w:cs="Arial"/>
                <w:b/>
                <w:sz w:val="26"/>
                <w:szCs w:val="26"/>
              </w:rPr>
            </w:pPr>
            <w:r w:rsidRPr="0035474F">
              <w:rPr>
                <w:rFonts w:ascii="Arial Narrow" w:hAnsi="Arial Narrow" w:cs="Arial"/>
                <w:b/>
                <w:sz w:val="26"/>
                <w:szCs w:val="26"/>
              </w:rPr>
              <w:t>Enregistrement</w:t>
            </w:r>
          </w:p>
          <w:p w14:paraId="31F8863B" w14:textId="77777777" w:rsidR="0035474F" w:rsidRPr="0035474F" w:rsidRDefault="0035474F" w:rsidP="0035474F">
            <w:pPr>
              <w:suppressAutoHyphens w:val="0"/>
              <w:autoSpaceDN/>
              <w:spacing w:line="360" w:lineRule="auto"/>
              <w:textAlignment w:val="auto"/>
              <w:rPr>
                <w:rFonts w:ascii="Arial Narrow" w:hAnsi="Arial Narrow" w:cs="Arial"/>
                <w:b/>
              </w:rPr>
            </w:pPr>
          </w:p>
          <w:p w14:paraId="26424859" w14:textId="77777777" w:rsidR="0035474F" w:rsidRPr="0035474F" w:rsidRDefault="0035474F" w:rsidP="0035474F">
            <w:pPr>
              <w:suppressAutoHyphens w:val="0"/>
              <w:autoSpaceDN/>
              <w:spacing w:line="360" w:lineRule="auto"/>
              <w:textAlignment w:val="auto"/>
              <w:rPr>
                <w:rFonts w:ascii="Arial Narrow" w:hAnsi="Arial Narrow" w:cs="Arial"/>
                <w:b/>
              </w:rPr>
            </w:pPr>
          </w:p>
          <w:p w14:paraId="57DE39AD" w14:textId="77777777" w:rsidR="0035474F" w:rsidRPr="0035474F" w:rsidRDefault="0035474F" w:rsidP="0035474F">
            <w:pPr>
              <w:suppressAutoHyphens w:val="0"/>
              <w:autoSpaceDN/>
              <w:spacing w:line="360" w:lineRule="auto"/>
              <w:textAlignment w:val="auto"/>
              <w:rPr>
                <w:rFonts w:ascii="Arial Narrow" w:hAnsi="Arial Narrow" w:cs="Arial"/>
                <w:b/>
              </w:rPr>
            </w:pPr>
          </w:p>
          <w:p w14:paraId="0357764C" w14:textId="77777777" w:rsidR="0035474F" w:rsidRPr="0035474F" w:rsidRDefault="0035474F" w:rsidP="0035474F">
            <w:pPr>
              <w:suppressAutoHyphens w:val="0"/>
              <w:autoSpaceDN/>
              <w:spacing w:line="360" w:lineRule="auto"/>
              <w:jc w:val="center"/>
              <w:textAlignment w:val="auto"/>
              <w:rPr>
                <w:rFonts w:ascii="Arial Narrow" w:hAnsi="Arial Narrow" w:cs="Arial"/>
                <w:b/>
              </w:rPr>
            </w:pPr>
            <w:r w:rsidRPr="0035474F">
              <w:rPr>
                <w:rFonts w:ascii="Arial Narrow" w:hAnsi="Arial Narrow" w:cs="Arial"/>
                <w:b/>
              </w:rPr>
              <w:t>À</w:t>
            </w:r>
            <w:r w:rsidRPr="0035474F">
              <w:rPr>
                <w:rFonts w:ascii="Arial Narrow" w:hAnsi="Arial Narrow" w:cs="Arial"/>
                <w:bCs/>
                <w:sz w:val="16"/>
                <w:szCs w:val="16"/>
              </w:rPr>
              <w:t>_________________________________________</w:t>
            </w:r>
            <w:r w:rsidRPr="0035474F">
              <w:rPr>
                <w:rFonts w:ascii="Arial Narrow" w:hAnsi="Arial Narrow" w:cs="Arial"/>
                <w:b/>
              </w:rPr>
              <w:t>, le</w:t>
            </w:r>
            <w:r w:rsidRPr="0035474F">
              <w:rPr>
                <w:rFonts w:ascii="Arial Narrow" w:hAnsi="Arial Narrow" w:cs="Arial"/>
                <w:sz w:val="18"/>
                <w:szCs w:val="18"/>
              </w:rPr>
              <w:t>_____________________________________</w:t>
            </w:r>
          </w:p>
        </w:tc>
      </w:tr>
    </w:tbl>
    <w:p w14:paraId="363E5F3D" w14:textId="10ABEF40" w:rsidR="0035474F" w:rsidRDefault="0035474F">
      <w:pPr>
        <w:suppressAutoHyphens w:val="0"/>
        <w:autoSpaceDN/>
        <w:textAlignment w:val="auto"/>
        <w:rPr>
          <w:rFonts w:ascii="Arial Narrow" w:hAnsi="Arial Narrow"/>
        </w:rPr>
      </w:pPr>
      <w:r>
        <w:rPr>
          <w:rFonts w:ascii="Arial Narrow" w:hAnsi="Arial Narrow"/>
        </w:rPr>
        <w:br w:type="page"/>
      </w:r>
    </w:p>
    <w:p w14:paraId="2F063089" w14:textId="77777777" w:rsidR="008434DD" w:rsidRPr="00AD700D" w:rsidRDefault="008434DD" w:rsidP="00230C15">
      <w:pPr>
        <w:suppressAutoHyphens w:val="0"/>
        <w:autoSpaceDN/>
        <w:textAlignment w:val="auto"/>
        <w:rPr>
          <w:rFonts w:ascii="Arial Narrow" w:hAnsi="Arial Narrow"/>
        </w:rPr>
      </w:pPr>
    </w:p>
    <w:p w14:paraId="4A7FC03B" w14:textId="77777777" w:rsidR="00273DD0" w:rsidRPr="00AD700D" w:rsidRDefault="00273DD0" w:rsidP="00230C15">
      <w:pPr>
        <w:widowControl w:val="0"/>
        <w:autoSpaceDE w:val="0"/>
        <w:spacing w:line="360" w:lineRule="auto"/>
        <w:jc w:val="both"/>
        <w:rPr>
          <w:rFonts w:ascii="Arial Narrow" w:hAnsi="Arial Narrow"/>
        </w:rPr>
      </w:pPr>
    </w:p>
    <w:p w14:paraId="21FE66EF" w14:textId="77777777" w:rsidR="00273DD0" w:rsidRPr="00AD700D" w:rsidRDefault="00273DD0" w:rsidP="00230C15">
      <w:pPr>
        <w:widowControl w:val="0"/>
        <w:autoSpaceDE w:val="0"/>
        <w:spacing w:line="360" w:lineRule="auto"/>
        <w:jc w:val="both"/>
        <w:rPr>
          <w:rFonts w:ascii="Arial Narrow" w:hAnsi="Arial Narrow"/>
        </w:rPr>
      </w:pPr>
    </w:p>
    <w:p w14:paraId="37BFADF3" w14:textId="77777777" w:rsidR="00273DD0" w:rsidRPr="00AD700D" w:rsidRDefault="00273DD0" w:rsidP="00230C15">
      <w:pPr>
        <w:widowControl w:val="0"/>
        <w:autoSpaceDE w:val="0"/>
        <w:spacing w:line="360" w:lineRule="auto"/>
        <w:jc w:val="both"/>
        <w:rPr>
          <w:rFonts w:ascii="Arial Narrow" w:hAnsi="Arial Narrow"/>
        </w:rPr>
      </w:pPr>
    </w:p>
    <w:p w14:paraId="4F8115EC" w14:textId="77777777" w:rsidR="00273DD0" w:rsidRPr="00AD700D" w:rsidRDefault="00273DD0" w:rsidP="00230C15">
      <w:pPr>
        <w:widowControl w:val="0"/>
        <w:autoSpaceDE w:val="0"/>
        <w:spacing w:line="360" w:lineRule="auto"/>
        <w:jc w:val="both"/>
        <w:rPr>
          <w:rFonts w:ascii="Arial Narrow" w:hAnsi="Arial Narrow"/>
        </w:rPr>
      </w:pPr>
    </w:p>
    <w:p w14:paraId="2632E5FD" w14:textId="77777777" w:rsidR="00273DD0" w:rsidRPr="00AD700D" w:rsidRDefault="00273DD0" w:rsidP="00230C15">
      <w:pPr>
        <w:widowControl w:val="0"/>
        <w:autoSpaceDE w:val="0"/>
        <w:spacing w:line="360" w:lineRule="auto"/>
        <w:jc w:val="both"/>
        <w:rPr>
          <w:rFonts w:ascii="Arial Narrow" w:hAnsi="Arial Narrow"/>
        </w:rPr>
      </w:pPr>
    </w:p>
    <w:p w14:paraId="09ADD9EE" w14:textId="77777777" w:rsidR="00273DD0" w:rsidRPr="00AD700D" w:rsidRDefault="00273DD0" w:rsidP="00230C15">
      <w:pPr>
        <w:widowControl w:val="0"/>
        <w:autoSpaceDE w:val="0"/>
        <w:spacing w:line="360" w:lineRule="auto"/>
        <w:jc w:val="both"/>
        <w:rPr>
          <w:rFonts w:ascii="Arial Narrow" w:hAnsi="Arial Narrow"/>
        </w:rPr>
      </w:pPr>
    </w:p>
    <w:p w14:paraId="6D8E29B8" w14:textId="77777777" w:rsidR="00273DD0" w:rsidRPr="00AD700D" w:rsidRDefault="00273DD0" w:rsidP="00230C15">
      <w:pPr>
        <w:widowControl w:val="0"/>
        <w:autoSpaceDE w:val="0"/>
        <w:spacing w:line="360" w:lineRule="auto"/>
        <w:jc w:val="both"/>
        <w:rPr>
          <w:rFonts w:ascii="Arial Narrow" w:hAnsi="Arial Narrow"/>
        </w:rPr>
      </w:pPr>
    </w:p>
    <w:p w14:paraId="01E362C5" w14:textId="77777777" w:rsidR="00273DD0" w:rsidRPr="00AD700D" w:rsidRDefault="00273DD0" w:rsidP="00230C15">
      <w:pPr>
        <w:widowControl w:val="0"/>
        <w:autoSpaceDE w:val="0"/>
        <w:spacing w:line="360" w:lineRule="auto"/>
        <w:jc w:val="both"/>
        <w:rPr>
          <w:rFonts w:ascii="Arial Narrow" w:hAnsi="Arial Narrow"/>
        </w:rPr>
      </w:pPr>
    </w:p>
    <w:p w14:paraId="0B50DAD7" w14:textId="77777777" w:rsidR="00273DD0" w:rsidRPr="00AD700D" w:rsidRDefault="00273DD0" w:rsidP="00230C15">
      <w:pPr>
        <w:widowControl w:val="0"/>
        <w:autoSpaceDE w:val="0"/>
        <w:spacing w:line="360" w:lineRule="auto"/>
        <w:jc w:val="both"/>
        <w:rPr>
          <w:rFonts w:ascii="Arial Narrow" w:hAnsi="Arial Narrow"/>
        </w:rPr>
      </w:pPr>
    </w:p>
    <w:p w14:paraId="37E81139" w14:textId="77777777" w:rsidR="00273DD0" w:rsidRPr="00AD700D" w:rsidRDefault="00273DD0" w:rsidP="00230C15">
      <w:pPr>
        <w:widowControl w:val="0"/>
        <w:autoSpaceDE w:val="0"/>
        <w:spacing w:line="360" w:lineRule="auto"/>
        <w:jc w:val="both"/>
        <w:rPr>
          <w:rFonts w:ascii="Arial Narrow" w:hAnsi="Arial Narrow"/>
        </w:rPr>
      </w:pPr>
    </w:p>
    <w:p w14:paraId="5CE97B22" w14:textId="77777777" w:rsidR="00273DD0" w:rsidRPr="00AD700D" w:rsidRDefault="00273DD0" w:rsidP="00230C15">
      <w:pPr>
        <w:widowControl w:val="0"/>
        <w:autoSpaceDE w:val="0"/>
        <w:spacing w:line="360" w:lineRule="auto"/>
        <w:jc w:val="both"/>
        <w:rPr>
          <w:rFonts w:ascii="Arial Narrow" w:hAnsi="Arial Narrow"/>
        </w:rPr>
      </w:pPr>
    </w:p>
    <w:p w14:paraId="0425A431" w14:textId="77777777" w:rsidR="00273DD0" w:rsidRPr="00AD700D" w:rsidRDefault="00273DD0" w:rsidP="00230C15">
      <w:pPr>
        <w:widowControl w:val="0"/>
        <w:autoSpaceDE w:val="0"/>
        <w:spacing w:line="360" w:lineRule="auto"/>
        <w:jc w:val="both"/>
        <w:rPr>
          <w:rFonts w:ascii="Arial Narrow" w:hAnsi="Arial Narrow"/>
        </w:rPr>
      </w:pPr>
    </w:p>
    <w:p w14:paraId="3318A14D" w14:textId="77777777" w:rsidR="00273DD0" w:rsidRPr="00AD700D" w:rsidRDefault="00273DD0" w:rsidP="00230C15">
      <w:pPr>
        <w:widowControl w:val="0"/>
        <w:autoSpaceDE w:val="0"/>
        <w:spacing w:line="360" w:lineRule="auto"/>
        <w:jc w:val="both"/>
        <w:rPr>
          <w:rFonts w:ascii="Arial Narrow" w:hAnsi="Arial Narrow"/>
        </w:rPr>
      </w:pPr>
    </w:p>
    <w:p w14:paraId="52F0D4F9" w14:textId="77777777" w:rsidR="00273DD0" w:rsidRPr="00AD700D" w:rsidRDefault="00273DD0" w:rsidP="00230C15">
      <w:pPr>
        <w:widowControl w:val="0"/>
        <w:autoSpaceDE w:val="0"/>
        <w:spacing w:line="360" w:lineRule="auto"/>
        <w:jc w:val="both"/>
        <w:rPr>
          <w:rFonts w:ascii="Arial Narrow" w:hAnsi="Arial Narrow"/>
        </w:rPr>
      </w:pPr>
    </w:p>
    <w:p w14:paraId="1DE4D268" w14:textId="70F9B1E5" w:rsidR="00E055AF" w:rsidRPr="00AD700D" w:rsidRDefault="00E055AF" w:rsidP="0071331F">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446" w:name="_Toc390335371"/>
      <w:bookmarkStart w:id="447" w:name="_Toc390418130"/>
      <w:bookmarkStart w:id="448" w:name="_Toc97543367"/>
      <w:bookmarkStart w:id="449" w:name="_Toc97557128"/>
      <w:bookmarkStart w:id="450" w:name="_Toc157306471"/>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10</w:t>
      </w:r>
      <w:r w:rsidR="009B0254">
        <w:rPr>
          <w:rFonts w:ascii="Arial Narrow" w:eastAsia="Calibri" w:hAnsi="Arial Narrow"/>
          <w:b/>
          <w:caps/>
          <w:spacing w:val="45"/>
          <w:sz w:val="36"/>
          <w:szCs w:val="36"/>
          <w:lang w:eastAsia="en-US"/>
        </w:rPr>
        <w:t> :</w:t>
      </w:r>
    </w:p>
    <w:p w14:paraId="7C2731AA" w14:textId="2C7DC583" w:rsidR="00273DD0" w:rsidRPr="00AD700D" w:rsidRDefault="00353DCC" w:rsidP="009F6C60">
      <w:pPr>
        <w:pStyle w:val="DTAOpices"/>
        <w:rPr>
          <w:rFonts w:ascii="Arial Narrow" w:hAnsi="Arial Narrow"/>
        </w:rPr>
      </w:pPr>
      <w:r w:rsidRPr="00AD700D">
        <w:rPr>
          <w:rFonts w:ascii="Arial Narrow" w:hAnsi="Arial Narrow"/>
        </w:rPr>
        <w:t xml:space="preserve">Modèles </w:t>
      </w:r>
      <w:r w:rsidR="0038015E" w:rsidRPr="00AD700D">
        <w:rPr>
          <w:rFonts w:ascii="Arial Narrow" w:hAnsi="Arial Narrow"/>
        </w:rPr>
        <w:t>ou formulaires types</w:t>
      </w:r>
      <w:r w:rsidRPr="00AD700D">
        <w:rPr>
          <w:rFonts w:ascii="Arial Narrow" w:hAnsi="Arial Narrow"/>
        </w:rPr>
        <w:t xml:space="preserve"> à utiliser par les Soumissionnaires</w:t>
      </w:r>
      <w:bookmarkEnd w:id="446"/>
      <w:bookmarkEnd w:id="447"/>
      <w:bookmarkEnd w:id="448"/>
      <w:bookmarkEnd w:id="449"/>
      <w:bookmarkEnd w:id="450"/>
    </w:p>
    <w:p w14:paraId="06A94577" w14:textId="77777777" w:rsidR="00273DD0" w:rsidRPr="00AD700D" w:rsidRDefault="00273DD0" w:rsidP="00230C15">
      <w:pPr>
        <w:widowControl w:val="0"/>
        <w:autoSpaceDE w:val="0"/>
        <w:spacing w:line="360" w:lineRule="auto"/>
        <w:jc w:val="both"/>
        <w:rPr>
          <w:rFonts w:ascii="Arial Narrow" w:hAnsi="Arial Narrow"/>
          <w:spacing w:val="37"/>
        </w:rPr>
      </w:pPr>
    </w:p>
    <w:p w14:paraId="26DA9FB4" w14:textId="271CCD93" w:rsidR="008434DD" w:rsidRPr="00AD700D" w:rsidRDefault="008434DD" w:rsidP="00230C15">
      <w:pPr>
        <w:suppressAutoHyphens w:val="0"/>
        <w:autoSpaceDN/>
        <w:textAlignment w:val="auto"/>
        <w:rPr>
          <w:rFonts w:ascii="Arial Narrow" w:hAnsi="Arial Narrow"/>
          <w:spacing w:val="37"/>
        </w:rPr>
      </w:pPr>
      <w:r w:rsidRPr="00AD700D">
        <w:rPr>
          <w:rFonts w:ascii="Arial Narrow" w:hAnsi="Arial Narrow"/>
          <w:spacing w:val="37"/>
        </w:rPr>
        <w:br w:type="page"/>
      </w:r>
    </w:p>
    <w:p w14:paraId="2BB4B8EC" w14:textId="2AC391CB" w:rsidR="00F40671" w:rsidRPr="00CD2EBB" w:rsidRDefault="00F40671" w:rsidP="00766564">
      <w:pPr>
        <w:widowControl w:val="0"/>
        <w:autoSpaceDE w:val="0"/>
        <w:spacing w:after="120" w:line="360" w:lineRule="auto"/>
        <w:jc w:val="both"/>
        <w:rPr>
          <w:rFonts w:ascii="Arial Narrow" w:hAnsi="Arial Narrow"/>
          <w:b/>
          <w:spacing w:val="34"/>
        </w:rPr>
      </w:pPr>
      <w:r w:rsidRPr="00CD2EBB">
        <w:rPr>
          <w:rFonts w:ascii="Arial Narrow" w:hAnsi="Arial Narrow"/>
          <w:b/>
          <w:bCs/>
          <w:caps/>
          <w:spacing w:val="36"/>
          <w:w w:val="80"/>
          <w:position w:val="-1"/>
        </w:rPr>
        <w:t>Annexe n° 1</w:t>
      </w:r>
      <w:r w:rsidR="007C0300" w:rsidRPr="00CD2EBB">
        <w:rPr>
          <w:rFonts w:ascii="Arial Narrow" w:hAnsi="Arial Narrow"/>
          <w:b/>
          <w:bCs/>
          <w:caps/>
          <w:spacing w:val="36"/>
          <w:w w:val="80"/>
          <w:position w:val="-1"/>
        </w:rPr>
        <w:t xml:space="preserve"> </w:t>
      </w:r>
      <w:r w:rsidRPr="00CD2EBB">
        <w:rPr>
          <w:rFonts w:ascii="Arial Narrow" w:hAnsi="Arial Narrow"/>
          <w:b/>
          <w:bCs/>
          <w:caps/>
          <w:spacing w:val="36"/>
          <w:w w:val="80"/>
          <w:position w:val="-1"/>
        </w:rPr>
        <w:t xml:space="preserve">: Modèle </w:t>
      </w:r>
      <w:r w:rsidR="004F7EB4" w:rsidRPr="00CD2EBB">
        <w:rPr>
          <w:rFonts w:ascii="Arial Narrow" w:hAnsi="Arial Narrow"/>
          <w:b/>
          <w:bCs/>
          <w:caps/>
          <w:spacing w:val="36"/>
          <w:w w:val="80"/>
          <w:position w:val="-1"/>
        </w:rPr>
        <w:t xml:space="preserve">DE DECLARATION </w:t>
      </w:r>
      <w:r w:rsidRPr="00CD2EBB">
        <w:rPr>
          <w:rFonts w:ascii="Arial Narrow" w:hAnsi="Arial Narrow"/>
          <w:b/>
          <w:bCs/>
          <w:caps/>
          <w:spacing w:val="36"/>
          <w:w w:val="80"/>
          <w:position w:val="-1"/>
        </w:rPr>
        <w:t>D’INTENTION de soumissionNER</w:t>
      </w:r>
    </w:p>
    <w:p w14:paraId="4F2703BD" w14:textId="77777777" w:rsidR="00F40671" w:rsidRPr="00AD700D" w:rsidRDefault="00F40671" w:rsidP="00F40671">
      <w:pPr>
        <w:widowControl w:val="0"/>
        <w:autoSpaceDE w:val="0"/>
        <w:adjustRightInd w:val="0"/>
        <w:spacing w:after="60" w:line="360" w:lineRule="auto"/>
        <w:ind w:left="107" w:right="-20"/>
        <w:rPr>
          <w:rFonts w:ascii="Arial Narrow" w:hAnsi="Arial Narrow"/>
        </w:rPr>
      </w:pPr>
      <w:r w:rsidRPr="00AD700D">
        <w:rPr>
          <w:rFonts w:ascii="Arial Narrow" w:hAnsi="Arial Narrow"/>
          <w:i/>
          <w:iCs/>
        </w:rPr>
        <w:t>A</w:t>
      </w:r>
      <w:r w:rsidRPr="00AD700D">
        <w:rPr>
          <w:rFonts w:ascii="Arial Narrow" w:hAnsi="Arial Narrow"/>
          <w:i/>
          <w:iCs/>
          <w:spacing w:val="6"/>
        </w:rPr>
        <w:t xml:space="preserve"> </w:t>
      </w:r>
      <w:r w:rsidRPr="00AD700D">
        <w:rPr>
          <w:rFonts w:ascii="Arial Narrow" w:hAnsi="Arial Narrow"/>
          <w:i/>
          <w:iCs/>
        </w:rPr>
        <w:t>insérer</w:t>
      </w:r>
      <w:r w:rsidRPr="00AD700D">
        <w:rPr>
          <w:rFonts w:ascii="Arial Narrow" w:hAnsi="Arial Narrow"/>
          <w:i/>
          <w:iCs/>
          <w:spacing w:val="6"/>
        </w:rPr>
        <w:t xml:space="preserve"> </w:t>
      </w:r>
      <w:r w:rsidRPr="00AD700D">
        <w:rPr>
          <w:rFonts w:ascii="Arial Narrow" w:hAnsi="Arial Narrow"/>
          <w:i/>
          <w:iCs/>
        </w:rPr>
        <w:t>en</w:t>
      </w:r>
      <w:r w:rsidRPr="00AD700D">
        <w:rPr>
          <w:rFonts w:ascii="Arial Narrow" w:hAnsi="Arial Narrow"/>
          <w:i/>
          <w:iCs/>
          <w:spacing w:val="6"/>
        </w:rPr>
        <w:t xml:space="preserve"> </w:t>
      </w:r>
      <w:r w:rsidRPr="00AD700D">
        <w:rPr>
          <w:rFonts w:ascii="Arial Narrow" w:hAnsi="Arial Narrow"/>
          <w:i/>
          <w:iCs/>
        </w:rPr>
        <w:t>annexe</w:t>
      </w:r>
      <w:r w:rsidRPr="00AD700D">
        <w:rPr>
          <w:rFonts w:ascii="Arial Narrow" w:hAnsi="Arial Narrow"/>
          <w:i/>
          <w:iCs/>
          <w:spacing w:val="6"/>
        </w:rPr>
        <w:t xml:space="preserve"> </w:t>
      </w:r>
      <w:r w:rsidRPr="00AD700D">
        <w:rPr>
          <w:rFonts w:ascii="Arial Narrow" w:hAnsi="Arial Narrow"/>
          <w:i/>
          <w:iCs/>
        </w:rPr>
        <w:t>à</w:t>
      </w:r>
      <w:r w:rsidRPr="00AD700D">
        <w:rPr>
          <w:rFonts w:ascii="Arial Narrow" w:hAnsi="Arial Narrow"/>
          <w:i/>
          <w:iCs/>
          <w:spacing w:val="6"/>
        </w:rPr>
        <w:t xml:space="preserve"> </w:t>
      </w:r>
      <w:r w:rsidRPr="00AD700D">
        <w:rPr>
          <w:rFonts w:ascii="Arial Narrow" w:hAnsi="Arial Narrow"/>
          <w:i/>
          <w:iCs/>
        </w:rPr>
        <w:t>la</w:t>
      </w:r>
    </w:p>
    <w:p w14:paraId="00A44F2A"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Je</w:t>
      </w:r>
      <w:r w:rsidRPr="00AD700D">
        <w:rPr>
          <w:rFonts w:ascii="Arial Narrow" w:hAnsi="Arial Narrow"/>
          <w:spacing w:val="7"/>
        </w:rPr>
        <w:t xml:space="preserve"> </w:t>
      </w:r>
      <w:r w:rsidRPr="00AD700D">
        <w:rPr>
          <w:rFonts w:ascii="Arial Narrow" w:hAnsi="Arial Narrow"/>
        </w:rPr>
        <w:t xml:space="preserve">soussigné, </w:t>
      </w:r>
    </w:p>
    <w:p w14:paraId="3A7DA17A"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Nationalité</w:t>
      </w:r>
      <w:r w:rsidRPr="00AD700D">
        <w:rPr>
          <w:rFonts w:ascii="Arial Narrow" w:hAnsi="Arial Narrow"/>
          <w:spacing w:val="7"/>
        </w:rPr>
        <w:t xml:space="preserve"> </w:t>
      </w:r>
      <w:r w:rsidRPr="00AD700D">
        <w:rPr>
          <w:rFonts w:ascii="Arial Narrow" w:hAnsi="Arial Narrow"/>
        </w:rPr>
        <w:t xml:space="preserve">: </w:t>
      </w:r>
    </w:p>
    <w:p w14:paraId="00A8870A"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Domicile</w:t>
      </w:r>
      <w:r w:rsidRPr="00AD700D">
        <w:rPr>
          <w:rFonts w:ascii="Arial Narrow" w:hAnsi="Arial Narrow"/>
          <w:spacing w:val="7"/>
        </w:rPr>
        <w:t xml:space="preserve"> </w:t>
      </w:r>
      <w:r w:rsidRPr="00AD700D">
        <w:rPr>
          <w:rFonts w:ascii="Arial Narrow" w:hAnsi="Arial Narrow"/>
        </w:rPr>
        <w:t xml:space="preserve">: </w:t>
      </w:r>
    </w:p>
    <w:p w14:paraId="5C512EAC"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Fonction</w:t>
      </w:r>
      <w:r w:rsidRPr="00AD700D">
        <w:rPr>
          <w:rFonts w:ascii="Arial Narrow" w:hAnsi="Arial Narrow"/>
          <w:spacing w:val="7"/>
        </w:rPr>
        <w:t xml:space="preserve"> </w:t>
      </w:r>
      <w:r w:rsidRPr="00AD700D">
        <w:rPr>
          <w:rFonts w:ascii="Arial Narrow" w:hAnsi="Arial Narrow"/>
        </w:rPr>
        <w:t>:</w:t>
      </w:r>
    </w:p>
    <w:p w14:paraId="77AC9496" w14:textId="2C804E25" w:rsidR="00F40671" w:rsidRPr="00AD700D" w:rsidRDefault="00F40671" w:rsidP="00F40671">
      <w:pPr>
        <w:widowControl w:val="0"/>
        <w:autoSpaceDE w:val="0"/>
        <w:adjustRightInd w:val="0"/>
        <w:spacing w:after="60" w:line="360" w:lineRule="auto"/>
        <w:ind w:left="107" w:right="-214"/>
        <w:jc w:val="both"/>
        <w:rPr>
          <w:rFonts w:ascii="Arial Narrow" w:hAnsi="Arial Narrow"/>
        </w:rPr>
      </w:pPr>
      <w:r w:rsidRPr="00AD700D">
        <w:rPr>
          <w:rFonts w:ascii="Arial Narrow" w:hAnsi="Arial Narrow"/>
        </w:rPr>
        <w:t>En</w:t>
      </w:r>
      <w:r w:rsidRPr="00AD700D">
        <w:rPr>
          <w:rFonts w:ascii="Arial Narrow" w:hAnsi="Arial Narrow"/>
          <w:spacing w:val="24"/>
        </w:rPr>
        <w:t xml:space="preserve"> </w:t>
      </w:r>
      <w:r w:rsidRPr="00AD700D">
        <w:rPr>
          <w:rFonts w:ascii="Arial Narrow" w:hAnsi="Arial Narrow"/>
        </w:rPr>
        <w:t>vertu</w:t>
      </w:r>
      <w:r w:rsidRPr="00AD700D">
        <w:rPr>
          <w:rFonts w:ascii="Arial Narrow" w:hAnsi="Arial Narrow"/>
          <w:spacing w:val="24"/>
        </w:rPr>
        <w:t xml:space="preserve"> </w:t>
      </w:r>
      <w:r w:rsidRPr="00AD700D">
        <w:rPr>
          <w:rFonts w:ascii="Arial Narrow" w:hAnsi="Arial Narrow"/>
        </w:rPr>
        <w:t>de</w:t>
      </w:r>
      <w:r w:rsidRPr="00AD700D">
        <w:rPr>
          <w:rFonts w:ascii="Arial Narrow" w:hAnsi="Arial Narrow"/>
          <w:spacing w:val="24"/>
        </w:rPr>
        <w:t xml:space="preserve"> </w:t>
      </w:r>
      <w:r w:rsidRPr="00AD700D">
        <w:rPr>
          <w:rFonts w:ascii="Arial Narrow" w:hAnsi="Arial Narrow"/>
        </w:rPr>
        <w:t>mes</w:t>
      </w:r>
      <w:r w:rsidRPr="00AD700D">
        <w:rPr>
          <w:rFonts w:ascii="Arial Narrow" w:hAnsi="Arial Narrow"/>
          <w:spacing w:val="24"/>
        </w:rPr>
        <w:t xml:space="preserve"> </w:t>
      </w:r>
      <w:r w:rsidRPr="00AD700D">
        <w:rPr>
          <w:rFonts w:ascii="Arial Narrow" w:hAnsi="Arial Narrow"/>
        </w:rPr>
        <w:t>pouvoirs</w:t>
      </w:r>
      <w:r w:rsidRPr="00AD700D">
        <w:rPr>
          <w:rFonts w:ascii="Arial Narrow" w:hAnsi="Arial Narrow"/>
          <w:spacing w:val="24"/>
        </w:rPr>
        <w:t xml:space="preserve"> </w:t>
      </w:r>
      <w:r w:rsidRPr="00AD700D">
        <w:rPr>
          <w:rFonts w:ascii="Arial Narrow" w:hAnsi="Arial Narrow"/>
        </w:rPr>
        <w:t>de</w:t>
      </w:r>
      <w:r w:rsidRPr="00AD700D">
        <w:rPr>
          <w:rFonts w:ascii="Arial Narrow" w:hAnsi="Arial Narrow"/>
          <w:spacing w:val="24"/>
        </w:rPr>
        <w:t xml:space="preserve"> </w:t>
      </w:r>
      <w:r w:rsidRPr="00AD700D">
        <w:rPr>
          <w:rFonts w:ascii="Arial Narrow" w:hAnsi="Arial Narrow"/>
        </w:rPr>
        <w:t>Directeur</w:t>
      </w:r>
      <w:r w:rsidRPr="00AD700D">
        <w:rPr>
          <w:rFonts w:ascii="Arial Narrow" w:hAnsi="Arial Narrow"/>
          <w:spacing w:val="24"/>
        </w:rPr>
        <w:t xml:space="preserve"> </w:t>
      </w:r>
      <w:r w:rsidRPr="00AD700D">
        <w:rPr>
          <w:rFonts w:ascii="Arial Narrow" w:hAnsi="Arial Narrow"/>
        </w:rPr>
        <w:t>Général,</w:t>
      </w:r>
      <w:r w:rsidRPr="00AD700D">
        <w:rPr>
          <w:rFonts w:ascii="Arial Narrow" w:hAnsi="Arial Narrow"/>
          <w:spacing w:val="24"/>
        </w:rPr>
        <w:t xml:space="preserve"> </w:t>
      </w:r>
      <w:r w:rsidRPr="00AD700D">
        <w:rPr>
          <w:rFonts w:ascii="Arial Narrow" w:hAnsi="Arial Narrow"/>
        </w:rPr>
        <w:t>après</w:t>
      </w:r>
      <w:r w:rsidRPr="00AD700D">
        <w:rPr>
          <w:rFonts w:ascii="Arial Narrow" w:hAnsi="Arial Narrow"/>
          <w:spacing w:val="24"/>
        </w:rPr>
        <w:t xml:space="preserve"> </w:t>
      </w:r>
      <w:r w:rsidRPr="00AD700D">
        <w:rPr>
          <w:rFonts w:ascii="Arial Narrow" w:hAnsi="Arial Narrow"/>
        </w:rPr>
        <w:t>avoir</w:t>
      </w:r>
      <w:r w:rsidRPr="00AD700D">
        <w:rPr>
          <w:rFonts w:ascii="Arial Narrow" w:hAnsi="Arial Narrow"/>
          <w:spacing w:val="24"/>
        </w:rPr>
        <w:t xml:space="preserve"> </w:t>
      </w:r>
      <w:r w:rsidRPr="00AD700D">
        <w:rPr>
          <w:rFonts w:ascii="Arial Narrow" w:hAnsi="Arial Narrow"/>
        </w:rPr>
        <w:t>pris</w:t>
      </w:r>
      <w:r w:rsidRPr="00AD700D">
        <w:rPr>
          <w:rFonts w:ascii="Arial Narrow" w:hAnsi="Arial Narrow"/>
          <w:spacing w:val="24"/>
        </w:rPr>
        <w:t xml:space="preserve"> </w:t>
      </w:r>
      <w:r w:rsidRPr="00AD700D">
        <w:rPr>
          <w:rFonts w:ascii="Arial Narrow" w:hAnsi="Arial Narrow"/>
        </w:rPr>
        <w:t>connaissance</w:t>
      </w:r>
      <w:r w:rsidRPr="00AD700D">
        <w:rPr>
          <w:rFonts w:ascii="Arial Narrow" w:hAnsi="Arial Narrow"/>
          <w:spacing w:val="24"/>
        </w:rPr>
        <w:t xml:space="preserve"> </w:t>
      </w:r>
      <w:r w:rsidRPr="00AD700D">
        <w:rPr>
          <w:rFonts w:ascii="Arial Narrow" w:hAnsi="Arial Narrow"/>
        </w:rPr>
        <w:t>du</w:t>
      </w:r>
      <w:r w:rsidRPr="00AD700D">
        <w:rPr>
          <w:rFonts w:ascii="Arial Narrow" w:hAnsi="Arial Narrow"/>
          <w:spacing w:val="24"/>
        </w:rPr>
        <w:t xml:space="preserve"> </w:t>
      </w:r>
      <w:r w:rsidRPr="00AD700D">
        <w:rPr>
          <w:rFonts w:ascii="Arial Narrow" w:hAnsi="Arial Narrow"/>
        </w:rPr>
        <w:t>Dossier</w:t>
      </w:r>
      <w:r w:rsidRPr="00AD700D">
        <w:rPr>
          <w:rFonts w:ascii="Arial Narrow" w:hAnsi="Arial Narrow"/>
          <w:spacing w:val="24"/>
        </w:rPr>
        <w:t xml:space="preserve"> </w:t>
      </w:r>
      <w:r w:rsidR="00FE0EF3">
        <w:rPr>
          <w:rFonts w:ascii="Arial Narrow" w:hAnsi="Arial Narrow"/>
        </w:rPr>
        <w:t>d’Appel d’Offre</w:t>
      </w:r>
      <w:r w:rsidRPr="00AD700D">
        <w:rPr>
          <w:rFonts w:ascii="Arial Narrow" w:hAnsi="Arial Narrow"/>
          <w:spacing w:val="7"/>
        </w:rPr>
        <w:t xml:space="preserve"> </w:t>
      </w:r>
      <w:r w:rsidRPr="00AD700D">
        <w:rPr>
          <w:rFonts w:ascii="Arial Narrow" w:hAnsi="Arial Narrow"/>
        </w:rPr>
        <w:t>n°</w:t>
      </w:r>
      <w:r w:rsidRPr="00AD700D">
        <w:rPr>
          <w:rFonts w:ascii="Arial Narrow" w:hAnsi="Arial Narrow"/>
          <w:i/>
          <w:iCs/>
        </w:rPr>
        <w:t>[indiquer</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nature</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prestation].</w:t>
      </w:r>
    </w:p>
    <w:p w14:paraId="207C3A62" w14:textId="2258D0C4" w:rsidR="00F40671" w:rsidRPr="00AD700D" w:rsidRDefault="00F40671" w:rsidP="00F40671">
      <w:pPr>
        <w:widowControl w:val="0"/>
        <w:autoSpaceDE w:val="0"/>
        <w:adjustRightInd w:val="0"/>
        <w:spacing w:after="60" w:line="360" w:lineRule="auto"/>
        <w:ind w:left="107" w:right="-20"/>
        <w:rPr>
          <w:rFonts w:ascii="Arial Narrow" w:hAnsi="Arial Narrow"/>
        </w:rPr>
      </w:pPr>
      <w:r w:rsidRPr="00AD700D">
        <w:rPr>
          <w:rFonts w:ascii="Arial Narrow" w:hAnsi="Arial Narrow"/>
        </w:rPr>
        <w:t>Déclare</w:t>
      </w:r>
      <w:r w:rsidRPr="00AD700D">
        <w:rPr>
          <w:rFonts w:ascii="Arial Narrow" w:hAnsi="Arial Narrow"/>
          <w:spacing w:val="7"/>
        </w:rPr>
        <w:t xml:space="preserve"> </w:t>
      </w:r>
      <w:r w:rsidRPr="00AD700D">
        <w:rPr>
          <w:rFonts w:ascii="Arial Narrow" w:hAnsi="Arial Narrow"/>
        </w:rPr>
        <w:t>par</w:t>
      </w:r>
      <w:r w:rsidRPr="00AD700D">
        <w:rPr>
          <w:rFonts w:ascii="Arial Narrow" w:hAnsi="Arial Narrow"/>
          <w:spacing w:val="7"/>
        </w:rPr>
        <w:t xml:space="preserve"> </w:t>
      </w:r>
      <w:r w:rsidRPr="00AD700D">
        <w:rPr>
          <w:rFonts w:ascii="Arial Narrow" w:hAnsi="Arial Narrow"/>
        </w:rPr>
        <w:t>la</w:t>
      </w:r>
      <w:r w:rsidRPr="00AD700D">
        <w:rPr>
          <w:rFonts w:ascii="Arial Narrow" w:hAnsi="Arial Narrow"/>
          <w:spacing w:val="7"/>
        </w:rPr>
        <w:t xml:space="preserve"> </w:t>
      </w:r>
      <w:r w:rsidRPr="00AD700D">
        <w:rPr>
          <w:rFonts w:ascii="Arial Narrow" w:hAnsi="Arial Narrow"/>
        </w:rPr>
        <w:t>présente,</w:t>
      </w:r>
      <w:r w:rsidRPr="00AD700D">
        <w:rPr>
          <w:rFonts w:ascii="Arial Narrow" w:hAnsi="Arial Narrow"/>
          <w:spacing w:val="7"/>
        </w:rPr>
        <w:t xml:space="preserve"> </w:t>
      </w:r>
      <w:r w:rsidRPr="00AD700D">
        <w:rPr>
          <w:rFonts w:ascii="Arial Narrow" w:hAnsi="Arial Narrow"/>
        </w:rPr>
        <w:t>l’intention</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soumissionner</w:t>
      </w:r>
      <w:r w:rsidRPr="00AD700D">
        <w:rPr>
          <w:rFonts w:ascii="Arial Narrow" w:hAnsi="Arial Narrow"/>
          <w:spacing w:val="7"/>
        </w:rPr>
        <w:t xml:space="preserve"> </w:t>
      </w:r>
      <w:r w:rsidRPr="00AD700D">
        <w:rPr>
          <w:rFonts w:ascii="Arial Narrow" w:hAnsi="Arial Narrow"/>
        </w:rPr>
        <w:t>pour</w:t>
      </w:r>
      <w:r w:rsidRPr="00AD700D">
        <w:rPr>
          <w:rFonts w:ascii="Arial Narrow" w:hAnsi="Arial Narrow"/>
          <w:spacing w:val="7"/>
        </w:rPr>
        <w:t xml:space="preserve"> </w:t>
      </w:r>
      <w:r w:rsidRPr="00AD700D">
        <w:rPr>
          <w:rFonts w:ascii="Arial Narrow" w:hAnsi="Arial Narrow"/>
        </w:rPr>
        <w:t>cet</w:t>
      </w:r>
      <w:r w:rsidR="00087D51">
        <w:rPr>
          <w:rFonts w:ascii="Arial Narrow" w:hAnsi="Arial Narrow"/>
        </w:rPr>
        <w:t>te consultation</w:t>
      </w:r>
      <w:r w:rsidRPr="00AD700D">
        <w:rPr>
          <w:rFonts w:ascii="Arial Narrow" w:hAnsi="Arial Narrow"/>
        </w:rPr>
        <w:t>.</w:t>
      </w:r>
    </w:p>
    <w:p w14:paraId="58D87A52" w14:textId="77777777" w:rsidR="00F40671" w:rsidRPr="00AD700D" w:rsidRDefault="00F40671" w:rsidP="00F40671">
      <w:pPr>
        <w:widowControl w:val="0"/>
        <w:autoSpaceDE w:val="0"/>
        <w:adjustRightInd w:val="0"/>
        <w:spacing w:after="60" w:line="360" w:lineRule="auto"/>
        <w:rPr>
          <w:rFonts w:ascii="Arial Narrow" w:hAnsi="Arial Narrow"/>
        </w:rPr>
      </w:pPr>
    </w:p>
    <w:p w14:paraId="03D988E3" w14:textId="77777777" w:rsidR="00F40671" w:rsidRPr="00AD700D" w:rsidRDefault="00F40671" w:rsidP="00F40671">
      <w:pPr>
        <w:widowControl w:val="0"/>
        <w:autoSpaceDE w:val="0"/>
        <w:adjustRightInd w:val="0"/>
        <w:spacing w:after="60" w:line="360" w:lineRule="auto"/>
        <w:rPr>
          <w:rFonts w:ascii="Arial Narrow" w:hAnsi="Arial Narrow"/>
        </w:rPr>
      </w:pPr>
    </w:p>
    <w:p w14:paraId="4B6531EC" w14:textId="77777777" w:rsidR="00F40671" w:rsidRPr="00AD700D" w:rsidRDefault="00F40671" w:rsidP="00F40671">
      <w:pPr>
        <w:widowControl w:val="0"/>
        <w:tabs>
          <w:tab w:val="left" w:pos="8100"/>
          <w:tab w:val="left" w:pos="10820"/>
        </w:tabs>
        <w:autoSpaceDE w:val="0"/>
        <w:adjustRightInd w:val="0"/>
        <w:spacing w:after="60" w:line="360" w:lineRule="auto"/>
        <w:ind w:left="2268" w:right="-92"/>
        <w:rPr>
          <w:rFonts w:ascii="Arial Narrow" w:hAnsi="Arial Narrow"/>
        </w:rPr>
      </w:pPr>
      <w:r w:rsidRPr="00AD700D">
        <w:rPr>
          <w:rFonts w:ascii="Arial Narrow" w:hAnsi="Arial Narrow"/>
        </w:rPr>
        <w:t xml:space="preserve">                    Fait</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u w:val="single"/>
        </w:rPr>
        <w:t xml:space="preserve"> </w:t>
      </w:r>
      <w:r w:rsidRPr="00AA1150">
        <w:rPr>
          <w:rFonts w:ascii="Arial Narrow" w:hAnsi="Arial Narrow"/>
        </w:rPr>
        <w:t>________________</w:t>
      </w:r>
      <w:r w:rsidRPr="00AD700D">
        <w:rPr>
          <w:rFonts w:ascii="Arial Narrow" w:hAnsi="Arial Narrow"/>
        </w:rPr>
        <w:t>le</w:t>
      </w:r>
      <w:r w:rsidRPr="00AD700D">
        <w:rPr>
          <w:rFonts w:ascii="Arial Narrow" w:hAnsi="Arial Narrow"/>
          <w:spacing w:val="7"/>
        </w:rPr>
        <w:t xml:space="preserve"> </w:t>
      </w:r>
      <w:r w:rsidRPr="00AD700D">
        <w:rPr>
          <w:rFonts w:ascii="Arial Narrow" w:hAnsi="Arial Narrow"/>
          <w:u w:val="single"/>
        </w:rPr>
        <w:t xml:space="preserve"> </w:t>
      </w:r>
      <w:r w:rsidRPr="00AD700D">
        <w:rPr>
          <w:rFonts w:ascii="Arial Narrow" w:hAnsi="Arial Narrow"/>
          <w:u w:val="single"/>
        </w:rPr>
        <w:tab/>
      </w:r>
    </w:p>
    <w:p w14:paraId="04391330" w14:textId="77777777" w:rsidR="00F40671" w:rsidRPr="00AD700D" w:rsidRDefault="00F40671" w:rsidP="00F40671">
      <w:pPr>
        <w:widowControl w:val="0"/>
        <w:autoSpaceDE w:val="0"/>
        <w:adjustRightInd w:val="0"/>
        <w:spacing w:after="60" w:line="360" w:lineRule="auto"/>
        <w:rPr>
          <w:rFonts w:ascii="Arial Narrow" w:hAnsi="Arial Narrow"/>
        </w:rPr>
      </w:pPr>
    </w:p>
    <w:p w14:paraId="1CA1D3DC" w14:textId="77777777" w:rsidR="00F40671" w:rsidRPr="00AD700D" w:rsidRDefault="00F40671" w:rsidP="00F40671">
      <w:pPr>
        <w:widowControl w:val="0"/>
        <w:autoSpaceDE w:val="0"/>
        <w:adjustRightInd w:val="0"/>
        <w:spacing w:after="60" w:line="360" w:lineRule="auto"/>
        <w:rPr>
          <w:rFonts w:ascii="Arial Narrow" w:hAnsi="Arial Narrow"/>
        </w:rPr>
      </w:pPr>
    </w:p>
    <w:p w14:paraId="074953FA" w14:textId="77777777" w:rsidR="00F40671" w:rsidRPr="00AD700D" w:rsidRDefault="00F40671" w:rsidP="00F40671">
      <w:pPr>
        <w:widowControl w:val="0"/>
        <w:autoSpaceDE w:val="0"/>
        <w:adjustRightInd w:val="0"/>
        <w:spacing w:after="60" w:line="360" w:lineRule="auto"/>
        <w:ind w:left="2880" w:right="-55" w:firstLine="720"/>
        <w:rPr>
          <w:rFonts w:ascii="Arial Narrow" w:hAnsi="Arial Narrow"/>
        </w:rPr>
      </w:pPr>
      <w:r w:rsidRPr="00AD700D">
        <w:rPr>
          <w:rFonts w:ascii="Arial Narrow" w:hAnsi="Arial Narrow"/>
        </w:rPr>
        <w:t>Signature,</w:t>
      </w:r>
      <w:r w:rsidRPr="00AD700D">
        <w:rPr>
          <w:rFonts w:ascii="Arial Narrow" w:hAnsi="Arial Narrow"/>
          <w:spacing w:val="7"/>
        </w:rPr>
        <w:t xml:space="preserve"> </w:t>
      </w: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cachet</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soumissionnaire</w:t>
      </w:r>
    </w:p>
    <w:p w14:paraId="7B514512" w14:textId="4CC94A54" w:rsidR="00273DD0" w:rsidRPr="00AD700D" w:rsidRDefault="00273DD0" w:rsidP="00230C15">
      <w:pPr>
        <w:widowControl w:val="0"/>
        <w:autoSpaceDE w:val="0"/>
        <w:spacing w:after="120" w:line="360" w:lineRule="auto"/>
        <w:jc w:val="both"/>
        <w:rPr>
          <w:rFonts w:ascii="Arial Narrow" w:hAnsi="Arial Narrow"/>
          <w:color w:val="FF0000"/>
          <w:spacing w:val="34"/>
        </w:rPr>
      </w:pPr>
    </w:p>
    <w:p w14:paraId="77D3C576" w14:textId="56645465" w:rsidR="00AA1150" w:rsidRDefault="00AA1150">
      <w:pPr>
        <w:suppressAutoHyphens w:val="0"/>
        <w:autoSpaceDN/>
        <w:textAlignment w:val="auto"/>
        <w:rPr>
          <w:rFonts w:ascii="Arial Narrow" w:hAnsi="Arial Narrow"/>
          <w:spacing w:val="34"/>
        </w:rPr>
      </w:pPr>
      <w:r>
        <w:rPr>
          <w:rFonts w:ascii="Arial Narrow" w:hAnsi="Arial Narrow"/>
          <w:spacing w:val="34"/>
        </w:rPr>
        <w:br w:type="page"/>
      </w:r>
    </w:p>
    <w:p w14:paraId="5C0AF2BF" w14:textId="32300CB8" w:rsidR="00273DD0" w:rsidRPr="000F6578" w:rsidRDefault="0049247B" w:rsidP="001F1865">
      <w:pPr>
        <w:pStyle w:val="DTAOtitre"/>
      </w:pPr>
      <w:bookmarkStart w:id="451" w:name="_Toc530309771"/>
      <w:bookmarkStart w:id="452" w:name="_Toc97557129"/>
      <w:bookmarkStart w:id="453" w:name="ANNEXES"/>
      <w:r w:rsidRPr="000F6578">
        <w:t>A</w:t>
      </w:r>
      <w:r w:rsidR="00353DCC" w:rsidRPr="000F6578">
        <w:t>nnexe</w:t>
      </w:r>
      <w:r w:rsidR="008169AF" w:rsidRPr="000F6578">
        <w:t xml:space="preserve"> </w:t>
      </w:r>
      <w:r w:rsidR="00353DCC" w:rsidRPr="000F6578">
        <w:t xml:space="preserve">n° </w:t>
      </w:r>
      <w:r w:rsidR="007846F5" w:rsidRPr="000F6578">
        <w:t>2</w:t>
      </w:r>
      <w:r w:rsidR="004F2CFC" w:rsidRPr="000F6578">
        <w:t xml:space="preserve"> </w:t>
      </w:r>
      <w:r w:rsidR="00353DCC" w:rsidRPr="000F6578">
        <w:t>:</w:t>
      </w:r>
      <w:r w:rsidR="008169AF" w:rsidRPr="000F6578">
        <w:t xml:space="preserve"> </w:t>
      </w:r>
      <w:r w:rsidR="00353DCC" w:rsidRPr="000F6578">
        <w:t>Modèle</w:t>
      </w:r>
      <w:r w:rsidR="008169AF" w:rsidRPr="000F6578">
        <w:t xml:space="preserve"> </w:t>
      </w:r>
      <w:r w:rsidR="00353DCC" w:rsidRPr="000F6578">
        <w:t>de</w:t>
      </w:r>
      <w:r w:rsidR="008169AF" w:rsidRPr="000F6578">
        <w:t xml:space="preserve"> </w:t>
      </w:r>
      <w:r w:rsidR="00353DCC" w:rsidRPr="000F6578">
        <w:t>soumission</w:t>
      </w:r>
      <w:bookmarkEnd w:id="451"/>
      <w:bookmarkEnd w:id="452"/>
    </w:p>
    <w:p w14:paraId="553D9D01" w14:textId="4C24215D" w:rsidR="007C7B7A" w:rsidRPr="00AA1150" w:rsidRDefault="007C7B7A" w:rsidP="00AA1150">
      <w:pPr>
        <w:widowControl w:val="0"/>
        <w:autoSpaceDE w:val="0"/>
        <w:spacing w:line="276" w:lineRule="auto"/>
        <w:jc w:val="both"/>
        <w:rPr>
          <w:rFonts w:ascii="Arial Narrow" w:hAnsi="Arial Narrow"/>
        </w:rPr>
      </w:pPr>
      <w:r w:rsidRPr="00AD700D">
        <w:rPr>
          <w:rFonts w:ascii="Arial Narrow" w:hAnsi="Arial Narrow"/>
        </w:rPr>
        <w:t>Je</w:t>
      </w:r>
      <w:r w:rsidRPr="00AA1150">
        <w:rPr>
          <w:rFonts w:ascii="Arial Narrow" w:hAnsi="Arial Narrow"/>
        </w:rPr>
        <w:t>, soussigné …......................………………………….......................…………</w:t>
      </w:r>
      <w:r w:rsidR="00131667" w:rsidRPr="00AA1150">
        <w:rPr>
          <w:rFonts w:ascii="Arial Narrow" w:hAnsi="Arial Narrow"/>
        </w:rPr>
        <w:t xml:space="preserve"> </w:t>
      </w:r>
      <w:r w:rsidRPr="00AA1150">
        <w:rPr>
          <w:rFonts w:ascii="Arial Narrow" w:hAnsi="Arial Narrow"/>
        </w:rPr>
        <w:t>[</w:t>
      </w:r>
      <w:r w:rsidR="00131667" w:rsidRPr="00AA1150">
        <w:rPr>
          <w:rFonts w:ascii="Arial Narrow" w:hAnsi="Arial Narrow"/>
        </w:rPr>
        <w:t>Indiquer</w:t>
      </w:r>
      <w:r w:rsidRPr="00AA1150">
        <w:rPr>
          <w:rFonts w:ascii="Arial Narrow" w:hAnsi="Arial Narrow"/>
        </w:rPr>
        <w:t xml:space="preserve"> le nom et la qualité du signataire]</w:t>
      </w:r>
      <w:r w:rsidR="002E3EBC" w:rsidRPr="00AA1150">
        <w:rPr>
          <w:rFonts w:ascii="Arial Narrow" w:hAnsi="Arial Narrow"/>
        </w:rPr>
        <w:t xml:space="preserve"> </w:t>
      </w:r>
      <w:r w:rsidRPr="00AA1150">
        <w:rPr>
          <w:rFonts w:ascii="Arial Narrow" w:hAnsi="Arial Narrow"/>
        </w:rPr>
        <w:t xml:space="preserve">représentant </w:t>
      </w:r>
      <w:r w:rsidR="00DD3495" w:rsidRPr="00AA1150">
        <w:rPr>
          <w:rFonts w:ascii="Arial Narrow" w:hAnsi="Arial Narrow"/>
        </w:rPr>
        <w:t>la société, l’entreprise ou le groupement (8) …</w:t>
      </w:r>
      <w:r w:rsidRPr="00AA1150">
        <w:rPr>
          <w:rFonts w:ascii="Arial Narrow" w:hAnsi="Arial Narrow"/>
        </w:rPr>
        <w:t>…………………</w:t>
      </w:r>
      <w:r w:rsidR="00DD3495" w:rsidRPr="00AA1150">
        <w:rPr>
          <w:rFonts w:ascii="Arial Narrow" w:hAnsi="Arial Narrow"/>
        </w:rPr>
        <w:t>..............…</w:t>
      </w:r>
      <w:r w:rsidRPr="00AA1150">
        <w:rPr>
          <w:rFonts w:ascii="Arial Narrow" w:hAnsi="Arial Narrow"/>
        </w:rPr>
        <w:t xml:space="preserve">…   </w:t>
      </w:r>
      <w:r w:rsidR="00DD3495" w:rsidRPr="00AA1150">
        <w:rPr>
          <w:rFonts w:ascii="Arial Narrow" w:hAnsi="Arial Narrow"/>
        </w:rPr>
        <w:t>Dont</w:t>
      </w:r>
      <w:r w:rsidRPr="00AA1150">
        <w:rPr>
          <w:rFonts w:ascii="Arial Narrow" w:hAnsi="Arial Narrow"/>
        </w:rPr>
        <w:t xml:space="preserve"> </w:t>
      </w:r>
      <w:r w:rsidR="00DD3495" w:rsidRPr="00AA1150">
        <w:rPr>
          <w:rFonts w:ascii="Arial Narrow" w:hAnsi="Arial Narrow"/>
        </w:rPr>
        <w:t>le siège social est à</w:t>
      </w:r>
      <w:r w:rsidR="002E3EBC" w:rsidRPr="00AA1150">
        <w:rPr>
          <w:rFonts w:ascii="Arial Narrow" w:hAnsi="Arial Narrow"/>
        </w:rPr>
        <w:t xml:space="preserve"> </w:t>
      </w:r>
      <w:r w:rsidR="00DD3495" w:rsidRPr="00AA1150">
        <w:rPr>
          <w:rFonts w:ascii="Arial Narrow" w:hAnsi="Arial Narrow"/>
        </w:rPr>
        <w:t>……</w:t>
      </w:r>
      <w:r w:rsidRPr="00AA1150">
        <w:rPr>
          <w:rFonts w:ascii="Arial Narrow" w:hAnsi="Arial Narrow"/>
        </w:rPr>
        <w:t>…..............................</w:t>
      </w:r>
      <w:r w:rsidR="00AF5830" w:rsidRPr="00AA1150">
        <w:rPr>
          <w:rFonts w:ascii="Arial Narrow" w:hAnsi="Arial Narrow"/>
        </w:rPr>
        <w:t>.</w:t>
      </w:r>
      <w:r w:rsidR="00131667" w:rsidRPr="00AA1150">
        <w:rPr>
          <w:rFonts w:ascii="Arial Narrow" w:hAnsi="Arial Narrow"/>
        </w:rPr>
        <w:t xml:space="preserve"> </w:t>
      </w:r>
      <w:r w:rsidR="00DD3495" w:rsidRPr="00AA1150">
        <w:rPr>
          <w:rFonts w:ascii="Arial Narrow" w:hAnsi="Arial Narrow"/>
        </w:rPr>
        <w:t>Inscrite</w:t>
      </w:r>
      <w:r w:rsidRPr="00AA1150">
        <w:rPr>
          <w:rFonts w:ascii="Arial Narrow" w:hAnsi="Arial Narrow"/>
        </w:rPr>
        <w:t xml:space="preserve"> au registre du commerce de ………...............……………………...  </w:t>
      </w:r>
      <w:r w:rsidR="00DD3495" w:rsidRPr="00AA1150">
        <w:rPr>
          <w:rFonts w:ascii="Arial Narrow" w:hAnsi="Arial Narrow"/>
        </w:rPr>
        <w:t>Sous</w:t>
      </w:r>
      <w:r w:rsidRPr="00AA1150">
        <w:rPr>
          <w:rFonts w:ascii="Arial Narrow" w:hAnsi="Arial Narrow"/>
        </w:rPr>
        <w:t xml:space="preserve"> le n° ………………..................................……</w:t>
      </w:r>
    </w:p>
    <w:p w14:paraId="7AC73E70" w14:textId="37554C85"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Après avoir pris connaissance de toutes les pièces figurant ou mentionnées au dossier </w:t>
      </w:r>
      <w:r w:rsidR="00452E83">
        <w:rPr>
          <w:rFonts w:ascii="Arial Narrow" w:hAnsi="Arial Narrow"/>
        </w:rPr>
        <w:t>de consultation</w:t>
      </w:r>
      <w:r w:rsidRPr="00AA1150">
        <w:rPr>
          <w:rFonts w:ascii="Arial Narrow" w:hAnsi="Arial Narrow"/>
        </w:rPr>
        <w:t xml:space="preserve"> y compris les additifs,</w:t>
      </w:r>
    </w:p>
    <w:p w14:paraId="48B35B7A" w14:textId="6D2DE069"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N°……........................</w:t>
      </w:r>
      <w:r w:rsidR="00AF5830" w:rsidRPr="00AA1150">
        <w:rPr>
          <w:rFonts w:ascii="Arial Narrow" w:hAnsi="Arial Narrow"/>
        </w:rPr>
        <w:t>..................……………………</w:t>
      </w:r>
      <w:r w:rsidRPr="00AA1150">
        <w:rPr>
          <w:rFonts w:ascii="Arial Narrow" w:hAnsi="Arial Narrow"/>
        </w:rPr>
        <w:t xml:space="preserve">  [</w:t>
      </w:r>
      <w:r w:rsidR="00DD3495" w:rsidRPr="00AA1150">
        <w:rPr>
          <w:rFonts w:ascii="Arial Narrow" w:hAnsi="Arial Narrow"/>
        </w:rPr>
        <w:t>Rappeler</w:t>
      </w:r>
      <w:r w:rsidRPr="00AA1150">
        <w:rPr>
          <w:rFonts w:ascii="Arial Narrow" w:hAnsi="Arial Narrow"/>
        </w:rPr>
        <w:t xml:space="preserve"> l’objet </w:t>
      </w:r>
      <w:r w:rsidR="00452E83">
        <w:rPr>
          <w:rFonts w:ascii="Arial Narrow" w:hAnsi="Arial Narrow"/>
        </w:rPr>
        <w:t>de la consultation</w:t>
      </w:r>
      <w:r w:rsidRPr="00AA1150">
        <w:rPr>
          <w:rFonts w:ascii="Arial Narrow" w:hAnsi="Arial Narrow"/>
        </w:rPr>
        <w:t>]</w:t>
      </w:r>
    </w:p>
    <w:p w14:paraId="7A302F63" w14:textId="744152DF"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Me soumets et m'engage à livrer les fournitures ou à exécuter les prestations conformément au dossier </w:t>
      </w:r>
      <w:r w:rsidR="00452E83">
        <w:rPr>
          <w:rFonts w:ascii="Arial Narrow" w:hAnsi="Arial Narrow"/>
        </w:rPr>
        <w:t>de consultation</w:t>
      </w:r>
      <w:r w:rsidRPr="00AA1150">
        <w:rPr>
          <w:rFonts w:ascii="Arial Narrow" w:hAnsi="Arial Narrow"/>
        </w:rPr>
        <w:t>, moyennant les prix que j'ai établi moi-même sur la base des bordereaux de prix et quantités, lesquels prix font ressortir le montant de l'offre pour le lot n° ……</w:t>
      </w:r>
      <w:r w:rsidR="004F2CFC" w:rsidRPr="00AA1150">
        <w:rPr>
          <w:rFonts w:ascii="Arial Narrow" w:hAnsi="Arial Narrow"/>
        </w:rPr>
        <w:t>................</w:t>
      </w:r>
      <w:r w:rsidRPr="00AA1150">
        <w:rPr>
          <w:rFonts w:ascii="Arial Narrow" w:hAnsi="Arial Narrow"/>
        </w:rPr>
        <w:t xml:space="preserve">.  </w:t>
      </w:r>
      <w:r w:rsidR="00DD3495" w:rsidRPr="00AA1150">
        <w:rPr>
          <w:rFonts w:ascii="Arial Narrow" w:hAnsi="Arial Narrow"/>
        </w:rPr>
        <w:t>À</w:t>
      </w:r>
    </w:p>
    <w:p w14:paraId="2596F203" w14:textId="77777777" w:rsidR="007C7B7A" w:rsidRPr="00AA1150" w:rsidRDefault="007C7B7A" w:rsidP="00AA1150">
      <w:pPr>
        <w:widowControl w:val="0"/>
        <w:autoSpaceDE w:val="0"/>
        <w:spacing w:line="276" w:lineRule="auto"/>
        <w:jc w:val="both"/>
        <w:rPr>
          <w:rFonts w:ascii="Arial Narrow" w:hAnsi="Arial Narrow"/>
        </w:rPr>
      </w:pPr>
    </w:p>
    <w:p w14:paraId="2ACF191C" w14:textId="5399E8C4"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   [</w:t>
      </w:r>
      <w:r w:rsidR="00DD3495" w:rsidRPr="00AA1150">
        <w:rPr>
          <w:rFonts w:ascii="Arial Narrow" w:hAnsi="Arial Narrow"/>
        </w:rPr>
        <w:t>En</w:t>
      </w:r>
      <w:r w:rsidRPr="00AA1150">
        <w:rPr>
          <w:rFonts w:ascii="Arial Narrow" w:hAnsi="Arial Narrow"/>
        </w:rPr>
        <w:t xml:space="preserve"> </w:t>
      </w:r>
      <w:r w:rsidR="00DD3495" w:rsidRPr="00AA1150">
        <w:rPr>
          <w:rFonts w:ascii="Arial Narrow" w:hAnsi="Arial Narrow"/>
        </w:rPr>
        <w:t>chiffres et en lettres] francs CFA Hors TVA, et à</w:t>
      </w:r>
    </w:p>
    <w:p w14:paraId="1E2DC342" w14:textId="6587EEF1"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w:t>
      </w:r>
      <w:r w:rsidR="00DD3495" w:rsidRPr="00AA1150">
        <w:rPr>
          <w:rFonts w:ascii="Arial Narrow" w:hAnsi="Arial Narrow"/>
        </w:rPr>
        <w:t>Francs</w:t>
      </w:r>
      <w:r w:rsidRPr="00AA1150">
        <w:rPr>
          <w:rFonts w:ascii="Arial Narrow" w:hAnsi="Arial Narrow"/>
        </w:rPr>
        <w:t xml:space="preserve"> CFA Toutes Taxes Comprises. [</w:t>
      </w:r>
      <w:r w:rsidR="00B306DB" w:rsidRPr="00AA1150">
        <w:rPr>
          <w:rFonts w:ascii="Arial Narrow" w:hAnsi="Arial Narrow"/>
        </w:rPr>
        <w:t>En</w:t>
      </w:r>
      <w:r w:rsidRPr="00AA1150">
        <w:rPr>
          <w:rFonts w:ascii="Arial Narrow" w:hAnsi="Arial Narrow"/>
        </w:rPr>
        <w:t xml:space="preserve"> chiffres et en lettres]</w:t>
      </w:r>
    </w:p>
    <w:p w14:paraId="494B1424" w14:textId="00C1A13B"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M'engage à exécuter les prestations dans un délai de …...............………  </w:t>
      </w:r>
      <w:r w:rsidR="00B306DB" w:rsidRPr="00AA1150">
        <w:rPr>
          <w:rFonts w:ascii="Arial Narrow" w:hAnsi="Arial Narrow"/>
        </w:rPr>
        <w:t>Mois</w:t>
      </w:r>
    </w:p>
    <w:p w14:paraId="0E140804" w14:textId="0BF1423F"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M’engage en outre à maintenir mon offre dans le délai ……….............  </w:t>
      </w:r>
      <w:r w:rsidR="00B306DB" w:rsidRPr="00AA1150">
        <w:rPr>
          <w:rFonts w:ascii="Arial Narrow" w:hAnsi="Arial Narrow"/>
        </w:rPr>
        <w:t>Jours</w:t>
      </w:r>
      <w:r w:rsidRPr="00AA1150">
        <w:rPr>
          <w:rFonts w:ascii="Arial Narrow" w:hAnsi="Arial Narrow"/>
        </w:rPr>
        <w:t xml:space="preserve"> [</w:t>
      </w:r>
      <w:r w:rsidR="00B306DB" w:rsidRPr="00AA1150">
        <w:rPr>
          <w:rFonts w:ascii="Arial Narrow" w:hAnsi="Arial Narrow"/>
        </w:rPr>
        <w:t>indiquer la durée de validité, en</w:t>
      </w:r>
      <w:r w:rsidRPr="00AA1150">
        <w:rPr>
          <w:rFonts w:ascii="Arial Narrow" w:hAnsi="Arial Narrow"/>
        </w:rPr>
        <w:t xml:space="preserve"> principe 90 </w:t>
      </w:r>
      <w:r w:rsidR="00131667" w:rsidRPr="00AA1150">
        <w:rPr>
          <w:rFonts w:ascii="Arial Narrow" w:hAnsi="Arial Narrow"/>
        </w:rPr>
        <w:t>jours]</w:t>
      </w:r>
      <w:r w:rsidRPr="00AA1150">
        <w:rPr>
          <w:rFonts w:ascii="Arial Narrow" w:hAnsi="Arial Narrow"/>
        </w:rPr>
        <w:t xml:space="preserve"> à compter de la date limite de remise des offres.</w:t>
      </w:r>
    </w:p>
    <w:p w14:paraId="378B4532" w14:textId="458F76D8" w:rsidR="006434F1" w:rsidRPr="00AA1150" w:rsidRDefault="006434F1" w:rsidP="0071331F">
      <w:pPr>
        <w:pStyle w:val="Paragraphedeliste"/>
        <w:widowControl w:val="0"/>
        <w:numPr>
          <w:ilvl w:val="0"/>
          <w:numId w:val="8"/>
        </w:numPr>
        <w:autoSpaceDE w:val="0"/>
        <w:spacing w:after="0" w:line="276" w:lineRule="auto"/>
        <w:ind w:left="284" w:hanging="284"/>
        <w:jc w:val="both"/>
        <w:rPr>
          <w:rFonts w:ascii="Arial Narrow" w:hAnsi="Arial Narrow"/>
          <w:sz w:val="24"/>
          <w:szCs w:val="24"/>
        </w:rPr>
      </w:pPr>
      <w:r w:rsidRPr="00AA1150">
        <w:rPr>
          <w:rFonts w:ascii="Arial Narrow" w:hAnsi="Arial Narrow"/>
          <w:sz w:val="24"/>
          <w:szCs w:val="24"/>
        </w:rPr>
        <w:t xml:space="preserve">Adhère entièrement à la charte d’intégrité et à la déclaration d’engagement environnemental et social jointes aux présents </w:t>
      </w:r>
      <w:r w:rsidR="002B34B1">
        <w:rPr>
          <w:rFonts w:ascii="Arial Narrow" w:hAnsi="Arial Narrow"/>
          <w:sz w:val="24"/>
          <w:szCs w:val="24"/>
        </w:rPr>
        <w:t>DC</w:t>
      </w:r>
      <w:r w:rsidR="00007D75" w:rsidRPr="00AA1150">
        <w:rPr>
          <w:rFonts w:ascii="Arial Narrow" w:hAnsi="Arial Narrow"/>
          <w:sz w:val="24"/>
          <w:szCs w:val="24"/>
        </w:rPr>
        <w:t>.</w:t>
      </w:r>
    </w:p>
    <w:p w14:paraId="3B05DC92"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Les rabais offerts et les modalités d’application desdits rabais sont les suivants :</w:t>
      </w:r>
    </w:p>
    <w:p w14:paraId="6A405C02" w14:textId="34DA8D2A"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w:t>
      </w:r>
      <w:r w:rsidR="00AF5830" w:rsidRPr="00AA1150">
        <w:rPr>
          <w:rFonts w:ascii="Arial Narrow" w:hAnsi="Arial Narrow"/>
        </w:rPr>
        <w:t>.........</w:t>
      </w:r>
    </w:p>
    <w:p w14:paraId="4216A18D"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w:t>
      </w:r>
    </w:p>
    <w:p w14:paraId="79407C7B" w14:textId="13F12D83"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Le Maître d’Ouvrage </w:t>
      </w:r>
    </w:p>
    <w:p w14:paraId="39F467DB" w14:textId="587094A6"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w:t>
      </w:r>
      <w:r w:rsidR="00B306DB" w:rsidRPr="00AA1150">
        <w:rPr>
          <w:rFonts w:ascii="Arial Narrow" w:hAnsi="Arial Narrow"/>
        </w:rPr>
        <w:t>Se</w:t>
      </w:r>
      <w:r w:rsidRPr="00AA1150">
        <w:rPr>
          <w:rFonts w:ascii="Arial Narrow" w:hAnsi="Arial Narrow"/>
        </w:rPr>
        <w:t xml:space="preserve"> libérera des sommes dues par elle au titre du présent marché en faisant donner </w:t>
      </w:r>
      <w:r w:rsidR="00B306DB" w:rsidRPr="00AA1150">
        <w:rPr>
          <w:rFonts w:ascii="Arial Narrow" w:hAnsi="Arial Narrow"/>
        </w:rPr>
        <w:t>crédit au compte n° …</w:t>
      </w:r>
      <w:r w:rsidRPr="00AA1150">
        <w:rPr>
          <w:rFonts w:ascii="Arial Narrow" w:hAnsi="Arial Narrow"/>
        </w:rPr>
        <w:t xml:space="preserve">……..............……….    </w:t>
      </w:r>
      <w:r w:rsidR="00B306DB" w:rsidRPr="00AA1150">
        <w:rPr>
          <w:rFonts w:ascii="Arial Narrow" w:hAnsi="Arial Narrow"/>
        </w:rPr>
        <w:t>Ouvert</w:t>
      </w:r>
      <w:r w:rsidRPr="00AA1150">
        <w:rPr>
          <w:rFonts w:ascii="Arial Narrow" w:hAnsi="Arial Narrow"/>
        </w:rPr>
        <w:t xml:space="preserve"> </w:t>
      </w:r>
      <w:r w:rsidR="00B306DB" w:rsidRPr="00AA1150">
        <w:rPr>
          <w:rFonts w:ascii="Arial Narrow" w:hAnsi="Arial Narrow"/>
        </w:rPr>
        <w:t>au nom de …</w:t>
      </w:r>
      <w:r w:rsidRPr="00AA1150">
        <w:rPr>
          <w:rFonts w:ascii="Arial Narrow" w:hAnsi="Arial Narrow"/>
        </w:rPr>
        <w:t xml:space="preserve">……...........................................……….    </w:t>
      </w:r>
      <w:r w:rsidR="00B306DB" w:rsidRPr="00AA1150">
        <w:rPr>
          <w:rFonts w:ascii="Arial Narrow" w:hAnsi="Arial Narrow"/>
        </w:rPr>
        <w:t>Auprès</w:t>
      </w:r>
      <w:r w:rsidRPr="00AA1150">
        <w:rPr>
          <w:rFonts w:ascii="Arial Narrow" w:hAnsi="Arial Narrow"/>
        </w:rPr>
        <w:t xml:space="preserve"> </w:t>
      </w:r>
      <w:r w:rsidR="00B306DB" w:rsidRPr="00AA1150">
        <w:rPr>
          <w:rFonts w:ascii="Arial Narrow" w:hAnsi="Arial Narrow"/>
        </w:rPr>
        <w:t>de la banque</w:t>
      </w:r>
    </w:p>
    <w:p w14:paraId="7041090F"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Agence de ………...........................................……….</w:t>
      </w:r>
    </w:p>
    <w:p w14:paraId="0A056FC0"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Avant signature du marché, la présente soumission acceptée par vous vaudra engagement entre nous.</w:t>
      </w:r>
    </w:p>
    <w:p w14:paraId="0D9CD06D" w14:textId="77777777" w:rsidR="007C7B7A" w:rsidRPr="00AA1150" w:rsidRDefault="007C7B7A" w:rsidP="00AA1150">
      <w:pPr>
        <w:widowControl w:val="0"/>
        <w:autoSpaceDE w:val="0"/>
        <w:spacing w:line="276" w:lineRule="auto"/>
        <w:jc w:val="both"/>
        <w:rPr>
          <w:rFonts w:ascii="Arial Narrow" w:hAnsi="Arial Narrow"/>
        </w:rPr>
      </w:pPr>
    </w:p>
    <w:p w14:paraId="53F49780" w14:textId="34B518D3"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Fait à ……….......................................……….  </w:t>
      </w:r>
      <w:r w:rsidR="00B306DB" w:rsidRPr="00AA1150">
        <w:rPr>
          <w:rFonts w:ascii="Arial Narrow" w:hAnsi="Arial Narrow"/>
        </w:rPr>
        <w:t>Le</w:t>
      </w:r>
      <w:r w:rsidRPr="00AA1150">
        <w:rPr>
          <w:rFonts w:ascii="Arial Narrow" w:hAnsi="Arial Narrow"/>
        </w:rPr>
        <w:t xml:space="preserve"> ………..........................................……….</w:t>
      </w:r>
    </w:p>
    <w:p w14:paraId="6964E24A"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Signature de </w:t>
      </w:r>
    </w:p>
    <w:p w14:paraId="5E4A1416" w14:textId="1A16741E" w:rsidR="007C7B7A" w:rsidRPr="00AA1150" w:rsidRDefault="00B306DB" w:rsidP="00AA1150">
      <w:pPr>
        <w:widowControl w:val="0"/>
        <w:autoSpaceDE w:val="0"/>
        <w:spacing w:line="276" w:lineRule="auto"/>
        <w:jc w:val="both"/>
        <w:rPr>
          <w:rFonts w:ascii="Arial Narrow" w:hAnsi="Arial Narrow"/>
        </w:rPr>
      </w:pPr>
      <w:r w:rsidRPr="00AA1150">
        <w:rPr>
          <w:rFonts w:ascii="Arial Narrow" w:hAnsi="Arial Narrow"/>
        </w:rPr>
        <w:t>En</w:t>
      </w:r>
      <w:r w:rsidR="007C7B7A" w:rsidRPr="00AA1150">
        <w:rPr>
          <w:rFonts w:ascii="Arial Narrow" w:hAnsi="Arial Narrow"/>
        </w:rPr>
        <w:t xml:space="preserve"> qualité de ………......................................…… </w:t>
      </w:r>
      <w:r w:rsidRPr="00AA1150">
        <w:rPr>
          <w:rFonts w:ascii="Arial Narrow" w:hAnsi="Arial Narrow"/>
        </w:rPr>
        <w:t>Dûment</w:t>
      </w:r>
      <w:r w:rsidR="007C7B7A" w:rsidRPr="00AA1150">
        <w:rPr>
          <w:rFonts w:ascii="Arial Narrow" w:hAnsi="Arial Narrow"/>
        </w:rPr>
        <w:t xml:space="preserve"> autorisé à signer les soumissions pour et au nom </w:t>
      </w:r>
      <w:r w:rsidRPr="00AA1150">
        <w:rPr>
          <w:rFonts w:ascii="Arial Narrow" w:hAnsi="Arial Narrow"/>
        </w:rPr>
        <w:t>de (</w:t>
      </w:r>
      <w:r w:rsidR="007C7B7A" w:rsidRPr="00AA1150">
        <w:rPr>
          <w:rFonts w:ascii="Arial Narrow" w:hAnsi="Arial Narrow"/>
        </w:rPr>
        <w:t>9</w:t>
      </w:r>
      <w:r w:rsidRPr="00AA1150">
        <w:rPr>
          <w:rFonts w:ascii="Arial Narrow" w:hAnsi="Arial Narrow"/>
        </w:rPr>
        <w:t>) …</w:t>
      </w:r>
      <w:r w:rsidR="007C7B7A" w:rsidRPr="00AA1150">
        <w:rPr>
          <w:rFonts w:ascii="Arial Narrow" w:hAnsi="Arial Narrow"/>
        </w:rPr>
        <w:t>……...........................................……….</w:t>
      </w:r>
    </w:p>
    <w:p w14:paraId="5AF17CB6" w14:textId="5720942D"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(8)</w:t>
      </w:r>
      <w:r w:rsidR="004F2CFC" w:rsidRPr="00AA1150">
        <w:rPr>
          <w:rFonts w:ascii="Arial Narrow" w:hAnsi="Arial Narrow"/>
        </w:rPr>
        <w:t xml:space="preserve"> </w:t>
      </w:r>
      <w:r w:rsidRPr="00AA1150">
        <w:rPr>
          <w:rFonts w:ascii="Arial Narrow" w:hAnsi="Arial Narrow"/>
        </w:rPr>
        <w:t>Supprimer la mention inutile</w:t>
      </w:r>
    </w:p>
    <w:p w14:paraId="24BE2290" w14:textId="71B3DED6" w:rsidR="00AA1150" w:rsidRDefault="007C7B7A" w:rsidP="0071331F">
      <w:pPr>
        <w:widowControl w:val="0"/>
        <w:autoSpaceDE w:val="0"/>
        <w:spacing w:line="276" w:lineRule="auto"/>
        <w:jc w:val="both"/>
        <w:rPr>
          <w:rFonts w:ascii="Arial Narrow" w:hAnsi="Arial Narrow"/>
        </w:rPr>
      </w:pPr>
      <w:r w:rsidRPr="00AA1150">
        <w:rPr>
          <w:rFonts w:ascii="Arial Narrow" w:hAnsi="Arial Narrow"/>
        </w:rPr>
        <w:t>(9)</w:t>
      </w:r>
      <w:r w:rsidR="004F2CFC" w:rsidRPr="00AA1150">
        <w:rPr>
          <w:rFonts w:ascii="Arial Narrow" w:hAnsi="Arial Narrow"/>
        </w:rPr>
        <w:t xml:space="preserve"> </w:t>
      </w:r>
      <w:r w:rsidRPr="00AA1150">
        <w:rPr>
          <w:rFonts w:ascii="Arial Narrow" w:hAnsi="Arial Narrow"/>
        </w:rPr>
        <w:t>Annexer la lettre de pouvoirs</w:t>
      </w:r>
      <w:r w:rsidR="00AA1150">
        <w:rPr>
          <w:rFonts w:ascii="Arial Narrow" w:hAnsi="Arial Narrow"/>
        </w:rPr>
        <w:br w:type="page"/>
      </w:r>
    </w:p>
    <w:p w14:paraId="2D40A7EF" w14:textId="4E7366E5" w:rsidR="00273DD0" w:rsidRPr="008F1ADD" w:rsidRDefault="00353DCC" w:rsidP="001F1865">
      <w:pPr>
        <w:pStyle w:val="DTAOtitre"/>
      </w:pPr>
      <w:bookmarkStart w:id="454" w:name="_Toc530309772"/>
      <w:bookmarkStart w:id="455" w:name="_Toc97557130"/>
      <w:r w:rsidRPr="008F1ADD">
        <w:t>Annexe</w:t>
      </w:r>
      <w:r w:rsidR="008169AF" w:rsidRPr="008F1ADD">
        <w:t xml:space="preserve"> </w:t>
      </w:r>
      <w:r w:rsidRPr="008F1ADD">
        <w:t xml:space="preserve">n° </w:t>
      </w:r>
      <w:r w:rsidR="007846F5" w:rsidRPr="008F1ADD">
        <w:t>3</w:t>
      </w:r>
      <w:r w:rsidR="004F2CFC" w:rsidRPr="008F1ADD">
        <w:t xml:space="preserve"> </w:t>
      </w:r>
      <w:r w:rsidRPr="008F1ADD">
        <w:t>:</w:t>
      </w:r>
      <w:r w:rsidR="00B223BE" w:rsidRPr="008F1ADD">
        <w:t xml:space="preserve"> </w:t>
      </w:r>
      <w:r w:rsidRPr="008F1ADD">
        <w:t>Modèle</w:t>
      </w:r>
      <w:r w:rsidR="008169AF" w:rsidRPr="008F1ADD">
        <w:t xml:space="preserve"> </w:t>
      </w:r>
      <w:r w:rsidRPr="008F1ADD">
        <w:t>de</w:t>
      </w:r>
      <w:r w:rsidR="008169AF" w:rsidRPr="008F1ADD">
        <w:t xml:space="preserve"> </w:t>
      </w:r>
      <w:r w:rsidRPr="008F1ADD">
        <w:t>caution</w:t>
      </w:r>
      <w:r w:rsidR="007C7B7A" w:rsidRPr="008F1ADD">
        <w:t>nement</w:t>
      </w:r>
      <w:r w:rsidR="008169AF" w:rsidRPr="008F1ADD">
        <w:t xml:space="preserve"> </w:t>
      </w:r>
      <w:r w:rsidRPr="008F1ADD">
        <w:t>de</w:t>
      </w:r>
      <w:r w:rsidR="008169AF" w:rsidRPr="008F1ADD">
        <w:t xml:space="preserve"> </w:t>
      </w:r>
      <w:r w:rsidRPr="008F1ADD">
        <w:t>soumission</w:t>
      </w:r>
      <w:bookmarkEnd w:id="454"/>
      <w:bookmarkEnd w:id="455"/>
    </w:p>
    <w:p w14:paraId="0F49A183" w14:textId="77777777" w:rsidR="007C7B7A" w:rsidRPr="00AA1150" w:rsidRDefault="007C7B7A" w:rsidP="00AA1150">
      <w:pPr>
        <w:widowControl w:val="0"/>
        <w:autoSpaceDE w:val="0"/>
        <w:ind w:right="-233"/>
        <w:jc w:val="both"/>
        <w:rPr>
          <w:rFonts w:ascii="Arial Narrow" w:hAnsi="Arial Narrow"/>
        </w:rPr>
      </w:pPr>
      <w:bookmarkStart w:id="456" w:name="_Toc530309773"/>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p>
    <w:p w14:paraId="16C5E52D" w14:textId="32DE30B5" w:rsidR="007C7B7A" w:rsidRPr="00AA1150" w:rsidRDefault="007C7B7A" w:rsidP="00AA1150">
      <w:pPr>
        <w:widowControl w:val="0"/>
        <w:autoSpaceDE w:val="0"/>
        <w:spacing w:before="12"/>
        <w:ind w:right="-233"/>
        <w:jc w:val="both"/>
        <w:rPr>
          <w:rFonts w:ascii="Arial Narrow" w:hAnsi="Arial Narrow"/>
        </w:rPr>
      </w:pPr>
      <w:r w:rsidRPr="00AA1150">
        <w:rPr>
          <w:rFonts w:ascii="Arial Narrow" w:hAnsi="Arial Narrow"/>
        </w:rPr>
        <w:t>Référence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Caution</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i/>
          <w:iCs/>
        </w:rPr>
        <w:t>……………..................................…</w:t>
      </w:r>
      <w:r w:rsidR="00B306DB" w:rsidRPr="00AA1150">
        <w:rPr>
          <w:rFonts w:ascii="Arial Narrow" w:hAnsi="Arial Narrow"/>
          <w:i/>
          <w:iCs/>
        </w:rPr>
        <w:t>……</w:t>
      </w:r>
      <w:r w:rsidRPr="00AA1150">
        <w:rPr>
          <w:rFonts w:ascii="Arial Narrow" w:hAnsi="Arial Narrow"/>
          <w:i/>
          <w:iCs/>
        </w:rPr>
        <w:t>.</w:t>
      </w:r>
    </w:p>
    <w:p w14:paraId="40F5A6DF" w14:textId="77777777" w:rsidR="007C7B7A" w:rsidRPr="00AA1150" w:rsidRDefault="007C7B7A" w:rsidP="00AA1150">
      <w:pPr>
        <w:widowControl w:val="0"/>
        <w:autoSpaceDE w:val="0"/>
        <w:ind w:right="-233"/>
        <w:jc w:val="both"/>
        <w:rPr>
          <w:rFonts w:ascii="Arial Narrow" w:hAnsi="Arial Narrow"/>
        </w:rPr>
      </w:pPr>
    </w:p>
    <w:p w14:paraId="2B0F8358" w14:textId="1C789A0D"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xml:space="preserve">Adressée </w:t>
      </w:r>
      <w:r w:rsidR="00B306DB" w:rsidRPr="00AA1150">
        <w:rPr>
          <w:rFonts w:ascii="Arial Narrow" w:hAnsi="Arial Narrow"/>
        </w:rPr>
        <w:t xml:space="preserve">à </w:t>
      </w:r>
      <w:r w:rsidR="00B306DB" w:rsidRPr="00AA1150">
        <w:rPr>
          <w:rFonts w:ascii="Arial Narrow" w:hAnsi="Arial Narrow"/>
          <w:spacing w:val="-7"/>
        </w:rPr>
        <w:t>[</w:t>
      </w:r>
      <w:r w:rsidR="00B306DB" w:rsidRPr="00AA1150">
        <w:rPr>
          <w:rFonts w:ascii="Arial Narrow" w:hAnsi="Arial Narrow"/>
          <w:i/>
          <w:iCs/>
        </w:rPr>
        <w:t xml:space="preserve">indiquer </w:t>
      </w:r>
      <w:r w:rsidR="00B306DB" w:rsidRPr="00AA1150">
        <w:rPr>
          <w:rFonts w:ascii="Arial Narrow" w:hAnsi="Arial Narrow"/>
          <w:i/>
          <w:iCs/>
          <w:spacing w:val="-6"/>
        </w:rPr>
        <w:t>le</w:t>
      </w:r>
      <w:r w:rsidR="00B306DB" w:rsidRPr="00AA1150">
        <w:rPr>
          <w:rFonts w:ascii="Arial Narrow" w:hAnsi="Arial Narrow"/>
          <w:i/>
          <w:iCs/>
        </w:rPr>
        <w:t xml:space="preserve"> </w:t>
      </w:r>
      <w:r w:rsidR="00B306DB" w:rsidRPr="00AA1150">
        <w:rPr>
          <w:rFonts w:ascii="Arial Narrow" w:hAnsi="Arial Narrow"/>
          <w:i/>
          <w:iCs/>
          <w:spacing w:val="-6"/>
        </w:rPr>
        <w:t>Maître</w:t>
      </w:r>
      <w:r w:rsidR="00B306DB" w:rsidRPr="00AA1150">
        <w:rPr>
          <w:rFonts w:ascii="Arial Narrow" w:hAnsi="Arial Narrow"/>
          <w:i/>
          <w:iCs/>
        </w:rPr>
        <w:t xml:space="preserve"> </w:t>
      </w:r>
      <w:r w:rsidR="00B306DB" w:rsidRPr="00AA1150">
        <w:rPr>
          <w:rFonts w:ascii="Arial Narrow" w:hAnsi="Arial Narrow"/>
          <w:i/>
          <w:iCs/>
          <w:spacing w:val="-6"/>
        </w:rPr>
        <w:t>d’Ouvrage</w:t>
      </w:r>
      <w:r w:rsidRPr="00AA1150">
        <w:rPr>
          <w:rFonts w:ascii="Arial Narrow" w:hAnsi="Arial Narrow"/>
          <w:i/>
          <w:iCs/>
        </w:rPr>
        <w:t xml:space="preserve"> </w:t>
      </w:r>
      <w:r w:rsidR="00B306DB" w:rsidRPr="00AA1150">
        <w:rPr>
          <w:rFonts w:ascii="Arial Narrow" w:hAnsi="Arial Narrow"/>
          <w:i/>
          <w:iCs/>
        </w:rPr>
        <w:t xml:space="preserve">et </w:t>
      </w:r>
      <w:r w:rsidR="00B306DB" w:rsidRPr="00AA1150">
        <w:rPr>
          <w:rFonts w:ascii="Arial Narrow" w:hAnsi="Arial Narrow"/>
          <w:i/>
          <w:iCs/>
          <w:spacing w:val="-6"/>
        </w:rPr>
        <w:t>son</w:t>
      </w:r>
      <w:r w:rsidR="00B306DB" w:rsidRPr="00AA1150">
        <w:rPr>
          <w:rFonts w:ascii="Arial Narrow" w:hAnsi="Arial Narrow"/>
          <w:i/>
          <w:iCs/>
        </w:rPr>
        <w:t xml:space="preserve"> </w:t>
      </w:r>
      <w:r w:rsidR="00B306DB" w:rsidRPr="00AA1150">
        <w:rPr>
          <w:rFonts w:ascii="Arial Narrow" w:hAnsi="Arial Narrow"/>
          <w:i/>
          <w:iCs/>
          <w:spacing w:val="-6"/>
        </w:rPr>
        <w:t>adresse</w:t>
      </w:r>
      <w:r w:rsidR="00B306DB" w:rsidRPr="00AA1150">
        <w:rPr>
          <w:rFonts w:ascii="Arial Narrow" w:hAnsi="Arial Narrow"/>
          <w:i/>
          <w:iCs/>
        </w:rPr>
        <w:t xml:space="preserve">] </w:t>
      </w:r>
      <w:r w:rsidR="00B306DB" w:rsidRPr="00AA1150">
        <w:rPr>
          <w:rFonts w:ascii="Arial Narrow" w:hAnsi="Arial Narrow"/>
          <w:i/>
          <w:iCs/>
          <w:spacing w:val="15"/>
        </w:rPr>
        <w:t>Cameroun</w:t>
      </w:r>
      <w:r w:rsidR="00B306DB" w:rsidRPr="00AA1150">
        <w:rPr>
          <w:rFonts w:ascii="Arial Narrow" w:hAnsi="Arial Narrow"/>
        </w:rPr>
        <w:t xml:space="preserve">, </w:t>
      </w:r>
      <w:r w:rsidR="00B306DB" w:rsidRPr="00AA1150">
        <w:rPr>
          <w:rFonts w:ascii="Arial Narrow" w:hAnsi="Arial Narrow"/>
          <w:spacing w:val="-7"/>
        </w:rPr>
        <w:t>ci</w:t>
      </w:r>
      <w:r w:rsidRPr="00AA1150">
        <w:rPr>
          <w:rFonts w:ascii="Arial Narrow" w:hAnsi="Arial Narrow"/>
        </w:rPr>
        <w:t>-</w:t>
      </w:r>
      <w:r w:rsidR="00B306DB" w:rsidRPr="00AA1150">
        <w:rPr>
          <w:rFonts w:ascii="Arial Narrow" w:hAnsi="Arial Narrow"/>
        </w:rPr>
        <w:t xml:space="preserve">dessous </w:t>
      </w:r>
      <w:r w:rsidR="00B306DB" w:rsidRPr="00AA1150">
        <w:rPr>
          <w:rFonts w:ascii="Arial Narrow" w:hAnsi="Arial Narrow"/>
          <w:spacing w:val="-7"/>
        </w:rPr>
        <w:t>désigné</w:t>
      </w:r>
      <w:r w:rsidR="00B306DB" w:rsidRPr="00AA1150">
        <w:rPr>
          <w:rFonts w:ascii="Arial Narrow" w:hAnsi="Arial Narrow"/>
        </w:rPr>
        <w:t xml:space="preserve"> </w:t>
      </w:r>
      <w:r w:rsidR="00B306DB" w:rsidRPr="00AA1150">
        <w:rPr>
          <w:rFonts w:ascii="Arial Narrow" w:hAnsi="Arial Narrow"/>
          <w:spacing w:val="-7"/>
        </w:rPr>
        <w:t>«</w:t>
      </w:r>
      <w:r w:rsidR="00B306DB" w:rsidRPr="00AA1150">
        <w:rPr>
          <w:rFonts w:ascii="Arial Narrow" w:hAnsi="Arial Narrow"/>
        </w:rPr>
        <w:t xml:space="preserve"> </w:t>
      </w:r>
      <w:r w:rsidR="00B306DB" w:rsidRPr="00AA1150">
        <w:rPr>
          <w:rFonts w:ascii="Arial Narrow" w:hAnsi="Arial Narrow"/>
          <w:spacing w:val="-7"/>
        </w:rPr>
        <w:t>le</w:t>
      </w:r>
      <w:r w:rsidR="00B306DB" w:rsidRPr="00AA1150">
        <w:rPr>
          <w:rFonts w:ascii="Arial Narrow" w:hAnsi="Arial Narrow"/>
        </w:rPr>
        <w:t xml:space="preserve"> </w:t>
      </w:r>
      <w:r w:rsidR="00B306DB" w:rsidRPr="00AA1150">
        <w:rPr>
          <w:rFonts w:ascii="Arial Narrow" w:hAnsi="Arial Narrow"/>
          <w:spacing w:val="-7"/>
        </w:rPr>
        <w:t>Maître</w:t>
      </w:r>
      <w:r w:rsidRPr="00AA1150">
        <w:rPr>
          <w:rFonts w:ascii="Arial Narrow" w:hAnsi="Arial Narrow"/>
        </w:rPr>
        <w:t xml:space="preserve"> d’Ouvrage»</w:t>
      </w:r>
    </w:p>
    <w:p w14:paraId="6852C34A" w14:textId="6D730FB3"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Attendu</w:t>
      </w:r>
      <w:r w:rsidRPr="00AA1150">
        <w:rPr>
          <w:rFonts w:ascii="Arial Narrow" w:hAnsi="Arial Narrow"/>
          <w:spacing w:val="-3"/>
        </w:rPr>
        <w:t xml:space="preserve"> </w:t>
      </w:r>
      <w:r w:rsidRPr="00AA1150">
        <w:rPr>
          <w:rFonts w:ascii="Arial Narrow" w:hAnsi="Arial Narrow"/>
        </w:rPr>
        <w:t>que</w:t>
      </w:r>
      <w:r w:rsidRPr="00AA1150">
        <w:rPr>
          <w:rFonts w:ascii="Arial Narrow" w:hAnsi="Arial Narrow"/>
          <w:spacing w:val="-3"/>
        </w:rPr>
        <w:t xml:space="preserve"> </w:t>
      </w:r>
      <w:r w:rsidRPr="00AA1150">
        <w:rPr>
          <w:rFonts w:ascii="Arial Narrow" w:hAnsi="Arial Narrow"/>
        </w:rPr>
        <w:t>le</w:t>
      </w:r>
      <w:r w:rsidRPr="00AA1150">
        <w:rPr>
          <w:rFonts w:ascii="Arial Narrow" w:hAnsi="Arial Narrow"/>
          <w:spacing w:val="-3"/>
        </w:rPr>
        <w:t xml:space="preserve"> </w:t>
      </w:r>
      <w:r w:rsidR="00B306DB" w:rsidRPr="00AA1150">
        <w:rPr>
          <w:rFonts w:ascii="Arial Narrow" w:hAnsi="Arial Narrow"/>
        </w:rPr>
        <w:t>Prestataire</w:t>
      </w:r>
      <w:r w:rsidR="00B306DB" w:rsidRPr="00AA1150">
        <w:rPr>
          <w:rFonts w:ascii="Arial Narrow" w:hAnsi="Arial Narrow"/>
          <w:spacing w:val="-3"/>
        </w:rPr>
        <w:t xml:space="preserve"> …</w:t>
      </w:r>
      <w:r w:rsidRPr="00AA1150">
        <w:rPr>
          <w:rFonts w:ascii="Arial Narrow" w:hAnsi="Arial Narrow"/>
        </w:rPr>
        <w:t>…………..........................…</w:t>
      </w:r>
      <w:r w:rsidR="00B306DB" w:rsidRPr="00AA1150">
        <w:rPr>
          <w:rFonts w:ascii="Arial Narrow" w:hAnsi="Arial Narrow"/>
        </w:rPr>
        <w:t>……,</w:t>
      </w:r>
      <w:r w:rsidRPr="00AA1150">
        <w:rPr>
          <w:rFonts w:ascii="Arial Narrow" w:hAnsi="Arial Narrow"/>
          <w:spacing w:val="-3"/>
        </w:rPr>
        <w:t xml:space="preserve"> </w:t>
      </w:r>
      <w:r w:rsidRPr="00AA1150">
        <w:rPr>
          <w:rFonts w:ascii="Arial Narrow" w:hAnsi="Arial Narrow"/>
        </w:rPr>
        <w:t>ci-dessous</w:t>
      </w:r>
      <w:r w:rsidRPr="00AA1150">
        <w:rPr>
          <w:rFonts w:ascii="Arial Narrow" w:hAnsi="Arial Narrow"/>
          <w:spacing w:val="-3"/>
        </w:rPr>
        <w:t xml:space="preserve"> </w:t>
      </w:r>
      <w:r w:rsidRPr="00AA1150">
        <w:rPr>
          <w:rFonts w:ascii="Arial Narrow" w:hAnsi="Arial Narrow"/>
        </w:rPr>
        <w:t>désignée</w:t>
      </w:r>
      <w:r w:rsidRPr="00AA1150">
        <w:rPr>
          <w:rFonts w:ascii="Arial Narrow" w:hAnsi="Arial Narrow"/>
          <w:spacing w:val="-3"/>
        </w:rPr>
        <w:t xml:space="preserve"> </w:t>
      </w:r>
      <w:r w:rsidRPr="00AA1150">
        <w:rPr>
          <w:rFonts w:ascii="Arial Narrow" w:hAnsi="Arial Narrow"/>
        </w:rPr>
        <w:t>«</w:t>
      </w:r>
      <w:r w:rsidRPr="00AA1150">
        <w:rPr>
          <w:rFonts w:ascii="Arial Narrow" w:hAnsi="Arial Narrow"/>
          <w:spacing w:val="-3"/>
        </w:rPr>
        <w:t xml:space="preserve"> </w:t>
      </w:r>
      <w:r w:rsidRPr="00AA1150">
        <w:rPr>
          <w:rFonts w:ascii="Arial Narrow" w:hAnsi="Arial Narrow"/>
        </w:rPr>
        <w:t>le</w:t>
      </w:r>
      <w:r w:rsidRPr="00AA1150">
        <w:rPr>
          <w:rFonts w:ascii="Arial Narrow" w:hAnsi="Arial Narrow"/>
          <w:spacing w:val="-3"/>
        </w:rPr>
        <w:t xml:space="preserve"> </w:t>
      </w:r>
      <w:r w:rsidRPr="00AA1150">
        <w:rPr>
          <w:rFonts w:ascii="Arial Narrow" w:hAnsi="Arial Narrow"/>
        </w:rPr>
        <w:t>soumissionnaire</w:t>
      </w:r>
      <w:r w:rsidRPr="00AA1150">
        <w:rPr>
          <w:rFonts w:ascii="Arial Narrow" w:hAnsi="Arial Narrow"/>
          <w:spacing w:val="-3"/>
        </w:rPr>
        <w:t xml:space="preserve"> </w:t>
      </w:r>
      <w:r w:rsidRPr="00AA1150">
        <w:rPr>
          <w:rFonts w:ascii="Arial Narrow" w:hAnsi="Arial Narrow"/>
        </w:rPr>
        <w:t>»,</w:t>
      </w:r>
      <w:r w:rsidRPr="00AA1150">
        <w:rPr>
          <w:rFonts w:ascii="Arial Narrow" w:hAnsi="Arial Narrow"/>
          <w:spacing w:val="-3"/>
        </w:rPr>
        <w:t xml:space="preserve"> </w:t>
      </w:r>
      <w:r w:rsidRPr="00AA1150">
        <w:rPr>
          <w:rFonts w:ascii="Arial Narrow" w:hAnsi="Arial Narrow"/>
        </w:rPr>
        <w:t>a</w:t>
      </w:r>
      <w:r w:rsidRPr="00AA1150">
        <w:rPr>
          <w:rFonts w:ascii="Arial Narrow" w:hAnsi="Arial Narrow"/>
          <w:spacing w:val="-3"/>
        </w:rPr>
        <w:t xml:space="preserve"> </w:t>
      </w:r>
      <w:r w:rsidRPr="00AA1150">
        <w:rPr>
          <w:rFonts w:ascii="Arial Narrow" w:hAnsi="Arial Narrow"/>
        </w:rPr>
        <w:t xml:space="preserve">soumis </w:t>
      </w:r>
      <w:r w:rsidR="00B306DB" w:rsidRPr="00AA1150">
        <w:rPr>
          <w:rFonts w:ascii="Arial Narrow" w:hAnsi="Arial Narrow"/>
        </w:rPr>
        <w:t xml:space="preserve">son </w:t>
      </w:r>
      <w:r w:rsidR="00B306DB" w:rsidRPr="00AA1150">
        <w:rPr>
          <w:rFonts w:ascii="Arial Narrow" w:hAnsi="Arial Narrow"/>
          <w:spacing w:val="-13"/>
        </w:rPr>
        <w:t>offre</w:t>
      </w:r>
      <w:r w:rsidR="00B306DB" w:rsidRPr="00AA1150">
        <w:rPr>
          <w:rFonts w:ascii="Arial Narrow" w:hAnsi="Arial Narrow"/>
        </w:rPr>
        <w:t xml:space="preserve"> </w:t>
      </w:r>
      <w:r w:rsidR="00B306DB" w:rsidRPr="00AA1150">
        <w:rPr>
          <w:rFonts w:ascii="Arial Narrow" w:hAnsi="Arial Narrow"/>
          <w:spacing w:val="-13"/>
        </w:rPr>
        <w:t>en</w:t>
      </w:r>
      <w:r w:rsidR="00B306DB" w:rsidRPr="00AA1150">
        <w:rPr>
          <w:rFonts w:ascii="Arial Narrow" w:hAnsi="Arial Narrow"/>
        </w:rPr>
        <w:t xml:space="preserve"> </w:t>
      </w:r>
      <w:r w:rsidR="00B306DB" w:rsidRPr="00AA1150">
        <w:rPr>
          <w:rFonts w:ascii="Arial Narrow" w:hAnsi="Arial Narrow"/>
          <w:spacing w:val="-13"/>
        </w:rPr>
        <w:t>date</w:t>
      </w:r>
      <w:r w:rsidR="00B306DB" w:rsidRPr="00AA1150">
        <w:rPr>
          <w:rFonts w:ascii="Arial Narrow" w:hAnsi="Arial Narrow"/>
        </w:rPr>
        <w:t xml:space="preserve"> </w:t>
      </w:r>
      <w:r w:rsidR="00B306DB" w:rsidRPr="00AA1150">
        <w:rPr>
          <w:rFonts w:ascii="Arial Narrow" w:hAnsi="Arial Narrow"/>
          <w:spacing w:val="-13"/>
        </w:rPr>
        <w:t>du</w:t>
      </w:r>
      <w:r w:rsidR="00B306DB" w:rsidRPr="00AA1150">
        <w:rPr>
          <w:rFonts w:ascii="Arial Narrow" w:hAnsi="Arial Narrow"/>
        </w:rPr>
        <w:t xml:space="preserve"> </w:t>
      </w:r>
      <w:r w:rsidR="00B306DB" w:rsidRPr="00AA1150">
        <w:rPr>
          <w:rFonts w:ascii="Arial Narrow" w:hAnsi="Arial Narrow"/>
          <w:spacing w:val="-13"/>
        </w:rPr>
        <w:t>…</w:t>
      </w:r>
      <w:r w:rsidRPr="00AA1150">
        <w:rPr>
          <w:rFonts w:ascii="Arial Narrow" w:hAnsi="Arial Narrow"/>
        </w:rPr>
        <w:t>…………..........................…</w:t>
      </w:r>
      <w:r w:rsidR="00B306DB" w:rsidRPr="00AA1150">
        <w:rPr>
          <w:rFonts w:ascii="Arial Narrow" w:hAnsi="Arial Narrow"/>
        </w:rPr>
        <w:t>……</w:t>
      </w:r>
      <w:r w:rsidRPr="00AA1150">
        <w:rPr>
          <w:rFonts w:ascii="Arial Narrow" w:hAnsi="Arial Narrow"/>
        </w:rPr>
        <w:t xml:space="preserve">.   </w:t>
      </w:r>
      <w:r w:rsidRPr="00AA1150">
        <w:rPr>
          <w:rFonts w:ascii="Arial Narrow" w:hAnsi="Arial Narrow"/>
          <w:spacing w:val="-14"/>
        </w:rPr>
        <w:t xml:space="preserve"> </w:t>
      </w:r>
      <w:r w:rsidR="00B306DB" w:rsidRPr="00AA1150">
        <w:rPr>
          <w:rFonts w:ascii="Arial Narrow" w:hAnsi="Arial Narrow"/>
        </w:rPr>
        <w:t xml:space="preserve">Pour </w:t>
      </w:r>
      <w:r w:rsidR="00B306DB" w:rsidRPr="00AA1150">
        <w:rPr>
          <w:rFonts w:ascii="Arial Narrow" w:hAnsi="Arial Narrow"/>
          <w:spacing w:val="-13"/>
        </w:rPr>
        <w:t>[</w:t>
      </w:r>
      <w:r w:rsidR="00B306DB" w:rsidRPr="00AA1150">
        <w:rPr>
          <w:rFonts w:ascii="Arial Narrow" w:hAnsi="Arial Narrow"/>
          <w:i/>
          <w:iCs/>
        </w:rPr>
        <w:t xml:space="preserve">rappeler </w:t>
      </w:r>
      <w:r w:rsidR="00B306DB" w:rsidRPr="00AA1150">
        <w:rPr>
          <w:rFonts w:ascii="Arial Narrow" w:hAnsi="Arial Narrow"/>
          <w:i/>
          <w:iCs/>
          <w:spacing w:val="-11"/>
        </w:rPr>
        <w:t>l’objet</w:t>
      </w:r>
      <w:r w:rsidR="00B306DB" w:rsidRPr="00AA1150">
        <w:rPr>
          <w:rFonts w:ascii="Arial Narrow" w:hAnsi="Arial Narrow"/>
          <w:i/>
          <w:iCs/>
        </w:rPr>
        <w:t xml:space="preserve"> </w:t>
      </w:r>
      <w:r w:rsidR="00452E83">
        <w:rPr>
          <w:rFonts w:ascii="Arial Narrow" w:hAnsi="Arial Narrow"/>
          <w:i/>
          <w:iCs/>
          <w:spacing w:val="-11"/>
        </w:rPr>
        <w:t>de la consultation</w:t>
      </w:r>
      <w:r w:rsidR="00B306DB" w:rsidRPr="00AA1150">
        <w:rPr>
          <w:rFonts w:ascii="Arial Narrow" w:hAnsi="Arial Narrow"/>
          <w:i/>
          <w:iCs/>
          <w:spacing w:val="1"/>
        </w:rPr>
        <w:t>]</w:t>
      </w:r>
      <w:r w:rsidR="00B306DB" w:rsidRPr="00AA1150">
        <w:rPr>
          <w:rFonts w:ascii="Arial Narrow" w:hAnsi="Arial Narrow"/>
        </w:rPr>
        <w:t xml:space="preserve">, </w:t>
      </w:r>
      <w:r w:rsidR="00B306DB" w:rsidRPr="00AA1150">
        <w:rPr>
          <w:rFonts w:ascii="Arial Narrow" w:hAnsi="Arial Narrow"/>
          <w:spacing w:val="-13"/>
        </w:rPr>
        <w:t>ci</w:t>
      </w:r>
      <w:r w:rsidRPr="00AA1150">
        <w:rPr>
          <w:rFonts w:ascii="Arial Narrow" w:hAnsi="Arial Narrow"/>
        </w:rPr>
        <w:t>-</w:t>
      </w:r>
      <w:r w:rsidR="00B306DB" w:rsidRPr="00AA1150">
        <w:rPr>
          <w:rFonts w:ascii="Arial Narrow" w:hAnsi="Arial Narrow"/>
        </w:rPr>
        <w:t xml:space="preserve">dessous </w:t>
      </w:r>
      <w:r w:rsidR="00B306DB" w:rsidRPr="00AA1150">
        <w:rPr>
          <w:rFonts w:ascii="Arial Narrow" w:hAnsi="Arial Narrow"/>
          <w:spacing w:val="-13"/>
        </w:rPr>
        <w:t>désignée</w:t>
      </w:r>
    </w:p>
    <w:p w14:paraId="4A1AE731" w14:textId="67E6D3AA"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w:t>
      </w:r>
      <w:r w:rsidRPr="00AA1150">
        <w:rPr>
          <w:rFonts w:ascii="Arial Narrow" w:hAnsi="Arial Narrow"/>
          <w:spacing w:val="15"/>
        </w:rPr>
        <w:t xml:space="preserve"> </w:t>
      </w:r>
      <w:r w:rsidR="00B306DB" w:rsidRPr="00AA1150">
        <w:rPr>
          <w:rFonts w:ascii="Arial Narrow" w:hAnsi="Arial Narrow"/>
        </w:rPr>
        <w:t>L’offre</w:t>
      </w:r>
      <w:r w:rsidRPr="00AA1150">
        <w:rPr>
          <w:rFonts w:ascii="Arial Narrow" w:hAnsi="Arial Narrow"/>
          <w:spacing w:val="15"/>
        </w:rPr>
        <w:t xml:space="preserve"> </w:t>
      </w:r>
      <w:r w:rsidRPr="00AA1150">
        <w:rPr>
          <w:rFonts w:ascii="Arial Narrow" w:hAnsi="Arial Narrow"/>
        </w:rPr>
        <w:t>»,</w:t>
      </w:r>
      <w:r w:rsidRPr="00AA1150">
        <w:rPr>
          <w:rFonts w:ascii="Arial Narrow" w:hAnsi="Arial Narrow"/>
          <w:spacing w:val="15"/>
        </w:rPr>
        <w:t xml:space="preserve"> </w:t>
      </w:r>
      <w:r w:rsidRPr="00AA1150">
        <w:rPr>
          <w:rFonts w:ascii="Arial Narrow" w:hAnsi="Arial Narrow"/>
        </w:rPr>
        <w:t>et</w:t>
      </w:r>
      <w:r w:rsidRPr="00AA1150">
        <w:rPr>
          <w:rFonts w:ascii="Arial Narrow" w:hAnsi="Arial Narrow"/>
          <w:spacing w:val="15"/>
        </w:rPr>
        <w:t xml:space="preserve"> </w:t>
      </w:r>
      <w:r w:rsidRPr="00AA1150">
        <w:rPr>
          <w:rFonts w:ascii="Arial Narrow" w:hAnsi="Arial Narrow"/>
        </w:rPr>
        <w:t>pour</w:t>
      </w:r>
      <w:r w:rsidRPr="00AA1150">
        <w:rPr>
          <w:rFonts w:ascii="Arial Narrow" w:hAnsi="Arial Narrow"/>
          <w:spacing w:val="15"/>
        </w:rPr>
        <w:t xml:space="preserve"> </w:t>
      </w:r>
      <w:r w:rsidRPr="00AA1150">
        <w:rPr>
          <w:rFonts w:ascii="Arial Narrow" w:hAnsi="Arial Narrow"/>
        </w:rPr>
        <w:t>laquelle</w:t>
      </w:r>
      <w:r w:rsidRPr="00AA1150">
        <w:rPr>
          <w:rFonts w:ascii="Arial Narrow" w:hAnsi="Arial Narrow"/>
          <w:spacing w:val="15"/>
        </w:rPr>
        <w:t xml:space="preserve"> </w:t>
      </w:r>
      <w:r w:rsidRPr="00AA1150">
        <w:rPr>
          <w:rFonts w:ascii="Arial Narrow" w:hAnsi="Arial Narrow"/>
        </w:rPr>
        <w:t>il</w:t>
      </w:r>
      <w:r w:rsidRPr="00AA1150">
        <w:rPr>
          <w:rFonts w:ascii="Arial Narrow" w:hAnsi="Arial Narrow"/>
          <w:spacing w:val="15"/>
        </w:rPr>
        <w:t xml:space="preserve"> </w:t>
      </w:r>
      <w:r w:rsidRPr="00AA1150">
        <w:rPr>
          <w:rFonts w:ascii="Arial Narrow" w:hAnsi="Arial Narrow"/>
        </w:rPr>
        <w:t>doit</w:t>
      </w:r>
      <w:r w:rsidRPr="00AA1150">
        <w:rPr>
          <w:rFonts w:ascii="Arial Narrow" w:hAnsi="Arial Narrow"/>
          <w:spacing w:val="15"/>
        </w:rPr>
        <w:t xml:space="preserve"> </w:t>
      </w:r>
      <w:r w:rsidRPr="00AA1150">
        <w:rPr>
          <w:rFonts w:ascii="Arial Narrow" w:hAnsi="Arial Narrow"/>
        </w:rPr>
        <w:t>joindre</w:t>
      </w:r>
      <w:r w:rsidRPr="00AA1150">
        <w:rPr>
          <w:rFonts w:ascii="Arial Narrow" w:hAnsi="Arial Narrow"/>
          <w:spacing w:val="15"/>
        </w:rPr>
        <w:t xml:space="preserve"> </w:t>
      </w:r>
      <w:r w:rsidRPr="00AA1150">
        <w:rPr>
          <w:rFonts w:ascii="Arial Narrow" w:hAnsi="Arial Narrow"/>
        </w:rPr>
        <w:t>un</w:t>
      </w:r>
      <w:r w:rsidRPr="00AA1150">
        <w:rPr>
          <w:rFonts w:ascii="Arial Narrow" w:hAnsi="Arial Narrow"/>
          <w:spacing w:val="15"/>
        </w:rPr>
        <w:t xml:space="preserve"> </w:t>
      </w:r>
      <w:r w:rsidRPr="00AA1150">
        <w:rPr>
          <w:rFonts w:ascii="Arial Narrow" w:hAnsi="Arial Narrow"/>
        </w:rPr>
        <w:t>cautionnement</w:t>
      </w:r>
      <w:r w:rsidRPr="00AA1150">
        <w:rPr>
          <w:rFonts w:ascii="Arial Narrow" w:hAnsi="Arial Narrow"/>
          <w:spacing w:val="15"/>
        </w:rPr>
        <w:t xml:space="preserve"> </w:t>
      </w:r>
      <w:r w:rsidRPr="00AA1150">
        <w:rPr>
          <w:rFonts w:ascii="Arial Narrow" w:hAnsi="Arial Narrow"/>
        </w:rPr>
        <w:t>provisoire</w:t>
      </w:r>
      <w:r w:rsidRPr="00AA1150">
        <w:rPr>
          <w:rFonts w:ascii="Arial Narrow" w:hAnsi="Arial Narrow"/>
          <w:spacing w:val="15"/>
        </w:rPr>
        <w:t xml:space="preserve"> </w:t>
      </w:r>
      <w:r w:rsidRPr="00AA1150">
        <w:rPr>
          <w:rFonts w:ascii="Arial Narrow" w:hAnsi="Arial Narrow"/>
        </w:rPr>
        <w:t>équivalant</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6"/>
        </w:rPr>
        <w:t xml:space="preserve"> </w:t>
      </w:r>
      <w:r w:rsidRPr="00AA1150">
        <w:rPr>
          <w:rFonts w:ascii="Arial Narrow" w:hAnsi="Arial Narrow"/>
          <w:i/>
          <w:iCs/>
        </w:rPr>
        <w:t>[indiquer</w:t>
      </w:r>
      <w:r w:rsidRPr="00AA1150">
        <w:rPr>
          <w:rFonts w:ascii="Arial Narrow" w:hAnsi="Arial Narrow"/>
          <w:i/>
          <w:iCs/>
          <w:spacing w:val="13"/>
        </w:rPr>
        <w:t xml:space="preserve"> </w:t>
      </w:r>
      <w:r w:rsidRPr="00AA1150">
        <w:rPr>
          <w:rFonts w:ascii="Arial Narrow" w:hAnsi="Arial Narrow"/>
          <w:i/>
          <w:iCs/>
        </w:rPr>
        <w:t>le</w:t>
      </w:r>
      <w:r w:rsidRPr="00AA1150">
        <w:rPr>
          <w:rFonts w:ascii="Arial Narrow" w:hAnsi="Arial Narrow"/>
          <w:i/>
          <w:iCs/>
          <w:spacing w:val="13"/>
        </w:rPr>
        <w:t xml:space="preserve"> </w:t>
      </w:r>
      <w:r w:rsidRPr="00AA1150">
        <w:rPr>
          <w:rFonts w:ascii="Arial Narrow" w:hAnsi="Arial Narrow"/>
          <w:i/>
          <w:iCs/>
        </w:rPr>
        <w:t>montant]</w:t>
      </w:r>
    </w:p>
    <w:p w14:paraId="05241F91" w14:textId="1522AB7D" w:rsidR="007C7B7A" w:rsidRPr="00AA1150" w:rsidRDefault="00B306DB" w:rsidP="00AA1150">
      <w:pPr>
        <w:widowControl w:val="0"/>
        <w:autoSpaceDE w:val="0"/>
        <w:spacing w:before="12"/>
        <w:ind w:right="-233"/>
        <w:jc w:val="both"/>
        <w:rPr>
          <w:rFonts w:ascii="Arial Narrow" w:hAnsi="Arial Narrow"/>
        </w:rPr>
      </w:pPr>
      <w:r w:rsidRPr="00AA1150">
        <w:rPr>
          <w:rFonts w:ascii="Arial Narrow" w:hAnsi="Arial Narrow"/>
        </w:rPr>
        <w:t>Francs</w:t>
      </w:r>
      <w:r w:rsidR="007C7B7A" w:rsidRPr="00AA1150">
        <w:rPr>
          <w:rFonts w:ascii="Arial Narrow" w:hAnsi="Arial Narrow"/>
          <w:spacing w:val="7"/>
        </w:rPr>
        <w:t xml:space="preserve"> </w:t>
      </w:r>
      <w:r w:rsidR="007C7B7A" w:rsidRPr="00AA1150">
        <w:rPr>
          <w:rFonts w:ascii="Arial Narrow" w:hAnsi="Arial Narrow"/>
        </w:rPr>
        <w:t>CFA,</w:t>
      </w:r>
    </w:p>
    <w:p w14:paraId="720E22B5" w14:textId="2DA18C7C"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Nous</w:t>
      </w:r>
      <w:r w:rsidRPr="00AA1150">
        <w:rPr>
          <w:rFonts w:ascii="Arial Narrow" w:hAnsi="Arial Narrow"/>
          <w:spacing w:val="-5"/>
        </w:rPr>
        <w:t xml:space="preserve"> </w:t>
      </w:r>
      <w:r w:rsidRPr="00AA1150">
        <w:rPr>
          <w:rFonts w:ascii="Arial Narrow" w:hAnsi="Arial Narrow"/>
        </w:rPr>
        <w:t>…………....................…..........................…</w:t>
      </w:r>
      <w:r w:rsidR="00B306DB" w:rsidRPr="00AA1150">
        <w:rPr>
          <w:rFonts w:ascii="Arial Narrow" w:hAnsi="Arial Narrow"/>
        </w:rPr>
        <w:t>……</w:t>
      </w:r>
      <w:r w:rsidRPr="00AA1150">
        <w:rPr>
          <w:rFonts w:ascii="Arial Narrow" w:hAnsi="Arial Narrow"/>
        </w:rPr>
        <w:t xml:space="preserve">. </w:t>
      </w:r>
      <w:r w:rsidRPr="00AA1150">
        <w:rPr>
          <w:rFonts w:ascii="Arial Narrow" w:hAnsi="Arial Narrow"/>
          <w:spacing w:val="-6"/>
        </w:rPr>
        <w:t xml:space="preserve"> </w:t>
      </w:r>
      <w:r w:rsidRPr="00AA1150">
        <w:rPr>
          <w:rFonts w:ascii="Arial Narrow" w:hAnsi="Arial Narrow"/>
          <w:i/>
          <w:iCs/>
        </w:rPr>
        <w:t>[</w:t>
      </w:r>
      <w:r w:rsidR="00B306DB" w:rsidRPr="00AA1150">
        <w:rPr>
          <w:rFonts w:ascii="Arial Narrow" w:hAnsi="Arial Narrow"/>
          <w:i/>
          <w:iCs/>
        </w:rPr>
        <w:t>Nom</w:t>
      </w:r>
      <w:r w:rsidRPr="00AA1150">
        <w:rPr>
          <w:rFonts w:ascii="Arial Narrow" w:hAnsi="Arial Narrow"/>
          <w:i/>
          <w:iCs/>
          <w:spacing w:val="-5"/>
        </w:rPr>
        <w:t xml:space="preserve"> </w:t>
      </w:r>
      <w:r w:rsidRPr="00AA1150">
        <w:rPr>
          <w:rFonts w:ascii="Arial Narrow" w:hAnsi="Arial Narrow"/>
          <w:i/>
          <w:iCs/>
        </w:rPr>
        <w:t>et</w:t>
      </w:r>
      <w:r w:rsidRPr="00AA1150">
        <w:rPr>
          <w:rFonts w:ascii="Arial Narrow" w:hAnsi="Arial Narrow"/>
          <w:i/>
          <w:iCs/>
          <w:spacing w:val="-5"/>
        </w:rPr>
        <w:t xml:space="preserve"> </w:t>
      </w:r>
      <w:r w:rsidRPr="00AA1150">
        <w:rPr>
          <w:rFonts w:ascii="Arial Narrow" w:hAnsi="Arial Narrow"/>
          <w:i/>
          <w:iCs/>
        </w:rPr>
        <w:t>adresse</w:t>
      </w:r>
      <w:r w:rsidRPr="00AA1150">
        <w:rPr>
          <w:rFonts w:ascii="Arial Narrow" w:hAnsi="Arial Narrow"/>
          <w:i/>
          <w:iCs/>
          <w:spacing w:val="-5"/>
        </w:rPr>
        <w:t xml:space="preserve"> </w:t>
      </w:r>
      <w:r w:rsidRPr="00AA1150">
        <w:rPr>
          <w:rFonts w:ascii="Arial Narrow" w:hAnsi="Arial Narrow"/>
          <w:i/>
          <w:iCs/>
        </w:rPr>
        <w:t>de</w:t>
      </w:r>
      <w:r w:rsidRPr="00AA1150">
        <w:rPr>
          <w:rFonts w:ascii="Arial Narrow" w:hAnsi="Arial Narrow"/>
          <w:i/>
          <w:iCs/>
          <w:spacing w:val="-5"/>
        </w:rPr>
        <w:t xml:space="preserve"> </w:t>
      </w:r>
      <w:r w:rsidRPr="00AA1150">
        <w:rPr>
          <w:rFonts w:ascii="Arial Narrow" w:hAnsi="Arial Narrow"/>
          <w:i/>
          <w:iCs/>
        </w:rPr>
        <w:t>l’organisme financier]</w:t>
      </w:r>
      <w:r w:rsidRPr="00AA1150">
        <w:rPr>
          <w:rFonts w:ascii="Arial Narrow" w:hAnsi="Arial Narrow"/>
        </w:rPr>
        <w:t>,</w:t>
      </w:r>
      <w:r w:rsidRPr="00AA1150">
        <w:rPr>
          <w:rFonts w:ascii="Arial Narrow" w:hAnsi="Arial Narrow"/>
          <w:spacing w:val="-5"/>
        </w:rPr>
        <w:t xml:space="preserve"> </w:t>
      </w:r>
      <w:r w:rsidRPr="00AA1150">
        <w:rPr>
          <w:rFonts w:ascii="Arial Narrow" w:hAnsi="Arial Narrow"/>
        </w:rPr>
        <w:t>représentée</w:t>
      </w:r>
      <w:r w:rsidRPr="00AA1150">
        <w:rPr>
          <w:rFonts w:ascii="Arial Narrow" w:hAnsi="Arial Narrow"/>
          <w:spacing w:val="-5"/>
        </w:rPr>
        <w:t xml:space="preserve"> </w:t>
      </w:r>
      <w:r w:rsidRPr="00AA1150">
        <w:rPr>
          <w:rFonts w:ascii="Arial Narrow" w:hAnsi="Arial Narrow"/>
        </w:rPr>
        <w:t>par</w:t>
      </w:r>
      <w:r w:rsidRPr="00AA1150">
        <w:rPr>
          <w:rFonts w:ascii="Arial Narrow" w:hAnsi="Arial Narrow"/>
          <w:spacing w:val="-5"/>
        </w:rPr>
        <w:t xml:space="preserve"> </w:t>
      </w:r>
      <w:r w:rsidRPr="00AA1150">
        <w:rPr>
          <w:rFonts w:ascii="Arial Narrow" w:hAnsi="Arial Narrow"/>
        </w:rPr>
        <w:t>……………..........................…</w:t>
      </w:r>
      <w:r w:rsidR="00B306DB" w:rsidRPr="00AA1150">
        <w:rPr>
          <w:rFonts w:ascii="Arial Narrow" w:hAnsi="Arial Narrow"/>
        </w:rPr>
        <w:t>……</w:t>
      </w:r>
      <w:r w:rsidRPr="00AA1150">
        <w:rPr>
          <w:rFonts w:ascii="Arial Narrow" w:hAnsi="Arial Narrow"/>
        </w:rPr>
        <w:t xml:space="preserve">. </w:t>
      </w:r>
      <w:r w:rsidRPr="00AA1150">
        <w:rPr>
          <w:rFonts w:ascii="Arial Narrow" w:hAnsi="Arial Narrow"/>
          <w:spacing w:val="-6"/>
        </w:rPr>
        <w:t xml:space="preserve"> </w:t>
      </w:r>
      <w:r w:rsidRPr="00AA1150">
        <w:rPr>
          <w:rFonts w:ascii="Arial Narrow" w:hAnsi="Arial Narrow"/>
          <w:i/>
          <w:iCs/>
        </w:rPr>
        <w:t>[</w:t>
      </w:r>
      <w:r w:rsidR="00B306DB" w:rsidRPr="00AA1150">
        <w:rPr>
          <w:rFonts w:ascii="Arial Narrow" w:hAnsi="Arial Narrow"/>
          <w:i/>
          <w:iCs/>
        </w:rPr>
        <w:t>Noms</w:t>
      </w:r>
      <w:r w:rsidRPr="00AA1150">
        <w:rPr>
          <w:rFonts w:ascii="Arial Narrow" w:hAnsi="Arial Narrow"/>
          <w:i/>
          <w:iCs/>
          <w:spacing w:val="-5"/>
        </w:rPr>
        <w:t xml:space="preserve"> </w:t>
      </w:r>
      <w:r w:rsidRPr="00AA1150">
        <w:rPr>
          <w:rFonts w:ascii="Arial Narrow" w:hAnsi="Arial Narrow"/>
          <w:i/>
          <w:iCs/>
        </w:rPr>
        <w:t>des signataires]</w:t>
      </w:r>
      <w:r w:rsidRPr="00AA1150">
        <w:rPr>
          <w:rFonts w:ascii="Arial Narrow" w:hAnsi="Arial Narrow"/>
        </w:rPr>
        <w:t>,</w:t>
      </w:r>
      <w:r w:rsidRPr="00AA1150">
        <w:rPr>
          <w:rFonts w:ascii="Arial Narrow" w:hAnsi="Arial Narrow"/>
          <w:spacing w:val="19"/>
        </w:rPr>
        <w:t xml:space="preserve"> </w:t>
      </w:r>
      <w:r w:rsidRPr="00AA1150">
        <w:rPr>
          <w:rFonts w:ascii="Arial Narrow" w:hAnsi="Arial Narrow"/>
        </w:rPr>
        <w:t>ci-dessous</w:t>
      </w:r>
      <w:r w:rsidRPr="00AA1150">
        <w:rPr>
          <w:rFonts w:ascii="Arial Narrow" w:hAnsi="Arial Narrow"/>
          <w:spacing w:val="19"/>
        </w:rPr>
        <w:t xml:space="preserve"> </w:t>
      </w:r>
      <w:r w:rsidRPr="00AA1150">
        <w:rPr>
          <w:rFonts w:ascii="Arial Narrow" w:hAnsi="Arial Narrow"/>
        </w:rPr>
        <w:t>désignée</w:t>
      </w:r>
      <w:r w:rsidRPr="00AA1150">
        <w:rPr>
          <w:rFonts w:ascii="Arial Narrow" w:hAnsi="Arial Narrow"/>
          <w:spacing w:val="19"/>
        </w:rPr>
        <w:t xml:space="preserve"> </w:t>
      </w:r>
      <w:r w:rsidRPr="00AA1150">
        <w:rPr>
          <w:rFonts w:ascii="Arial Narrow" w:hAnsi="Arial Narrow"/>
        </w:rPr>
        <w:t>«</w:t>
      </w:r>
      <w:r w:rsidRPr="00AA1150">
        <w:rPr>
          <w:rFonts w:ascii="Arial Narrow" w:hAnsi="Arial Narrow"/>
          <w:spacing w:val="19"/>
        </w:rPr>
        <w:t xml:space="preserve"> </w:t>
      </w:r>
      <w:r w:rsidRPr="00AA1150">
        <w:rPr>
          <w:rFonts w:ascii="Arial Narrow" w:hAnsi="Arial Narrow"/>
        </w:rPr>
        <w:t>l’organisme financier</w:t>
      </w:r>
      <w:r w:rsidRPr="00AA1150">
        <w:rPr>
          <w:rFonts w:ascii="Arial Narrow" w:hAnsi="Arial Narrow"/>
          <w:spacing w:val="19"/>
        </w:rPr>
        <w:t xml:space="preserve"> </w:t>
      </w:r>
      <w:r w:rsidRPr="00AA1150">
        <w:rPr>
          <w:rFonts w:ascii="Arial Narrow" w:hAnsi="Arial Narrow"/>
        </w:rPr>
        <w:t>»,</w:t>
      </w:r>
      <w:r w:rsidRPr="00AA1150">
        <w:rPr>
          <w:rFonts w:ascii="Arial Narrow" w:hAnsi="Arial Narrow"/>
          <w:spacing w:val="19"/>
        </w:rPr>
        <w:t xml:space="preserve"> </w:t>
      </w:r>
      <w:r w:rsidRPr="00AA1150">
        <w:rPr>
          <w:rFonts w:ascii="Arial Narrow" w:hAnsi="Arial Narrow"/>
        </w:rPr>
        <w:t>déclarons</w:t>
      </w:r>
      <w:r w:rsidRPr="00AA1150">
        <w:rPr>
          <w:rFonts w:ascii="Arial Narrow" w:hAnsi="Arial Narrow"/>
          <w:spacing w:val="19"/>
        </w:rPr>
        <w:t xml:space="preserve"> </w:t>
      </w:r>
      <w:r w:rsidRPr="00AA1150">
        <w:rPr>
          <w:rFonts w:ascii="Arial Narrow" w:hAnsi="Arial Narrow"/>
        </w:rPr>
        <w:t>garantir</w:t>
      </w:r>
      <w:r w:rsidRPr="00AA1150">
        <w:rPr>
          <w:rFonts w:ascii="Arial Narrow" w:hAnsi="Arial Narrow"/>
          <w:spacing w:val="19"/>
        </w:rPr>
        <w:t xml:space="preserve"> </w:t>
      </w:r>
      <w:r w:rsidRPr="00AA1150">
        <w:rPr>
          <w:rFonts w:ascii="Arial Narrow" w:hAnsi="Arial Narrow"/>
        </w:rPr>
        <w:t>le</w:t>
      </w:r>
      <w:r w:rsidRPr="00AA1150">
        <w:rPr>
          <w:rFonts w:ascii="Arial Narrow" w:hAnsi="Arial Narrow"/>
          <w:spacing w:val="19"/>
        </w:rPr>
        <w:t xml:space="preserve"> </w:t>
      </w:r>
      <w:r w:rsidRPr="00AA1150">
        <w:rPr>
          <w:rFonts w:ascii="Arial Narrow" w:hAnsi="Arial Narrow"/>
        </w:rPr>
        <w:t>paiement</w:t>
      </w:r>
      <w:r w:rsidRPr="00AA1150">
        <w:rPr>
          <w:rFonts w:ascii="Arial Narrow" w:hAnsi="Arial Narrow"/>
          <w:spacing w:val="19"/>
        </w:rPr>
        <w:t xml:space="preserve"> </w:t>
      </w:r>
      <w:r w:rsidRPr="00AA1150">
        <w:rPr>
          <w:rFonts w:ascii="Arial Narrow" w:hAnsi="Arial Narrow"/>
        </w:rPr>
        <w:t>au</w:t>
      </w:r>
      <w:r w:rsidRPr="00AA1150">
        <w:rPr>
          <w:rFonts w:ascii="Arial Narrow" w:hAnsi="Arial Narrow"/>
          <w:spacing w:val="19"/>
        </w:rPr>
        <w:t xml:space="preserve"> </w:t>
      </w:r>
      <w:r w:rsidRPr="00AA1150">
        <w:rPr>
          <w:rFonts w:ascii="Arial Narrow" w:hAnsi="Arial Narrow"/>
        </w:rPr>
        <w:t>Maître</w:t>
      </w:r>
      <w:r w:rsidRPr="00AA1150">
        <w:rPr>
          <w:rFonts w:ascii="Arial Narrow" w:hAnsi="Arial Narrow"/>
          <w:spacing w:val="19"/>
        </w:rPr>
        <w:t xml:space="preserve"> </w:t>
      </w:r>
      <w:r w:rsidRPr="00AA1150">
        <w:rPr>
          <w:rFonts w:ascii="Arial Narrow" w:hAnsi="Arial Narrow"/>
        </w:rPr>
        <w:t>d’Ouvrage de</w:t>
      </w:r>
      <w:r w:rsidRPr="00AA1150">
        <w:rPr>
          <w:rFonts w:ascii="Arial Narrow" w:hAnsi="Arial Narrow"/>
          <w:spacing w:val="15"/>
        </w:rPr>
        <w:t xml:space="preserve"> </w:t>
      </w:r>
      <w:r w:rsidRPr="00AA1150">
        <w:rPr>
          <w:rFonts w:ascii="Arial Narrow" w:hAnsi="Arial Narrow"/>
        </w:rPr>
        <w:t>la</w:t>
      </w:r>
      <w:r w:rsidRPr="00AA1150">
        <w:rPr>
          <w:rFonts w:ascii="Arial Narrow" w:hAnsi="Arial Narrow"/>
          <w:spacing w:val="15"/>
        </w:rPr>
        <w:t xml:space="preserve"> </w:t>
      </w:r>
      <w:r w:rsidRPr="00AA1150">
        <w:rPr>
          <w:rFonts w:ascii="Arial Narrow" w:hAnsi="Arial Narrow"/>
        </w:rPr>
        <w:t>somme</w:t>
      </w:r>
      <w:r w:rsidRPr="00AA1150">
        <w:rPr>
          <w:rFonts w:ascii="Arial Narrow" w:hAnsi="Arial Narrow"/>
          <w:spacing w:val="15"/>
        </w:rPr>
        <w:t xml:space="preserve"> </w:t>
      </w:r>
      <w:r w:rsidRPr="00AA1150">
        <w:rPr>
          <w:rFonts w:ascii="Arial Narrow" w:hAnsi="Arial Narrow"/>
        </w:rPr>
        <w:t>maximale</w:t>
      </w:r>
      <w:r w:rsidRPr="00AA1150">
        <w:rPr>
          <w:rFonts w:ascii="Arial Narrow" w:hAnsi="Arial Narrow"/>
          <w:spacing w:val="15"/>
        </w:rPr>
        <w:t xml:space="preserve"> </w:t>
      </w:r>
      <w:r w:rsidRPr="00AA1150">
        <w:rPr>
          <w:rFonts w:ascii="Arial Narrow" w:hAnsi="Arial Narrow"/>
        </w:rPr>
        <w:t>de</w:t>
      </w:r>
      <w:r w:rsidRPr="00AA1150">
        <w:rPr>
          <w:rFonts w:ascii="Arial Narrow" w:hAnsi="Arial Narrow"/>
          <w:spacing w:val="15"/>
        </w:rPr>
        <w:t xml:space="preserve"> </w:t>
      </w:r>
      <w:r w:rsidRPr="00AA1150">
        <w:rPr>
          <w:rFonts w:ascii="Arial Narrow" w:hAnsi="Arial Narrow"/>
        </w:rPr>
        <w:t>[indiquer</w:t>
      </w:r>
      <w:r w:rsidRPr="00AA1150">
        <w:rPr>
          <w:rFonts w:ascii="Arial Narrow" w:hAnsi="Arial Narrow"/>
          <w:spacing w:val="15"/>
        </w:rPr>
        <w:t xml:space="preserve"> </w:t>
      </w:r>
      <w:r w:rsidRPr="00AA1150">
        <w:rPr>
          <w:rFonts w:ascii="Arial Narrow" w:hAnsi="Arial Narrow"/>
        </w:rPr>
        <w:t>le</w:t>
      </w:r>
      <w:r w:rsidRPr="00AA1150">
        <w:rPr>
          <w:rFonts w:ascii="Arial Narrow" w:hAnsi="Arial Narrow"/>
          <w:spacing w:val="15"/>
        </w:rPr>
        <w:t xml:space="preserve"> </w:t>
      </w:r>
      <w:r w:rsidRPr="00AA1150">
        <w:rPr>
          <w:rFonts w:ascii="Arial Narrow" w:hAnsi="Arial Narrow"/>
        </w:rPr>
        <w:t>montant]</w:t>
      </w:r>
      <w:r w:rsidRPr="00AA1150">
        <w:rPr>
          <w:rFonts w:ascii="Arial Narrow" w:hAnsi="Arial Narrow"/>
          <w:spacing w:val="15"/>
        </w:rPr>
        <w:t xml:space="preserve"> </w:t>
      </w:r>
      <w:r w:rsidRPr="00AA1150">
        <w:rPr>
          <w:rFonts w:ascii="Arial Narrow" w:hAnsi="Arial Narrow"/>
        </w:rPr>
        <w:t>Francs</w:t>
      </w:r>
      <w:r w:rsidRPr="00AA1150">
        <w:rPr>
          <w:rFonts w:ascii="Arial Narrow" w:hAnsi="Arial Narrow"/>
          <w:spacing w:val="15"/>
        </w:rPr>
        <w:t xml:space="preserve"> </w:t>
      </w:r>
      <w:r w:rsidRPr="00AA1150">
        <w:rPr>
          <w:rFonts w:ascii="Arial Narrow" w:hAnsi="Arial Narrow"/>
        </w:rPr>
        <w:t>CFA,</w:t>
      </w:r>
      <w:r w:rsidRPr="00AA1150">
        <w:rPr>
          <w:rFonts w:ascii="Arial Narrow" w:hAnsi="Arial Narrow"/>
          <w:spacing w:val="15"/>
        </w:rPr>
        <w:t xml:space="preserve"> </w:t>
      </w:r>
      <w:r w:rsidRPr="00AA1150">
        <w:rPr>
          <w:rFonts w:ascii="Arial Narrow" w:hAnsi="Arial Narrow"/>
        </w:rPr>
        <w:t>que</w:t>
      </w:r>
      <w:r w:rsidRPr="00AA1150">
        <w:rPr>
          <w:rFonts w:ascii="Arial Narrow" w:hAnsi="Arial Narrow"/>
          <w:spacing w:val="15"/>
        </w:rPr>
        <w:t xml:space="preserve"> </w:t>
      </w:r>
      <w:r w:rsidRPr="00AA1150">
        <w:rPr>
          <w:rFonts w:ascii="Arial Narrow" w:hAnsi="Arial Narrow"/>
        </w:rPr>
        <w:t>l’organisme financier</w:t>
      </w:r>
      <w:r w:rsidRPr="00AA1150">
        <w:rPr>
          <w:rFonts w:ascii="Arial Narrow" w:hAnsi="Arial Narrow"/>
          <w:spacing w:val="15"/>
        </w:rPr>
        <w:t xml:space="preserve"> </w:t>
      </w:r>
      <w:r w:rsidRPr="00AA1150">
        <w:rPr>
          <w:rFonts w:ascii="Arial Narrow" w:hAnsi="Arial Narrow"/>
        </w:rPr>
        <w:t>s’engage</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5"/>
        </w:rPr>
        <w:t xml:space="preserve"> </w:t>
      </w:r>
      <w:r w:rsidRPr="00AA1150">
        <w:rPr>
          <w:rFonts w:ascii="Arial Narrow" w:hAnsi="Arial Narrow"/>
        </w:rPr>
        <w:t>régler</w:t>
      </w:r>
      <w:r w:rsidRPr="00AA1150">
        <w:rPr>
          <w:rFonts w:ascii="Arial Narrow" w:hAnsi="Arial Narrow"/>
          <w:spacing w:val="15"/>
        </w:rPr>
        <w:t xml:space="preserve"> </w:t>
      </w:r>
      <w:r w:rsidRPr="00AA1150">
        <w:rPr>
          <w:rFonts w:ascii="Arial Narrow" w:hAnsi="Arial Narrow"/>
        </w:rPr>
        <w:t>intégralement</w:t>
      </w:r>
      <w:r w:rsidRPr="00AA1150">
        <w:rPr>
          <w:rFonts w:ascii="Arial Narrow" w:hAnsi="Arial Narrow"/>
          <w:spacing w:val="7"/>
        </w:rPr>
        <w:t xml:space="preserve"> </w:t>
      </w:r>
      <w:r w:rsidRPr="00AA1150">
        <w:rPr>
          <w:rFonts w:ascii="Arial Narrow" w:hAnsi="Arial Narrow"/>
        </w:rPr>
        <w:t>à au</w:t>
      </w:r>
      <w:r w:rsidRPr="00AA1150">
        <w:rPr>
          <w:rFonts w:ascii="Arial Narrow" w:hAnsi="Arial Narrow"/>
          <w:spacing w:val="19"/>
        </w:rPr>
        <w:t xml:space="preserve"> </w:t>
      </w:r>
      <w:r w:rsidRPr="00AA1150">
        <w:rPr>
          <w:rFonts w:ascii="Arial Narrow" w:hAnsi="Arial Narrow"/>
        </w:rPr>
        <w:t>Maître</w:t>
      </w:r>
      <w:r w:rsidRPr="00AA1150">
        <w:rPr>
          <w:rFonts w:ascii="Arial Narrow" w:hAnsi="Arial Narrow"/>
          <w:spacing w:val="19"/>
        </w:rPr>
        <w:t xml:space="preserve"> </w:t>
      </w:r>
      <w:r w:rsidR="008F6D7C" w:rsidRPr="00AA1150">
        <w:rPr>
          <w:rFonts w:ascii="Arial Narrow" w:hAnsi="Arial Narrow"/>
        </w:rPr>
        <w:t>d’Ouvrage</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s’obligeant</w:t>
      </w:r>
      <w:r w:rsidRPr="00AA1150">
        <w:rPr>
          <w:rFonts w:ascii="Arial Narrow" w:hAnsi="Arial Narrow"/>
          <w:spacing w:val="7"/>
        </w:rPr>
        <w:t xml:space="preserve"> </w:t>
      </w:r>
      <w:r w:rsidRPr="00AA1150">
        <w:rPr>
          <w:rFonts w:ascii="Arial Narrow" w:hAnsi="Arial Narrow"/>
        </w:rPr>
        <w:t>elle-même,</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successeurs</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assignataires.</w:t>
      </w:r>
    </w:p>
    <w:p w14:paraId="47DF1A55"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Les</w:t>
      </w:r>
      <w:r w:rsidRPr="00AA1150">
        <w:rPr>
          <w:rFonts w:ascii="Arial Narrow" w:hAnsi="Arial Narrow"/>
          <w:spacing w:val="7"/>
        </w:rPr>
        <w:t xml:space="preserve"> </w:t>
      </w:r>
      <w:r w:rsidRPr="00AA1150">
        <w:rPr>
          <w:rFonts w:ascii="Arial Narrow" w:hAnsi="Arial Narrow"/>
        </w:rPr>
        <w:t>conditions</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cette</w:t>
      </w:r>
      <w:r w:rsidRPr="00AA1150">
        <w:rPr>
          <w:rFonts w:ascii="Arial Narrow" w:hAnsi="Arial Narrow"/>
          <w:spacing w:val="7"/>
        </w:rPr>
        <w:t xml:space="preserve"> </w:t>
      </w:r>
      <w:r w:rsidRPr="00AA1150">
        <w:rPr>
          <w:rFonts w:ascii="Arial Narrow" w:hAnsi="Arial Narrow"/>
        </w:rPr>
        <w:t>obligation</w:t>
      </w:r>
      <w:r w:rsidRPr="00AA1150">
        <w:rPr>
          <w:rFonts w:ascii="Arial Narrow" w:hAnsi="Arial Narrow"/>
          <w:spacing w:val="7"/>
        </w:rPr>
        <w:t xml:space="preserve"> </w:t>
      </w:r>
      <w:r w:rsidRPr="00AA1150">
        <w:rPr>
          <w:rFonts w:ascii="Arial Narrow" w:hAnsi="Arial Narrow"/>
        </w:rPr>
        <w:t>sont</w:t>
      </w:r>
      <w:r w:rsidRPr="00AA1150">
        <w:rPr>
          <w:rFonts w:ascii="Arial Narrow" w:hAnsi="Arial Narrow"/>
          <w:spacing w:val="7"/>
        </w:rPr>
        <w:t xml:space="preserve"> </w:t>
      </w:r>
      <w:r w:rsidRPr="00AA1150">
        <w:rPr>
          <w:rFonts w:ascii="Arial Narrow" w:hAnsi="Arial Narrow"/>
        </w:rPr>
        <w:t>les</w:t>
      </w:r>
      <w:r w:rsidRPr="00AA1150">
        <w:rPr>
          <w:rFonts w:ascii="Arial Narrow" w:hAnsi="Arial Narrow"/>
          <w:spacing w:val="7"/>
        </w:rPr>
        <w:t xml:space="preserve"> </w:t>
      </w:r>
      <w:r w:rsidRPr="00AA1150">
        <w:rPr>
          <w:rFonts w:ascii="Arial Narrow" w:hAnsi="Arial Narrow"/>
        </w:rPr>
        <w:t>suivantes</w:t>
      </w:r>
      <w:r w:rsidRPr="00AA1150">
        <w:rPr>
          <w:rFonts w:ascii="Arial Narrow" w:hAnsi="Arial Narrow"/>
          <w:spacing w:val="7"/>
        </w:rPr>
        <w:t xml:space="preserve"> </w:t>
      </w:r>
      <w:r w:rsidRPr="00AA1150">
        <w:rPr>
          <w:rFonts w:ascii="Arial Narrow" w:hAnsi="Arial Narrow"/>
        </w:rPr>
        <w:t>:</w:t>
      </w:r>
    </w:p>
    <w:p w14:paraId="2FAECA16" w14:textId="0B516BA1"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Si</w:t>
      </w:r>
      <w:r w:rsidRPr="00AA1150">
        <w:rPr>
          <w:rFonts w:ascii="Arial Narrow" w:hAnsi="Arial Narrow"/>
          <w:spacing w:val="23"/>
        </w:rPr>
        <w:t xml:space="preserve"> </w:t>
      </w:r>
      <w:r w:rsidRPr="00AA1150">
        <w:rPr>
          <w:rFonts w:ascii="Arial Narrow" w:hAnsi="Arial Narrow"/>
        </w:rPr>
        <w:t>le</w:t>
      </w:r>
      <w:r w:rsidRPr="00AA1150">
        <w:rPr>
          <w:rFonts w:ascii="Arial Narrow" w:hAnsi="Arial Narrow"/>
          <w:spacing w:val="23"/>
        </w:rPr>
        <w:t xml:space="preserve"> </w:t>
      </w:r>
      <w:r w:rsidRPr="00AA1150">
        <w:rPr>
          <w:rFonts w:ascii="Arial Narrow" w:hAnsi="Arial Narrow"/>
        </w:rPr>
        <w:t>soumissionnaire</w:t>
      </w:r>
      <w:r w:rsidRPr="00AA1150">
        <w:rPr>
          <w:rFonts w:ascii="Arial Narrow" w:hAnsi="Arial Narrow"/>
          <w:spacing w:val="23"/>
        </w:rPr>
        <w:t xml:space="preserve"> </w:t>
      </w:r>
      <w:r w:rsidRPr="00AA1150">
        <w:rPr>
          <w:rFonts w:ascii="Arial Narrow" w:hAnsi="Arial Narrow"/>
        </w:rPr>
        <w:t>retire</w:t>
      </w:r>
      <w:r w:rsidRPr="00AA1150">
        <w:rPr>
          <w:rFonts w:ascii="Arial Narrow" w:hAnsi="Arial Narrow"/>
          <w:spacing w:val="23"/>
        </w:rPr>
        <w:t xml:space="preserve"> </w:t>
      </w:r>
      <w:r w:rsidRPr="00AA1150">
        <w:rPr>
          <w:rFonts w:ascii="Arial Narrow" w:hAnsi="Arial Narrow"/>
        </w:rPr>
        <w:t>son offre</w:t>
      </w:r>
      <w:r w:rsidRPr="00AA1150">
        <w:rPr>
          <w:rFonts w:ascii="Arial Narrow" w:hAnsi="Arial Narrow"/>
          <w:spacing w:val="23"/>
        </w:rPr>
        <w:t xml:space="preserve"> </w:t>
      </w:r>
      <w:r w:rsidRPr="00AA1150">
        <w:rPr>
          <w:rFonts w:ascii="Arial Narrow" w:hAnsi="Arial Narrow"/>
        </w:rPr>
        <w:t>pendant</w:t>
      </w:r>
      <w:r w:rsidRPr="00AA1150">
        <w:rPr>
          <w:rFonts w:ascii="Arial Narrow" w:hAnsi="Arial Narrow"/>
          <w:spacing w:val="23"/>
        </w:rPr>
        <w:t xml:space="preserve"> </w:t>
      </w:r>
      <w:r w:rsidRPr="00AA1150">
        <w:rPr>
          <w:rFonts w:ascii="Arial Narrow" w:hAnsi="Arial Narrow"/>
        </w:rPr>
        <w:t>la</w:t>
      </w:r>
      <w:r w:rsidRPr="00AA1150">
        <w:rPr>
          <w:rFonts w:ascii="Arial Narrow" w:hAnsi="Arial Narrow"/>
          <w:spacing w:val="23"/>
        </w:rPr>
        <w:t xml:space="preserve"> </w:t>
      </w:r>
      <w:r w:rsidRPr="00AA1150">
        <w:rPr>
          <w:rFonts w:ascii="Arial Narrow" w:hAnsi="Arial Narrow"/>
        </w:rPr>
        <w:t>période</w:t>
      </w:r>
      <w:r w:rsidRPr="00AA1150">
        <w:rPr>
          <w:rFonts w:ascii="Arial Narrow" w:hAnsi="Arial Narrow"/>
          <w:spacing w:val="23"/>
        </w:rPr>
        <w:t xml:space="preserve"> </w:t>
      </w:r>
      <w:r w:rsidRPr="00AA1150">
        <w:rPr>
          <w:rFonts w:ascii="Arial Narrow" w:hAnsi="Arial Narrow"/>
        </w:rPr>
        <w:t>de</w:t>
      </w:r>
      <w:r w:rsidRPr="00AA1150">
        <w:rPr>
          <w:rFonts w:ascii="Arial Narrow" w:hAnsi="Arial Narrow"/>
          <w:spacing w:val="23"/>
        </w:rPr>
        <w:t xml:space="preserve"> </w:t>
      </w:r>
      <w:r w:rsidRPr="00AA1150">
        <w:rPr>
          <w:rFonts w:ascii="Arial Narrow" w:hAnsi="Arial Narrow"/>
        </w:rPr>
        <w:t>validité</w:t>
      </w:r>
      <w:r w:rsidRPr="00AA1150">
        <w:rPr>
          <w:rFonts w:ascii="Arial Narrow" w:hAnsi="Arial Narrow"/>
          <w:spacing w:val="23"/>
        </w:rPr>
        <w:t xml:space="preserve"> </w:t>
      </w:r>
      <w:r w:rsidRPr="00AA1150">
        <w:rPr>
          <w:rFonts w:ascii="Arial Narrow" w:hAnsi="Arial Narrow"/>
        </w:rPr>
        <w:t>prévue</w:t>
      </w:r>
      <w:r w:rsidRPr="00AA1150">
        <w:rPr>
          <w:rFonts w:ascii="Arial Narrow" w:hAnsi="Arial Narrow"/>
          <w:spacing w:val="23"/>
        </w:rPr>
        <w:t xml:space="preserve"> </w:t>
      </w:r>
      <w:r w:rsidRPr="00AA1150">
        <w:rPr>
          <w:rFonts w:ascii="Arial Narrow" w:hAnsi="Arial Narrow"/>
        </w:rPr>
        <w:t xml:space="preserve">dans le dossier </w:t>
      </w:r>
      <w:r w:rsidR="00452E83">
        <w:rPr>
          <w:rFonts w:ascii="Arial Narrow" w:hAnsi="Arial Narrow"/>
        </w:rPr>
        <w:t>de consultation</w:t>
      </w:r>
      <w:r w:rsidRPr="00AA1150">
        <w:rPr>
          <w:rFonts w:ascii="Arial Narrow" w:hAnsi="Arial Narrow"/>
        </w:rPr>
        <w:t> ;</w:t>
      </w:r>
    </w:p>
    <w:p w14:paraId="07FB86BD" w14:textId="4ABBEFF4" w:rsidR="007C7B7A" w:rsidRPr="00AA1150" w:rsidRDefault="00B306DB" w:rsidP="00AA1150">
      <w:pPr>
        <w:widowControl w:val="0"/>
        <w:autoSpaceDE w:val="0"/>
        <w:ind w:right="-233"/>
        <w:jc w:val="both"/>
        <w:rPr>
          <w:rFonts w:ascii="Arial Narrow" w:hAnsi="Arial Narrow"/>
        </w:rPr>
      </w:pPr>
      <w:r w:rsidRPr="00AA1150">
        <w:rPr>
          <w:rFonts w:ascii="Arial Narrow" w:hAnsi="Arial Narrow"/>
        </w:rPr>
        <w:t>Où</w:t>
      </w:r>
    </w:p>
    <w:p w14:paraId="02F0B5BE" w14:textId="29974425"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Si</w:t>
      </w:r>
      <w:r w:rsidRPr="00AA1150">
        <w:rPr>
          <w:rFonts w:ascii="Arial Narrow" w:hAnsi="Arial Narrow"/>
          <w:spacing w:val="23"/>
        </w:rPr>
        <w:t xml:space="preserve"> </w:t>
      </w:r>
      <w:r w:rsidRPr="00AA1150">
        <w:rPr>
          <w:rFonts w:ascii="Arial Narrow" w:hAnsi="Arial Narrow"/>
        </w:rPr>
        <w:t>le</w:t>
      </w:r>
      <w:r w:rsidRPr="00AA1150">
        <w:rPr>
          <w:rFonts w:ascii="Arial Narrow" w:hAnsi="Arial Narrow"/>
          <w:spacing w:val="23"/>
        </w:rPr>
        <w:t xml:space="preserve"> </w:t>
      </w:r>
      <w:r w:rsidRPr="00AA1150">
        <w:rPr>
          <w:rFonts w:ascii="Arial Narrow" w:hAnsi="Arial Narrow"/>
        </w:rPr>
        <w:t>soumissionnaire,</w:t>
      </w:r>
      <w:r w:rsidRPr="00AA1150">
        <w:rPr>
          <w:rFonts w:ascii="Arial Narrow" w:hAnsi="Arial Narrow"/>
          <w:spacing w:val="23"/>
        </w:rPr>
        <w:t xml:space="preserve"> </w:t>
      </w:r>
      <w:r w:rsidRPr="00AA1150">
        <w:rPr>
          <w:rFonts w:ascii="Arial Narrow" w:hAnsi="Arial Narrow"/>
        </w:rPr>
        <w:t>s’étant</w:t>
      </w:r>
      <w:r w:rsidRPr="00AA1150">
        <w:rPr>
          <w:rFonts w:ascii="Arial Narrow" w:hAnsi="Arial Narrow"/>
          <w:spacing w:val="23"/>
        </w:rPr>
        <w:t xml:space="preserve"> </w:t>
      </w:r>
      <w:r w:rsidRPr="00AA1150">
        <w:rPr>
          <w:rFonts w:ascii="Arial Narrow" w:hAnsi="Arial Narrow"/>
        </w:rPr>
        <w:t>vu</w:t>
      </w:r>
      <w:r w:rsidRPr="00AA1150">
        <w:rPr>
          <w:rFonts w:ascii="Arial Narrow" w:hAnsi="Arial Narrow"/>
          <w:spacing w:val="23"/>
        </w:rPr>
        <w:t xml:space="preserve"> </w:t>
      </w:r>
      <w:r w:rsidRPr="00AA1150">
        <w:rPr>
          <w:rFonts w:ascii="Arial Narrow" w:hAnsi="Arial Narrow"/>
        </w:rPr>
        <w:t>notifié</w:t>
      </w:r>
      <w:r w:rsidRPr="00AA1150">
        <w:rPr>
          <w:rFonts w:ascii="Arial Narrow" w:hAnsi="Arial Narrow"/>
          <w:spacing w:val="23"/>
        </w:rPr>
        <w:t xml:space="preserve"> </w:t>
      </w:r>
      <w:r w:rsidRPr="00AA1150">
        <w:rPr>
          <w:rFonts w:ascii="Arial Narrow" w:hAnsi="Arial Narrow"/>
        </w:rPr>
        <w:t>l’attribution</w:t>
      </w:r>
      <w:r w:rsidRPr="00AA1150">
        <w:rPr>
          <w:rFonts w:ascii="Arial Narrow" w:hAnsi="Arial Narrow"/>
          <w:spacing w:val="23"/>
        </w:rPr>
        <w:t xml:space="preserve"> </w:t>
      </w:r>
      <w:r w:rsidRPr="00AA1150">
        <w:rPr>
          <w:rFonts w:ascii="Arial Narrow" w:hAnsi="Arial Narrow"/>
        </w:rPr>
        <w:t>du</w:t>
      </w:r>
      <w:r w:rsidRPr="00AA1150">
        <w:rPr>
          <w:rFonts w:ascii="Arial Narrow" w:hAnsi="Arial Narrow"/>
          <w:spacing w:val="23"/>
        </w:rPr>
        <w:t xml:space="preserve"> </w:t>
      </w:r>
      <w:r w:rsidRPr="00AA1150">
        <w:rPr>
          <w:rFonts w:ascii="Arial Narrow" w:hAnsi="Arial Narrow"/>
        </w:rPr>
        <w:t>marché</w:t>
      </w:r>
      <w:r w:rsidRPr="00AA1150">
        <w:rPr>
          <w:rFonts w:ascii="Arial Narrow" w:hAnsi="Arial Narrow"/>
          <w:spacing w:val="23"/>
        </w:rPr>
        <w:t xml:space="preserve"> </w:t>
      </w:r>
      <w:r w:rsidRPr="00AA1150">
        <w:rPr>
          <w:rFonts w:ascii="Arial Narrow" w:hAnsi="Arial Narrow"/>
        </w:rPr>
        <w:t>par</w:t>
      </w:r>
      <w:r w:rsidRPr="00AA1150">
        <w:rPr>
          <w:rFonts w:ascii="Arial Narrow" w:hAnsi="Arial Narrow"/>
          <w:spacing w:val="23"/>
        </w:rPr>
        <w:t xml:space="preserve"> </w:t>
      </w:r>
      <w:r w:rsidRPr="00AA1150">
        <w:rPr>
          <w:rFonts w:ascii="Arial Narrow" w:hAnsi="Arial Narrow"/>
        </w:rPr>
        <w:t>le</w:t>
      </w:r>
      <w:r w:rsidRPr="00AA1150">
        <w:rPr>
          <w:rFonts w:ascii="Arial Narrow" w:hAnsi="Arial Narrow"/>
          <w:spacing w:val="23"/>
        </w:rPr>
        <w:t xml:space="preserve"> </w:t>
      </w:r>
      <w:r w:rsidRPr="00AA1150">
        <w:rPr>
          <w:rFonts w:ascii="Arial Narrow" w:hAnsi="Arial Narrow"/>
        </w:rPr>
        <w:t>Maître</w:t>
      </w:r>
      <w:r w:rsidRPr="00AA1150">
        <w:rPr>
          <w:rFonts w:ascii="Arial Narrow" w:hAnsi="Arial Narrow"/>
          <w:spacing w:val="23"/>
        </w:rPr>
        <w:t xml:space="preserve"> </w:t>
      </w:r>
      <w:r w:rsidRPr="00AA1150">
        <w:rPr>
          <w:rFonts w:ascii="Arial Narrow" w:hAnsi="Arial Narrow"/>
        </w:rPr>
        <w:t>d’Ouvrage</w:t>
      </w:r>
      <w:r w:rsidRPr="00AA1150">
        <w:rPr>
          <w:rFonts w:ascii="Arial Narrow" w:hAnsi="Arial Narrow"/>
          <w:i/>
          <w:iCs/>
        </w:rPr>
        <w:t xml:space="preserve"> </w:t>
      </w:r>
      <w:r w:rsidRPr="00AA1150">
        <w:rPr>
          <w:rFonts w:ascii="Arial Narrow" w:hAnsi="Arial Narrow"/>
        </w:rPr>
        <w:t>pendant</w:t>
      </w:r>
      <w:r w:rsidRPr="00AA1150">
        <w:rPr>
          <w:rFonts w:ascii="Arial Narrow" w:hAnsi="Arial Narrow"/>
          <w:spacing w:val="23"/>
        </w:rPr>
        <w:t xml:space="preserve"> </w:t>
      </w:r>
      <w:r w:rsidRPr="00AA1150">
        <w:rPr>
          <w:rFonts w:ascii="Arial Narrow" w:hAnsi="Arial Narrow"/>
        </w:rPr>
        <w:t>la période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r w:rsidRPr="00AA1150">
        <w:rPr>
          <w:rFonts w:ascii="Arial Narrow" w:hAnsi="Arial Narrow"/>
          <w:spacing w:val="7"/>
        </w:rPr>
        <w:t xml:space="preserve"> </w:t>
      </w:r>
      <w:r w:rsidRPr="00AA1150">
        <w:rPr>
          <w:rFonts w:ascii="Arial Narrow" w:hAnsi="Arial Narrow"/>
        </w:rPr>
        <w:t>:</w:t>
      </w:r>
    </w:p>
    <w:p w14:paraId="22875858" w14:textId="24B45449"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omet</w:t>
      </w:r>
      <w:r w:rsidRPr="00AA1150">
        <w:rPr>
          <w:rFonts w:ascii="Arial Narrow" w:hAnsi="Arial Narrow"/>
          <w:spacing w:val="7"/>
        </w:rPr>
        <w:t xml:space="preserve"> </w:t>
      </w:r>
      <w:r w:rsidR="004F2CFC" w:rsidRPr="00AA1150">
        <w:rPr>
          <w:rFonts w:ascii="Arial Narrow" w:hAnsi="Arial Narrow"/>
        </w:rPr>
        <w:t>de</w:t>
      </w:r>
      <w:r w:rsidR="004F2CFC" w:rsidRPr="00AA1150">
        <w:rPr>
          <w:rFonts w:ascii="Arial Narrow" w:hAnsi="Arial Narrow"/>
          <w:spacing w:val="7"/>
        </w:rPr>
        <w:t xml:space="preserve"> </w:t>
      </w:r>
      <w:r w:rsidRPr="00AA1150">
        <w:rPr>
          <w:rFonts w:ascii="Arial Narrow" w:hAnsi="Arial Narrow"/>
        </w:rPr>
        <w:t>signer</w:t>
      </w:r>
      <w:r w:rsidRPr="00AA1150">
        <w:rPr>
          <w:rFonts w:ascii="Arial Narrow" w:hAnsi="Arial Narrow"/>
          <w:spacing w:val="7"/>
        </w:rPr>
        <w:t xml:space="preserve"> </w:t>
      </w:r>
      <w:r w:rsidRPr="00AA1150">
        <w:rPr>
          <w:rFonts w:ascii="Arial Narrow" w:hAnsi="Arial Narrow"/>
        </w:rPr>
        <w:t>ou</w:t>
      </w:r>
      <w:r w:rsidRPr="00AA1150">
        <w:rPr>
          <w:rFonts w:ascii="Arial Narrow" w:hAnsi="Arial Narrow"/>
          <w:spacing w:val="7"/>
        </w:rPr>
        <w:t xml:space="preserve"> </w:t>
      </w:r>
      <w:r w:rsidRPr="00AA1150">
        <w:rPr>
          <w:rFonts w:ascii="Arial Narrow" w:hAnsi="Arial Narrow"/>
        </w:rPr>
        <w:t>refuse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signer</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alors</w:t>
      </w:r>
      <w:r w:rsidRPr="00AA1150">
        <w:rPr>
          <w:rFonts w:ascii="Arial Narrow" w:hAnsi="Arial Narrow"/>
          <w:spacing w:val="7"/>
        </w:rPr>
        <w:t xml:space="preserve"> </w:t>
      </w:r>
      <w:r w:rsidRPr="00AA1150">
        <w:rPr>
          <w:rFonts w:ascii="Arial Narrow" w:hAnsi="Arial Narrow"/>
        </w:rPr>
        <w:t>qu’il</w:t>
      </w:r>
      <w:r w:rsidRPr="00AA1150">
        <w:rPr>
          <w:rFonts w:ascii="Arial Narrow" w:hAnsi="Arial Narrow"/>
          <w:spacing w:val="7"/>
        </w:rPr>
        <w:t xml:space="preserve"> </w:t>
      </w:r>
      <w:r w:rsidRPr="00AA1150">
        <w:rPr>
          <w:rFonts w:ascii="Arial Narrow" w:hAnsi="Arial Narrow"/>
        </w:rPr>
        <w:t>est</w:t>
      </w:r>
      <w:r w:rsidRPr="00AA1150">
        <w:rPr>
          <w:rFonts w:ascii="Arial Narrow" w:hAnsi="Arial Narrow"/>
          <w:spacing w:val="7"/>
        </w:rPr>
        <w:t xml:space="preserve"> </w:t>
      </w:r>
      <w:r w:rsidRPr="00AA1150">
        <w:rPr>
          <w:rFonts w:ascii="Arial Narrow" w:hAnsi="Arial Narrow"/>
        </w:rPr>
        <w:t>requis</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faire</w:t>
      </w:r>
      <w:r w:rsidRPr="00AA1150">
        <w:rPr>
          <w:rFonts w:ascii="Arial Narrow" w:hAnsi="Arial Narrow"/>
          <w:spacing w:val="7"/>
        </w:rPr>
        <w:t xml:space="preserve"> </w:t>
      </w:r>
      <w:r w:rsidRPr="00AA1150">
        <w:rPr>
          <w:rFonts w:ascii="Arial Narrow" w:hAnsi="Arial Narrow"/>
        </w:rPr>
        <w:t>;</w:t>
      </w:r>
    </w:p>
    <w:p w14:paraId="7E30D687" w14:textId="60BA137F" w:rsidR="007C7B7A" w:rsidRPr="00AA1150" w:rsidRDefault="007C7B7A" w:rsidP="00AA1150">
      <w:pPr>
        <w:widowControl w:val="0"/>
        <w:autoSpaceDE w:val="0"/>
        <w:ind w:right="-233" w:hanging="227"/>
        <w:jc w:val="both"/>
        <w:rPr>
          <w:rFonts w:ascii="Arial Narrow" w:hAnsi="Arial Narrow"/>
        </w:rPr>
      </w:pPr>
      <w:r w:rsidRPr="00AA1150">
        <w:rPr>
          <w:rFonts w:ascii="Arial Narrow" w:hAnsi="Arial Narrow"/>
        </w:rPr>
        <w:t xml:space="preserve">- </w:t>
      </w:r>
      <w:r w:rsidRPr="00AA1150">
        <w:rPr>
          <w:rFonts w:ascii="Arial Narrow" w:hAnsi="Arial Narrow"/>
          <w:spacing w:val="14"/>
        </w:rPr>
        <w:t xml:space="preserve"> </w:t>
      </w:r>
      <w:r w:rsidRPr="00AA1150">
        <w:rPr>
          <w:rFonts w:ascii="Arial Narrow" w:hAnsi="Arial Narrow"/>
        </w:rPr>
        <w:t>omet ou refuse de fournir le cautionnement définitif du marché (cautionnement définitif),</w:t>
      </w:r>
      <w:r w:rsidRPr="00AA1150">
        <w:rPr>
          <w:rFonts w:ascii="Arial Narrow" w:hAnsi="Arial Narrow"/>
          <w:spacing w:val="7"/>
        </w:rPr>
        <w:t xml:space="preserve"> </w:t>
      </w:r>
      <w:r w:rsidRPr="00AA1150">
        <w:rPr>
          <w:rFonts w:ascii="Arial Narrow" w:hAnsi="Arial Narrow"/>
        </w:rPr>
        <w:t>comme</w:t>
      </w:r>
      <w:r w:rsidRPr="00AA1150">
        <w:rPr>
          <w:rFonts w:ascii="Arial Narrow" w:hAnsi="Arial Narrow"/>
          <w:spacing w:val="7"/>
        </w:rPr>
        <w:t xml:space="preserve"> </w:t>
      </w:r>
      <w:r w:rsidRPr="00AA1150">
        <w:rPr>
          <w:rFonts w:ascii="Arial Narrow" w:hAnsi="Arial Narrow"/>
        </w:rPr>
        <w:t>prévu</w:t>
      </w:r>
      <w:r w:rsidRPr="00AA1150">
        <w:rPr>
          <w:rFonts w:ascii="Arial Narrow" w:hAnsi="Arial Narrow"/>
          <w:spacing w:val="7"/>
        </w:rPr>
        <w:t xml:space="preserve"> </w:t>
      </w:r>
      <w:r w:rsidRPr="00AA1150">
        <w:rPr>
          <w:rFonts w:ascii="Arial Narrow" w:hAnsi="Arial Narrow"/>
        </w:rPr>
        <w:t>dans</w:t>
      </w:r>
      <w:r w:rsidRPr="00AA1150">
        <w:rPr>
          <w:rFonts w:ascii="Arial Narrow" w:hAnsi="Arial Narrow"/>
          <w:spacing w:val="7"/>
        </w:rPr>
        <w:t xml:space="preserve"> </w:t>
      </w:r>
      <w:r w:rsidRPr="00AA1150">
        <w:rPr>
          <w:rFonts w:ascii="Arial Narrow" w:hAnsi="Arial Narrow"/>
        </w:rPr>
        <w:t>celui-ci.</w:t>
      </w:r>
    </w:p>
    <w:p w14:paraId="2FF90661" w14:textId="0CE7D7CA"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xml:space="preserve">Nous </w:t>
      </w:r>
      <w:r w:rsidRPr="00AA1150">
        <w:rPr>
          <w:rFonts w:ascii="Arial Narrow" w:hAnsi="Arial Narrow"/>
          <w:spacing w:val="-20"/>
        </w:rPr>
        <w:t xml:space="preserve"> </w:t>
      </w:r>
      <w:r w:rsidRPr="00AA1150">
        <w:rPr>
          <w:rFonts w:ascii="Arial Narrow" w:hAnsi="Arial Narrow"/>
        </w:rPr>
        <w:t xml:space="preserve">nous </w:t>
      </w:r>
      <w:r w:rsidRPr="00AA1150">
        <w:rPr>
          <w:rFonts w:ascii="Arial Narrow" w:hAnsi="Arial Narrow"/>
          <w:spacing w:val="-20"/>
        </w:rPr>
        <w:t xml:space="preserve"> </w:t>
      </w:r>
      <w:r w:rsidRPr="00AA1150">
        <w:rPr>
          <w:rFonts w:ascii="Arial Narrow" w:hAnsi="Arial Narrow"/>
        </w:rPr>
        <w:t xml:space="preserve">engageons </w:t>
      </w:r>
      <w:r w:rsidRPr="00AA1150">
        <w:rPr>
          <w:rFonts w:ascii="Arial Narrow" w:hAnsi="Arial Narrow"/>
          <w:spacing w:val="-20"/>
        </w:rPr>
        <w:t xml:space="preserve"> </w:t>
      </w:r>
      <w:r w:rsidRPr="00AA1150">
        <w:rPr>
          <w:rFonts w:ascii="Arial Narrow" w:hAnsi="Arial Narrow"/>
        </w:rPr>
        <w:t xml:space="preserve">à </w:t>
      </w:r>
      <w:r w:rsidRPr="00AA1150">
        <w:rPr>
          <w:rFonts w:ascii="Arial Narrow" w:hAnsi="Arial Narrow"/>
          <w:spacing w:val="-20"/>
        </w:rPr>
        <w:t xml:space="preserve"> </w:t>
      </w:r>
      <w:r w:rsidRPr="00AA1150">
        <w:rPr>
          <w:rFonts w:ascii="Arial Narrow" w:hAnsi="Arial Narrow"/>
        </w:rPr>
        <w:t xml:space="preserve">payer </w:t>
      </w:r>
      <w:r w:rsidRPr="00AA1150">
        <w:rPr>
          <w:rFonts w:ascii="Arial Narrow" w:hAnsi="Arial Narrow"/>
          <w:spacing w:val="-20"/>
        </w:rPr>
        <w:t xml:space="preserve"> </w:t>
      </w:r>
      <w:r w:rsidRPr="00AA1150">
        <w:rPr>
          <w:rFonts w:ascii="Arial Narrow" w:hAnsi="Arial Narrow"/>
        </w:rPr>
        <w:t xml:space="preserve">au </w:t>
      </w:r>
      <w:r w:rsidRPr="00AA1150">
        <w:rPr>
          <w:rFonts w:ascii="Arial Narrow" w:hAnsi="Arial Narrow"/>
          <w:spacing w:val="-20"/>
        </w:rPr>
        <w:t xml:space="preserve"> </w:t>
      </w:r>
      <w:r w:rsidR="00E055AF" w:rsidRPr="00AA1150">
        <w:rPr>
          <w:rFonts w:ascii="Arial Narrow" w:hAnsi="Arial Narrow"/>
        </w:rPr>
        <w:t>Maître d’Ouvrage</w:t>
      </w:r>
      <w:r w:rsidR="00E055AF" w:rsidRPr="00AA1150">
        <w:rPr>
          <w:rFonts w:ascii="Arial Narrow" w:hAnsi="Arial Narrow"/>
          <w:i/>
          <w:iCs/>
        </w:rPr>
        <w:t xml:space="preserve"> </w:t>
      </w:r>
      <w:r w:rsidR="00E055AF" w:rsidRPr="00AA1150">
        <w:rPr>
          <w:rFonts w:ascii="Arial Narrow" w:hAnsi="Arial Narrow"/>
        </w:rPr>
        <w:t>d’</w:t>
      </w:r>
      <w:r w:rsidRPr="00AA1150">
        <w:rPr>
          <w:rFonts w:ascii="Arial Narrow" w:hAnsi="Arial Narrow"/>
          <w:spacing w:val="-20"/>
        </w:rPr>
        <w:t xml:space="preserve"> </w:t>
      </w:r>
      <w:r w:rsidRPr="00AA1150">
        <w:rPr>
          <w:rFonts w:ascii="Arial Narrow" w:hAnsi="Arial Narrow"/>
        </w:rPr>
        <w:t xml:space="preserve">un </w:t>
      </w:r>
      <w:r w:rsidRPr="00AA1150">
        <w:rPr>
          <w:rFonts w:ascii="Arial Narrow" w:hAnsi="Arial Narrow"/>
          <w:spacing w:val="-20"/>
        </w:rPr>
        <w:t xml:space="preserve"> </w:t>
      </w:r>
      <w:r w:rsidRPr="00AA1150">
        <w:rPr>
          <w:rFonts w:ascii="Arial Narrow" w:hAnsi="Arial Narrow"/>
        </w:rPr>
        <w:t xml:space="preserve">montant </w:t>
      </w:r>
      <w:r w:rsidRPr="00AA1150">
        <w:rPr>
          <w:rFonts w:ascii="Arial Narrow" w:hAnsi="Arial Narrow"/>
          <w:spacing w:val="-20"/>
        </w:rPr>
        <w:t xml:space="preserve"> </w:t>
      </w:r>
      <w:r w:rsidRPr="00AA1150">
        <w:rPr>
          <w:rFonts w:ascii="Arial Narrow" w:hAnsi="Arial Narrow"/>
        </w:rPr>
        <w:t xml:space="preserve">allant </w:t>
      </w:r>
      <w:r w:rsidRPr="00AA1150">
        <w:rPr>
          <w:rFonts w:ascii="Arial Narrow" w:hAnsi="Arial Narrow"/>
          <w:spacing w:val="-20"/>
        </w:rPr>
        <w:t xml:space="preserve"> </w:t>
      </w:r>
      <w:r w:rsidRPr="00AA1150">
        <w:rPr>
          <w:rFonts w:ascii="Arial Narrow" w:hAnsi="Arial Narrow"/>
        </w:rPr>
        <w:t xml:space="preserve">jusqu’au </w:t>
      </w:r>
      <w:r w:rsidRPr="00AA1150">
        <w:rPr>
          <w:rFonts w:ascii="Arial Narrow" w:hAnsi="Arial Narrow"/>
          <w:spacing w:val="-20"/>
        </w:rPr>
        <w:t xml:space="preserve"> </w:t>
      </w:r>
      <w:r w:rsidRPr="00AA1150">
        <w:rPr>
          <w:rFonts w:ascii="Arial Narrow" w:hAnsi="Arial Narrow"/>
        </w:rPr>
        <w:t xml:space="preserve">maximum </w:t>
      </w:r>
      <w:r w:rsidRPr="00AA1150">
        <w:rPr>
          <w:rFonts w:ascii="Arial Narrow" w:hAnsi="Arial Narrow"/>
          <w:spacing w:val="-20"/>
        </w:rPr>
        <w:t xml:space="preserve"> </w:t>
      </w:r>
      <w:r w:rsidRPr="00AA1150">
        <w:rPr>
          <w:rFonts w:ascii="Arial Narrow" w:hAnsi="Arial Narrow"/>
        </w:rPr>
        <w:t xml:space="preserve">de </w:t>
      </w:r>
      <w:r w:rsidRPr="00AA1150">
        <w:rPr>
          <w:rFonts w:ascii="Arial Narrow" w:hAnsi="Arial Narrow"/>
          <w:spacing w:val="-20"/>
        </w:rPr>
        <w:t xml:space="preserve"> </w:t>
      </w:r>
      <w:r w:rsidRPr="00AA1150">
        <w:rPr>
          <w:rFonts w:ascii="Arial Narrow" w:hAnsi="Arial Narrow"/>
        </w:rPr>
        <w:t xml:space="preserve">la somme </w:t>
      </w:r>
      <w:r w:rsidRPr="00AA1150">
        <w:rPr>
          <w:rFonts w:ascii="Arial Narrow" w:hAnsi="Arial Narrow"/>
          <w:spacing w:val="3"/>
        </w:rPr>
        <w:t xml:space="preserve"> </w:t>
      </w:r>
      <w:r w:rsidRPr="00AA1150">
        <w:rPr>
          <w:rFonts w:ascii="Arial Narrow" w:hAnsi="Arial Narrow"/>
        </w:rPr>
        <w:t xml:space="preserve">stipulée </w:t>
      </w:r>
      <w:r w:rsidRPr="00AA1150">
        <w:rPr>
          <w:rFonts w:ascii="Arial Narrow" w:hAnsi="Arial Narrow"/>
          <w:spacing w:val="3"/>
        </w:rPr>
        <w:t xml:space="preserve"> </w:t>
      </w:r>
      <w:r w:rsidRPr="00AA1150">
        <w:rPr>
          <w:rFonts w:ascii="Arial Narrow" w:hAnsi="Arial Narrow"/>
        </w:rPr>
        <w:t xml:space="preserve">ci-dessus, </w:t>
      </w:r>
      <w:r w:rsidRPr="00AA1150">
        <w:rPr>
          <w:rFonts w:ascii="Arial Narrow" w:hAnsi="Arial Narrow"/>
          <w:spacing w:val="3"/>
        </w:rPr>
        <w:t xml:space="preserve"> </w:t>
      </w:r>
      <w:r w:rsidRPr="00AA1150">
        <w:rPr>
          <w:rFonts w:ascii="Arial Narrow" w:hAnsi="Arial Narrow"/>
        </w:rPr>
        <w:t xml:space="preserve">dès </w:t>
      </w:r>
      <w:r w:rsidRPr="00AA1150">
        <w:rPr>
          <w:rFonts w:ascii="Arial Narrow" w:hAnsi="Arial Narrow"/>
          <w:spacing w:val="3"/>
        </w:rPr>
        <w:t xml:space="preserve"> </w:t>
      </w:r>
      <w:r w:rsidRPr="00AA1150">
        <w:rPr>
          <w:rFonts w:ascii="Arial Narrow" w:hAnsi="Arial Narrow"/>
        </w:rPr>
        <w:t xml:space="preserve">réception </w:t>
      </w:r>
      <w:r w:rsidRPr="00AA1150">
        <w:rPr>
          <w:rFonts w:ascii="Arial Narrow" w:hAnsi="Arial Narrow"/>
          <w:spacing w:val="3"/>
        </w:rPr>
        <w:t xml:space="preserve"> </w:t>
      </w:r>
      <w:r w:rsidRPr="00AA1150">
        <w:rPr>
          <w:rFonts w:ascii="Arial Narrow" w:hAnsi="Arial Narrow"/>
        </w:rPr>
        <w:t xml:space="preserve">de </w:t>
      </w:r>
      <w:r w:rsidRPr="00AA1150">
        <w:rPr>
          <w:rFonts w:ascii="Arial Narrow" w:hAnsi="Arial Narrow"/>
          <w:spacing w:val="3"/>
        </w:rPr>
        <w:t xml:space="preserve"> </w:t>
      </w:r>
      <w:r w:rsidRPr="00AA1150">
        <w:rPr>
          <w:rFonts w:ascii="Arial Narrow" w:hAnsi="Arial Narrow"/>
        </w:rPr>
        <w:t xml:space="preserve">sa </w:t>
      </w:r>
      <w:r w:rsidRPr="00AA1150">
        <w:rPr>
          <w:rFonts w:ascii="Arial Narrow" w:hAnsi="Arial Narrow"/>
          <w:spacing w:val="3"/>
        </w:rPr>
        <w:t xml:space="preserve"> </w:t>
      </w:r>
      <w:r w:rsidRPr="00AA1150">
        <w:rPr>
          <w:rFonts w:ascii="Arial Narrow" w:hAnsi="Arial Narrow"/>
        </w:rPr>
        <w:t xml:space="preserve">première </w:t>
      </w:r>
      <w:r w:rsidRPr="00AA1150">
        <w:rPr>
          <w:rFonts w:ascii="Arial Narrow" w:hAnsi="Arial Narrow"/>
          <w:spacing w:val="3"/>
        </w:rPr>
        <w:t xml:space="preserve"> </w:t>
      </w:r>
      <w:r w:rsidRPr="00AA1150">
        <w:rPr>
          <w:rFonts w:ascii="Arial Narrow" w:hAnsi="Arial Narrow"/>
        </w:rPr>
        <w:t xml:space="preserve">demande </w:t>
      </w:r>
      <w:r w:rsidRPr="00AA1150">
        <w:rPr>
          <w:rFonts w:ascii="Arial Narrow" w:hAnsi="Arial Narrow"/>
          <w:spacing w:val="3"/>
        </w:rPr>
        <w:t xml:space="preserve"> </w:t>
      </w:r>
      <w:r w:rsidRPr="00AA1150">
        <w:rPr>
          <w:rFonts w:ascii="Arial Narrow" w:hAnsi="Arial Narrow"/>
        </w:rPr>
        <w:t xml:space="preserve">écrite, </w:t>
      </w:r>
      <w:r w:rsidRPr="00AA1150">
        <w:rPr>
          <w:rFonts w:ascii="Arial Narrow" w:hAnsi="Arial Narrow"/>
          <w:spacing w:val="3"/>
        </w:rPr>
        <w:t xml:space="preserve"> </w:t>
      </w:r>
      <w:r w:rsidRPr="00AA1150">
        <w:rPr>
          <w:rFonts w:ascii="Arial Narrow" w:hAnsi="Arial Narrow"/>
        </w:rPr>
        <w:t xml:space="preserve">sans </w:t>
      </w:r>
      <w:r w:rsidRPr="00AA1150">
        <w:rPr>
          <w:rFonts w:ascii="Arial Narrow" w:hAnsi="Arial Narrow"/>
          <w:spacing w:val="3"/>
        </w:rPr>
        <w:t xml:space="preserve"> </w:t>
      </w:r>
      <w:r w:rsidRPr="00AA1150">
        <w:rPr>
          <w:rFonts w:ascii="Arial Narrow" w:hAnsi="Arial Narrow"/>
        </w:rPr>
        <w:t xml:space="preserve">que </w:t>
      </w:r>
      <w:r w:rsidRPr="00AA1150">
        <w:rPr>
          <w:rFonts w:ascii="Arial Narrow" w:hAnsi="Arial Narrow"/>
          <w:spacing w:val="3"/>
        </w:rPr>
        <w:t xml:space="preserve"> </w:t>
      </w:r>
      <w:r w:rsidRPr="00AA1150">
        <w:rPr>
          <w:rFonts w:ascii="Arial Narrow" w:hAnsi="Arial Narrow"/>
        </w:rPr>
        <w:t xml:space="preserve">le </w:t>
      </w:r>
      <w:r w:rsidRPr="00AA1150">
        <w:rPr>
          <w:rFonts w:ascii="Arial Narrow" w:hAnsi="Arial Narrow"/>
          <w:spacing w:val="3"/>
        </w:rPr>
        <w:t xml:space="preserve"> </w:t>
      </w:r>
      <w:r w:rsidRPr="00AA1150">
        <w:rPr>
          <w:rFonts w:ascii="Arial Narrow" w:hAnsi="Arial Narrow"/>
        </w:rPr>
        <w:t>Maître d’Ouvrage</w:t>
      </w:r>
      <w:r w:rsidRPr="00AA1150">
        <w:rPr>
          <w:rFonts w:ascii="Arial Narrow" w:hAnsi="Arial Narrow"/>
          <w:i/>
          <w:iCs/>
        </w:rPr>
        <w:t xml:space="preserve"> </w:t>
      </w:r>
      <w:r w:rsidRPr="00AA1150">
        <w:rPr>
          <w:rFonts w:ascii="Arial Narrow" w:hAnsi="Arial Narrow"/>
        </w:rPr>
        <w:t>soit</w:t>
      </w:r>
      <w:r w:rsidRPr="00AA1150">
        <w:rPr>
          <w:rFonts w:ascii="Arial Narrow" w:hAnsi="Arial Narrow"/>
          <w:spacing w:val="6"/>
        </w:rPr>
        <w:t xml:space="preserve"> </w:t>
      </w:r>
      <w:r w:rsidRPr="00AA1150">
        <w:rPr>
          <w:rFonts w:ascii="Arial Narrow" w:hAnsi="Arial Narrow"/>
        </w:rPr>
        <w:t>tenu</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justifier</w:t>
      </w:r>
      <w:r w:rsidRPr="00AA1150">
        <w:rPr>
          <w:rFonts w:ascii="Arial Narrow" w:hAnsi="Arial Narrow"/>
          <w:spacing w:val="6"/>
        </w:rPr>
        <w:t xml:space="preserve"> </w:t>
      </w:r>
      <w:r w:rsidRPr="00AA1150">
        <w:rPr>
          <w:rFonts w:ascii="Arial Narrow" w:hAnsi="Arial Narrow"/>
        </w:rPr>
        <w:t>sa</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étant</w:t>
      </w:r>
      <w:r w:rsidRPr="00AA1150">
        <w:rPr>
          <w:rFonts w:ascii="Arial Narrow" w:hAnsi="Arial Narrow"/>
          <w:spacing w:val="6"/>
        </w:rPr>
        <w:t xml:space="preserve"> </w:t>
      </w:r>
      <w:r w:rsidRPr="00AA1150">
        <w:rPr>
          <w:rFonts w:ascii="Arial Narrow" w:hAnsi="Arial Narrow"/>
        </w:rPr>
        <w:t>entendu</w:t>
      </w:r>
      <w:r w:rsidRPr="00AA1150">
        <w:rPr>
          <w:rFonts w:ascii="Arial Narrow" w:hAnsi="Arial Narrow"/>
          <w:spacing w:val="6"/>
        </w:rPr>
        <w:t xml:space="preserve"> </w:t>
      </w:r>
      <w:r w:rsidRPr="00AA1150">
        <w:rPr>
          <w:rFonts w:ascii="Arial Narrow" w:hAnsi="Arial Narrow"/>
        </w:rPr>
        <w:t>toutefois</w:t>
      </w:r>
      <w:r w:rsidRPr="00AA1150">
        <w:rPr>
          <w:rFonts w:ascii="Arial Narrow" w:hAnsi="Arial Narrow"/>
          <w:spacing w:val="6"/>
        </w:rPr>
        <w:t xml:space="preserve"> </w:t>
      </w:r>
      <w:r w:rsidRPr="00AA1150">
        <w:rPr>
          <w:rFonts w:ascii="Arial Narrow" w:hAnsi="Arial Narrow"/>
        </w:rPr>
        <w:t>que</w:t>
      </w:r>
      <w:r w:rsidRPr="00AA1150">
        <w:rPr>
          <w:rFonts w:ascii="Arial Narrow" w:hAnsi="Arial Narrow"/>
          <w:spacing w:val="6"/>
        </w:rPr>
        <w:t xml:space="preserve"> </w:t>
      </w:r>
      <w:r w:rsidRPr="00AA1150">
        <w:rPr>
          <w:rFonts w:ascii="Arial Narrow" w:hAnsi="Arial Narrow"/>
        </w:rPr>
        <w:t>dans</w:t>
      </w:r>
      <w:r w:rsidRPr="00AA1150">
        <w:rPr>
          <w:rFonts w:ascii="Arial Narrow" w:hAnsi="Arial Narrow"/>
          <w:spacing w:val="6"/>
        </w:rPr>
        <w:t xml:space="preserve"> </w:t>
      </w:r>
      <w:r w:rsidRPr="00AA1150">
        <w:rPr>
          <w:rFonts w:ascii="Arial Narrow" w:hAnsi="Arial Narrow"/>
        </w:rPr>
        <w:t>sa</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Maître d’Ouvrage</w:t>
      </w:r>
      <w:r w:rsidRPr="00AA1150">
        <w:rPr>
          <w:rFonts w:ascii="Arial Narrow" w:hAnsi="Arial Narrow"/>
          <w:i/>
          <w:iCs/>
        </w:rPr>
        <w:t xml:space="preserve"> </w:t>
      </w:r>
      <w:r w:rsidRPr="00AA1150">
        <w:rPr>
          <w:rFonts w:ascii="Arial Narrow" w:hAnsi="Arial Narrow"/>
        </w:rPr>
        <w:t>notera</w:t>
      </w:r>
      <w:r w:rsidRPr="00AA1150">
        <w:rPr>
          <w:rFonts w:ascii="Arial Narrow" w:hAnsi="Arial Narrow"/>
          <w:spacing w:val="26"/>
        </w:rPr>
        <w:t xml:space="preserve"> </w:t>
      </w:r>
      <w:r w:rsidRPr="00AA1150">
        <w:rPr>
          <w:rFonts w:ascii="Arial Narrow" w:hAnsi="Arial Narrow"/>
        </w:rPr>
        <w:t>que</w:t>
      </w:r>
      <w:r w:rsidRPr="00AA1150">
        <w:rPr>
          <w:rFonts w:ascii="Arial Narrow" w:hAnsi="Arial Narrow"/>
          <w:spacing w:val="26"/>
        </w:rPr>
        <w:t xml:space="preserve"> </w:t>
      </w:r>
      <w:r w:rsidRPr="00AA1150">
        <w:rPr>
          <w:rFonts w:ascii="Arial Narrow" w:hAnsi="Arial Narrow"/>
        </w:rPr>
        <w:t>le</w:t>
      </w:r>
      <w:r w:rsidRPr="00AA1150">
        <w:rPr>
          <w:rFonts w:ascii="Arial Narrow" w:hAnsi="Arial Narrow"/>
          <w:spacing w:val="26"/>
        </w:rPr>
        <w:t xml:space="preserve"> </w:t>
      </w:r>
      <w:r w:rsidRPr="00AA1150">
        <w:rPr>
          <w:rFonts w:ascii="Arial Narrow" w:hAnsi="Arial Narrow"/>
        </w:rPr>
        <w:t>montant</w:t>
      </w:r>
      <w:r w:rsidRPr="00AA1150">
        <w:rPr>
          <w:rFonts w:ascii="Arial Narrow" w:hAnsi="Arial Narrow"/>
          <w:spacing w:val="26"/>
        </w:rPr>
        <w:t xml:space="preserve"> </w:t>
      </w:r>
      <w:r w:rsidRPr="00AA1150">
        <w:rPr>
          <w:rFonts w:ascii="Arial Narrow" w:hAnsi="Arial Narrow"/>
        </w:rPr>
        <w:t>qu’il</w:t>
      </w:r>
      <w:r w:rsidRPr="00AA1150">
        <w:rPr>
          <w:rFonts w:ascii="Arial Narrow" w:hAnsi="Arial Narrow"/>
          <w:spacing w:val="26"/>
        </w:rPr>
        <w:t xml:space="preserve"> </w:t>
      </w:r>
      <w:r w:rsidRPr="00AA1150">
        <w:rPr>
          <w:rFonts w:ascii="Arial Narrow" w:hAnsi="Arial Narrow"/>
        </w:rPr>
        <w:t>réclame</w:t>
      </w:r>
      <w:r w:rsidRPr="00AA1150">
        <w:rPr>
          <w:rFonts w:ascii="Arial Narrow" w:hAnsi="Arial Narrow"/>
          <w:spacing w:val="26"/>
        </w:rPr>
        <w:t xml:space="preserve"> </w:t>
      </w:r>
      <w:r w:rsidRPr="00AA1150">
        <w:rPr>
          <w:rFonts w:ascii="Arial Narrow" w:hAnsi="Arial Narrow"/>
        </w:rPr>
        <w:t>lui</w:t>
      </w:r>
      <w:r w:rsidRPr="00AA1150">
        <w:rPr>
          <w:rFonts w:ascii="Arial Narrow" w:hAnsi="Arial Narrow"/>
          <w:spacing w:val="26"/>
        </w:rPr>
        <w:t xml:space="preserve"> </w:t>
      </w:r>
      <w:r w:rsidRPr="00AA1150">
        <w:rPr>
          <w:rFonts w:ascii="Arial Narrow" w:hAnsi="Arial Narrow"/>
        </w:rPr>
        <w:t>est</w:t>
      </w:r>
      <w:r w:rsidRPr="00AA1150">
        <w:rPr>
          <w:rFonts w:ascii="Arial Narrow" w:hAnsi="Arial Narrow"/>
          <w:spacing w:val="26"/>
        </w:rPr>
        <w:t xml:space="preserve"> </w:t>
      </w:r>
      <w:r w:rsidRPr="00AA1150">
        <w:rPr>
          <w:rFonts w:ascii="Arial Narrow" w:hAnsi="Arial Narrow"/>
        </w:rPr>
        <w:t>dû</w:t>
      </w:r>
      <w:r w:rsidRPr="00AA1150">
        <w:rPr>
          <w:rFonts w:ascii="Arial Narrow" w:hAnsi="Arial Narrow"/>
          <w:spacing w:val="26"/>
        </w:rPr>
        <w:t xml:space="preserve"> </w:t>
      </w:r>
      <w:r w:rsidRPr="00AA1150">
        <w:rPr>
          <w:rFonts w:ascii="Arial Narrow" w:hAnsi="Arial Narrow"/>
        </w:rPr>
        <w:t>parce</w:t>
      </w:r>
      <w:r w:rsidRPr="00AA1150">
        <w:rPr>
          <w:rFonts w:ascii="Arial Narrow" w:hAnsi="Arial Narrow"/>
          <w:spacing w:val="26"/>
        </w:rPr>
        <w:t xml:space="preserve"> </w:t>
      </w:r>
      <w:r w:rsidRPr="00AA1150">
        <w:rPr>
          <w:rFonts w:ascii="Arial Narrow" w:hAnsi="Arial Narrow"/>
        </w:rPr>
        <w:t>que</w:t>
      </w:r>
      <w:r w:rsidRPr="00AA1150">
        <w:rPr>
          <w:rFonts w:ascii="Arial Narrow" w:hAnsi="Arial Narrow"/>
          <w:spacing w:val="26"/>
        </w:rPr>
        <w:t xml:space="preserve"> </w:t>
      </w:r>
      <w:r w:rsidRPr="00AA1150">
        <w:rPr>
          <w:rFonts w:ascii="Arial Narrow" w:hAnsi="Arial Narrow"/>
        </w:rPr>
        <w:t>l’une</w:t>
      </w:r>
      <w:r w:rsidRPr="00AA1150">
        <w:rPr>
          <w:rFonts w:ascii="Arial Narrow" w:hAnsi="Arial Narrow"/>
          <w:spacing w:val="26"/>
        </w:rPr>
        <w:t xml:space="preserve"> </w:t>
      </w:r>
      <w:r w:rsidRPr="00AA1150">
        <w:rPr>
          <w:rFonts w:ascii="Arial Narrow" w:hAnsi="Arial Narrow"/>
        </w:rPr>
        <w:t>ou</w:t>
      </w:r>
      <w:r w:rsidRPr="00AA1150">
        <w:rPr>
          <w:rFonts w:ascii="Arial Narrow" w:hAnsi="Arial Narrow"/>
          <w:spacing w:val="26"/>
        </w:rPr>
        <w:t xml:space="preserve"> </w:t>
      </w:r>
      <w:r w:rsidRPr="00AA1150">
        <w:rPr>
          <w:rFonts w:ascii="Arial Narrow" w:hAnsi="Arial Narrow"/>
        </w:rPr>
        <w:t>l’autre</w:t>
      </w:r>
      <w:r w:rsidRPr="00AA1150">
        <w:rPr>
          <w:rFonts w:ascii="Arial Narrow" w:hAnsi="Arial Narrow"/>
          <w:spacing w:val="26"/>
        </w:rPr>
        <w:t xml:space="preserve"> </w:t>
      </w:r>
      <w:r w:rsidRPr="00AA1150">
        <w:rPr>
          <w:rFonts w:ascii="Arial Narrow" w:hAnsi="Arial Narrow"/>
        </w:rPr>
        <w:t>des</w:t>
      </w:r>
      <w:r w:rsidRPr="00AA1150">
        <w:rPr>
          <w:rFonts w:ascii="Arial Narrow" w:hAnsi="Arial Narrow"/>
          <w:spacing w:val="26"/>
        </w:rPr>
        <w:t xml:space="preserve"> </w:t>
      </w:r>
      <w:r w:rsidRPr="00AA1150">
        <w:rPr>
          <w:rFonts w:ascii="Arial Narrow" w:hAnsi="Arial Narrow"/>
        </w:rPr>
        <w:t>conditions ci-dessus,</w:t>
      </w:r>
      <w:r w:rsidRPr="00AA1150">
        <w:rPr>
          <w:rFonts w:ascii="Arial Narrow" w:hAnsi="Arial Narrow"/>
          <w:spacing w:val="7"/>
        </w:rPr>
        <w:t xml:space="preserve"> </w:t>
      </w:r>
      <w:r w:rsidRPr="00AA1150">
        <w:rPr>
          <w:rFonts w:ascii="Arial Narrow" w:hAnsi="Arial Narrow"/>
        </w:rPr>
        <w:t>ou</w:t>
      </w:r>
      <w:r w:rsidRPr="00AA1150">
        <w:rPr>
          <w:rFonts w:ascii="Arial Narrow" w:hAnsi="Arial Narrow"/>
          <w:spacing w:val="7"/>
        </w:rPr>
        <w:t xml:space="preserve"> </w:t>
      </w:r>
      <w:r w:rsidRPr="00AA1150">
        <w:rPr>
          <w:rFonts w:ascii="Arial Narrow" w:hAnsi="Arial Narrow"/>
        </w:rPr>
        <w:t>toutes</w:t>
      </w:r>
      <w:r w:rsidRPr="00AA1150">
        <w:rPr>
          <w:rFonts w:ascii="Arial Narrow" w:hAnsi="Arial Narrow"/>
          <w:spacing w:val="7"/>
        </w:rPr>
        <w:t xml:space="preserve"> </w:t>
      </w:r>
      <w:r w:rsidRPr="00AA1150">
        <w:rPr>
          <w:rFonts w:ascii="Arial Narrow" w:hAnsi="Arial Narrow"/>
        </w:rPr>
        <w:t>les</w:t>
      </w:r>
      <w:r w:rsidRPr="00AA1150">
        <w:rPr>
          <w:rFonts w:ascii="Arial Narrow" w:hAnsi="Arial Narrow"/>
          <w:spacing w:val="7"/>
        </w:rPr>
        <w:t xml:space="preserve"> </w:t>
      </w:r>
      <w:r w:rsidRPr="00AA1150">
        <w:rPr>
          <w:rFonts w:ascii="Arial Narrow" w:hAnsi="Arial Narrow"/>
        </w:rPr>
        <w:t>deux,</w:t>
      </w:r>
      <w:r w:rsidRPr="00AA1150">
        <w:rPr>
          <w:rFonts w:ascii="Arial Narrow" w:hAnsi="Arial Narrow"/>
          <w:spacing w:val="7"/>
        </w:rPr>
        <w:t xml:space="preserve"> </w:t>
      </w:r>
      <w:r w:rsidRPr="00AA1150">
        <w:rPr>
          <w:rFonts w:ascii="Arial Narrow" w:hAnsi="Arial Narrow"/>
        </w:rPr>
        <w:t>sont</w:t>
      </w:r>
      <w:r w:rsidRPr="00AA1150">
        <w:rPr>
          <w:rFonts w:ascii="Arial Narrow" w:hAnsi="Arial Narrow"/>
          <w:spacing w:val="7"/>
        </w:rPr>
        <w:t xml:space="preserve"> </w:t>
      </w:r>
      <w:r w:rsidRPr="00AA1150">
        <w:rPr>
          <w:rFonts w:ascii="Arial Narrow" w:hAnsi="Arial Narrow"/>
        </w:rPr>
        <w:t>remplies,</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qu’il</w:t>
      </w:r>
      <w:r w:rsidRPr="00AA1150">
        <w:rPr>
          <w:rFonts w:ascii="Arial Narrow" w:hAnsi="Arial Narrow"/>
          <w:spacing w:val="7"/>
        </w:rPr>
        <w:t xml:space="preserve"> </w:t>
      </w:r>
      <w:r w:rsidRPr="00AA1150">
        <w:rPr>
          <w:rFonts w:ascii="Arial Narrow" w:hAnsi="Arial Narrow"/>
        </w:rPr>
        <w:t>spécifiera</w:t>
      </w:r>
      <w:r w:rsidRPr="00AA1150">
        <w:rPr>
          <w:rFonts w:ascii="Arial Narrow" w:hAnsi="Arial Narrow"/>
          <w:spacing w:val="7"/>
        </w:rPr>
        <w:t xml:space="preserve"> </w:t>
      </w:r>
      <w:r w:rsidRPr="00AA1150">
        <w:rPr>
          <w:rFonts w:ascii="Arial Narrow" w:hAnsi="Arial Narrow"/>
        </w:rPr>
        <w:t>quelle(s)</w:t>
      </w:r>
      <w:r w:rsidRPr="00AA1150">
        <w:rPr>
          <w:rFonts w:ascii="Arial Narrow" w:hAnsi="Arial Narrow"/>
          <w:spacing w:val="7"/>
        </w:rPr>
        <w:t xml:space="preserve"> </w:t>
      </w:r>
      <w:r w:rsidRPr="00AA1150">
        <w:rPr>
          <w:rFonts w:ascii="Arial Narrow" w:hAnsi="Arial Narrow"/>
        </w:rPr>
        <w:t>condition(s)</w:t>
      </w:r>
      <w:r w:rsidRPr="00AA1150">
        <w:rPr>
          <w:rFonts w:ascii="Arial Narrow" w:hAnsi="Arial Narrow"/>
          <w:spacing w:val="7"/>
        </w:rPr>
        <w:t xml:space="preserve"> </w:t>
      </w:r>
      <w:r w:rsidRPr="00AA1150">
        <w:rPr>
          <w:rFonts w:ascii="Arial Narrow" w:hAnsi="Arial Narrow"/>
        </w:rPr>
        <w:t>a</w:t>
      </w:r>
      <w:r w:rsidRPr="00AA1150">
        <w:rPr>
          <w:rFonts w:ascii="Arial Narrow" w:hAnsi="Arial Narrow"/>
          <w:spacing w:val="7"/>
        </w:rPr>
        <w:t xml:space="preserve"> </w:t>
      </w:r>
      <w:r w:rsidRPr="00AA1150">
        <w:rPr>
          <w:rFonts w:ascii="Arial Narrow" w:hAnsi="Arial Narrow"/>
        </w:rPr>
        <w:t>(ont)</w:t>
      </w:r>
      <w:r w:rsidRPr="00AA1150">
        <w:rPr>
          <w:rFonts w:ascii="Arial Narrow" w:hAnsi="Arial Narrow"/>
          <w:spacing w:val="7"/>
        </w:rPr>
        <w:t xml:space="preserve"> </w:t>
      </w:r>
      <w:r w:rsidRPr="00AA1150">
        <w:rPr>
          <w:rFonts w:ascii="Arial Narrow" w:hAnsi="Arial Narrow"/>
        </w:rPr>
        <w:t>joué.</w:t>
      </w:r>
    </w:p>
    <w:p w14:paraId="7F4D049A" w14:textId="71C11DAA" w:rsidR="007C7B7A" w:rsidRPr="00AA1150" w:rsidRDefault="007C7B7A" w:rsidP="00AA1150">
      <w:pPr>
        <w:widowControl w:val="0"/>
        <w:autoSpaceDE w:val="0"/>
        <w:ind w:right="-233"/>
        <w:jc w:val="both"/>
        <w:rPr>
          <w:rFonts w:ascii="Arial Narrow" w:hAnsi="Arial Narrow"/>
        </w:rPr>
      </w:pPr>
    </w:p>
    <w:p w14:paraId="48B68C58" w14:textId="0EC17795"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La présente</w:t>
      </w:r>
      <w:r w:rsidRPr="00AA1150">
        <w:rPr>
          <w:rFonts w:ascii="Arial Narrow" w:hAnsi="Arial Narrow"/>
          <w:spacing w:val="-15"/>
        </w:rPr>
        <w:t xml:space="preserve"> </w:t>
      </w:r>
      <w:r w:rsidRPr="00AA1150">
        <w:rPr>
          <w:rFonts w:ascii="Arial Narrow" w:hAnsi="Arial Narrow"/>
        </w:rPr>
        <w:t>caution entre en vigueur dès sa signature et dès</w:t>
      </w:r>
      <w:r w:rsidRPr="00AA1150">
        <w:rPr>
          <w:rFonts w:ascii="Arial Narrow" w:hAnsi="Arial Narrow"/>
          <w:spacing w:val="-15"/>
        </w:rPr>
        <w:t xml:space="preserve"> </w:t>
      </w:r>
      <w:r w:rsidRPr="00AA1150">
        <w:rPr>
          <w:rFonts w:ascii="Arial Narrow" w:hAnsi="Arial Narrow"/>
        </w:rPr>
        <w:t>la date</w:t>
      </w:r>
      <w:r w:rsidRPr="00AA1150">
        <w:rPr>
          <w:rFonts w:ascii="Arial Narrow" w:hAnsi="Arial Narrow"/>
          <w:spacing w:val="-15"/>
        </w:rPr>
        <w:t xml:space="preserve"> </w:t>
      </w:r>
      <w:r w:rsidRPr="00AA1150">
        <w:rPr>
          <w:rFonts w:ascii="Arial Narrow" w:hAnsi="Arial Narrow"/>
        </w:rPr>
        <w:t>limite</w:t>
      </w:r>
      <w:r w:rsidRPr="00AA1150">
        <w:rPr>
          <w:rFonts w:ascii="Arial Narrow" w:hAnsi="Arial Narrow"/>
          <w:spacing w:val="-15"/>
        </w:rPr>
        <w:t xml:space="preserve"> </w:t>
      </w:r>
      <w:r w:rsidRPr="00AA1150">
        <w:rPr>
          <w:rFonts w:ascii="Arial Narrow" w:hAnsi="Arial Narrow"/>
        </w:rPr>
        <w:t>fixée</w:t>
      </w:r>
      <w:r w:rsidRPr="00AA1150">
        <w:rPr>
          <w:rFonts w:ascii="Arial Narrow" w:hAnsi="Arial Narrow"/>
          <w:spacing w:val="-15"/>
        </w:rPr>
        <w:t xml:space="preserve"> </w:t>
      </w:r>
      <w:r w:rsidRPr="00AA1150">
        <w:rPr>
          <w:rFonts w:ascii="Arial Narrow" w:hAnsi="Arial Narrow"/>
        </w:rPr>
        <w:t>par le Maître d’Ouvrage</w:t>
      </w:r>
      <w:r w:rsidRPr="00AA1150">
        <w:rPr>
          <w:rFonts w:ascii="Arial Narrow" w:hAnsi="Arial Narrow"/>
          <w:spacing w:val="5"/>
        </w:rPr>
        <w:t xml:space="preserve"> </w:t>
      </w:r>
      <w:r w:rsidRPr="00AA1150">
        <w:rPr>
          <w:rFonts w:ascii="Arial Narrow" w:hAnsi="Arial Narrow"/>
        </w:rPr>
        <w:t>pour</w:t>
      </w:r>
      <w:r w:rsidRPr="00AA1150">
        <w:rPr>
          <w:rFonts w:ascii="Arial Narrow" w:hAnsi="Arial Narrow"/>
          <w:spacing w:val="5"/>
        </w:rPr>
        <w:t xml:space="preserve"> </w:t>
      </w:r>
      <w:r w:rsidRPr="00AA1150">
        <w:rPr>
          <w:rFonts w:ascii="Arial Narrow" w:hAnsi="Arial Narrow"/>
        </w:rPr>
        <w:t>la</w:t>
      </w:r>
      <w:r w:rsidRPr="00AA1150">
        <w:rPr>
          <w:rFonts w:ascii="Arial Narrow" w:hAnsi="Arial Narrow"/>
          <w:spacing w:val="5"/>
        </w:rPr>
        <w:t xml:space="preserve"> </w:t>
      </w:r>
      <w:r w:rsidRPr="00AA1150">
        <w:rPr>
          <w:rFonts w:ascii="Arial Narrow" w:hAnsi="Arial Narrow"/>
        </w:rPr>
        <w:t>remise</w:t>
      </w:r>
      <w:r w:rsidRPr="00AA1150">
        <w:rPr>
          <w:rFonts w:ascii="Arial Narrow" w:hAnsi="Arial Narrow"/>
          <w:spacing w:val="5"/>
        </w:rPr>
        <w:t xml:space="preserve"> </w:t>
      </w:r>
      <w:r w:rsidRPr="00AA1150">
        <w:rPr>
          <w:rFonts w:ascii="Arial Narrow" w:hAnsi="Arial Narrow"/>
        </w:rPr>
        <w:t>des</w:t>
      </w:r>
      <w:r w:rsidRPr="00AA1150">
        <w:rPr>
          <w:rFonts w:ascii="Arial Narrow" w:hAnsi="Arial Narrow"/>
          <w:spacing w:val="5"/>
        </w:rPr>
        <w:t xml:space="preserve"> </w:t>
      </w:r>
      <w:r w:rsidRPr="00AA1150">
        <w:rPr>
          <w:rFonts w:ascii="Arial Narrow" w:hAnsi="Arial Narrow"/>
        </w:rPr>
        <w:t>offres.</w:t>
      </w:r>
      <w:r w:rsidRPr="00AA1150">
        <w:rPr>
          <w:rFonts w:ascii="Arial Narrow" w:hAnsi="Arial Narrow"/>
          <w:spacing w:val="5"/>
        </w:rPr>
        <w:t xml:space="preserve"> </w:t>
      </w:r>
      <w:r w:rsidRPr="00AA1150">
        <w:rPr>
          <w:rFonts w:ascii="Arial Narrow" w:hAnsi="Arial Narrow"/>
        </w:rPr>
        <w:t>Elle</w:t>
      </w:r>
      <w:r w:rsidRPr="00AA1150">
        <w:rPr>
          <w:rFonts w:ascii="Arial Narrow" w:hAnsi="Arial Narrow"/>
          <w:spacing w:val="5"/>
        </w:rPr>
        <w:t xml:space="preserve"> </w:t>
      </w:r>
      <w:r w:rsidRPr="00AA1150">
        <w:rPr>
          <w:rFonts w:ascii="Arial Narrow" w:hAnsi="Arial Narrow"/>
        </w:rPr>
        <w:t>demeurera</w:t>
      </w:r>
      <w:r w:rsidRPr="00AA1150">
        <w:rPr>
          <w:rFonts w:ascii="Arial Narrow" w:hAnsi="Arial Narrow"/>
          <w:spacing w:val="5"/>
        </w:rPr>
        <w:t xml:space="preserve"> </w:t>
      </w:r>
      <w:r w:rsidRPr="00AA1150">
        <w:rPr>
          <w:rFonts w:ascii="Arial Narrow" w:hAnsi="Arial Narrow"/>
        </w:rPr>
        <w:t>valable</w:t>
      </w:r>
      <w:r w:rsidRPr="00AA1150">
        <w:rPr>
          <w:rFonts w:ascii="Arial Narrow" w:hAnsi="Arial Narrow"/>
          <w:spacing w:val="5"/>
        </w:rPr>
        <w:t xml:space="preserve"> </w:t>
      </w:r>
      <w:r w:rsidRPr="00AA1150">
        <w:rPr>
          <w:rFonts w:ascii="Arial Narrow" w:hAnsi="Arial Narrow"/>
        </w:rPr>
        <w:t>jusqu’au</w:t>
      </w:r>
      <w:r w:rsidRPr="00AA1150">
        <w:rPr>
          <w:rFonts w:ascii="Arial Narrow" w:hAnsi="Arial Narrow"/>
          <w:spacing w:val="5"/>
        </w:rPr>
        <w:t xml:space="preserve"> </w:t>
      </w:r>
      <w:r w:rsidRPr="00AA1150">
        <w:rPr>
          <w:rFonts w:ascii="Arial Narrow" w:hAnsi="Arial Narrow"/>
        </w:rPr>
        <w:t>trentième</w:t>
      </w:r>
      <w:r w:rsidRPr="00AA1150">
        <w:rPr>
          <w:rFonts w:ascii="Arial Narrow" w:hAnsi="Arial Narrow"/>
          <w:spacing w:val="5"/>
        </w:rPr>
        <w:t xml:space="preserve"> </w:t>
      </w:r>
      <w:r w:rsidRPr="00AA1150">
        <w:rPr>
          <w:rFonts w:ascii="Arial Narrow" w:hAnsi="Arial Narrow"/>
        </w:rPr>
        <w:t>jour</w:t>
      </w:r>
      <w:r w:rsidRPr="00AA1150">
        <w:rPr>
          <w:rFonts w:ascii="Arial Narrow" w:hAnsi="Arial Narrow"/>
          <w:spacing w:val="5"/>
        </w:rPr>
        <w:t xml:space="preserve"> </w:t>
      </w:r>
      <w:r w:rsidRPr="00AA1150">
        <w:rPr>
          <w:rFonts w:ascii="Arial Narrow" w:hAnsi="Arial Narrow"/>
        </w:rPr>
        <w:t>inclus</w:t>
      </w:r>
      <w:r w:rsidRPr="00AA1150">
        <w:rPr>
          <w:rFonts w:ascii="Arial Narrow" w:hAnsi="Arial Narrow"/>
          <w:spacing w:val="5"/>
        </w:rPr>
        <w:t xml:space="preserve"> </w:t>
      </w:r>
      <w:r w:rsidRPr="00AA1150">
        <w:rPr>
          <w:rFonts w:ascii="Arial Narrow" w:hAnsi="Arial Narrow"/>
        </w:rPr>
        <w:t>suivant</w:t>
      </w:r>
      <w:r w:rsidRPr="00AA1150">
        <w:rPr>
          <w:rFonts w:ascii="Arial Narrow" w:hAnsi="Arial Narrow"/>
          <w:spacing w:val="5"/>
        </w:rPr>
        <w:t xml:space="preserve"> </w:t>
      </w:r>
      <w:r w:rsidRPr="00AA1150">
        <w:rPr>
          <w:rFonts w:ascii="Arial Narrow" w:hAnsi="Arial Narrow"/>
        </w:rPr>
        <w:t>la fin</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délai</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r w:rsidRPr="00AA1150">
        <w:rPr>
          <w:rFonts w:ascii="Arial Narrow" w:hAnsi="Arial Narrow"/>
          <w:spacing w:val="7"/>
        </w:rPr>
        <w:t xml:space="preserve"> </w:t>
      </w:r>
      <w:r w:rsidRPr="00AA1150">
        <w:rPr>
          <w:rFonts w:ascii="Arial Narrow" w:hAnsi="Arial Narrow"/>
        </w:rPr>
        <w:t>des</w:t>
      </w:r>
      <w:r w:rsidRPr="00AA1150">
        <w:rPr>
          <w:rFonts w:ascii="Arial Narrow" w:hAnsi="Arial Narrow"/>
          <w:spacing w:val="7"/>
        </w:rPr>
        <w:t xml:space="preserve"> </w:t>
      </w:r>
      <w:r w:rsidRPr="00AA1150">
        <w:rPr>
          <w:rFonts w:ascii="Arial Narrow" w:hAnsi="Arial Narrow"/>
        </w:rPr>
        <w:t>offres.</w:t>
      </w:r>
      <w:r w:rsidRPr="00AA1150">
        <w:rPr>
          <w:rFonts w:ascii="Arial Narrow" w:hAnsi="Arial Narrow"/>
          <w:spacing w:val="7"/>
        </w:rPr>
        <w:t xml:space="preserve"> </w:t>
      </w:r>
      <w:r w:rsidRPr="00AA1150">
        <w:rPr>
          <w:rFonts w:ascii="Arial Narrow" w:hAnsi="Arial Narrow"/>
        </w:rPr>
        <w:t>Toute</w:t>
      </w:r>
      <w:r w:rsidRPr="00AA1150">
        <w:rPr>
          <w:rFonts w:ascii="Arial Narrow" w:hAnsi="Arial Narrow"/>
          <w:spacing w:val="7"/>
        </w:rPr>
        <w:t xml:space="preserve"> </w:t>
      </w:r>
      <w:r w:rsidRPr="00AA1150">
        <w:rPr>
          <w:rFonts w:ascii="Arial Narrow" w:hAnsi="Arial Narrow"/>
        </w:rPr>
        <w:t>demande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 tendant</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faire</w:t>
      </w:r>
      <w:r w:rsidRPr="00AA1150">
        <w:rPr>
          <w:rFonts w:ascii="Arial Narrow" w:hAnsi="Arial Narrow"/>
          <w:spacing w:val="7"/>
        </w:rPr>
        <w:t xml:space="preserve"> </w:t>
      </w:r>
      <w:r w:rsidRPr="00AA1150">
        <w:rPr>
          <w:rFonts w:ascii="Arial Narrow" w:hAnsi="Arial Narrow"/>
        </w:rPr>
        <w:t>jouer</w:t>
      </w:r>
      <w:r w:rsidRPr="00AA1150">
        <w:rPr>
          <w:rFonts w:ascii="Arial Narrow" w:hAnsi="Arial Narrow"/>
          <w:spacing w:val="7"/>
        </w:rPr>
        <w:t xml:space="preserve"> </w:t>
      </w:r>
      <w:r w:rsidRPr="00AA1150">
        <w:rPr>
          <w:rFonts w:ascii="Arial Narrow" w:hAnsi="Arial Narrow"/>
        </w:rPr>
        <w:t>devra parvenir</w:t>
      </w:r>
      <w:r w:rsidRPr="00AA1150">
        <w:rPr>
          <w:rFonts w:ascii="Arial Narrow" w:hAnsi="Arial Narrow"/>
          <w:spacing w:val="-9"/>
        </w:rPr>
        <w:t xml:space="preserve"> </w:t>
      </w:r>
      <w:r w:rsidRPr="00AA1150">
        <w:rPr>
          <w:rFonts w:ascii="Arial Narrow" w:hAnsi="Arial Narrow"/>
        </w:rPr>
        <w:t>à la banque, par lettre</w:t>
      </w:r>
      <w:r w:rsidRPr="00AA1150">
        <w:rPr>
          <w:rFonts w:ascii="Arial Narrow" w:hAnsi="Arial Narrow"/>
          <w:spacing w:val="-9"/>
        </w:rPr>
        <w:t xml:space="preserve"> </w:t>
      </w:r>
      <w:r w:rsidRPr="00AA1150">
        <w:rPr>
          <w:rFonts w:ascii="Arial Narrow" w:hAnsi="Arial Narrow"/>
        </w:rPr>
        <w:t>recommandée avec accusé de réception, avant la fin de</w:t>
      </w:r>
      <w:r w:rsidRPr="00AA1150">
        <w:rPr>
          <w:rFonts w:ascii="Arial Narrow" w:hAnsi="Arial Narrow"/>
          <w:spacing w:val="-9"/>
        </w:rPr>
        <w:t xml:space="preserve"> </w:t>
      </w:r>
      <w:r w:rsidRPr="00AA1150">
        <w:rPr>
          <w:rFonts w:ascii="Arial Narrow" w:hAnsi="Arial Narrow"/>
        </w:rPr>
        <w:t>cette période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p>
    <w:p w14:paraId="216D8A76"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Le</w:t>
      </w:r>
      <w:r w:rsidRPr="00AA1150">
        <w:rPr>
          <w:rFonts w:ascii="Arial Narrow" w:hAnsi="Arial Narrow"/>
          <w:spacing w:val="12"/>
        </w:rPr>
        <w:t xml:space="preserve"> </w:t>
      </w:r>
      <w:r w:rsidRPr="00AA1150">
        <w:rPr>
          <w:rFonts w:ascii="Arial Narrow" w:hAnsi="Arial Narrow"/>
        </w:rPr>
        <w:t>présent</w:t>
      </w:r>
      <w:r w:rsidRPr="00AA1150">
        <w:rPr>
          <w:rFonts w:ascii="Arial Narrow" w:hAnsi="Arial Narrow"/>
          <w:spacing w:val="12"/>
        </w:rPr>
        <w:t xml:space="preserve"> </w:t>
      </w:r>
      <w:r w:rsidRPr="00AA1150">
        <w:rPr>
          <w:rFonts w:ascii="Arial Narrow" w:hAnsi="Arial Narrow"/>
        </w:rPr>
        <w:t>cautionnement</w:t>
      </w:r>
      <w:r w:rsidRPr="00AA1150">
        <w:rPr>
          <w:rFonts w:ascii="Arial Narrow" w:hAnsi="Arial Narrow"/>
          <w:spacing w:val="12"/>
        </w:rPr>
        <w:t xml:space="preserve"> </w:t>
      </w:r>
      <w:r w:rsidRPr="00AA1150">
        <w:rPr>
          <w:rFonts w:ascii="Arial Narrow" w:hAnsi="Arial Narrow"/>
        </w:rPr>
        <w:t>est</w:t>
      </w:r>
      <w:r w:rsidRPr="00AA1150">
        <w:rPr>
          <w:rFonts w:ascii="Arial Narrow" w:hAnsi="Arial Narrow"/>
          <w:spacing w:val="12"/>
        </w:rPr>
        <w:t xml:space="preserve"> </w:t>
      </w:r>
      <w:r w:rsidRPr="00AA1150">
        <w:rPr>
          <w:rFonts w:ascii="Arial Narrow" w:hAnsi="Arial Narrow"/>
        </w:rPr>
        <w:t>soumis</w:t>
      </w:r>
      <w:r w:rsidRPr="00AA1150">
        <w:rPr>
          <w:rFonts w:ascii="Arial Narrow" w:hAnsi="Arial Narrow"/>
          <w:spacing w:val="12"/>
        </w:rPr>
        <w:t xml:space="preserve"> </w:t>
      </w:r>
      <w:r w:rsidRPr="00AA1150">
        <w:rPr>
          <w:rFonts w:ascii="Arial Narrow" w:hAnsi="Arial Narrow"/>
        </w:rPr>
        <w:t>pour</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interprétation</w:t>
      </w:r>
      <w:r w:rsidRPr="00AA1150">
        <w:rPr>
          <w:rFonts w:ascii="Arial Narrow" w:hAnsi="Arial Narrow"/>
          <w:spacing w:val="12"/>
        </w:rPr>
        <w:t xml:space="preserve"> </w:t>
      </w:r>
      <w:r w:rsidRPr="00AA1150">
        <w:rPr>
          <w:rFonts w:ascii="Arial Narrow" w:hAnsi="Arial Narrow"/>
        </w:rPr>
        <w:t>et</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exécution</w:t>
      </w:r>
      <w:r w:rsidRPr="00AA1150">
        <w:rPr>
          <w:rFonts w:ascii="Arial Narrow" w:hAnsi="Arial Narrow"/>
          <w:spacing w:val="12"/>
        </w:rPr>
        <w:t xml:space="preserve"> </w:t>
      </w:r>
      <w:r w:rsidRPr="00AA1150">
        <w:rPr>
          <w:rFonts w:ascii="Arial Narrow" w:hAnsi="Arial Narrow"/>
        </w:rPr>
        <w:t>au</w:t>
      </w:r>
      <w:r w:rsidRPr="00AA1150">
        <w:rPr>
          <w:rFonts w:ascii="Arial Narrow" w:hAnsi="Arial Narrow"/>
          <w:spacing w:val="12"/>
        </w:rPr>
        <w:t xml:space="preserve"> </w:t>
      </w:r>
      <w:r w:rsidRPr="00AA1150">
        <w:rPr>
          <w:rFonts w:ascii="Arial Narrow" w:hAnsi="Arial Narrow"/>
        </w:rPr>
        <w:t>droit</w:t>
      </w:r>
      <w:r w:rsidRPr="00AA1150">
        <w:rPr>
          <w:rFonts w:ascii="Arial Narrow" w:hAnsi="Arial Narrow"/>
          <w:spacing w:val="12"/>
        </w:rPr>
        <w:t xml:space="preserve"> </w:t>
      </w:r>
      <w:r w:rsidRPr="00AA1150">
        <w:rPr>
          <w:rFonts w:ascii="Arial Narrow" w:hAnsi="Arial Narrow"/>
        </w:rPr>
        <w:t>camerounais.</w:t>
      </w:r>
      <w:r w:rsidRPr="00AA1150">
        <w:rPr>
          <w:rFonts w:ascii="Arial Narrow" w:hAnsi="Arial Narrow"/>
          <w:spacing w:val="12"/>
        </w:rPr>
        <w:t xml:space="preserve"> </w:t>
      </w:r>
      <w:r w:rsidRPr="00AA1150">
        <w:rPr>
          <w:rFonts w:ascii="Arial Narrow" w:hAnsi="Arial Narrow"/>
        </w:rPr>
        <w:t>Les tribunaux</w:t>
      </w:r>
      <w:r w:rsidRPr="00AA1150">
        <w:rPr>
          <w:rFonts w:ascii="Arial Narrow" w:hAnsi="Arial Narrow"/>
          <w:spacing w:val="33"/>
        </w:rPr>
        <w:t xml:space="preserve"> </w:t>
      </w:r>
      <w:r w:rsidRPr="00AA1150">
        <w:rPr>
          <w:rFonts w:ascii="Arial Narrow" w:hAnsi="Arial Narrow"/>
        </w:rPr>
        <w:t>du</w:t>
      </w:r>
      <w:r w:rsidRPr="00AA1150">
        <w:rPr>
          <w:rFonts w:ascii="Arial Narrow" w:hAnsi="Arial Narrow"/>
          <w:spacing w:val="33"/>
        </w:rPr>
        <w:t xml:space="preserve"> </w:t>
      </w:r>
      <w:r w:rsidRPr="00AA1150">
        <w:rPr>
          <w:rFonts w:ascii="Arial Narrow" w:hAnsi="Arial Narrow"/>
        </w:rPr>
        <w:t>Cameroun</w:t>
      </w:r>
      <w:r w:rsidRPr="00AA1150">
        <w:rPr>
          <w:rFonts w:ascii="Arial Narrow" w:hAnsi="Arial Narrow"/>
          <w:spacing w:val="33"/>
        </w:rPr>
        <w:t xml:space="preserve"> </w:t>
      </w:r>
      <w:r w:rsidRPr="00AA1150">
        <w:rPr>
          <w:rFonts w:ascii="Arial Narrow" w:hAnsi="Arial Narrow"/>
        </w:rPr>
        <w:t>seront</w:t>
      </w:r>
      <w:r w:rsidRPr="00AA1150">
        <w:rPr>
          <w:rFonts w:ascii="Arial Narrow" w:hAnsi="Arial Narrow"/>
          <w:spacing w:val="33"/>
        </w:rPr>
        <w:t xml:space="preserve"> </w:t>
      </w:r>
      <w:r w:rsidRPr="00AA1150">
        <w:rPr>
          <w:rFonts w:ascii="Arial Narrow" w:hAnsi="Arial Narrow"/>
        </w:rPr>
        <w:t>seuls</w:t>
      </w:r>
      <w:r w:rsidRPr="00AA1150">
        <w:rPr>
          <w:rFonts w:ascii="Arial Narrow" w:hAnsi="Arial Narrow"/>
          <w:spacing w:val="33"/>
        </w:rPr>
        <w:t xml:space="preserve"> </w:t>
      </w:r>
      <w:r w:rsidRPr="00AA1150">
        <w:rPr>
          <w:rFonts w:ascii="Arial Narrow" w:hAnsi="Arial Narrow"/>
        </w:rPr>
        <w:t>compétents</w:t>
      </w:r>
      <w:r w:rsidRPr="00AA1150">
        <w:rPr>
          <w:rFonts w:ascii="Arial Narrow" w:hAnsi="Arial Narrow"/>
          <w:spacing w:val="33"/>
        </w:rPr>
        <w:t xml:space="preserve"> </w:t>
      </w:r>
      <w:r w:rsidRPr="00AA1150">
        <w:rPr>
          <w:rFonts w:ascii="Arial Narrow" w:hAnsi="Arial Narrow"/>
        </w:rPr>
        <w:t>pour</w:t>
      </w:r>
      <w:r w:rsidRPr="00AA1150">
        <w:rPr>
          <w:rFonts w:ascii="Arial Narrow" w:hAnsi="Arial Narrow"/>
          <w:spacing w:val="33"/>
        </w:rPr>
        <w:t xml:space="preserve"> </w:t>
      </w:r>
      <w:r w:rsidRPr="00AA1150">
        <w:rPr>
          <w:rFonts w:ascii="Arial Narrow" w:hAnsi="Arial Narrow"/>
        </w:rPr>
        <w:t>statuer</w:t>
      </w:r>
      <w:r w:rsidRPr="00AA1150">
        <w:rPr>
          <w:rFonts w:ascii="Arial Narrow" w:hAnsi="Arial Narrow"/>
          <w:spacing w:val="33"/>
        </w:rPr>
        <w:t xml:space="preserve"> </w:t>
      </w:r>
      <w:r w:rsidRPr="00AA1150">
        <w:rPr>
          <w:rFonts w:ascii="Arial Narrow" w:hAnsi="Arial Narrow"/>
        </w:rPr>
        <w:t>sur</w:t>
      </w:r>
      <w:r w:rsidRPr="00AA1150">
        <w:rPr>
          <w:rFonts w:ascii="Arial Narrow" w:hAnsi="Arial Narrow"/>
          <w:spacing w:val="33"/>
        </w:rPr>
        <w:t xml:space="preserve"> </w:t>
      </w:r>
      <w:r w:rsidRPr="00AA1150">
        <w:rPr>
          <w:rFonts w:ascii="Arial Narrow" w:hAnsi="Arial Narrow"/>
        </w:rPr>
        <w:t>tout</w:t>
      </w:r>
      <w:r w:rsidRPr="00AA1150">
        <w:rPr>
          <w:rFonts w:ascii="Arial Narrow" w:hAnsi="Arial Narrow"/>
          <w:spacing w:val="33"/>
        </w:rPr>
        <w:t xml:space="preserve"> </w:t>
      </w:r>
      <w:r w:rsidRPr="00AA1150">
        <w:rPr>
          <w:rFonts w:ascii="Arial Narrow" w:hAnsi="Arial Narrow"/>
        </w:rPr>
        <w:t>ce</w:t>
      </w:r>
      <w:r w:rsidRPr="00AA1150">
        <w:rPr>
          <w:rFonts w:ascii="Arial Narrow" w:hAnsi="Arial Narrow"/>
          <w:spacing w:val="33"/>
        </w:rPr>
        <w:t xml:space="preserve"> </w:t>
      </w:r>
      <w:r w:rsidRPr="00AA1150">
        <w:rPr>
          <w:rFonts w:ascii="Arial Narrow" w:hAnsi="Arial Narrow"/>
        </w:rPr>
        <w:t>qui</w:t>
      </w:r>
      <w:r w:rsidRPr="00AA1150">
        <w:rPr>
          <w:rFonts w:ascii="Arial Narrow" w:hAnsi="Arial Narrow"/>
          <w:spacing w:val="33"/>
        </w:rPr>
        <w:t xml:space="preserve"> </w:t>
      </w:r>
      <w:r w:rsidRPr="00AA1150">
        <w:rPr>
          <w:rFonts w:ascii="Arial Narrow" w:hAnsi="Arial Narrow"/>
        </w:rPr>
        <w:t>concerne</w:t>
      </w:r>
      <w:r w:rsidRPr="00AA1150">
        <w:rPr>
          <w:rFonts w:ascii="Arial Narrow" w:hAnsi="Arial Narrow"/>
          <w:spacing w:val="33"/>
        </w:rPr>
        <w:t xml:space="preserve"> </w:t>
      </w:r>
      <w:r w:rsidRPr="00AA1150">
        <w:rPr>
          <w:rFonts w:ascii="Arial Narrow" w:hAnsi="Arial Narrow"/>
        </w:rPr>
        <w:t>le</w:t>
      </w:r>
      <w:r w:rsidRPr="00AA1150">
        <w:rPr>
          <w:rFonts w:ascii="Arial Narrow" w:hAnsi="Arial Narrow"/>
          <w:spacing w:val="33"/>
        </w:rPr>
        <w:t xml:space="preserve"> </w:t>
      </w:r>
      <w:r w:rsidRPr="00AA1150">
        <w:rPr>
          <w:rFonts w:ascii="Arial Narrow" w:hAnsi="Arial Narrow"/>
        </w:rPr>
        <w:t>présent engagement</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suites.</w:t>
      </w:r>
    </w:p>
    <w:p w14:paraId="02658998"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i/>
          <w:iCs/>
        </w:rPr>
        <w:t>Signé</w:t>
      </w:r>
      <w:r w:rsidRPr="00AA1150">
        <w:rPr>
          <w:rFonts w:ascii="Arial Narrow" w:hAnsi="Arial Narrow"/>
          <w:i/>
          <w:iCs/>
          <w:spacing w:val="7"/>
        </w:rPr>
        <w:t xml:space="preserve"> </w:t>
      </w:r>
      <w:r w:rsidRPr="00AA1150">
        <w:rPr>
          <w:rFonts w:ascii="Arial Narrow" w:hAnsi="Arial Narrow"/>
          <w:i/>
          <w:iCs/>
        </w:rPr>
        <w:t>et</w:t>
      </w:r>
      <w:r w:rsidRPr="00AA1150">
        <w:rPr>
          <w:rFonts w:ascii="Arial Narrow" w:hAnsi="Arial Narrow"/>
          <w:i/>
          <w:iCs/>
          <w:spacing w:val="7"/>
        </w:rPr>
        <w:t xml:space="preserve"> </w:t>
      </w:r>
      <w:r w:rsidRPr="00AA1150">
        <w:rPr>
          <w:rFonts w:ascii="Arial Narrow" w:hAnsi="Arial Narrow"/>
          <w:i/>
          <w:iCs/>
        </w:rPr>
        <w:t>authentifié</w:t>
      </w:r>
      <w:r w:rsidRPr="00AA1150">
        <w:rPr>
          <w:rFonts w:ascii="Arial Narrow" w:hAnsi="Arial Narrow"/>
          <w:i/>
          <w:iCs/>
          <w:spacing w:val="7"/>
        </w:rPr>
        <w:t xml:space="preserve"> </w:t>
      </w:r>
      <w:r w:rsidRPr="00AA1150">
        <w:rPr>
          <w:rFonts w:ascii="Arial Narrow" w:hAnsi="Arial Narrow"/>
          <w:i/>
          <w:iCs/>
        </w:rPr>
        <w:t>par</w:t>
      </w:r>
      <w:r w:rsidRPr="00AA1150">
        <w:rPr>
          <w:rFonts w:ascii="Arial Narrow" w:hAnsi="Arial Narrow"/>
          <w:i/>
          <w:iCs/>
          <w:spacing w:val="7"/>
        </w:rPr>
        <w:t xml:space="preserve"> </w:t>
      </w:r>
      <w:r w:rsidRPr="00AA1150">
        <w:rPr>
          <w:rFonts w:ascii="Arial Narrow" w:hAnsi="Arial Narrow"/>
          <w:i/>
          <w:iCs/>
        </w:rPr>
        <w:t>l’organisme financier</w:t>
      </w:r>
    </w:p>
    <w:p w14:paraId="0C5C2C97" w14:textId="77777777" w:rsidR="007C7B7A" w:rsidRPr="00AA1150" w:rsidRDefault="007C7B7A" w:rsidP="00AA1150">
      <w:pPr>
        <w:widowControl w:val="0"/>
        <w:autoSpaceDE w:val="0"/>
        <w:ind w:right="-233"/>
        <w:jc w:val="both"/>
        <w:rPr>
          <w:rFonts w:ascii="Arial Narrow" w:hAnsi="Arial Narrow"/>
        </w:rPr>
      </w:pPr>
    </w:p>
    <w:p w14:paraId="47276251" w14:textId="54E05136" w:rsidR="007C7B7A" w:rsidRPr="00AA1150" w:rsidRDefault="00B306DB" w:rsidP="00AA1150">
      <w:pPr>
        <w:widowControl w:val="0"/>
        <w:autoSpaceDE w:val="0"/>
        <w:ind w:right="-233" w:firstLine="35"/>
        <w:jc w:val="both"/>
        <w:rPr>
          <w:rFonts w:ascii="Arial Narrow" w:hAnsi="Arial Narrow"/>
        </w:rPr>
      </w:pPr>
      <w:r w:rsidRPr="00AA1150">
        <w:rPr>
          <w:rFonts w:ascii="Arial Narrow" w:hAnsi="Arial Narrow"/>
          <w:i/>
          <w:iCs/>
        </w:rPr>
        <w:t>À</w:t>
      </w:r>
      <w:r w:rsidR="007C7B7A" w:rsidRPr="00AA1150">
        <w:rPr>
          <w:rFonts w:ascii="Arial Narrow" w:hAnsi="Arial Narrow"/>
          <w:i/>
          <w:iCs/>
          <w:spacing w:val="7"/>
        </w:rPr>
        <w:t xml:space="preserve"> </w:t>
      </w:r>
      <w:r w:rsidR="007C7B7A" w:rsidRPr="00AA1150">
        <w:rPr>
          <w:rFonts w:ascii="Arial Narrow" w:hAnsi="Arial Narrow"/>
          <w:i/>
          <w:iCs/>
        </w:rPr>
        <w:t>……………..........................…</w:t>
      </w:r>
      <w:r w:rsidRPr="00AA1150">
        <w:rPr>
          <w:rFonts w:ascii="Arial Narrow" w:hAnsi="Arial Narrow"/>
          <w:i/>
          <w:iCs/>
        </w:rPr>
        <w:t>……</w:t>
      </w:r>
      <w:r w:rsidR="007C7B7A" w:rsidRPr="00AA1150">
        <w:rPr>
          <w:rFonts w:ascii="Arial Narrow" w:hAnsi="Arial Narrow"/>
          <w:i/>
          <w:iCs/>
        </w:rPr>
        <w:t>,</w:t>
      </w:r>
      <w:r w:rsidR="007C7B7A" w:rsidRPr="00AA1150">
        <w:rPr>
          <w:rFonts w:ascii="Arial Narrow" w:hAnsi="Arial Narrow"/>
          <w:i/>
          <w:iCs/>
          <w:spacing w:val="7"/>
        </w:rPr>
        <w:t xml:space="preserve"> </w:t>
      </w:r>
      <w:r w:rsidR="007C7B7A" w:rsidRPr="00AA1150">
        <w:rPr>
          <w:rFonts w:ascii="Arial Narrow" w:hAnsi="Arial Narrow"/>
          <w:i/>
          <w:iCs/>
        </w:rPr>
        <w:t>le</w:t>
      </w:r>
      <w:r w:rsidR="007C7B7A" w:rsidRPr="00AA1150">
        <w:rPr>
          <w:rFonts w:ascii="Arial Narrow" w:hAnsi="Arial Narrow"/>
          <w:i/>
          <w:iCs/>
          <w:spacing w:val="7"/>
        </w:rPr>
        <w:t xml:space="preserve"> </w:t>
      </w:r>
      <w:r w:rsidR="007C7B7A" w:rsidRPr="00AA1150">
        <w:rPr>
          <w:rFonts w:ascii="Arial Narrow" w:hAnsi="Arial Narrow"/>
          <w:i/>
          <w:iCs/>
        </w:rPr>
        <w:t>……</w:t>
      </w:r>
      <w:r w:rsidR="00AF5830" w:rsidRPr="00AA1150">
        <w:rPr>
          <w:rFonts w:ascii="Arial Narrow" w:hAnsi="Arial Narrow"/>
          <w:i/>
          <w:iCs/>
        </w:rPr>
        <w:t>….......................</w:t>
      </w:r>
    </w:p>
    <w:p w14:paraId="4CF39681" w14:textId="77777777" w:rsidR="007C7B7A" w:rsidRPr="00AA1150" w:rsidRDefault="007C7B7A" w:rsidP="00AA1150">
      <w:pPr>
        <w:widowControl w:val="0"/>
        <w:autoSpaceDE w:val="0"/>
        <w:spacing w:before="8"/>
        <w:ind w:right="-233"/>
        <w:jc w:val="both"/>
        <w:rPr>
          <w:rFonts w:ascii="Arial Narrow" w:hAnsi="Arial Narrow"/>
        </w:rPr>
      </w:pPr>
    </w:p>
    <w:p w14:paraId="37E1C2A8" w14:textId="0DBF70C4" w:rsidR="007C7B7A" w:rsidRPr="00AA1150" w:rsidRDefault="007C7B7A" w:rsidP="00AA1150">
      <w:pPr>
        <w:widowControl w:val="0"/>
        <w:autoSpaceDE w:val="0"/>
        <w:ind w:right="-233" w:firstLine="720"/>
        <w:jc w:val="both"/>
        <w:rPr>
          <w:rFonts w:ascii="Arial Narrow" w:hAnsi="Arial Narrow"/>
        </w:rPr>
      </w:pPr>
      <w:r w:rsidRPr="00AA1150">
        <w:rPr>
          <w:rFonts w:ascii="Arial Narrow" w:hAnsi="Arial Narrow"/>
          <w:i/>
          <w:iCs/>
        </w:rPr>
        <w:t>[</w:t>
      </w:r>
      <w:r w:rsidR="00B306DB" w:rsidRPr="00AA1150">
        <w:rPr>
          <w:rFonts w:ascii="Arial Narrow" w:hAnsi="Arial Narrow"/>
          <w:i/>
          <w:iCs/>
        </w:rPr>
        <w:t>Signature</w:t>
      </w:r>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l’organisme financier]</w:t>
      </w:r>
    </w:p>
    <w:p w14:paraId="6AF5812B" w14:textId="70A44653" w:rsidR="00273DD0" w:rsidRPr="008F1ADD" w:rsidRDefault="007C7B7A" w:rsidP="001F1865">
      <w:pPr>
        <w:pStyle w:val="DTAOtitre"/>
      </w:pPr>
      <w:r w:rsidRPr="008F1ADD">
        <w:br w:type="page"/>
      </w:r>
      <w:bookmarkStart w:id="457" w:name="_Toc97557131"/>
      <w:r w:rsidR="00353DCC" w:rsidRPr="008F1ADD">
        <w:t>Annexe</w:t>
      </w:r>
      <w:r w:rsidR="008169AF" w:rsidRPr="008F1ADD">
        <w:t xml:space="preserve"> </w:t>
      </w:r>
      <w:r w:rsidR="00353DCC" w:rsidRPr="008F1ADD">
        <w:t xml:space="preserve">n° </w:t>
      </w:r>
      <w:r w:rsidR="00F33998" w:rsidRPr="008F1ADD">
        <w:t>4</w:t>
      </w:r>
      <w:r w:rsidR="004F2CFC" w:rsidRPr="008F1ADD">
        <w:t xml:space="preserve"> </w:t>
      </w:r>
      <w:r w:rsidR="00353DCC" w:rsidRPr="008F1ADD">
        <w:t>:</w:t>
      </w:r>
      <w:r w:rsidR="008169AF" w:rsidRPr="008F1ADD">
        <w:t xml:space="preserve"> </w:t>
      </w:r>
      <w:r w:rsidR="00353DCC" w:rsidRPr="008F1ADD">
        <w:t>Modèle</w:t>
      </w:r>
      <w:r w:rsidR="008169AF" w:rsidRPr="008F1ADD">
        <w:t xml:space="preserve"> </w:t>
      </w:r>
      <w:r w:rsidR="00353DCC" w:rsidRPr="008F1ADD">
        <w:t>de</w:t>
      </w:r>
      <w:r w:rsidR="008169AF" w:rsidRPr="008F1ADD">
        <w:t xml:space="preserve"> </w:t>
      </w:r>
      <w:r w:rsidR="00353DCC" w:rsidRPr="008F1ADD">
        <w:t>cautionnement</w:t>
      </w:r>
      <w:r w:rsidR="008169AF" w:rsidRPr="008F1ADD">
        <w:t xml:space="preserve"> </w:t>
      </w:r>
      <w:r w:rsidR="00353DCC" w:rsidRPr="008F1ADD">
        <w:t>définitif</w:t>
      </w:r>
      <w:bookmarkEnd w:id="456"/>
      <w:bookmarkEnd w:id="457"/>
    </w:p>
    <w:p w14:paraId="67693C2A" w14:textId="77777777"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Organisme financier</w:t>
      </w:r>
      <w:r w:rsidRPr="00AA1150">
        <w:rPr>
          <w:rFonts w:ascii="Arial Narrow" w:hAnsi="Arial Narrow"/>
          <w:spacing w:val="7"/>
          <w:szCs w:val="22"/>
        </w:rPr>
        <w:t xml:space="preserve"> </w:t>
      </w:r>
      <w:r w:rsidRPr="00AA1150">
        <w:rPr>
          <w:rFonts w:ascii="Arial Narrow" w:hAnsi="Arial Narrow"/>
          <w:szCs w:val="22"/>
        </w:rPr>
        <w:t>:</w:t>
      </w:r>
    </w:p>
    <w:p w14:paraId="4B3606AD" w14:textId="25030651"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Référence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Caution</w:t>
      </w:r>
      <w:r w:rsidRPr="00AA1150">
        <w:rPr>
          <w:rFonts w:ascii="Arial Narrow" w:hAnsi="Arial Narrow"/>
          <w:spacing w:val="7"/>
          <w:szCs w:val="22"/>
        </w:rPr>
        <w:t xml:space="preserve"> </w:t>
      </w:r>
      <w:r w:rsidRPr="00AA1150">
        <w:rPr>
          <w:rFonts w:ascii="Arial Narrow" w:hAnsi="Arial Narrow"/>
          <w:szCs w:val="22"/>
        </w:rPr>
        <w:t>:</w:t>
      </w:r>
      <w:r w:rsidRPr="00AA1150">
        <w:rPr>
          <w:rFonts w:ascii="Arial Narrow" w:hAnsi="Arial Narrow"/>
          <w:spacing w:val="7"/>
          <w:szCs w:val="22"/>
        </w:rPr>
        <w:t xml:space="preserve"> </w:t>
      </w:r>
      <w:r w:rsidRPr="00AA1150">
        <w:rPr>
          <w:rFonts w:ascii="Arial Narrow" w:hAnsi="Arial Narrow"/>
          <w:szCs w:val="22"/>
        </w:rPr>
        <w:t>N°</w:t>
      </w:r>
      <w:r w:rsidRPr="00AA1150">
        <w:rPr>
          <w:rFonts w:ascii="Arial Narrow" w:hAnsi="Arial Narrow"/>
          <w:spacing w:val="7"/>
          <w:szCs w:val="22"/>
        </w:rPr>
        <w:t xml:space="preserve"> </w:t>
      </w:r>
      <w:r w:rsidRPr="00AA1150">
        <w:rPr>
          <w:rFonts w:ascii="Arial Narrow" w:hAnsi="Arial Narrow"/>
          <w:i/>
          <w:iCs/>
          <w:szCs w:val="22"/>
        </w:rPr>
        <w:t>……………..................................…</w:t>
      </w:r>
      <w:r w:rsidR="00B306DB" w:rsidRPr="00AA1150">
        <w:rPr>
          <w:rFonts w:ascii="Arial Narrow" w:hAnsi="Arial Narrow"/>
          <w:i/>
          <w:iCs/>
          <w:szCs w:val="22"/>
        </w:rPr>
        <w:t>……</w:t>
      </w:r>
      <w:r w:rsidRPr="00AA1150">
        <w:rPr>
          <w:rFonts w:ascii="Arial Narrow" w:hAnsi="Arial Narrow"/>
          <w:i/>
          <w:iCs/>
          <w:szCs w:val="22"/>
        </w:rPr>
        <w:t>.</w:t>
      </w:r>
    </w:p>
    <w:p w14:paraId="240C6F04" w14:textId="2586D3EF" w:rsidR="007C7B7A" w:rsidRPr="00AA1150" w:rsidRDefault="00B306DB" w:rsidP="00AA1150">
      <w:pPr>
        <w:widowControl w:val="0"/>
        <w:autoSpaceDE w:val="0"/>
        <w:ind w:right="-233"/>
        <w:rPr>
          <w:rFonts w:ascii="Arial Narrow" w:hAnsi="Arial Narrow"/>
          <w:sz w:val="28"/>
        </w:rPr>
      </w:pPr>
      <w:r w:rsidRPr="00AA1150">
        <w:rPr>
          <w:rFonts w:ascii="Arial Narrow" w:hAnsi="Arial Narrow"/>
          <w:szCs w:val="22"/>
        </w:rPr>
        <w:t xml:space="preserve">Adressée </w:t>
      </w:r>
      <w:r w:rsidRPr="00AA1150">
        <w:rPr>
          <w:rFonts w:ascii="Arial Narrow" w:hAnsi="Arial Narrow"/>
          <w:spacing w:val="-7"/>
          <w:szCs w:val="22"/>
        </w:rPr>
        <w:t>à</w:t>
      </w:r>
      <w:r w:rsidRPr="00AA1150">
        <w:rPr>
          <w:rFonts w:ascii="Arial Narrow" w:hAnsi="Arial Narrow"/>
          <w:szCs w:val="22"/>
        </w:rPr>
        <w:t xml:space="preserve"> </w:t>
      </w:r>
      <w:r w:rsidRPr="00AA1150">
        <w:rPr>
          <w:rFonts w:ascii="Arial Narrow" w:hAnsi="Arial Narrow"/>
          <w:spacing w:val="-7"/>
          <w:szCs w:val="22"/>
        </w:rPr>
        <w:t>[</w:t>
      </w:r>
      <w:r w:rsidRPr="00AA1150">
        <w:rPr>
          <w:rFonts w:ascii="Arial Narrow" w:hAnsi="Arial Narrow"/>
          <w:i/>
          <w:iCs/>
          <w:szCs w:val="22"/>
        </w:rPr>
        <w:t xml:space="preserve">indiquer </w:t>
      </w:r>
      <w:r w:rsidRPr="00AA1150">
        <w:rPr>
          <w:rFonts w:ascii="Arial Narrow" w:hAnsi="Arial Narrow"/>
          <w:i/>
          <w:iCs/>
          <w:spacing w:val="-6"/>
          <w:szCs w:val="22"/>
        </w:rPr>
        <w:t>le</w:t>
      </w:r>
      <w:r w:rsidRPr="00AA1150">
        <w:rPr>
          <w:rFonts w:ascii="Arial Narrow" w:hAnsi="Arial Narrow"/>
          <w:i/>
          <w:iCs/>
          <w:szCs w:val="22"/>
        </w:rPr>
        <w:t xml:space="preserve"> </w:t>
      </w:r>
      <w:r w:rsidRPr="00AA1150">
        <w:rPr>
          <w:rFonts w:ascii="Arial Narrow" w:hAnsi="Arial Narrow"/>
          <w:i/>
          <w:iCs/>
          <w:spacing w:val="-6"/>
          <w:szCs w:val="22"/>
        </w:rPr>
        <w:t>Maître</w:t>
      </w:r>
      <w:r w:rsidRPr="00AA1150">
        <w:rPr>
          <w:rFonts w:ascii="Arial Narrow" w:hAnsi="Arial Narrow"/>
          <w:i/>
          <w:iCs/>
          <w:szCs w:val="22"/>
        </w:rPr>
        <w:t xml:space="preserve"> </w:t>
      </w:r>
      <w:r w:rsidRPr="00AA1150">
        <w:rPr>
          <w:rFonts w:ascii="Arial Narrow" w:hAnsi="Arial Narrow"/>
          <w:i/>
          <w:iCs/>
          <w:spacing w:val="-6"/>
          <w:szCs w:val="22"/>
        </w:rPr>
        <w:t>d’Ouvrage</w:t>
      </w:r>
      <w:r w:rsidR="007C7B7A" w:rsidRPr="00AA1150">
        <w:rPr>
          <w:rFonts w:ascii="Arial Narrow" w:hAnsi="Arial Narrow"/>
          <w:i/>
          <w:iCs/>
          <w:szCs w:val="22"/>
        </w:rPr>
        <w:t xml:space="preserve"> </w:t>
      </w:r>
      <w:r w:rsidRPr="00AA1150">
        <w:rPr>
          <w:rFonts w:ascii="Arial Narrow" w:hAnsi="Arial Narrow"/>
          <w:i/>
          <w:iCs/>
          <w:szCs w:val="22"/>
        </w:rPr>
        <w:t xml:space="preserve">et </w:t>
      </w:r>
      <w:r w:rsidRPr="00AA1150">
        <w:rPr>
          <w:rFonts w:ascii="Arial Narrow" w:hAnsi="Arial Narrow"/>
          <w:i/>
          <w:iCs/>
          <w:spacing w:val="-6"/>
          <w:szCs w:val="22"/>
        </w:rPr>
        <w:t>son</w:t>
      </w:r>
      <w:r w:rsidRPr="00AA1150">
        <w:rPr>
          <w:rFonts w:ascii="Arial Narrow" w:hAnsi="Arial Narrow"/>
          <w:i/>
          <w:iCs/>
          <w:szCs w:val="22"/>
        </w:rPr>
        <w:t xml:space="preserve"> </w:t>
      </w:r>
      <w:r w:rsidRPr="00AA1150">
        <w:rPr>
          <w:rFonts w:ascii="Arial Narrow" w:hAnsi="Arial Narrow"/>
          <w:i/>
          <w:iCs/>
          <w:spacing w:val="-6"/>
          <w:szCs w:val="22"/>
        </w:rPr>
        <w:t>adresse</w:t>
      </w:r>
      <w:r w:rsidRPr="00AA1150">
        <w:rPr>
          <w:rFonts w:ascii="Arial Narrow" w:hAnsi="Arial Narrow"/>
          <w:i/>
          <w:iCs/>
          <w:szCs w:val="22"/>
        </w:rPr>
        <w:t xml:space="preserve">] </w:t>
      </w:r>
      <w:r w:rsidRPr="00AA1150">
        <w:rPr>
          <w:rFonts w:ascii="Arial Narrow" w:hAnsi="Arial Narrow"/>
          <w:i/>
          <w:iCs/>
          <w:spacing w:val="15"/>
          <w:szCs w:val="22"/>
        </w:rPr>
        <w:t>Cameroun</w:t>
      </w:r>
      <w:r w:rsidRPr="00AA1150">
        <w:rPr>
          <w:rFonts w:ascii="Arial Narrow" w:hAnsi="Arial Narrow"/>
          <w:szCs w:val="22"/>
        </w:rPr>
        <w:t xml:space="preserve">, </w:t>
      </w:r>
      <w:r w:rsidRPr="00AA1150">
        <w:rPr>
          <w:rFonts w:ascii="Arial Narrow" w:hAnsi="Arial Narrow"/>
          <w:spacing w:val="-7"/>
          <w:szCs w:val="22"/>
        </w:rPr>
        <w:t>ci</w:t>
      </w:r>
      <w:r w:rsidR="007C7B7A" w:rsidRPr="00AA1150">
        <w:rPr>
          <w:rFonts w:ascii="Arial Narrow" w:hAnsi="Arial Narrow"/>
          <w:szCs w:val="22"/>
        </w:rPr>
        <w:t>-</w:t>
      </w:r>
      <w:r w:rsidRPr="00AA1150">
        <w:rPr>
          <w:rFonts w:ascii="Arial Narrow" w:hAnsi="Arial Narrow"/>
          <w:szCs w:val="22"/>
        </w:rPr>
        <w:t xml:space="preserve">dessous </w:t>
      </w:r>
      <w:r w:rsidRPr="00AA1150">
        <w:rPr>
          <w:rFonts w:ascii="Arial Narrow" w:hAnsi="Arial Narrow"/>
          <w:spacing w:val="-7"/>
          <w:szCs w:val="22"/>
        </w:rPr>
        <w:t>désigné</w:t>
      </w:r>
      <w:r w:rsidRPr="00AA1150">
        <w:rPr>
          <w:rFonts w:ascii="Arial Narrow" w:hAnsi="Arial Narrow"/>
          <w:szCs w:val="22"/>
        </w:rPr>
        <w:t xml:space="preserve"> </w:t>
      </w:r>
      <w:r w:rsidRPr="00AA1150">
        <w:rPr>
          <w:rFonts w:ascii="Arial Narrow" w:hAnsi="Arial Narrow"/>
          <w:spacing w:val="-7"/>
          <w:szCs w:val="22"/>
        </w:rPr>
        <w:t>«</w:t>
      </w:r>
      <w:r w:rsidRPr="00AA1150">
        <w:rPr>
          <w:rFonts w:ascii="Arial Narrow" w:hAnsi="Arial Narrow"/>
          <w:szCs w:val="22"/>
        </w:rPr>
        <w:t xml:space="preserve"> </w:t>
      </w:r>
      <w:r w:rsidRPr="00AA1150">
        <w:rPr>
          <w:rFonts w:ascii="Arial Narrow" w:hAnsi="Arial Narrow"/>
          <w:spacing w:val="-7"/>
          <w:szCs w:val="22"/>
        </w:rPr>
        <w:t>le</w:t>
      </w:r>
      <w:r w:rsidRPr="00AA1150">
        <w:rPr>
          <w:rFonts w:ascii="Arial Narrow" w:hAnsi="Arial Narrow"/>
          <w:szCs w:val="22"/>
        </w:rPr>
        <w:t xml:space="preserve"> </w:t>
      </w:r>
      <w:r w:rsidRPr="00AA1150">
        <w:rPr>
          <w:rFonts w:ascii="Arial Narrow" w:hAnsi="Arial Narrow"/>
          <w:spacing w:val="-7"/>
          <w:szCs w:val="22"/>
        </w:rPr>
        <w:t>Maître</w:t>
      </w:r>
      <w:r w:rsidR="007C7B7A" w:rsidRPr="00AA1150">
        <w:rPr>
          <w:rFonts w:ascii="Arial Narrow" w:hAnsi="Arial Narrow"/>
          <w:szCs w:val="22"/>
        </w:rPr>
        <w:t xml:space="preserve"> d’Ouvrage</w:t>
      </w:r>
      <w:r w:rsidR="007C7B7A" w:rsidRPr="00AA1150">
        <w:rPr>
          <w:rFonts w:ascii="Arial Narrow" w:hAnsi="Arial Narrow"/>
          <w:spacing w:val="7"/>
          <w:szCs w:val="22"/>
        </w:rPr>
        <w:t xml:space="preserve"> </w:t>
      </w:r>
      <w:r w:rsidR="007C7B7A" w:rsidRPr="00AA1150">
        <w:rPr>
          <w:rFonts w:ascii="Arial Narrow" w:hAnsi="Arial Narrow"/>
          <w:szCs w:val="22"/>
        </w:rPr>
        <w:t>»</w:t>
      </w:r>
    </w:p>
    <w:p w14:paraId="37F45D40" w14:textId="64FA9AAD"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Attendu</w:t>
      </w:r>
      <w:r w:rsidRPr="00AA1150">
        <w:rPr>
          <w:rFonts w:ascii="Arial Narrow" w:hAnsi="Arial Narrow"/>
          <w:spacing w:val="25"/>
          <w:szCs w:val="22"/>
        </w:rPr>
        <w:t xml:space="preserve"> </w:t>
      </w:r>
      <w:r w:rsidRPr="00AA1150">
        <w:rPr>
          <w:rFonts w:ascii="Arial Narrow" w:hAnsi="Arial Narrow"/>
          <w:szCs w:val="22"/>
        </w:rPr>
        <w:t>que</w:t>
      </w:r>
      <w:r w:rsidRPr="00AA1150">
        <w:rPr>
          <w:rFonts w:ascii="Arial Narrow" w:hAnsi="Arial Narrow"/>
          <w:spacing w:val="25"/>
          <w:szCs w:val="22"/>
        </w:rPr>
        <w:t xml:space="preserve"> </w:t>
      </w:r>
      <w:r w:rsidRPr="00AA1150">
        <w:rPr>
          <w:rFonts w:ascii="Arial Narrow" w:hAnsi="Arial Narrow"/>
          <w:i/>
          <w:iCs/>
          <w:szCs w:val="22"/>
        </w:rPr>
        <w:t>…………….............................................................................…</w:t>
      </w:r>
      <w:r w:rsidR="00B306DB" w:rsidRPr="00AA1150">
        <w:rPr>
          <w:rFonts w:ascii="Arial Narrow" w:hAnsi="Arial Narrow"/>
          <w:i/>
          <w:iCs/>
          <w:szCs w:val="22"/>
        </w:rPr>
        <w:t>……</w:t>
      </w:r>
      <w:r w:rsidRPr="00AA1150">
        <w:rPr>
          <w:rFonts w:ascii="Arial Narrow" w:hAnsi="Arial Narrow"/>
          <w:i/>
          <w:iCs/>
          <w:szCs w:val="22"/>
        </w:rPr>
        <w:t xml:space="preserve">.  </w:t>
      </w:r>
      <w:r w:rsidRPr="00AA1150">
        <w:rPr>
          <w:rFonts w:ascii="Arial Narrow" w:hAnsi="Arial Narrow"/>
          <w:i/>
          <w:iCs/>
          <w:spacing w:val="-10"/>
          <w:szCs w:val="22"/>
        </w:rPr>
        <w:t xml:space="preserve"> </w:t>
      </w:r>
      <w:r w:rsidRPr="00AA1150">
        <w:rPr>
          <w:rFonts w:ascii="Arial Narrow" w:hAnsi="Arial Narrow"/>
          <w:i/>
          <w:iCs/>
          <w:szCs w:val="22"/>
        </w:rPr>
        <w:t>[</w:t>
      </w:r>
      <w:r w:rsidR="00B306DB" w:rsidRPr="00AA1150">
        <w:rPr>
          <w:rFonts w:ascii="Arial Narrow" w:hAnsi="Arial Narrow"/>
          <w:i/>
          <w:iCs/>
          <w:szCs w:val="22"/>
        </w:rPr>
        <w:t>Nom</w:t>
      </w:r>
      <w:r w:rsidRPr="00AA1150">
        <w:rPr>
          <w:rFonts w:ascii="Arial Narrow" w:hAnsi="Arial Narrow"/>
          <w:i/>
          <w:iCs/>
          <w:spacing w:val="21"/>
          <w:szCs w:val="22"/>
        </w:rPr>
        <w:t xml:space="preserve"> </w:t>
      </w:r>
      <w:r w:rsidRPr="00AA1150">
        <w:rPr>
          <w:rFonts w:ascii="Arial Narrow" w:hAnsi="Arial Narrow"/>
          <w:i/>
          <w:iCs/>
          <w:szCs w:val="22"/>
        </w:rPr>
        <w:t>et</w:t>
      </w:r>
      <w:r w:rsidRPr="00AA1150">
        <w:rPr>
          <w:rFonts w:ascii="Arial Narrow" w:hAnsi="Arial Narrow"/>
          <w:i/>
          <w:iCs/>
          <w:spacing w:val="21"/>
          <w:szCs w:val="22"/>
        </w:rPr>
        <w:t xml:space="preserve"> </w:t>
      </w:r>
      <w:r w:rsidRPr="00AA1150">
        <w:rPr>
          <w:rFonts w:ascii="Arial Narrow" w:hAnsi="Arial Narrow"/>
          <w:i/>
          <w:iCs/>
          <w:szCs w:val="22"/>
        </w:rPr>
        <w:t>adresse</w:t>
      </w:r>
      <w:r w:rsidRPr="00AA1150">
        <w:rPr>
          <w:rFonts w:ascii="Arial Narrow" w:hAnsi="Arial Narrow"/>
          <w:i/>
          <w:iCs/>
          <w:spacing w:val="21"/>
          <w:szCs w:val="22"/>
        </w:rPr>
        <w:t xml:space="preserve"> </w:t>
      </w:r>
      <w:r w:rsidRPr="00AA1150">
        <w:rPr>
          <w:rFonts w:ascii="Arial Narrow" w:hAnsi="Arial Narrow"/>
          <w:i/>
          <w:iCs/>
          <w:szCs w:val="22"/>
        </w:rPr>
        <w:t>du</w:t>
      </w:r>
      <w:r w:rsidRPr="00AA1150">
        <w:rPr>
          <w:rFonts w:ascii="Arial Narrow" w:hAnsi="Arial Narrow"/>
          <w:i/>
          <w:iCs/>
          <w:spacing w:val="21"/>
          <w:szCs w:val="22"/>
        </w:rPr>
        <w:t xml:space="preserve"> </w:t>
      </w:r>
      <w:r w:rsidRPr="00AA1150">
        <w:rPr>
          <w:rFonts w:ascii="Arial Narrow" w:hAnsi="Arial Narrow"/>
          <w:i/>
          <w:iCs/>
          <w:szCs w:val="22"/>
        </w:rPr>
        <w:t>fournisseur ou du prestataire]</w:t>
      </w:r>
      <w:r w:rsidRPr="00AA1150">
        <w:rPr>
          <w:rFonts w:ascii="Arial Narrow" w:hAnsi="Arial Narrow"/>
          <w:szCs w:val="22"/>
        </w:rPr>
        <w:t>,</w:t>
      </w:r>
      <w:r w:rsidRPr="00AA1150">
        <w:rPr>
          <w:rFonts w:ascii="Arial Narrow" w:hAnsi="Arial Narrow"/>
          <w:spacing w:val="25"/>
          <w:szCs w:val="22"/>
        </w:rPr>
        <w:t xml:space="preserve"> </w:t>
      </w:r>
      <w:r w:rsidRPr="00AA1150">
        <w:rPr>
          <w:rFonts w:ascii="Arial Narrow" w:hAnsi="Arial Narrow"/>
          <w:szCs w:val="22"/>
        </w:rPr>
        <w:t>ci-dessous</w:t>
      </w:r>
      <w:r w:rsidRPr="00AA1150">
        <w:rPr>
          <w:rFonts w:ascii="Arial Narrow" w:hAnsi="Arial Narrow"/>
          <w:spacing w:val="25"/>
          <w:szCs w:val="22"/>
        </w:rPr>
        <w:t xml:space="preserve"> </w:t>
      </w:r>
      <w:r w:rsidRPr="00AA1150">
        <w:rPr>
          <w:rFonts w:ascii="Arial Narrow" w:hAnsi="Arial Narrow"/>
          <w:szCs w:val="22"/>
        </w:rPr>
        <w:t>désigné</w:t>
      </w:r>
      <w:r w:rsidRPr="00AA1150">
        <w:rPr>
          <w:rFonts w:ascii="Arial Narrow" w:hAnsi="Arial Narrow"/>
          <w:spacing w:val="25"/>
          <w:szCs w:val="22"/>
        </w:rPr>
        <w:t xml:space="preserve"> </w:t>
      </w:r>
      <w:r w:rsidRPr="00AA1150">
        <w:rPr>
          <w:rFonts w:ascii="Arial Narrow" w:hAnsi="Arial Narrow"/>
          <w:szCs w:val="22"/>
        </w:rPr>
        <w:t>«</w:t>
      </w:r>
      <w:r w:rsidRPr="00AA1150">
        <w:rPr>
          <w:rFonts w:ascii="Arial Narrow" w:hAnsi="Arial Narrow"/>
          <w:spacing w:val="25"/>
          <w:szCs w:val="22"/>
        </w:rPr>
        <w:t xml:space="preserve"> </w:t>
      </w:r>
      <w:r w:rsidRPr="00AA1150">
        <w:rPr>
          <w:rFonts w:ascii="Arial Narrow" w:hAnsi="Arial Narrow"/>
          <w:szCs w:val="22"/>
        </w:rPr>
        <w:t>le</w:t>
      </w:r>
    </w:p>
    <w:p w14:paraId="34AA3419" w14:textId="7719E0F1"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Fournisseur</w:t>
      </w:r>
      <w:r w:rsidRPr="00AA1150">
        <w:rPr>
          <w:rFonts w:ascii="Arial Narrow" w:hAnsi="Arial Narrow"/>
          <w:i/>
          <w:iCs/>
          <w:szCs w:val="22"/>
        </w:rPr>
        <w:t xml:space="preserve"> ou du prestataire</w:t>
      </w:r>
      <w:r w:rsidRPr="00AA1150">
        <w:rPr>
          <w:rFonts w:ascii="Arial Narrow" w:hAnsi="Arial Narrow"/>
          <w:szCs w:val="22"/>
        </w:rPr>
        <w:t xml:space="preserve"> »,</w:t>
      </w:r>
      <w:r w:rsidRPr="00AA1150">
        <w:rPr>
          <w:rFonts w:ascii="Arial Narrow" w:hAnsi="Arial Narrow"/>
          <w:spacing w:val="7"/>
          <w:szCs w:val="22"/>
        </w:rPr>
        <w:t xml:space="preserve"> </w:t>
      </w:r>
      <w:r w:rsidRPr="00AA1150">
        <w:rPr>
          <w:rFonts w:ascii="Arial Narrow" w:hAnsi="Arial Narrow"/>
          <w:szCs w:val="22"/>
        </w:rPr>
        <w:t>s’est</w:t>
      </w:r>
      <w:r w:rsidRPr="00AA1150">
        <w:rPr>
          <w:rFonts w:ascii="Arial Narrow" w:hAnsi="Arial Narrow"/>
          <w:spacing w:val="7"/>
          <w:szCs w:val="22"/>
        </w:rPr>
        <w:t xml:space="preserve"> </w:t>
      </w:r>
      <w:r w:rsidRPr="00AA1150">
        <w:rPr>
          <w:rFonts w:ascii="Arial Narrow" w:hAnsi="Arial Narrow"/>
          <w:szCs w:val="22"/>
        </w:rPr>
        <w:t>engagé,</w:t>
      </w:r>
      <w:r w:rsidRPr="00AA1150">
        <w:rPr>
          <w:rFonts w:ascii="Arial Narrow" w:hAnsi="Arial Narrow"/>
          <w:spacing w:val="7"/>
          <w:szCs w:val="22"/>
        </w:rPr>
        <w:t xml:space="preserve"> </w:t>
      </w:r>
      <w:r w:rsidRPr="00AA1150">
        <w:rPr>
          <w:rFonts w:ascii="Arial Narrow" w:hAnsi="Arial Narrow"/>
          <w:szCs w:val="22"/>
        </w:rPr>
        <w:t>en</w:t>
      </w:r>
      <w:r w:rsidRPr="00AA1150">
        <w:rPr>
          <w:rFonts w:ascii="Arial Narrow" w:hAnsi="Arial Narrow"/>
          <w:spacing w:val="7"/>
          <w:szCs w:val="22"/>
        </w:rPr>
        <w:t xml:space="preserve"> </w:t>
      </w:r>
      <w:r w:rsidRPr="00AA1150">
        <w:rPr>
          <w:rFonts w:ascii="Arial Narrow" w:hAnsi="Arial Narrow"/>
          <w:szCs w:val="22"/>
        </w:rPr>
        <w:t>exécution</w:t>
      </w:r>
      <w:r w:rsidRPr="00AA1150">
        <w:rPr>
          <w:rFonts w:ascii="Arial Narrow" w:hAnsi="Arial Narrow"/>
          <w:spacing w:val="7"/>
          <w:szCs w:val="22"/>
        </w:rPr>
        <w:t xml:space="preserve"> </w:t>
      </w:r>
      <w:r w:rsidRPr="00AA1150">
        <w:rPr>
          <w:rFonts w:ascii="Arial Narrow" w:hAnsi="Arial Narrow"/>
          <w:szCs w:val="22"/>
        </w:rPr>
        <w:t>du</w:t>
      </w:r>
      <w:r w:rsidRPr="00AA1150">
        <w:rPr>
          <w:rFonts w:ascii="Arial Narrow" w:hAnsi="Arial Narrow"/>
          <w:spacing w:val="7"/>
          <w:szCs w:val="22"/>
        </w:rPr>
        <w:t xml:space="preserve"> </w:t>
      </w:r>
      <w:r w:rsidRPr="00AA1150">
        <w:rPr>
          <w:rFonts w:ascii="Arial Narrow" w:hAnsi="Arial Narrow"/>
          <w:szCs w:val="22"/>
        </w:rPr>
        <w:t>marché</w:t>
      </w:r>
      <w:r w:rsidRPr="00AA1150">
        <w:rPr>
          <w:rFonts w:ascii="Arial Narrow" w:hAnsi="Arial Narrow"/>
          <w:spacing w:val="7"/>
          <w:szCs w:val="22"/>
        </w:rPr>
        <w:t xml:space="preserve"> </w:t>
      </w:r>
      <w:r w:rsidRPr="00AA1150">
        <w:rPr>
          <w:rFonts w:ascii="Arial Narrow" w:hAnsi="Arial Narrow"/>
          <w:szCs w:val="22"/>
        </w:rPr>
        <w:t>désigné</w:t>
      </w:r>
      <w:r w:rsidRPr="00AA1150">
        <w:rPr>
          <w:rFonts w:ascii="Arial Narrow" w:hAnsi="Arial Narrow"/>
          <w:spacing w:val="7"/>
          <w:szCs w:val="22"/>
        </w:rPr>
        <w:t xml:space="preserve"> </w:t>
      </w:r>
      <w:r w:rsidRPr="00AA1150">
        <w:rPr>
          <w:rFonts w:ascii="Arial Narrow" w:hAnsi="Arial Narrow"/>
          <w:szCs w:val="22"/>
        </w:rPr>
        <w:t>«</w:t>
      </w:r>
      <w:r w:rsidRPr="00AA1150">
        <w:rPr>
          <w:rFonts w:ascii="Arial Narrow" w:hAnsi="Arial Narrow"/>
          <w:spacing w:val="7"/>
          <w:szCs w:val="22"/>
        </w:rPr>
        <w:t xml:space="preserve"> </w:t>
      </w:r>
      <w:r w:rsidRPr="00AA1150">
        <w:rPr>
          <w:rFonts w:ascii="Arial Narrow" w:hAnsi="Arial Narrow"/>
          <w:szCs w:val="22"/>
        </w:rPr>
        <w:t>le</w:t>
      </w:r>
      <w:r w:rsidRPr="00AA1150">
        <w:rPr>
          <w:rFonts w:ascii="Arial Narrow" w:hAnsi="Arial Narrow"/>
          <w:spacing w:val="7"/>
          <w:szCs w:val="22"/>
        </w:rPr>
        <w:t xml:space="preserve"> </w:t>
      </w:r>
      <w:r w:rsidRPr="00AA1150">
        <w:rPr>
          <w:rFonts w:ascii="Arial Narrow" w:hAnsi="Arial Narrow"/>
          <w:szCs w:val="22"/>
        </w:rPr>
        <w:t>marché</w:t>
      </w:r>
      <w:r w:rsidRPr="00AA1150">
        <w:rPr>
          <w:rFonts w:ascii="Arial Narrow" w:hAnsi="Arial Narrow"/>
          <w:spacing w:val="7"/>
          <w:szCs w:val="22"/>
        </w:rPr>
        <w:t xml:space="preserve"> </w:t>
      </w:r>
      <w:r w:rsidRPr="00AA1150">
        <w:rPr>
          <w:rFonts w:ascii="Arial Narrow" w:hAnsi="Arial Narrow"/>
          <w:szCs w:val="22"/>
        </w:rPr>
        <w:t>»,</w:t>
      </w:r>
      <w:r w:rsidRPr="00AA1150">
        <w:rPr>
          <w:rFonts w:ascii="Arial Narrow" w:hAnsi="Arial Narrow"/>
          <w:spacing w:val="7"/>
          <w:szCs w:val="22"/>
        </w:rPr>
        <w:t xml:space="preserve"> </w:t>
      </w:r>
      <w:r w:rsidRPr="00AA1150">
        <w:rPr>
          <w:rFonts w:ascii="Arial Narrow" w:hAnsi="Arial Narrow"/>
          <w:szCs w:val="22"/>
        </w:rPr>
        <w:t>à</w:t>
      </w:r>
      <w:r w:rsidRPr="00AA1150">
        <w:rPr>
          <w:rFonts w:ascii="Arial Narrow" w:hAnsi="Arial Narrow"/>
          <w:spacing w:val="7"/>
          <w:szCs w:val="22"/>
        </w:rPr>
        <w:t xml:space="preserve"> </w:t>
      </w:r>
      <w:r w:rsidRPr="00AA1150">
        <w:rPr>
          <w:rFonts w:ascii="Arial Narrow" w:hAnsi="Arial Narrow"/>
          <w:szCs w:val="22"/>
        </w:rPr>
        <w:t>réaliser</w:t>
      </w:r>
    </w:p>
    <w:p w14:paraId="009D6061" w14:textId="77777777" w:rsidR="007C7B7A" w:rsidRPr="00AA1150" w:rsidRDefault="007C7B7A" w:rsidP="00AA1150">
      <w:pPr>
        <w:widowControl w:val="0"/>
        <w:autoSpaceDE w:val="0"/>
        <w:ind w:right="-233"/>
        <w:rPr>
          <w:rFonts w:ascii="Arial Narrow" w:hAnsi="Arial Narrow"/>
          <w:sz w:val="28"/>
        </w:rPr>
      </w:pPr>
      <w:r w:rsidRPr="00AA1150">
        <w:rPr>
          <w:rFonts w:ascii="Arial Narrow" w:hAnsi="Arial Narrow"/>
          <w:i/>
          <w:iCs/>
          <w:szCs w:val="22"/>
        </w:rPr>
        <w:t>[indiquer</w:t>
      </w:r>
      <w:r w:rsidRPr="00AA1150">
        <w:rPr>
          <w:rFonts w:ascii="Arial Narrow" w:hAnsi="Arial Narrow"/>
          <w:i/>
          <w:iCs/>
          <w:spacing w:val="6"/>
          <w:szCs w:val="22"/>
        </w:rPr>
        <w:t xml:space="preserve"> </w:t>
      </w:r>
      <w:r w:rsidRPr="00AA1150">
        <w:rPr>
          <w:rFonts w:ascii="Arial Narrow" w:hAnsi="Arial Narrow"/>
          <w:i/>
          <w:iCs/>
          <w:szCs w:val="22"/>
        </w:rPr>
        <w:t>la</w:t>
      </w:r>
      <w:r w:rsidRPr="00AA1150">
        <w:rPr>
          <w:rFonts w:ascii="Arial Narrow" w:hAnsi="Arial Narrow"/>
          <w:i/>
          <w:iCs/>
          <w:spacing w:val="6"/>
          <w:szCs w:val="22"/>
        </w:rPr>
        <w:t xml:space="preserve"> </w:t>
      </w:r>
      <w:r w:rsidRPr="00AA1150">
        <w:rPr>
          <w:rFonts w:ascii="Arial Narrow" w:hAnsi="Arial Narrow"/>
          <w:i/>
          <w:iCs/>
          <w:szCs w:val="22"/>
        </w:rPr>
        <w:t>nature</w:t>
      </w:r>
      <w:r w:rsidRPr="00AA1150">
        <w:rPr>
          <w:rFonts w:ascii="Arial Narrow" w:hAnsi="Arial Narrow"/>
          <w:i/>
          <w:iCs/>
          <w:spacing w:val="6"/>
          <w:szCs w:val="22"/>
        </w:rPr>
        <w:t xml:space="preserve"> </w:t>
      </w:r>
      <w:r w:rsidRPr="00AA1150">
        <w:rPr>
          <w:rFonts w:ascii="Arial Narrow" w:hAnsi="Arial Narrow"/>
          <w:i/>
          <w:iCs/>
          <w:szCs w:val="22"/>
        </w:rPr>
        <w:t>des</w:t>
      </w:r>
      <w:r w:rsidRPr="00AA1150">
        <w:rPr>
          <w:rFonts w:ascii="Arial Narrow" w:hAnsi="Arial Narrow"/>
          <w:i/>
          <w:iCs/>
          <w:spacing w:val="6"/>
          <w:szCs w:val="22"/>
        </w:rPr>
        <w:t xml:space="preserve"> </w:t>
      </w:r>
      <w:r w:rsidRPr="00AA1150">
        <w:rPr>
          <w:rFonts w:ascii="Arial Narrow" w:hAnsi="Arial Narrow"/>
          <w:i/>
          <w:iCs/>
          <w:szCs w:val="22"/>
        </w:rPr>
        <w:t>fournitures et services connexes]</w:t>
      </w:r>
    </w:p>
    <w:p w14:paraId="47FE45D4" w14:textId="247E0343"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Attendu</w:t>
      </w:r>
      <w:r w:rsidRPr="00AA1150">
        <w:rPr>
          <w:rFonts w:ascii="Arial Narrow" w:hAnsi="Arial Narrow"/>
          <w:spacing w:val="2"/>
          <w:szCs w:val="22"/>
        </w:rPr>
        <w:t xml:space="preserve"> </w:t>
      </w:r>
      <w:r w:rsidRPr="00AA1150">
        <w:rPr>
          <w:rFonts w:ascii="Arial Narrow" w:hAnsi="Arial Narrow"/>
          <w:szCs w:val="22"/>
        </w:rPr>
        <w:t>qu’il</w:t>
      </w:r>
      <w:r w:rsidRPr="00AA1150">
        <w:rPr>
          <w:rFonts w:ascii="Arial Narrow" w:hAnsi="Arial Narrow"/>
          <w:spacing w:val="2"/>
          <w:szCs w:val="22"/>
        </w:rPr>
        <w:t xml:space="preserve"> </w:t>
      </w:r>
      <w:r w:rsidRPr="00AA1150">
        <w:rPr>
          <w:rFonts w:ascii="Arial Narrow" w:hAnsi="Arial Narrow"/>
          <w:szCs w:val="22"/>
        </w:rPr>
        <w:t>est</w:t>
      </w:r>
      <w:r w:rsidRPr="00AA1150">
        <w:rPr>
          <w:rFonts w:ascii="Arial Narrow" w:hAnsi="Arial Narrow"/>
          <w:spacing w:val="2"/>
          <w:szCs w:val="22"/>
        </w:rPr>
        <w:t xml:space="preserve"> </w:t>
      </w:r>
      <w:r w:rsidRPr="00AA1150">
        <w:rPr>
          <w:rFonts w:ascii="Arial Narrow" w:hAnsi="Arial Narrow"/>
          <w:szCs w:val="22"/>
        </w:rPr>
        <w:t>stipulé</w:t>
      </w:r>
      <w:r w:rsidRPr="00AA1150">
        <w:rPr>
          <w:rFonts w:ascii="Arial Narrow" w:hAnsi="Arial Narrow"/>
          <w:spacing w:val="2"/>
          <w:szCs w:val="22"/>
        </w:rPr>
        <w:t xml:space="preserve"> </w:t>
      </w:r>
      <w:r w:rsidRPr="00AA1150">
        <w:rPr>
          <w:rFonts w:ascii="Arial Narrow" w:hAnsi="Arial Narrow"/>
          <w:szCs w:val="22"/>
        </w:rPr>
        <w:t>dans</w:t>
      </w:r>
      <w:r w:rsidRPr="00AA1150">
        <w:rPr>
          <w:rFonts w:ascii="Arial Narrow" w:hAnsi="Arial Narrow"/>
          <w:spacing w:val="2"/>
          <w:szCs w:val="22"/>
        </w:rPr>
        <w:t xml:space="preserve"> </w:t>
      </w:r>
      <w:r w:rsidRPr="00AA1150">
        <w:rPr>
          <w:rFonts w:ascii="Arial Narrow" w:hAnsi="Arial Narrow"/>
          <w:szCs w:val="22"/>
        </w:rPr>
        <w:t>le</w:t>
      </w:r>
      <w:r w:rsidRPr="00AA1150">
        <w:rPr>
          <w:rFonts w:ascii="Arial Narrow" w:hAnsi="Arial Narrow"/>
          <w:spacing w:val="2"/>
          <w:szCs w:val="22"/>
        </w:rPr>
        <w:t xml:space="preserve"> </w:t>
      </w:r>
      <w:r w:rsidRPr="00AA1150">
        <w:rPr>
          <w:rFonts w:ascii="Arial Narrow" w:hAnsi="Arial Narrow"/>
          <w:szCs w:val="22"/>
        </w:rPr>
        <w:t>marché</w:t>
      </w:r>
      <w:r w:rsidRPr="00AA1150">
        <w:rPr>
          <w:rFonts w:ascii="Arial Narrow" w:hAnsi="Arial Narrow"/>
          <w:spacing w:val="2"/>
          <w:szCs w:val="22"/>
        </w:rPr>
        <w:t xml:space="preserve"> </w:t>
      </w:r>
      <w:r w:rsidRPr="00AA1150">
        <w:rPr>
          <w:rFonts w:ascii="Arial Narrow" w:hAnsi="Arial Narrow"/>
          <w:szCs w:val="22"/>
        </w:rPr>
        <w:t>que</w:t>
      </w:r>
      <w:r w:rsidRPr="00AA1150">
        <w:rPr>
          <w:rFonts w:ascii="Arial Narrow" w:hAnsi="Arial Narrow"/>
          <w:spacing w:val="2"/>
          <w:szCs w:val="22"/>
        </w:rPr>
        <w:t xml:space="preserve"> </w:t>
      </w:r>
      <w:r w:rsidRPr="00AA1150">
        <w:rPr>
          <w:rFonts w:ascii="Arial Narrow" w:hAnsi="Arial Narrow"/>
          <w:szCs w:val="22"/>
        </w:rPr>
        <w:t>le</w:t>
      </w:r>
      <w:r w:rsidRPr="00AA1150">
        <w:rPr>
          <w:rFonts w:ascii="Arial Narrow" w:hAnsi="Arial Narrow"/>
          <w:spacing w:val="2"/>
          <w:szCs w:val="22"/>
        </w:rPr>
        <w:t xml:space="preserve"> </w:t>
      </w:r>
      <w:r w:rsidRPr="00AA1150">
        <w:rPr>
          <w:rFonts w:ascii="Arial Narrow" w:hAnsi="Arial Narrow"/>
          <w:szCs w:val="22"/>
        </w:rPr>
        <w:t>Fournisseur</w:t>
      </w:r>
      <w:r w:rsidRPr="00AA1150">
        <w:rPr>
          <w:rFonts w:ascii="Arial Narrow" w:hAnsi="Arial Narrow"/>
          <w:spacing w:val="2"/>
          <w:szCs w:val="22"/>
        </w:rPr>
        <w:t xml:space="preserve"> </w:t>
      </w:r>
      <w:r w:rsidRPr="00AA1150">
        <w:rPr>
          <w:rFonts w:ascii="Arial Narrow" w:hAnsi="Arial Narrow"/>
          <w:szCs w:val="22"/>
        </w:rPr>
        <w:t>remettra</w:t>
      </w:r>
      <w:r w:rsidRPr="00AA1150">
        <w:rPr>
          <w:rFonts w:ascii="Arial Narrow" w:hAnsi="Arial Narrow"/>
          <w:spacing w:val="2"/>
          <w:szCs w:val="22"/>
        </w:rPr>
        <w:t xml:space="preserve"> </w:t>
      </w:r>
      <w:r w:rsidRPr="00AA1150">
        <w:rPr>
          <w:rFonts w:ascii="Arial Narrow" w:hAnsi="Arial Narrow"/>
          <w:szCs w:val="22"/>
        </w:rPr>
        <w:t>au</w:t>
      </w:r>
      <w:r w:rsidRPr="00AA1150">
        <w:rPr>
          <w:rFonts w:ascii="Arial Narrow" w:hAnsi="Arial Narrow"/>
          <w:spacing w:val="2"/>
          <w:szCs w:val="22"/>
        </w:rPr>
        <w:t xml:space="preserve"> </w:t>
      </w:r>
      <w:r w:rsidRPr="00AA1150">
        <w:rPr>
          <w:rFonts w:ascii="Arial Narrow" w:hAnsi="Arial Narrow"/>
          <w:szCs w:val="22"/>
        </w:rPr>
        <w:t>Maître</w:t>
      </w:r>
      <w:r w:rsidRPr="00AA1150">
        <w:rPr>
          <w:rFonts w:ascii="Arial Narrow" w:hAnsi="Arial Narrow"/>
          <w:spacing w:val="2"/>
          <w:szCs w:val="22"/>
        </w:rPr>
        <w:t xml:space="preserve"> </w:t>
      </w:r>
      <w:r w:rsidRPr="00AA1150">
        <w:rPr>
          <w:rFonts w:ascii="Arial Narrow" w:hAnsi="Arial Narrow"/>
          <w:szCs w:val="22"/>
        </w:rPr>
        <w:t>d’Ouvrage</w:t>
      </w:r>
      <w:r w:rsidRPr="00AA1150">
        <w:rPr>
          <w:rFonts w:ascii="Arial Narrow" w:hAnsi="Arial Narrow"/>
          <w:spacing w:val="2"/>
          <w:szCs w:val="22"/>
        </w:rPr>
        <w:t xml:space="preserve"> </w:t>
      </w:r>
      <w:r w:rsidRPr="00AA1150">
        <w:rPr>
          <w:rFonts w:ascii="Arial Narrow" w:hAnsi="Arial Narrow"/>
          <w:szCs w:val="22"/>
        </w:rPr>
        <w:t>un</w:t>
      </w:r>
      <w:r w:rsidRPr="00AA1150">
        <w:rPr>
          <w:rFonts w:ascii="Arial Narrow" w:hAnsi="Arial Narrow"/>
          <w:spacing w:val="2"/>
          <w:szCs w:val="22"/>
        </w:rPr>
        <w:t xml:space="preserve"> </w:t>
      </w:r>
      <w:r w:rsidRPr="00AA1150">
        <w:rPr>
          <w:rFonts w:ascii="Arial Narrow" w:hAnsi="Arial Narrow"/>
          <w:szCs w:val="22"/>
        </w:rPr>
        <w:t>cautionnement</w:t>
      </w:r>
      <w:r w:rsidRPr="00AA1150">
        <w:rPr>
          <w:rFonts w:ascii="Arial Narrow" w:hAnsi="Arial Narrow"/>
          <w:spacing w:val="1"/>
          <w:szCs w:val="22"/>
        </w:rPr>
        <w:t xml:space="preserve"> </w:t>
      </w:r>
      <w:r w:rsidRPr="00AA1150">
        <w:rPr>
          <w:rFonts w:ascii="Arial Narrow" w:hAnsi="Arial Narrow"/>
          <w:szCs w:val="22"/>
        </w:rPr>
        <w:t>définitif,</w:t>
      </w:r>
      <w:r w:rsidRPr="00AA1150">
        <w:rPr>
          <w:rFonts w:ascii="Arial Narrow" w:hAnsi="Arial Narrow"/>
          <w:spacing w:val="1"/>
          <w:szCs w:val="22"/>
        </w:rPr>
        <w:t xml:space="preserve"> </w:t>
      </w:r>
      <w:r w:rsidRPr="00AA1150">
        <w:rPr>
          <w:rFonts w:ascii="Arial Narrow" w:hAnsi="Arial Narrow"/>
          <w:szCs w:val="22"/>
        </w:rPr>
        <w:t>d’un</w:t>
      </w:r>
      <w:r w:rsidRPr="00AA1150">
        <w:rPr>
          <w:rFonts w:ascii="Arial Narrow" w:hAnsi="Arial Narrow"/>
          <w:spacing w:val="1"/>
          <w:szCs w:val="22"/>
        </w:rPr>
        <w:t xml:space="preserve"> </w:t>
      </w:r>
      <w:r w:rsidRPr="00AA1150">
        <w:rPr>
          <w:rFonts w:ascii="Arial Narrow" w:hAnsi="Arial Narrow"/>
          <w:szCs w:val="22"/>
        </w:rPr>
        <w:t>montant</w:t>
      </w:r>
      <w:r w:rsidRPr="00AA1150">
        <w:rPr>
          <w:rFonts w:ascii="Arial Narrow" w:hAnsi="Arial Narrow"/>
          <w:spacing w:val="1"/>
          <w:szCs w:val="22"/>
        </w:rPr>
        <w:t xml:space="preserve"> </w:t>
      </w:r>
      <w:r w:rsidRPr="00AA1150">
        <w:rPr>
          <w:rFonts w:ascii="Arial Narrow" w:hAnsi="Arial Narrow"/>
          <w:szCs w:val="22"/>
        </w:rPr>
        <w:t>égal</w:t>
      </w:r>
      <w:r w:rsidRPr="00AA1150">
        <w:rPr>
          <w:rFonts w:ascii="Arial Narrow" w:hAnsi="Arial Narrow"/>
          <w:spacing w:val="1"/>
          <w:szCs w:val="22"/>
        </w:rPr>
        <w:t xml:space="preserve"> </w:t>
      </w:r>
      <w:r w:rsidRPr="00AA1150">
        <w:rPr>
          <w:rFonts w:ascii="Arial Narrow" w:hAnsi="Arial Narrow"/>
          <w:szCs w:val="22"/>
        </w:rPr>
        <w:t>à</w:t>
      </w:r>
      <w:r w:rsidRPr="00AA1150">
        <w:rPr>
          <w:rFonts w:ascii="Arial Narrow" w:hAnsi="Arial Narrow"/>
          <w:spacing w:val="1"/>
          <w:szCs w:val="22"/>
        </w:rPr>
        <w:t xml:space="preserve"> </w:t>
      </w:r>
      <w:r w:rsidRPr="00AA1150">
        <w:rPr>
          <w:rFonts w:ascii="Arial Narrow" w:hAnsi="Arial Narrow"/>
          <w:szCs w:val="22"/>
        </w:rPr>
        <w:t>[indiquer</w:t>
      </w:r>
      <w:r w:rsidRPr="00AA1150">
        <w:rPr>
          <w:rFonts w:ascii="Arial Narrow" w:hAnsi="Arial Narrow"/>
          <w:spacing w:val="1"/>
          <w:szCs w:val="22"/>
        </w:rPr>
        <w:t xml:space="preserve"> </w:t>
      </w:r>
      <w:r w:rsidRPr="00AA1150">
        <w:rPr>
          <w:rFonts w:ascii="Arial Narrow" w:hAnsi="Arial Narrow"/>
          <w:szCs w:val="22"/>
        </w:rPr>
        <w:t>le</w:t>
      </w:r>
      <w:r w:rsidRPr="00AA1150">
        <w:rPr>
          <w:rFonts w:ascii="Arial Narrow" w:hAnsi="Arial Narrow"/>
          <w:spacing w:val="1"/>
          <w:szCs w:val="22"/>
        </w:rPr>
        <w:t xml:space="preserve"> </w:t>
      </w:r>
      <w:r w:rsidRPr="00AA1150">
        <w:rPr>
          <w:rFonts w:ascii="Arial Narrow" w:hAnsi="Arial Narrow"/>
          <w:szCs w:val="22"/>
        </w:rPr>
        <w:t>pourcentage</w:t>
      </w:r>
      <w:r w:rsidRPr="00AA1150">
        <w:rPr>
          <w:rFonts w:ascii="Arial Narrow" w:hAnsi="Arial Narrow"/>
          <w:spacing w:val="1"/>
          <w:szCs w:val="22"/>
        </w:rPr>
        <w:t xml:space="preserve"> </w:t>
      </w:r>
      <w:r w:rsidRPr="00AA1150">
        <w:rPr>
          <w:rFonts w:ascii="Arial Narrow" w:hAnsi="Arial Narrow"/>
          <w:szCs w:val="22"/>
        </w:rPr>
        <w:t>compris</w:t>
      </w:r>
      <w:r w:rsidRPr="00AA1150">
        <w:rPr>
          <w:rFonts w:ascii="Arial Narrow" w:hAnsi="Arial Narrow"/>
          <w:spacing w:val="1"/>
          <w:szCs w:val="22"/>
        </w:rPr>
        <w:t xml:space="preserve"> </w:t>
      </w:r>
      <w:r w:rsidRPr="00AA1150">
        <w:rPr>
          <w:rFonts w:ascii="Arial Narrow" w:hAnsi="Arial Narrow"/>
          <w:szCs w:val="22"/>
        </w:rPr>
        <w:t>entre</w:t>
      </w:r>
      <w:r w:rsidRPr="00AA1150">
        <w:rPr>
          <w:rFonts w:ascii="Arial Narrow" w:hAnsi="Arial Narrow"/>
          <w:spacing w:val="1"/>
          <w:szCs w:val="22"/>
        </w:rPr>
        <w:t xml:space="preserve"> </w:t>
      </w:r>
      <w:r w:rsidRPr="00AA1150">
        <w:rPr>
          <w:rFonts w:ascii="Arial Narrow" w:hAnsi="Arial Narrow"/>
          <w:szCs w:val="22"/>
        </w:rPr>
        <w:t>2</w:t>
      </w:r>
      <w:r w:rsidRPr="00AA1150">
        <w:rPr>
          <w:rFonts w:ascii="Arial Narrow" w:hAnsi="Arial Narrow"/>
          <w:spacing w:val="1"/>
          <w:szCs w:val="22"/>
        </w:rPr>
        <w:t xml:space="preserve"> </w:t>
      </w:r>
      <w:r w:rsidRPr="00AA1150">
        <w:rPr>
          <w:rFonts w:ascii="Arial Narrow" w:hAnsi="Arial Narrow"/>
          <w:szCs w:val="22"/>
        </w:rPr>
        <w:t>et</w:t>
      </w:r>
      <w:r w:rsidRPr="00AA1150">
        <w:rPr>
          <w:rFonts w:ascii="Arial Narrow" w:hAnsi="Arial Narrow"/>
          <w:spacing w:val="1"/>
          <w:szCs w:val="22"/>
        </w:rPr>
        <w:t xml:space="preserve"> </w:t>
      </w:r>
      <w:r w:rsidRPr="00AA1150">
        <w:rPr>
          <w:rFonts w:ascii="Arial Narrow" w:hAnsi="Arial Narrow"/>
          <w:szCs w:val="22"/>
        </w:rPr>
        <w:t>5</w:t>
      </w:r>
      <w:r w:rsidRPr="00AA1150">
        <w:rPr>
          <w:rFonts w:ascii="Arial Narrow" w:hAnsi="Arial Narrow"/>
          <w:spacing w:val="1"/>
          <w:szCs w:val="22"/>
        </w:rPr>
        <w:t xml:space="preserve"> </w:t>
      </w:r>
      <w:r w:rsidRPr="00AA1150">
        <w:rPr>
          <w:rFonts w:ascii="Arial Narrow" w:hAnsi="Arial Narrow"/>
          <w:szCs w:val="22"/>
        </w:rPr>
        <w:t>%] du</w:t>
      </w:r>
      <w:r w:rsidRPr="00AA1150">
        <w:rPr>
          <w:rFonts w:ascii="Arial Narrow" w:hAnsi="Arial Narrow"/>
          <w:spacing w:val="1"/>
          <w:szCs w:val="22"/>
        </w:rPr>
        <w:t xml:space="preserve"> </w:t>
      </w:r>
      <w:r w:rsidRPr="00AA1150">
        <w:rPr>
          <w:rFonts w:ascii="Arial Narrow" w:hAnsi="Arial Narrow"/>
          <w:szCs w:val="22"/>
        </w:rPr>
        <w:t>montant</w:t>
      </w:r>
      <w:r w:rsidRPr="00AA1150">
        <w:rPr>
          <w:rFonts w:ascii="Arial Narrow" w:hAnsi="Arial Narrow"/>
          <w:spacing w:val="1"/>
          <w:szCs w:val="22"/>
        </w:rPr>
        <w:t xml:space="preserve"> </w:t>
      </w:r>
      <w:r w:rsidRPr="00AA1150">
        <w:rPr>
          <w:rFonts w:ascii="Arial Narrow" w:hAnsi="Arial Narrow"/>
          <w:szCs w:val="22"/>
        </w:rPr>
        <w:t>de la</w:t>
      </w:r>
      <w:r w:rsidRPr="00AA1150">
        <w:rPr>
          <w:rFonts w:ascii="Arial Narrow" w:hAnsi="Arial Narrow"/>
          <w:spacing w:val="-1"/>
          <w:szCs w:val="22"/>
        </w:rPr>
        <w:t xml:space="preserve"> </w:t>
      </w:r>
      <w:r w:rsidRPr="00AA1150">
        <w:rPr>
          <w:rFonts w:ascii="Arial Narrow" w:hAnsi="Arial Narrow"/>
          <w:szCs w:val="22"/>
        </w:rPr>
        <w:t>tranche</w:t>
      </w:r>
      <w:r w:rsidRPr="00AA1150">
        <w:rPr>
          <w:rFonts w:ascii="Arial Narrow" w:hAnsi="Arial Narrow"/>
          <w:spacing w:val="-1"/>
          <w:szCs w:val="22"/>
        </w:rPr>
        <w:t xml:space="preserve"> </w:t>
      </w:r>
      <w:r w:rsidRPr="00AA1150">
        <w:rPr>
          <w:rFonts w:ascii="Arial Narrow" w:hAnsi="Arial Narrow"/>
          <w:szCs w:val="22"/>
        </w:rPr>
        <w:t>du</w:t>
      </w:r>
      <w:r w:rsidRPr="00AA1150">
        <w:rPr>
          <w:rFonts w:ascii="Arial Narrow" w:hAnsi="Arial Narrow"/>
          <w:spacing w:val="-1"/>
          <w:szCs w:val="22"/>
        </w:rPr>
        <w:t xml:space="preserve"> </w:t>
      </w:r>
      <w:r w:rsidRPr="00AA1150">
        <w:rPr>
          <w:rFonts w:ascii="Arial Narrow" w:hAnsi="Arial Narrow"/>
          <w:szCs w:val="22"/>
        </w:rPr>
        <w:t>marché</w:t>
      </w:r>
      <w:r w:rsidRPr="00AA1150">
        <w:rPr>
          <w:rFonts w:ascii="Arial Narrow" w:hAnsi="Arial Narrow"/>
          <w:spacing w:val="-1"/>
          <w:szCs w:val="22"/>
        </w:rPr>
        <w:t xml:space="preserve"> </w:t>
      </w:r>
      <w:r w:rsidRPr="00AA1150">
        <w:rPr>
          <w:rFonts w:ascii="Arial Narrow" w:hAnsi="Arial Narrow"/>
          <w:szCs w:val="22"/>
        </w:rPr>
        <w:t>correspondant,</w:t>
      </w:r>
      <w:r w:rsidRPr="00AA1150">
        <w:rPr>
          <w:rFonts w:ascii="Arial Narrow" w:hAnsi="Arial Narrow"/>
          <w:spacing w:val="-1"/>
          <w:szCs w:val="22"/>
        </w:rPr>
        <w:t xml:space="preserve"> </w:t>
      </w:r>
      <w:r w:rsidRPr="00AA1150">
        <w:rPr>
          <w:rFonts w:ascii="Arial Narrow" w:hAnsi="Arial Narrow"/>
          <w:szCs w:val="22"/>
        </w:rPr>
        <w:t>comme</w:t>
      </w:r>
      <w:r w:rsidRPr="00AA1150">
        <w:rPr>
          <w:rFonts w:ascii="Arial Narrow" w:hAnsi="Arial Narrow"/>
          <w:spacing w:val="-1"/>
          <w:szCs w:val="22"/>
        </w:rPr>
        <w:t xml:space="preserve"> </w:t>
      </w:r>
      <w:r w:rsidRPr="00AA1150">
        <w:rPr>
          <w:rFonts w:ascii="Arial Narrow" w:hAnsi="Arial Narrow"/>
          <w:szCs w:val="22"/>
        </w:rPr>
        <w:t>garantie</w:t>
      </w:r>
      <w:r w:rsidRPr="00AA1150">
        <w:rPr>
          <w:rFonts w:ascii="Arial Narrow" w:hAnsi="Arial Narrow"/>
          <w:spacing w:val="-1"/>
          <w:szCs w:val="22"/>
        </w:rPr>
        <w:t xml:space="preserve"> </w:t>
      </w:r>
      <w:r w:rsidRPr="00AA1150">
        <w:rPr>
          <w:rFonts w:ascii="Arial Narrow" w:hAnsi="Arial Narrow"/>
          <w:szCs w:val="22"/>
        </w:rPr>
        <w:t>de</w:t>
      </w:r>
      <w:r w:rsidRPr="00AA1150">
        <w:rPr>
          <w:rFonts w:ascii="Arial Narrow" w:hAnsi="Arial Narrow"/>
          <w:spacing w:val="-1"/>
          <w:szCs w:val="22"/>
        </w:rPr>
        <w:t xml:space="preserve"> </w:t>
      </w:r>
      <w:r w:rsidRPr="00AA1150">
        <w:rPr>
          <w:rFonts w:ascii="Arial Narrow" w:hAnsi="Arial Narrow"/>
          <w:szCs w:val="22"/>
        </w:rPr>
        <w:t>l’exécution</w:t>
      </w:r>
      <w:r w:rsidRPr="00AA1150">
        <w:rPr>
          <w:rFonts w:ascii="Arial Narrow" w:hAnsi="Arial Narrow"/>
          <w:spacing w:val="-1"/>
          <w:szCs w:val="22"/>
        </w:rPr>
        <w:t xml:space="preserve"> </w:t>
      </w:r>
      <w:r w:rsidRPr="00AA1150">
        <w:rPr>
          <w:rFonts w:ascii="Arial Narrow" w:hAnsi="Arial Narrow"/>
          <w:szCs w:val="22"/>
        </w:rPr>
        <w:t>de</w:t>
      </w:r>
      <w:r w:rsidRPr="00AA1150">
        <w:rPr>
          <w:rFonts w:ascii="Arial Narrow" w:hAnsi="Arial Narrow"/>
          <w:spacing w:val="-1"/>
          <w:szCs w:val="22"/>
        </w:rPr>
        <w:t xml:space="preserve"> </w:t>
      </w:r>
      <w:r w:rsidRPr="00AA1150">
        <w:rPr>
          <w:rFonts w:ascii="Arial Narrow" w:hAnsi="Arial Narrow"/>
          <w:szCs w:val="22"/>
        </w:rPr>
        <w:t>ses</w:t>
      </w:r>
      <w:r w:rsidRPr="00AA1150">
        <w:rPr>
          <w:rFonts w:ascii="Arial Narrow" w:hAnsi="Arial Narrow"/>
          <w:spacing w:val="-1"/>
          <w:szCs w:val="22"/>
        </w:rPr>
        <w:t xml:space="preserve"> </w:t>
      </w:r>
      <w:r w:rsidRPr="00AA1150">
        <w:rPr>
          <w:rFonts w:ascii="Arial Narrow" w:hAnsi="Arial Narrow"/>
          <w:szCs w:val="22"/>
        </w:rPr>
        <w:t>obligations</w:t>
      </w:r>
      <w:r w:rsidRPr="00AA1150">
        <w:rPr>
          <w:rFonts w:ascii="Arial Narrow" w:hAnsi="Arial Narrow"/>
          <w:spacing w:val="-1"/>
          <w:szCs w:val="22"/>
        </w:rPr>
        <w:t xml:space="preserve"> </w:t>
      </w:r>
      <w:r w:rsidRPr="00AA1150">
        <w:rPr>
          <w:rFonts w:ascii="Arial Narrow" w:hAnsi="Arial Narrow"/>
          <w:szCs w:val="22"/>
        </w:rPr>
        <w:t>de</w:t>
      </w:r>
      <w:r w:rsidRPr="00AA1150">
        <w:rPr>
          <w:rFonts w:ascii="Arial Narrow" w:hAnsi="Arial Narrow"/>
          <w:spacing w:val="-1"/>
          <w:szCs w:val="22"/>
        </w:rPr>
        <w:t xml:space="preserve"> </w:t>
      </w:r>
      <w:r w:rsidRPr="00AA1150">
        <w:rPr>
          <w:rFonts w:ascii="Arial Narrow" w:hAnsi="Arial Narrow"/>
          <w:szCs w:val="22"/>
        </w:rPr>
        <w:t>bonne</w:t>
      </w:r>
      <w:r w:rsidRPr="00AA1150">
        <w:rPr>
          <w:rFonts w:ascii="Arial Narrow" w:hAnsi="Arial Narrow"/>
          <w:spacing w:val="-1"/>
          <w:szCs w:val="22"/>
        </w:rPr>
        <w:t xml:space="preserve"> </w:t>
      </w:r>
      <w:r w:rsidRPr="00AA1150">
        <w:rPr>
          <w:rFonts w:ascii="Arial Narrow" w:hAnsi="Arial Narrow"/>
          <w:szCs w:val="22"/>
        </w:rPr>
        <w:t>fin conformément</w:t>
      </w:r>
      <w:r w:rsidRPr="00AA1150">
        <w:rPr>
          <w:rFonts w:ascii="Arial Narrow" w:hAnsi="Arial Narrow"/>
          <w:spacing w:val="7"/>
          <w:szCs w:val="22"/>
        </w:rPr>
        <w:t xml:space="preserve"> </w:t>
      </w:r>
      <w:r w:rsidRPr="00AA1150">
        <w:rPr>
          <w:rFonts w:ascii="Arial Narrow" w:hAnsi="Arial Narrow"/>
          <w:szCs w:val="22"/>
        </w:rPr>
        <w:t>aux</w:t>
      </w:r>
      <w:r w:rsidRPr="00AA1150">
        <w:rPr>
          <w:rFonts w:ascii="Arial Narrow" w:hAnsi="Arial Narrow"/>
          <w:spacing w:val="7"/>
          <w:szCs w:val="22"/>
        </w:rPr>
        <w:t xml:space="preserve"> </w:t>
      </w:r>
      <w:r w:rsidRPr="00AA1150">
        <w:rPr>
          <w:rFonts w:ascii="Arial Narrow" w:hAnsi="Arial Narrow"/>
          <w:szCs w:val="22"/>
        </w:rPr>
        <w:t>conditions</w:t>
      </w:r>
      <w:r w:rsidRPr="00AA1150">
        <w:rPr>
          <w:rFonts w:ascii="Arial Narrow" w:hAnsi="Arial Narrow"/>
          <w:spacing w:val="7"/>
          <w:szCs w:val="22"/>
        </w:rPr>
        <w:t xml:space="preserve"> </w:t>
      </w:r>
      <w:r w:rsidRPr="00AA1150">
        <w:rPr>
          <w:rFonts w:ascii="Arial Narrow" w:hAnsi="Arial Narrow"/>
          <w:szCs w:val="22"/>
        </w:rPr>
        <w:t>du</w:t>
      </w:r>
      <w:r w:rsidRPr="00AA1150">
        <w:rPr>
          <w:rFonts w:ascii="Arial Narrow" w:hAnsi="Arial Narrow"/>
          <w:spacing w:val="7"/>
          <w:szCs w:val="22"/>
        </w:rPr>
        <w:t xml:space="preserve"> </w:t>
      </w:r>
      <w:r w:rsidRPr="00AA1150">
        <w:rPr>
          <w:rFonts w:ascii="Arial Narrow" w:hAnsi="Arial Narrow"/>
          <w:szCs w:val="22"/>
        </w:rPr>
        <w:t>marché,</w:t>
      </w:r>
    </w:p>
    <w:p w14:paraId="5602F3F8" w14:textId="77777777"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Attendu</w:t>
      </w:r>
      <w:r w:rsidRPr="00AA1150">
        <w:rPr>
          <w:rFonts w:ascii="Arial Narrow" w:hAnsi="Arial Narrow"/>
          <w:spacing w:val="7"/>
          <w:szCs w:val="22"/>
        </w:rPr>
        <w:t xml:space="preserve"> </w:t>
      </w:r>
      <w:r w:rsidRPr="00AA1150">
        <w:rPr>
          <w:rFonts w:ascii="Arial Narrow" w:hAnsi="Arial Narrow"/>
          <w:szCs w:val="22"/>
        </w:rPr>
        <w:t>que</w:t>
      </w:r>
      <w:r w:rsidRPr="00AA1150">
        <w:rPr>
          <w:rFonts w:ascii="Arial Narrow" w:hAnsi="Arial Narrow"/>
          <w:spacing w:val="7"/>
          <w:szCs w:val="22"/>
        </w:rPr>
        <w:t xml:space="preserve"> </w:t>
      </w:r>
      <w:r w:rsidRPr="00AA1150">
        <w:rPr>
          <w:rFonts w:ascii="Arial Narrow" w:hAnsi="Arial Narrow"/>
          <w:szCs w:val="22"/>
        </w:rPr>
        <w:t>nous</w:t>
      </w:r>
      <w:r w:rsidRPr="00AA1150">
        <w:rPr>
          <w:rFonts w:ascii="Arial Narrow" w:hAnsi="Arial Narrow"/>
          <w:spacing w:val="7"/>
          <w:szCs w:val="22"/>
        </w:rPr>
        <w:t xml:space="preserve"> </w:t>
      </w:r>
      <w:r w:rsidRPr="00AA1150">
        <w:rPr>
          <w:rFonts w:ascii="Arial Narrow" w:hAnsi="Arial Narrow"/>
          <w:szCs w:val="22"/>
        </w:rPr>
        <w:t>avons</w:t>
      </w:r>
      <w:r w:rsidRPr="00AA1150">
        <w:rPr>
          <w:rFonts w:ascii="Arial Narrow" w:hAnsi="Arial Narrow"/>
          <w:spacing w:val="7"/>
          <w:szCs w:val="22"/>
        </w:rPr>
        <w:t xml:space="preserve"> </w:t>
      </w:r>
      <w:r w:rsidRPr="00AA1150">
        <w:rPr>
          <w:rFonts w:ascii="Arial Narrow" w:hAnsi="Arial Narrow"/>
          <w:szCs w:val="22"/>
        </w:rPr>
        <w:t>convenu</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donner</w:t>
      </w:r>
      <w:r w:rsidRPr="00AA1150">
        <w:rPr>
          <w:rFonts w:ascii="Arial Narrow" w:hAnsi="Arial Narrow"/>
          <w:spacing w:val="7"/>
          <w:szCs w:val="22"/>
        </w:rPr>
        <w:t xml:space="preserve"> </w:t>
      </w:r>
      <w:r w:rsidRPr="00AA1150">
        <w:rPr>
          <w:rFonts w:ascii="Arial Narrow" w:hAnsi="Arial Narrow"/>
          <w:szCs w:val="22"/>
        </w:rPr>
        <w:t>au</w:t>
      </w:r>
      <w:r w:rsidRPr="00AA1150">
        <w:rPr>
          <w:rFonts w:ascii="Arial Narrow" w:hAnsi="Arial Narrow"/>
          <w:spacing w:val="7"/>
          <w:szCs w:val="22"/>
        </w:rPr>
        <w:t xml:space="preserve"> </w:t>
      </w:r>
      <w:r w:rsidRPr="00AA1150">
        <w:rPr>
          <w:rFonts w:ascii="Arial Narrow" w:hAnsi="Arial Narrow"/>
          <w:szCs w:val="22"/>
        </w:rPr>
        <w:t>Fournisseur</w:t>
      </w:r>
      <w:r w:rsidRPr="00AA1150">
        <w:rPr>
          <w:rFonts w:ascii="Arial Narrow" w:hAnsi="Arial Narrow"/>
          <w:spacing w:val="7"/>
          <w:szCs w:val="22"/>
        </w:rPr>
        <w:t xml:space="preserve"> </w:t>
      </w:r>
      <w:r w:rsidRPr="00AA1150">
        <w:rPr>
          <w:rFonts w:ascii="Arial Narrow" w:hAnsi="Arial Narrow"/>
          <w:szCs w:val="22"/>
        </w:rPr>
        <w:t>ce</w:t>
      </w:r>
      <w:r w:rsidRPr="00AA1150">
        <w:rPr>
          <w:rFonts w:ascii="Arial Narrow" w:hAnsi="Arial Narrow"/>
          <w:spacing w:val="7"/>
          <w:szCs w:val="22"/>
        </w:rPr>
        <w:t xml:space="preserve"> </w:t>
      </w:r>
      <w:r w:rsidRPr="00AA1150">
        <w:rPr>
          <w:rFonts w:ascii="Arial Narrow" w:hAnsi="Arial Narrow"/>
          <w:szCs w:val="22"/>
        </w:rPr>
        <w:t>cautionnement,</w:t>
      </w:r>
    </w:p>
    <w:p w14:paraId="6AD357FA" w14:textId="77777777"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Nous,</w:t>
      </w:r>
      <w:r w:rsidRPr="00AA1150">
        <w:rPr>
          <w:rFonts w:ascii="Arial Narrow" w:hAnsi="Arial Narrow"/>
          <w:spacing w:val="7"/>
          <w:szCs w:val="22"/>
        </w:rPr>
        <w:t xml:space="preserve"> </w:t>
      </w:r>
      <w:r w:rsidRPr="00AA1150">
        <w:rPr>
          <w:rFonts w:ascii="Arial Narrow" w:hAnsi="Arial Narrow"/>
          <w:i/>
          <w:iCs/>
          <w:szCs w:val="22"/>
        </w:rPr>
        <w:t>…………….........................................................................................................................</w:t>
      </w:r>
      <w:r w:rsidRPr="00AA1150">
        <w:rPr>
          <w:rFonts w:ascii="Arial Narrow" w:hAnsi="Arial Narrow"/>
          <w:i/>
          <w:iCs/>
          <w:spacing w:val="-2"/>
          <w:szCs w:val="22"/>
        </w:rPr>
        <w:t>.</w:t>
      </w:r>
      <w:r w:rsidRPr="00AA1150">
        <w:rPr>
          <w:rFonts w:ascii="Arial Narrow" w:hAnsi="Arial Narrow"/>
          <w:i/>
          <w:iCs/>
          <w:szCs w:val="22"/>
        </w:rPr>
        <w:t xml:space="preserve">......................................................……….. </w:t>
      </w:r>
      <w:r w:rsidRPr="00AA1150">
        <w:rPr>
          <w:rFonts w:ascii="Arial Narrow" w:hAnsi="Arial Narrow"/>
          <w:i/>
          <w:iCs/>
          <w:spacing w:val="6"/>
          <w:szCs w:val="22"/>
        </w:rPr>
        <w:t xml:space="preserve"> </w:t>
      </w:r>
      <w:r w:rsidRPr="00AA1150">
        <w:rPr>
          <w:rFonts w:ascii="Arial Narrow" w:hAnsi="Arial Narrow"/>
          <w:i/>
          <w:iCs/>
          <w:szCs w:val="22"/>
        </w:rPr>
        <w:t>[nom</w:t>
      </w:r>
      <w:r w:rsidRPr="00AA1150">
        <w:rPr>
          <w:rFonts w:ascii="Arial Narrow" w:hAnsi="Arial Narrow"/>
          <w:i/>
          <w:iCs/>
          <w:spacing w:val="6"/>
          <w:szCs w:val="22"/>
        </w:rPr>
        <w:t xml:space="preserve"> </w:t>
      </w:r>
      <w:r w:rsidRPr="00AA1150">
        <w:rPr>
          <w:rFonts w:ascii="Arial Narrow" w:hAnsi="Arial Narrow"/>
          <w:i/>
          <w:iCs/>
          <w:szCs w:val="22"/>
        </w:rPr>
        <w:t>et</w:t>
      </w:r>
      <w:r w:rsidRPr="00AA1150">
        <w:rPr>
          <w:rFonts w:ascii="Arial Narrow" w:hAnsi="Arial Narrow"/>
          <w:i/>
          <w:iCs/>
          <w:spacing w:val="6"/>
          <w:szCs w:val="22"/>
        </w:rPr>
        <w:t xml:space="preserve"> </w:t>
      </w:r>
      <w:r w:rsidRPr="00AA1150">
        <w:rPr>
          <w:rFonts w:ascii="Arial Narrow" w:hAnsi="Arial Narrow"/>
          <w:i/>
          <w:iCs/>
          <w:szCs w:val="22"/>
        </w:rPr>
        <w:t>adresse</w:t>
      </w:r>
      <w:r w:rsidRPr="00AA1150">
        <w:rPr>
          <w:rFonts w:ascii="Arial Narrow" w:hAnsi="Arial Narrow"/>
          <w:i/>
          <w:iCs/>
          <w:spacing w:val="6"/>
          <w:szCs w:val="22"/>
        </w:rPr>
        <w:t xml:space="preserve"> </w:t>
      </w:r>
      <w:r w:rsidRPr="00AA1150">
        <w:rPr>
          <w:rFonts w:ascii="Arial Narrow" w:hAnsi="Arial Narrow"/>
          <w:i/>
          <w:iCs/>
          <w:szCs w:val="22"/>
        </w:rPr>
        <w:t>de</w:t>
      </w:r>
      <w:r w:rsidRPr="00AA1150">
        <w:rPr>
          <w:rFonts w:ascii="Arial Narrow" w:hAnsi="Arial Narrow"/>
          <w:i/>
          <w:iCs/>
          <w:spacing w:val="6"/>
          <w:szCs w:val="22"/>
        </w:rPr>
        <w:t xml:space="preserve"> </w:t>
      </w:r>
      <w:r w:rsidRPr="00AA1150">
        <w:rPr>
          <w:rFonts w:ascii="Arial Narrow" w:hAnsi="Arial Narrow"/>
          <w:i/>
          <w:iCs/>
          <w:szCs w:val="22"/>
        </w:rPr>
        <w:t>banque]</w:t>
      </w:r>
      <w:r w:rsidRPr="00AA1150">
        <w:rPr>
          <w:rFonts w:ascii="Arial Narrow" w:hAnsi="Arial Narrow"/>
          <w:szCs w:val="22"/>
        </w:rPr>
        <w:t>, représentée</w:t>
      </w:r>
      <w:r w:rsidRPr="00AA1150">
        <w:rPr>
          <w:rFonts w:ascii="Arial Narrow" w:hAnsi="Arial Narrow"/>
          <w:spacing w:val="7"/>
          <w:szCs w:val="22"/>
        </w:rPr>
        <w:t xml:space="preserve"> </w:t>
      </w:r>
      <w:r w:rsidRPr="00AA1150">
        <w:rPr>
          <w:rFonts w:ascii="Arial Narrow" w:hAnsi="Arial Narrow"/>
          <w:szCs w:val="22"/>
        </w:rPr>
        <w:t>par</w:t>
      </w:r>
      <w:r w:rsidRPr="00AA1150">
        <w:rPr>
          <w:rFonts w:ascii="Arial Narrow" w:hAnsi="Arial Narrow"/>
          <w:spacing w:val="7"/>
          <w:szCs w:val="22"/>
        </w:rPr>
        <w:t xml:space="preserve"> </w:t>
      </w:r>
      <w:r w:rsidRPr="00AA1150">
        <w:rPr>
          <w:rFonts w:ascii="Arial Narrow" w:hAnsi="Arial Narrow"/>
          <w:i/>
          <w:iCs/>
          <w:szCs w:val="22"/>
        </w:rPr>
        <w:t>……………..................................................................................</w:t>
      </w:r>
      <w:r w:rsidRPr="00AA1150">
        <w:rPr>
          <w:rFonts w:ascii="Arial Narrow" w:hAnsi="Arial Narrow"/>
          <w:i/>
          <w:iCs/>
          <w:spacing w:val="-2"/>
          <w:szCs w:val="22"/>
        </w:rPr>
        <w:t>.</w:t>
      </w:r>
      <w:r w:rsidRPr="00AA1150">
        <w:rPr>
          <w:rFonts w:ascii="Arial Narrow" w:hAnsi="Arial Narrow"/>
          <w:i/>
          <w:iCs/>
          <w:szCs w:val="22"/>
        </w:rPr>
        <w:t xml:space="preserve">.......................................……….. </w:t>
      </w:r>
      <w:r w:rsidRPr="00AA1150">
        <w:rPr>
          <w:rFonts w:ascii="Arial Narrow" w:hAnsi="Arial Narrow"/>
          <w:i/>
          <w:iCs/>
          <w:spacing w:val="6"/>
          <w:szCs w:val="22"/>
        </w:rPr>
        <w:t xml:space="preserve"> </w:t>
      </w:r>
      <w:r w:rsidRPr="00AA1150">
        <w:rPr>
          <w:rFonts w:ascii="Arial Narrow" w:hAnsi="Arial Narrow"/>
          <w:i/>
          <w:iCs/>
          <w:szCs w:val="22"/>
        </w:rPr>
        <w:t>[noms</w:t>
      </w:r>
      <w:r w:rsidRPr="00AA1150">
        <w:rPr>
          <w:rFonts w:ascii="Arial Narrow" w:hAnsi="Arial Narrow"/>
          <w:i/>
          <w:iCs/>
          <w:spacing w:val="6"/>
          <w:szCs w:val="22"/>
        </w:rPr>
        <w:t xml:space="preserve"> </w:t>
      </w:r>
      <w:r w:rsidRPr="00AA1150">
        <w:rPr>
          <w:rFonts w:ascii="Arial Narrow" w:hAnsi="Arial Narrow"/>
          <w:i/>
          <w:iCs/>
          <w:szCs w:val="22"/>
        </w:rPr>
        <w:t>des</w:t>
      </w:r>
      <w:r w:rsidRPr="00AA1150">
        <w:rPr>
          <w:rFonts w:ascii="Arial Narrow" w:hAnsi="Arial Narrow"/>
          <w:i/>
          <w:iCs/>
          <w:spacing w:val="6"/>
          <w:szCs w:val="22"/>
        </w:rPr>
        <w:t xml:space="preserve"> </w:t>
      </w:r>
      <w:r w:rsidRPr="00AA1150">
        <w:rPr>
          <w:rFonts w:ascii="Arial Narrow" w:hAnsi="Arial Narrow"/>
          <w:i/>
          <w:iCs/>
          <w:szCs w:val="22"/>
        </w:rPr>
        <w:t>signataires]</w:t>
      </w:r>
      <w:r w:rsidRPr="00AA1150">
        <w:rPr>
          <w:rFonts w:ascii="Arial Narrow" w:hAnsi="Arial Narrow"/>
          <w:szCs w:val="22"/>
        </w:rPr>
        <w:t>,</w:t>
      </w:r>
    </w:p>
    <w:p w14:paraId="48E2FC85" w14:textId="114FEAEC"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ci-dessous</w:t>
      </w:r>
      <w:r w:rsidRPr="00AA1150">
        <w:rPr>
          <w:rFonts w:ascii="Arial Narrow" w:hAnsi="Arial Narrow"/>
          <w:spacing w:val="29"/>
          <w:szCs w:val="22"/>
        </w:rPr>
        <w:t xml:space="preserve"> </w:t>
      </w:r>
      <w:r w:rsidRPr="00AA1150">
        <w:rPr>
          <w:rFonts w:ascii="Arial Narrow" w:hAnsi="Arial Narrow"/>
          <w:szCs w:val="22"/>
        </w:rPr>
        <w:t>désignée</w:t>
      </w:r>
      <w:r w:rsidRPr="00AA1150">
        <w:rPr>
          <w:rFonts w:ascii="Arial Narrow" w:hAnsi="Arial Narrow"/>
          <w:spacing w:val="29"/>
          <w:szCs w:val="22"/>
        </w:rPr>
        <w:t xml:space="preserve"> </w:t>
      </w:r>
      <w:r w:rsidRPr="00AA1150">
        <w:rPr>
          <w:rFonts w:ascii="Arial Narrow" w:hAnsi="Arial Narrow"/>
          <w:szCs w:val="22"/>
        </w:rPr>
        <w:t>«</w:t>
      </w:r>
      <w:r w:rsidRPr="00AA1150">
        <w:rPr>
          <w:rFonts w:ascii="Arial Narrow" w:hAnsi="Arial Narrow"/>
          <w:spacing w:val="29"/>
          <w:szCs w:val="22"/>
        </w:rPr>
        <w:t xml:space="preserve"> </w:t>
      </w:r>
      <w:r w:rsidRPr="00AA1150">
        <w:rPr>
          <w:rFonts w:ascii="Arial Narrow" w:hAnsi="Arial Narrow"/>
          <w:szCs w:val="22"/>
        </w:rPr>
        <w:t>l’organisme financier</w:t>
      </w:r>
      <w:r w:rsidRPr="00AA1150">
        <w:rPr>
          <w:rFonts w:ascii="Arial Narrow" w:hAnsi="Arial Narrow"/>
          <w:spacing w:val="29"/>
          <w:szCs w:val="22"/>
        </w:rPr>
        <w:t xml:space="preserve"> </w:t>
      </w:r>
      <w:r w:rsidRPr="00AA1150">
        <w:rPr>
          <w:rFonts w:ascii="Arial Narrow" w:hAnsi="Arial Narrow"/>
          <w:szCs w:val="22"/>
        </w:rPr>
        <w:t>»,</w:t>
      </w:r>
      <w:r w:rsidRPr="00AA1150">
        <w:rPr>
          <w:rFonts w:ascii="Arial Narrow" w:hAnsi="Arial Narrow"/>
          <w:spacing w:val="29"/>
          <w:szCs w:val="22"/>
        </w:rPr>
        <w:t xml:space="preserve"> </w:t>
      </w:r>
      <w:r w:rsidRPr="00AA1150">
        <w:rPr>
          <w:rFonts w:ascii="Arial Narrow" w:hAnsi="Arial Narrow"/>
          <w:szCs w:val="22"/>
        </w:rPr>
        <w:t>nous</w:t>
      </w:r>
      <w:r w:rsidRPr="00AA1150">
        <w:rPr>
          <w:rFonts w:ascii="Arial Narrow" w:hAnsi="Arial Narrow"/>
          <w:spacing w:val="29"/>
          <w:szCs w:val="22"/>
        </w:rPr>
        <w:t xml:space="preserve"> </w:t>
      </w:r>
      <w:r w:rsidRPr="00AA1150">
        <w:rPr>
          <w:rFonts w:ascii="Arial Narrow" w:hAnsi="Arial Narrow"/>
          <w:szCs w:val="22"/>
        </w:rPr>
        <w:t>engageons</w:t>
      </w:r>
      <w:r w:rsidRPr="00AA1150">
        <w:rPr>
          <w:rFonts w:ascii="Arial Narrow" w:hAnsi="Arial Narrow"/>
          <w:spacing w:val="29"/>
          <w:szCs w:val="22"/>
        </w:rPr>
        <w:t xml:space="preserve"> </w:t>
      </w:r>
      <w:r w:rsidRPr="00AA1150">
        <w:rPr>
          <w:rFonts w:ascii="Arial Narrow" w:hAnsi="Arial Narrow"/>
          <w:szCs w:val="22"/>
        </w:rPr>
        <w:t>à</w:t>
      </w:r>
      <w:r w:rsidRPr="00AA1150">
        <w:rPr>
          <w:rFonts w:ascii="Arial Narrow" w:hAnsi="Arial Narrow"/>
          <w:spacing w:val="29"/>
          <w:szCs w:val="22"/>
        </w:rPr>
        <w:t xml:space="preserve"> </w:t>
      </w:r>
      <w:r w:rsidRPr="00AA1150">
        <w:rPr>
          <w:rFonts w:ascii="Arial Narrow" w:hAnsi="Arial Narrow"/>
          <w:szCs w:val="22"/>
        </w:rPr>
        <w:t>payer</w:t>
      </w:r>
      <w:r w:rsidRPr="00AA1150">
        <w:rPr>
          <w:rFonts w:ascii="Arial Narrow" w:hAnsi="Arial Narrow"/>
          <w:spacing w:val="29"/>
          <w:szCs w:val="22"/>
        </w:rPr>
        <w:t xml:space="preserve"> </w:t>
      </w:r>
      <w:r w:rsidRPr="00AA1150">
        <w:rPr>
          <w:rFonts w:ascii="Arial Narrow" w:hAnsi="Arial Narrow"/>
          <w:szCs w:val="22"/>
        </w:rPr>
        <w:t>au</w:t>
      </w:r>
      <w:r w:rsidRPr="00AA1150">
        <w:rPr>
          <w:rFonts w:ascii="Arial Narrow" w:hAnsi="Arial Narrow"/>
          <w:spacing w:val="29"/>
          <w:szCs w:val="22"/>
        </w:rPr>
        <w:t xml:space="preserve"> </w:t>
      </w:r>
      <w:r w:rsidRPr="00AA1150">
        <w:rPr>
          <w:rFonts w:ascii="Arial Narrow" w:hAnsi="Arial Narrow"/>
          <w:szCs w:val="22"/>
        </w:rPr>
        <w:t>Maître</w:t>
      </w:r>
      <w:r w:rsidRPr="00AA1150">
        <w:rPr>
          <w:rFonts w:ascii="Arial Narrow" w:hAnsi="Arial Narrow"/>
          <w:spacing w:val="29"/>
          <w:szCs w:val="22"/>
        </w:rPr>
        <w:t xml:space="preserve"> </w:t>
      </w:r>
      <w:r w:rsidRPr="00AA1150">
        <w:rPr>
          <w:rFonts w:ascii="Arial Narrow" w:hAnsi="Arial Narrow"/>
          <w:szCs w:val="22"/>
        </w:rPr>
        <w:t>d’Ouvrage,</w:t>
      </w:r>
      <w:r w:rsidRPr="00AA1150">
        <w:rPr>
          <w:rFonts w:ascii="Arial Narrow" w:hAnsi="Arial Narrow"/>
          <w:spacing w:val="29"/>
          <w:szCs w:val="22"/>
        </w:rPr>
        <w:t xml:space="preserve"> </w:t>
      </w:r>
      <w:r w:rsidRPr="00AA1150">
        <w:rPr>
          <w:rFonts w:ascii="Arial Narrow" w:hAnsi="Arial Narrow"/>
          <w:szCs w:val="22"/>
        </w:rPr>
        <w:t>dans</w:t>
      </w:r>
      <w:r w:rsidRPr="00AA1150">
        <w:rPr>
          <w:rFonts w:ascii="Arial Narrow" w:hAnsi="Arial Narrow"/>
          <w:spacing w:val="29"/>
          <w:szCs w:val="22"/>
        </w:rPr>
        <w:t xml:space="preserve"> </w:t>
      </w:r>
      <w:r w:rsidRPr="00AA1150">
        <w:rPr>
          <w:rFonts w:ascii="Arial Narrow" w:hAnsi="Arial Narrow"/>
          <w:szCs w:val="22"/>
        </w:rPr>
        <w:t>un</w:t>
      </w:r>
      <w:r w:rsidRPr="00AA1150">
        <w:rPr>
          <w:rFonts w:ascii="Arial Narrow" w:hAnsi="Arial Narrow"/>
          <w:spacing w:val="29"/>
          <w:szCs w:val="22"/>
        </w:rPr>
        <w:t xml:space="preserve"> </w:t>
      </w:r>
      <w:r w:rsidRPr="00AA1150">
        <w:rPr>
          <w:rFonts w:ascii="Arial Narrow" w:hAnsi="Arial Narrow"/>
          <w:szCs w:val="22"/>
        </w:rPr>
        <w:t>délai maximum</w:t>
      </w:r>
      <w:r w:rsidRPr="00AA1150">
        <w:rPr>
          <w:rFonts w:ascii="Arial Narrow" w:hAnsi="Arial Narrow"/>
          <w:spacing w:val="8"/>
          <w:szCs w:val="22"/>
        </w:rPr>
        <w:t xml:space="preserve"> </w:t>
      </w:r>
      <w:r w:rsidRPr="00AA1150">
        <w:rPr>
          <w:rFonts w:ascii="Arial Narrow" w:hAnsi="Arial Narrow"/>
          <w:szCs w:val="22"/>
        </w:rPr>
        <w:t>de</w:t>
      </w:r>
      <w:r w:rsidRPr="00AA1150">
        <w:rPr>
          <w:rFonts w:ascii="Arial Narrow" w:hAnsi="Arial Narrow"/>
          <w:spacing w:val="8"/>
          <w:szCs w:val="22"/>
        </w:rPr>
        <w:t xml:space="preserve"> </w:t>
      </w:r>
      <w:r w:rsidRPr="00AA1150">
        <w:rPr>
          <w:rFonts w:ascii="Arial Narrow" w:hAnsi="Arial Narrow"/>
          <w:szCs w:val="22"/>
        </w:rPr>
        <w:t>huit</w:t>
      </w:r>
      <w:r w:rsidRPr="00AA1150">
        <w:rPr>
          <w:rFonts w:ascii="Arial Narrow" w:hAnsi="Arial Narrow"/>
          <w:spacing w:val="8"/>
          <w:szCs w:val="22"/>
        </w:rPr>
        <w:t xml:space="preserve"> </w:t>
      </w:r>
      <w:r w:rsidRPr="00AA1150">
        <w:rPr>
          <w:rFonts w:ascii="Arial Narrow" w:hAnsi="Arial Narrow"/>
          <w:szCs w:val="22"/>
        </w:rPr>
        <w:t>(08)</w:t>
      </w:r>
      <w:r w:rsidRPr="00AA1150">
        <w:rPr>
          <w:rFonts w:ascii="Arial Narrow" w:hAnsi="Arial Narrow"/>
          <w:spacing w:val="8"/>
          <w:szCs w:val="22"/>
        </w:rPr>
        <w:t xml:space="preserve"> </w:t>
      </w:r>
      <w:r w:rsidRPr="00AA1150">
        <w:rPr>
          <w:rFonts w:ascii="Arial Narrow" w:hAnsi="Arial Narrow"/>
          <w:szCs w:val="22"/>
        </w:rPr>
        <w:t>semaines,</w:t>
      </w:r>
      <w:r w:rsidRPr="00AA1150">
        <w:rPr>
          <w:rFonts w:ascii="Arial Narrow" w:hAnsi="Arial Narrow"/>
          <w:spacing w:val="8"/>
          <w:szCs w:val="22"/>
        </w:rPr>
        <w:t xml:space="preserve"> </w:t>
      </w:r>
      <w:r w:rsidRPr="00AA1150">
        <w:rPr>
          <w:rFonts w:ascii="Arial Narrow" w:hAnsi="Arial Narrow"/>
          <w:szCs w:val="22"/>
        </w:rPr>
        <w:t>sur</w:t>
      </w:r>
      <w:r w:rsidRPr="00AA1150">
        <w:rPr>
          <w:rFonts w:ascii="Arial Narrow" w:hAnsi="Arial Narrow"/>
          <w:spacing w:val="8"/>
          <w:szCs w:val="22"/>
        </w:rPr>
        <w:t xml:space="preserve"> </w:t>
      </w:r>
      <w:r w:rsidRPr="00AA1150">
        <w:rPr>
          <w:rFonts w:ascii="Arial Narrow" w:hAnsi="Arial Narrow"/>
          <w:szCs w:val="22"/>
        </w:rPr>
        <w:t>simple</w:t>
      </w:r>
      <w:r w:rsidRPr="00AA1150">
        <w:rPr>
          <w:rFonts w:ascii="Arial Narrow" w:hAnsi="Arial Narrow"/>
          <w:spacing w:val="8"/>
          <w:szCs w:val="22"/>
        </w:rPr>
        <w:t xml:space="preserve"> </w:t>
      </w:r>
      <w:r w:rsidRPr="00AA1150">
        <w:rPr>
          <w:rFonts w:ascii="Arial Narrow" w:hAnsi="Arial Narrow"/>
          <w:szCs w:val="22"/>
        </w:rPr>
        <w:t>demande</w:t>
      </w:r>
      <w:r w:rsidRPr="00AA1150">
        <w:rPr>
          <w:rFonts w:ascii="Arial Narrow" w:hAnsi="Arial Narrow"/>
          <w:spacing w:val="8"/>
          <w:szCs w:val="22"/>
        </w:rPr>
        <w:t xml:space="preserve"> </w:t>
      </w:r>
      <w:r w:rsidRPr="00AA1150">
        <w:rPr>
          <w:rFonts w:ascii="Arial Narrow" w:hAnsi="Arial Narrow"/>
          <w:szCs w:val="22"/>
        </w:rPr>
        <w:t>écrite</w:t>
      </w:r>
      <w:r w:rsidRPr="00AA1150">
        <w:rPr>
          <w:rFonts w:ascii="Arial Narrow" w:hAnsi="Arial Narrow"/>
          <w:spacing w:val="8"/>
          <w:szCs w:val="22"/>
        </w:rPr>
        <w:t xml:space="preserve"> </w:t>
      </w:r>
      <w:r w:rsidRPr="00AA1150">
        <w:rPr>
          <w:rFonts w:ascii="Arial Narrow" w:hAnsi="Arial Narrow"/>
          <w:szCs w:val="22"/>
        </w:rPr>
        <w:t>de</w:t>
      </w:r>
      <w:r w:rsidRPr="00AA1150">
        <w:rPr>
          <w:rFonts w:ascii="Arial Narrow" w:hAnsi="Arial Narrow"/>
          <w:spacing w:val="8"/>
          <w:szCs w:val="22"/>
        </w:rPr>
        <w:t xml:space="preserve"> </w:t>
      </w:r>
      <w:r w:rsidRPr="00AA1150">
        <w:rPr>
          <w:rFonts w:ascii="Arial Narrow" w:hAnsi="Arial Narrow"/>
          <w:szCs w:val="22"/>
        </w:rPr>
        <w:t>celui-ci</w:t>
      </w:r>
      <w:r w:rsidRPr="00AA1150">
        <w:rPr>
          <w:rFonts w:ascii="Arial Narrow" w:hAnsi="Arial Narrow"/>
          <w:spacing w:val="8"/>
          <w:szCs w:val="22"/>
        </w:rPr>
        <w:t xml:space="preserve"> </w:t>
      </w:r>
      <w:r w:rsidRPr="00AA1150">
        <w:rPr>
          <w:rFonts w:ascii="Arial Narrow" w:hAnsi="Arial Narrow"/>
          <w:szCs w:val="22"/>
        </w:rPr>
        <w:t>déclarant</w:t>
      </w:r>
      <w:r w:rsidRPr="00AA1150">
        <w:rPr>
          <w:rFonts w:ascii="Arial Narrow" w:hAnsi="Arial Narrow"/>
          <w:spacing w:val="8"/>
          <w:szCs w:val="22"/>
        </w:rPr>
        <w:t xml:space="preserve"> </w:t>
      </w:r>
      <w:r w:rsidRPr="00AA1150">
        <w:rPr>
          <w:rFonts w:ascii="Arial Narrow" w:hAnsi="Arial Narrow"/>
          <w:szCs w:val="22"/>
        </w:rPr>
        <w:t>que</w:t>
      </w:r>
      <w:r w:rsidRPr="00AA1150">
        <w:rPr>
          <w:rFonts w:ascii="Arial Narrow" w:hAnsi="Arial Narrow"/>
          <w:spacing w:val="8"/>
          <w:szCs w:val="22"/>
        </w:rPr>
        <w:t xml:space="preserve"> </w:t>
      </w:r>
      <w:r w:rsidRPr="00AA1150">
        <w:rPr>
          <w:rFonts w:ascii="Arial Narrow" w:hAnsi="Arial Narrow"/>
          <w:szCs w:val="22"/>
        </w:rPr>
        <w:t>le</w:t>
      </w:r>
      <w:r w:rsidRPr="00AA1150">
        <w:rPr>
          <w:rFonts w:ascii="Arial Narrow" w:hAnsi="Arial Narrow"/>
          <w:spacing w:val="8"/>
          <w:szCs w:val="22"/>
        </w:rPr>
        <w:t xml:space="preserve"> </w:t>
      </w:r>
      <w:r w:rsidRPr="00AA1150">
        <w:rPr>
          <w:rFonts w:ascii="Arial Narrow" w:hAnsi="Arial Narrow"/>
          <w:szCs w:val="22"/>
        </w:rPr>
        <w:t>Fournisseur ou le prestataire  n’a</w:t>
      </w:r>
      <w:r w:rsidRPr="00AA1150">
        <w:rPr>
          <w:rFonts w:ascii="Arial Narrow" w:hAnsi="Arial Narrow"/>
          <w:spacing w:val="-4"/>
          <w:szCs w:val="22"/>
        </w:rPr>
        <w:t xml:space="preserve"> </w:t>
      </w:r>
      <w:r w:rsidRPr="00AA1150">
        <w:rPr>
          <w:rFonts w:ascii="Arial Narrow" w:hAnsi="Arial Narrow"/>
          <w:szCs w:val="22"/>
        </w:rPr>
        <w:t>pas</w:t>
      </w:r>
      <w:r w:rsidRPr="00AA1150">
        <w:rPr>
          <w:rFonts w:ascii="Arial Narrow" w:hAnsi="Arial Narrow"/>
          <w:spacing w:val="-4"/>
          <w:szCs w:val="22"/>
        </w:rPr>
        <w:t xml:space="preserve"> </w:t>
      </w:r>
      <w:r w:rsidRPr="00AA1150">
        <w:rPr>
          <w:rFonts w:ascii="Arial Narrow" w:hAnsi="Arial Narrow"/>
          <w:szCs w:val="22"/>
        </w:rPr>
        <w:t>satisfait</w:t>
      </w:r>
      <w:r w:rsidRPr="00AA1150">
        <w:rPr>
          <w:rFonts w:ascii="Arial Narrow" w:hAnsi="Arial Narrow"/>
          <w:spacing w:val="-4"/>
          <w:szCs w:val="22"/>
        </w:rPr>
        <w:t xml:space="preserve"> </w:t>
      </w:r>
      <w:r w:rsidRPr="00AA1150">
        <w:rPr>
          <w:rFonts w:ascii="Arial Narrow" w:hAnsi="Arial Narrow"/>
          <w:szCs w:val="22"/>
        </w:rPr>
        <w:t>à</w:t>
      </w:r>
      <w:r w:rsidRPr="00AA1150">
        <w:rPr>
          <w:rFonts w:ascii="Arial Narrow" w:hAnsi="Arial Narrow"/>
          <w:spacing w:val="-4"/>
          <w:szCs w:val="22"/>
        </w:rPr>
        <w:t xml:space="preserve"> </w:t>
      </w:r>
      <w:r w:rsidRPr="00AA1150">
        <w:rPr>
          <w:rFonts w:ascii="Arial Narrow" w:hAnsi="Arial Narrow"/>
          <w:szCs w:val="22"/>
        </w:rPr>
        <w:t>ses</w:t>
      </w:r>
      <w:r w:rsidRPr="00AA1150">
        <w:rPr>
          <w:rFonts w:ascii="Arial Narrow" w:hAnsi="Arial Narrow"/>
          <w:spacing w:val="-4"/>
          <w:szCs w:val="22"/>
        </w:rPr>
        <w:t xml:space="preserve"> </w:t>
      </w:r>
      <w:r w:rsidRPr="00AA1150">
        <w:rPr>
          <w:rFonts w:ascii="Arial Narrow" w:hAnsi="Arial Narrow"/>
          <w:szCs w:val="22"/>
        </w:rPr>
        <w:t>engagements</w:t>
      </w:r>
      <w:r w:rsidRPr="00AA1150">
        <w:rPr>
          <w:rFonts w:ascii="Arial Narrow" w:hAnsi="Arial Narrow"/>
          <w:spacing w:val="-4"/>
          <w:szCs w:val="22"/>
        </w:rPr>
        <w:t xml:space="preserve"> </w:t>
      </w:r>
      <w:r w:rsidRPr="00AA1150">
        <w:rPr>
          <w:rFonts w:ascii="Arial Narrow" w:hAnsi="Arial Narrow"/>
          <w:szCs w:val="22"/>
        </w:rPr>
        <w:t>contractuels</w:t>
      </w:r>
      <w:r w:rsidRPr="00AA1150">
        <w:rPr>
          <w:rFonts w:ascii="Arial Narrow" w:hAnsi="Arial Narrow"/>
          <w:spacing w:val="-4"/>
          <w:szCs w:val="22"/>
        </w:rPr>
        <w:t xml:space="preserve"> </w:t>
      </w:r>
      <w:r w:rsidRPr="00AA1150">
        <w:rPr>
          <w:rFonts w:ascii="Arial Narrow" w:hAnsi="Arial Narrow"/>
          <w:szCs w:val="22"/>
        </w:rPr>
        <w:t>au</w:t>
      </w:r>
      <w:r w:rsidRPr="00AA1150">
        <w:rPr>
          <w:rFonts w:ascii="Arial Narrow" w:hAnsi="Arial Narrow"/>
          <w:spacing w:val="-4"/>
          <w:szCs w:val="22"/>
        </w:rPr>
        <w:t xml:space="preserve"> </w:t>
      </w:r>
      <w:r w:rsidRPr="00AA1150">
        <w:rPr>
          <w:rFonts w:ascii="Arial Narrow" w:hAnsi="Arial Narrow"/>
          <w:szCs w:val="22"/>
        </w:rPr>
        <w:t>titre</w:t>
      </w:r>
      <w:r w:rsidRPr="00AA1150">
        <w:rPr>
          <w:rFonts w:ascii="Arial Narrow" w:hAnsi="Arial Narrow"/>
          <w:spacing w:val="-4"/>
          <w:szCs w:val="22"/>
        </w:rPr>
        <w:t xml:space="preserve"> </w:t>
      </w:r>
      <w:r w:rsidRPr="00AA1150">
        <w:rPr>
          <w:rFonts w:ascii="Arial Narrow" w:hAnsi="Arial Narrow"/>
          <w:szCs w:val="22"/>
        </w:rPr>
        <w:t>du</w:t>
      </w:r>
      <w:r w:rsidRPr="00AA1150">
        <w:rPr>
          <w:rFonts w:ascii="Arial Narrow" w:hAnsi="Arial Narrow"/>
          <w:spacing w:val="-4"/>
          <w:szCs w:val="22"/>
        </w:rPr>
        <w:t xml:space="preserve"> </w:t>
      </w:r>
      <w:r w:rsidRPr="00AA1150">
        <w:rPr>
          <w:rFonts w:ascii="Arial Narrow" w:hAnsi="Arial Narrow"/>
          <w:szCs w:val="22"/>
        </w:rPr>
        <w:t>marché,</w:t>
      </w:r>
      <w:r w:rsidRPr="00AA1150">
        <w:rPr>
          <w:rFonts w:ascii="Arial Narrow" w:hAnsi="Arial Narrow"/>
          <w:spacing w:val="-4"/>
          <w:szCs w:val="22"/>
        </w:rPr>
        <w:t xml:space="preserve"> </w:t>
      </w:r>
      <w:r w:rsidRPr="00AA1150">
        <w:rPr>
          <w:rFonts w:ascii="Arial Narrow" w:hAnsi="Arial Narrow"/>
          <w:szCs w:val="22"/>
        </w:rPr>
        <w:t>sans</w:t>
      </w:r>
      <w:r w:rsidRPr="00AA1150">
        <w:rPr>
          <w:rFonts w:ascii="Arial Narrow" w:hAnsi="Arial Narrow"/>
          <w:spacing w:val="-4"/>
          <w:szCs w:val="22"/>
        </w:rPr>
        <w:t xml:space="preserve"> </w:t>
      </w:r>
      <w:r w:rsidRPr="00AA1150">
        <w:rPr>
          <w:rFonts w:ascii="Arial Narrow" w:hAnsi="Arial Narrow"/>
          <w:szCs w:val="22"/>
        </w:rPr>
        <w:t>pouvoir</w:t>
      </w:r>
      <w:r w:rsidRPr="00AA1150">
        <w:rPr>
          <w:rFonts w:ascii="Arial Narrow" w:hAnsi="Arial Narrow"/>
          <w:spacing w:val="-4"/>
          <w:szCs w:val="22"/>
        </w:rPr>
        <w:t xml:space="preserve"> </w:t>
      </w:r>
      <w:r w:rsidRPr="00AA1150">
        <w:rPr>
          <w:rFonts w:ascii="Arial Narrow" w:hAnsi="Arial Narrow"/>
          <w:szCs w:val="22"/>
        </w:rPr>
        <w:t>différer</w:t>
      </w:r>
      <w:r w:rsidRPr="00AA1150">
        <w:rPr>
          <w:rFonts w:ascii="Arial Narrow" w:hAnsi="Arial Narrow"/>
          <w:spacing w:val="-4"/>
          <w:szCs w:val="22"/>
        </w:rPr>
        <w:t xml:space="preserve"> </w:t>
      </w:r>
      <w:r w:rsidRPr="00AA1150">
        <w:rPr>
          <w:rFonts w:ascii="Arial Narrow" w:hAnsi="Arial Narrow"/>
          <w:szCs w:val="22"/>
        </w:rPr>
        <w:t>le</w:t>
      </w:r>
      <w:r w:rsidRPr="00AA1150">
        <w:rPr>
          <w:rFonts w:ascii="Arial Narrow" w:hAnsi="Arial Narrow"/>
          <w:spacing w:val="-4"/>
          <w:szCs w:val="22"/>
        </w:rPr>
        <w:t xml:space="preserve"> </w:t>
      </w:r>
      <w:r w:rsidRPr="00AA1150">
        <w:rPr>
          <w:rFonts w:ascii="Arial Narrow" w:hAnsi="Arial Narrow"/>
          <w:szCs w:val="22"/>
        </w:rPr>
        <w:t>paiement ni</w:t>
      </w:r>
      <w:r w:rsidRPr="00AA1150">
        <w:rPr>
          <w:rFonts w:ascii="Arial Narrow" w:hAnsi="Arial Narrow"/>
          <w:spacing w:val="18"/>
          <w:szCs w:val="22"/>
        </w:rPr>
        <w:t xml:space="preserve"> </w:t>
      </w:r>
      <w:r w:rsidRPr="00AA1150">
        <w:rPr>
          <w:rFonts w:ascii="Arial Narrow" w:hAnsi="Arial Narrow"/>
          <w:szCs w:val="22"/>
        </w:rPr>
        <w:t>soulever</w:t>
      </w:r>
      <w:r w:rsidRPr="00AA1150">
        <w:rPr>
          <w:rFonts w:ascii="Arial Narrow" w:hAnsi="Arial Narrow"/>
          <w:spacing w:val="18"/>
          <w:szCs w:val="22"/>
        </w:rPr>
        <w:t xml:space="preserve"> </w:t>
      </w:r>
      <w:r w:rsidRPr="00AA1150">
        <w:rPr>
          <w:rFonts w:ascii="Arial Narrow" w:hAnsi="Arial Narrow"/>
          <w:szCs w:val="22"/>
        </w:rPr>
        <w:t>de</w:t>
      </w:r>
      <w:r w:rsidRPr="00AA1150">
        <w:rPr>
          <w:rFonts w:ascii="Arial Narrow" w:hAnsi="Arial Narrow"/>
          <w:spacing w:val="18"/>
          <w:szCs w:val="22"/>
        </w:rPr>
        <w:t xml:space="preserve"> </w:t>
      </w:r>
      <w:r w:rsidRPr="00AA1150">
        <w:rPr>
          <w:rFonts w:ascii="Arial Narrow" w:hAnsi="Arial Narrow"/>
          <w:szCs w:val="22"/>
        </w:rPr>
        <w:t>contestation</w:t>
      </w:r>
      <w:r w:rsidRPr="00AA1150">
        <w:rPr>
          <w:rFonts w:ascii="Arial Narrow" w:hAnsi="Arial Narrow"/>
          <w:spacing w:val="18"/>
          <w:szCs w:val="22"/>
        </w:rPr>
        <w:t xml:space="preserve"> </w:t>
      </w:r>
      <w:r w:rsidRPr="00AA1150">
        <w:rPr>
          <w:rFonts w:ascii="Arial Narrow" w:hAnsi="Arial Narrow"/>
          <w:szCs w:val="22"/>
        </w:rPr>
        <w:t>pour</w:t>
      </w:r>
      <w:r w:rsidRPr="00AA1150">
        <w:rPr>
          <w:rFonts w:ascii="Arial Narrow" w:hAnsi="Arial Narrow"/>
          <w:spacing w:val="18"/>
          <w:szCs w:val="22"/>
        </w:rPr>
        <w:t xml:space="preserve"> </w:t>
      </w:r>
      <w:r w:rsidRPr="00AA1150">
        <w:rPr>
          <w:rFonts w:ascii="Arial Narrow" w:hAnsi="Arial Narrow"/>
          <w:szCs w:val="22"/>
        </w:rPr>
        <w:t>quelque</w:t>
      </w:r>
      <w:r w:rsidRPr="00AA1150">
        <w:rPr>
          <w:rFonts w:ascii="Arial Narrow" w:hAnsi="Arial Narrow"/>
          <w:spacing w:val="18"/>
          <w:szCs w:val="22"/>
        </w:rPr>
        <w:t xml:space="preserve"> </w:t>
      </w:r>
      <w:r w:rsidRPr="00AA1150">
        <w:rPr>
          <w:rFonts w:ascii="Arial Narrow" w:hAnsi="Arial Narrow"/>
          <w:szCs w:val="22"/>
        </w:rPr>
        <w:t>motif</w:t>
      </w:r>
      <w:r w:rsidRPr="00AA1150">
        <w:rPr>
          <w:rFonts w:ascii="Arial Narrow" w:hAnsi="Arial Narrow"/>
          <w:spacing w:val="18"/>
          <w:szCs w:val="22"/>
        </w:rPr>
        <w:t xml:space="preserve"> </w:t>
      </w:r>
      <w:r w:rsidRPr="00AA1150">
        <w:rPr>
          <w:rFonts w:ascii="Arial Narrow" w:hAnsi="Arial Narrow"/>
          <w:szCs w:val="22"/>
        </w:rPr>
        <w:t>que</w:t>
      </w:r>
      <w:r w:rsidRPr="00AA1150">
        <w:rPr>
          <w:rFonts w:ascii="Arial Narrow" w:hAnsi="Arial Narrow"/>
          <w:spacing w:val="18"/>
          <w:szCs w:val="22"/>
        </w:rPr>
        <w:t xml:space="preserve"> </w:t>
      </w:r>
      <w:r w:rsidRPr="00AA1150">
        <w:rPr>
          <w:rFonts w:ascii="Arial Narrow" w:hAnsi="Arial Narrow"/>
          <w:szCs w:val="22"/>
        </w:rPr>
        <w:t>ce</w:t>
      </w:r>
      <w:r w:rsidRPr="00AA1150">
        <w:rPr>
          <w:rFonts w:ascii="Arial Narrow" w:hAnsi="Arial Narrow"/>
          <w:spacing w:val="18"/>
          <w:szCs w:val="22"/>
        </w:rPr>
        <w:t xml:space="preserve"> </w:t>
      </w:r>
      <w:r w:rsidRPr="00AA1150">
        <w:rPr>
          <w:rFonts w:ascii="Arial Narrow" w:hAnsi="Arial Narrow"/>
          <w:szCs w:val="22"/>
        </w:rPr>
        <w:t>soit,</w:t>
      </w:r>
      <w:r w:rsidRPr="00AA1150">
        <w:rPr>
          <w:rFonts w:ascii="Arial Narrow" w:hAnsi="Arial Narrow"/>
          <w:spacing w:val="18"/>
          <w:szCs w:val="22"/>
        </w:rPr>
        <w:t xml:space="preserve"> </w:t>
      </w:r>
      <w:r w:rsidRPr="00AA1150">
        <w:rPr>
          <w:rFonts w:ascii="Arial Narrow" w:hAnsi="Arial Narrow"/>
          <w:szCs w:val="22"/>
        </w:rPr>
        <w:t>toute</w:t>
      </w:r>
      <w:r w:rsidRPr="00AA1150">
        <w:rPr>
          <w:rFonts w:ascii="Arial Narrow" w:hAnsi="Arial Narrow"/>
          <w:spacing w:val="18"/>
          <w:szCs w:val="22"/>
        </w:rPr>
        <w:t xml:space="preserve"> </w:t>
      </w:r>
      <w:r w:rsidRPr="00AA1150">
        <w:rPr>
          <w:rFonts w:ascii="Arial Narrow" w:hAnsi="Arial Narrow"/>
          <w:szCs w:val="22"/>
        </w:rPr>
        <w:t>somme</w:t>
      </w:r>
      <w:r w:rsidRPr="00AA1150">
        <w:rPr>
          <w:rFonts w:ascii="Arial Narrow" w:hAnsi="Arial Narrow"/>
          <w:spacing w:val="18"/>
          <w:szCs w:val="22"/>
        </w:rPr>
        <w:t xml:space="preserve"> </w:t>
      </w:r>
      <w:r w:rsidRPr="00AA1150">
        <w:rPr>
          <w:rFonts w:ascii="Arial Narrow" w:hAnsi="Arial Narrow"/>
          <w:szCs w:val="22"/>
        </w:rPr>
        <w:t>jusqu’à</w:t>
      </w:r>
      <w:r w:rsidRPr="00AA1150">
        <w:rPr>
          <w:rFonts w:ascii="Arial Narrow" w:hAnsi="Arial Narrow"/>
          <w:spacing w:val="18"/>
          <w:szCs w:val="22"/>
        </w:rPr>
        <w:t xml:space="preserve"> </w:t>
      </w:r>
      <w:r w:rsidRPr="00AA1150">
        <w:rPr>
          <w:rFonts w:ascii="Arial Narrow" w:hAnsi="Arial Narrow"/>
          <w:szCs w:val="22"/>
        </w:rPr>
        <w:t>concurrence</w:t>
      </w:r>
      <w:r w:rsidRPr="00AA1150">
        <w:rPr>
          <w:rFonts w:ascii="Arial Narrow" w:hAnsi="Arial Narrow"/>
          <w:spacing w:val="18"/>
          <w:szCs w:val="22"/>
        </w:rPr>
        <w:t xml:space="preserve"> </w:t>
      </w:r>
      <w:r w:rsidRPr="00AA1150">
        <w:rPr>
          <w:rFonts w:ascii="Arial Narrow" w:hAnsi="Arial Narrow"/>
          <w:szCs w:val="22"/>
        </w:rPr>
        <w:t>de</w:t>
      </w:r>
      <w:r w:rsidRPr="00AA1150">
        <w:rPr>
          <w:rFonts w:ascii="Arial Narrow" w:hAnsi="Arial Narrow"/>
          <w:spacing w:val="18"/>
          <w:szCs w:val="22"/>
        </w:rPr>
        <w:t xml:space="preserve"> </w:t>
      </w:r>
      <w:r w:rsidRPr="00AA1150">
        <w:rPr>
          <w:rFonts w:ascii="Arial Narrow" w:hAnsi="Arial Narrow"/>
          <w:szCs w:val="22"/>
        </w:rPr>
        <w:t>la somme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i/>
          <w:iCs/>
          <w:szCs w:val="22"/>
        </w:rPr>
        <w:t xml:space="preserve">……………........................................... </w:t>
      </w:r>
      <w:r w:rsidRPr="00AA1150">
        <w:rPr>
          <w:rFonts w:ascii="Arial Narrow" w:hAnsi="Arial Narrow"/>
          <w:i/>
          <w:iCs/>
          <w:spacing w:val="6"/>
          <w:szCs w:val="22"/>
        </w:rPr>
        <w:t xml:space="preserve"> </w:t>
      </w:r>
      <w:r w:rsidRPr="00AA1150">
        <w:rPr>
          <w:rFonts w:ascii="Arial Narrow" w:hAnsi="Arial Narrow"/>
          <w:i/>
          <w:iCs/>
          <w:szCs w:val="22"/>
        </w:rPr>
        <w:t>[en</w:t>
      </w:r>
      <w:r w:rsidRPr="00AA1150">
        <w:rPr>
          <w:rFonts w:ascii="Arial Narrow" w:hAnsi="Arial Narrow"/>
          <w:i/>
          <w:iCs/>
          <w:spacing w:val="6"/>
          <w:szCs w:val="22"/>
        </w:rPr>
        <w:t xml:space="preserve"> </w:t>
      </w:r>
      <w:r w:rsidRPr="00AA1150">
        <w:rPr>
          <w:rFonts w:ascii="Arial Narrow" w:hAnsi="Arial Narrow"/>
          <w:i/>
          <w:iCs/>
          <w:szCs w:val="22"/>
        </w:rPr>
        <w:t>chiffres</w:t>
      </w:r>
      <w:r w:rsidRPr="00AA1150">
        <w:rPr>
          <w:rFonts w:ascii="Arial Narrow" w:hAnsi="Arial Narrow"/>
          <w:i/>
          <w:iCs/>
          <w:spacing w:val="6"/>
          <w:szCs w:val="22"/>
        </w:rPr>
        <w:t xml:space="preserve"> </w:t>
      </w:r>
      <w:r w:rsidRPr="00AA1150">
        <w:rPr>
          <w:rFonts w:ascii="Arial Narrow" w:hAnsi="Arial Narrow"/>
          <w:i/>
          <w:iCs/>
          <w:szCs w:val="22"/>
        </w:rPr>
        <w:t>et</w:t>
      </w:r>
      <w:r w:rsidRPr="00AA1150">
        <w:rPr>
          <w:rFonts w:ascii="Arial Narrow" w:hAnsi="Arial Narrow"/>
          <w:i/>
          <w:iCs/>
          <w:spacing w:val="6"/>
          <w:szCs w:val="22"/>
        </w:rPr>
        <w:t xml:space="preserve"> </w:t>
      </w:r>
      <w:r w:rsidRPr="00AA1150">
        <w:rPr>
          <w:rFonts w:ascii="Arial Narrow" w:hAnsi="Arial Narrow"/>
          <w:i/>
          <w:iCs/>
          <w:szCs w:val="22"/>
        </w:rPr>
        <w:t>en</w:t>
      </w:r>
      <w:r w:rsidRPr="00AA1150">
        <w:rPr>
          <w:rFonts w:ascii="Arial Narrow" w:hAnsi="Arial Narrow"/>
          <w:i/>
          <w:iCs/>
          <w:spacing w:val="6"/>
          <w:szCs w:val="22"/>
        </w:rPr>
        <w:t xml:space="preserve"> </w:t>
      </w:r>
      <w:r w:rsidRPr="00AA1150">
        <w:rPr>
          <w:rFonts w:ascii="Arial Narrow" w:hAnsi="Arial Narrow"/>
          <w:i/>
          <w:iCs/>
          <w:szCs w:val="22"/>
        </w:rPr>
        <w:t>lettres]</w:t>
      </w:r>
      <w:r w:rsidRPr="00AA1150">
        <w:rPr>
          <w:rFonts w:ascii="Arial Narrow" w:hAnsi="Arial Narrow"/>
          <w:szCs w:val="22"/>
        </w:rPr>
        <w:t>.</w:t>
      </w:r>
    </w:p>
    <w:p w14:paraId="46FE46F8" w14:textId="77777777"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Nous</w:t>
      </w:r>
      <w:r w:rsidRPr="00AA1150">
        <w:rPr>
          <w:rFonts w:ascii="Arial Narrow" w:hAnsi="Arial Narrow"/>
          <w:spacing w:val="16"/>
          <w:szCs w:val="22"/>
        </w:rPr>
        <w:t xml:space="preserve"> </w:t>
      </w:r>
      <w:r w:rsidRPr="00AA1150">
        <w:rPr>
          <w:rFonts w:ascii="Arial Narrow" w:hAnsi="Arial Narrow"/>
          <w:szCs w:val="22"/>
        </w:rPr>
        <w:t>convenons</w:t>
      </w:r>
      <w:r w:rsidRPr="00AA1150">
        <w:rPr>
          <w:rFonts w:ascii="Arial Narrow" w:hAnsi="Arial Narrow"/>
          <w:spacing w:val="16"/>
          <w:szCs w:val="22"/>
        </w:rPr>
        <w:t xml:space="preserve"> </w:t>
      </w:r>
      <w:r w:rsidRPr="00AA1150">
        <w:rPr>
          <w:rFonts w:ascii="Arial Narrow" w:hAnsi="Arial Narrow"/>
          <w:szCs w:val="22"/>
        </w:rPr>
        <w:t>qu’aucun</w:t>
      </w:r>
      <w:r w:rsidRPr="00AA1150">
        <w:rPr>
          <w:rFonts w:ascii="Arial Narrow" w:hAnsi="Arial Narrow"/>
          <w:spacing w:val="16"/>
          <w:szCs w:val="22"/>
        </w:rPr>
        <w:t xml:space="preserve"> </w:t>
      </w:r>
      <w:r w:rsidRPr="00AA1150">
        <w:rPr>
          <w:rFonts w:ascii="Arial Narrow" w:hAnsi="Arial Narrow"/>
          <w:szCs w:val="22"/>
        </w:rPr>
        <w:t>changement</w:t>
      </w:r>
      <w:r w:rsidRPr="00AA1150">
        <w:rPr>
          <w:rFonts w:ascii="Arial Narrow" w:hAnsi="Arial Narrow"/>
          <w:spacing w:val="16"/>
          <w:szCs w:val="22"/>
        </w:rPr>
        <w:t xml:space="preserve"> </w:t>
      </w:r>
      <w:r w:rsidRPr="00AA1150">
        <w:rPr>
          <w:rFonts w:ascii="Arial Narrow" w:hAnsi="Arial Narrow"/>
          <w:szCs w:val="22"/>
        </w:rPr>
        <w:t>ou</w:t>
      </w:r>
      <w:r w:rsidRPr="00AA1150">
        <w:rPr>
          <w:rFonts w:ascii="Arial Narrow" w:hAnsi="Arial Narrow"/>
          <w:spacing w:val="16"/>
          <w:szCs w:val="22"/>
        </w:rPr>
        <w:t xml:space="preserve"> </w:t>
      </w:r>
      <w:r w:rsidRPr="00AA1150">
        <w:rPr>
          <w:rFonts w:ascii="Arial Narrow" w:hAnsi="Arial Narrow"/>
          <w:szCs w:val="22"/>
        </w:rPr>
        <w:t>additif</w:t>
      </w:r>
      <w:r w:rsidRPr="00AA1150">
        <w:rPr>
          <w:rFonts w:ascii="Arial Narrow" w:hAnsi="Arial Narrow"/>
          <w:spacing w:val="16"/>
          <w:szCs w:val="22"/>
        </w:rPr>
        <w:t xml:space="preserve"> </w:t>
      </w:r>
      <w:r w:rsidRPr="00AA1150">
        <w:rPr>
          <w:rFonts w:ascii="Arial Narrow" w:hAnsi="Arial Narrow"/>
          <w:szCs w:val="22"/>
        </w:rPr>
        <w:t>ou</w:t>
      </w:r>
      <w:r w:rsidRPr="00AA1150">
        <w:rPr>
          <w:rFonts w:ascii="Arial Narrow" w:hAnsi="Arial Narrow"/>
          <w:spacing w:val="16"/>
          <w:szCs w:val="22"/>
        </w:rPr>
        <w:t xml:space="preserve"> </w:t>
      </w:r>
      <w:r w:rsidRPr="00AA1150">
        <w:rPr>
          <w:rFonts w:ascii="Arial Narrow" w:hAnsi="Arial Narrow"/>
          <w:szCs w:val="22"/>
        </w:rPr>
        <w:t>aucune</w:t>
      </w:r>
      <w:r w:rsidRPr="00AA1150">
        <w:rPr>
          <w:rFonts w:ascii="Arial Narrow" w:hAnsi="Arial Narrow"/>
          <w:spacing w:val="16"/>
          <w:szCs w:val="22"/>
        </w:rPr>
        <w:t xml:space="preserve"> </w:t>
      </w:r>
      <w:r w:rsidRPr="00AA1150">
        <w:rPr>
          <w:rFonts w:ascii="Arial Narrow" w:hAnsi="Arial Narrow"/>
          <w:szCs w:val="22"/>
        </w:rPr>
        <w:t>autre</w:t>
      </w:r>
      <w:r w:rsidRPr="00AA1150">
        <w:rPr>
          <w:rFonts w:ascii="Arial Narrow" w:hAnsi="Arial Narrow"/>
          <w:spacing w:val="16"/>
          <w:szCs w:val="22"/>
        </w:rPr>
        <w:t xml:space="preserve"> </w:t>
      </w:r>
      <w:r w:rsidRPr="00AA1150">
        <w:rPr>
          <w:rFonts w:ascii="Arial Narrow" w:hAnsi="Arial Narrow"/>
          <w:szCs w:val="22"/>
        </w:rPr>
        <w:t>modification</w:t>
      </w:r>
      <w:r w:rsidRPr="00AA1150">
        <w:rPr>
          <w:rFonts w:ascii="Arial Narrow" w:hAnsi="Arial Narrow"/>
          <w:spacing w:val="16"/>
          <w:szCs w:val="22"/>
        </w:rPr>
        <w:t xml:space="preserve"> </w:t>
      </w:r>
      <w:r w:rsidRPr="00AA1150">
        <w:rPr>
          <w:rFonts w:ascii="Arial Narrow" w:hAnsi="Arial Narrow"/>
          <w:szCs w:val="22"/>
        </w:rPr>
        <w:t>au</w:t>
      </w:r>
      <w:r w:rsidRPr="00AA1150">
        <w:rPr>
          <w:rFonts w:ascii="Arial Narrow" w:hAnsi="Arial Narrow"/>
          <w:spacing w:val="16"/>
          <w:szCs w:val="22"/>
        </w:rPr>
        <w:t xml:space="preserve"> </w:t>
      </w:r>
      <w:r w:rsidRPr="00AA1150">
        <w:rPr>
          <w:rFonts w:ascii="Arial Narrow" w:hAnsi="Arial Narrow"/>
          <w:szCs w:val="22"/>
        </w:rPr>
        <w:t>marché</w:t>
      </w:r>
      <w:r w:rsidRPr="00AA1150">
        <w:rPr>
          <w:rFonts w:ascii="Arial Narrow" w:hAnsi="Arial Narrow"/>
          <w:spacing w:val="16"/>
          <w:szCs w:val="22"/>
        </w:rPr>
        <w:t xml:space="preserve"> </w:t>
      </w:r>
      <w:r w:rsidRPr="00AA1150">
        <w:rPr>
          <w:rFonts w:ascii="Arial Narrow" w:hAnsi="Arial Narrow"/>
          <w:szCs w:val="22"/>
        </w:rPr>
        <w:t>ne</w:t>
      </w:r>
      <w:r w:rsidRPr="00AA1150">
        <w:rPr>
          <w:rFonts w:ascii="Arial Narrow" w:hAnsi="Arial Narrow"/>
          <w:spacing w:val="16"/>
          <w:szCs w:val="22"/>
        </w:rPr>
        <w:t xml:space="preserve"> </w:t>
      </w:r>
      <w:r w:rsidRPr="00AA1150">
        <w:rPr>
          <w:rFonts w:ascii="Arial Narrow" w:hAnsi="Arial Narrow"/>
          <w:szCs w:val="22"/>
        </w:rPr>
        <w:t>nous libérera</w:t>
      </w:r>
      <w:r w:rsidRPr="00AA1150">
        <w:rPr>
          <w:rFonts w:ascii="Arial Narrow" w:hAnsi="Arial Narrow"/>
          <w:spacing w:val="21"/>
          <w:szCs w:val="22"/>
        </w:rPr>
        <w:t xml:space="preserve"> </w:t>
      </w:r>
      <w:r w:rsidRPr="00AA1150">
        <w:rPr>
          <w:rFonts w:ascii="Arial Narrow" w:hAnsi="Arial Narrow"/>
          <w:szCs w:val="22"/>
        </w:rPr>
        <w:t>d’une</w:t>
      </w:r>
      <w:r w:rsidRPr="00AA1150">
        <w:rPr>
          <w:rFonts w:ascii="Arial Narrow" w:hAnsi="Arial Narrow"/>
          <w:spacing w:val="21"/>
          <w:szCs w:val="22"/>
        </w:rPr>
        <w:t xml:space="preserve"> </w:t>
      </w:r>
      <w:r w:rsidRPr="00AA1150">
        <w:rPr>
          <w:rFonts w:ascii="Arial Narrow" w:hAnsi="Arial Narrow"/>
          <w:szCs w:val="22"/>
        </w:rPr>
        <w:t>obligation</w:t>
      </w:r>
      <w:r w:rsidRPr="00AA1150">
        <w:rPr>
          <w:rFonts w:ascii="Arial Narrow" w:hAnsi="Arial Narrow"/>
          <w:spacing w:val="21"/>
          <w:szCs w:val="22"/>
        </w:rPr>
        <w:t xml:space="preserve"> </w:t>
      </w:r>
      <w:r w:rsidRPr="00AA1150">
        <w:rPr>
          <w:rFonts w:ascii="Arial Narrow" w:hAnsi="Arial Narrow"/>
          <w:szCs w:val="22"/>
        </w:rPr>
        <w:t>quelconque</w:t>
      </w:r>
      <w:r w:rsidRPr="00AA1150">
        <w:rPr>
          <w:rFonts w:ascii="Arial Narrow" w:hAnsi="Arial Narrow"/>
          <w:spacing w:val="21"/>
          <w:szCs w:val="22"/>
        </w:rPr>
        <w:t xml:space="preserve"> </w:t>
      </w:r>
      <w:r w:rsidRPr="00AA1150">
        <w:rPr>
          <w:rFonts w:ascii="Arial Narrow" w:hAnsi="Arial Narrow"/>
          <w:szCs w:val="22"/>
        </w:rPr>
        <w:t>nous</w:t>
      </w:r>
      <w:r w:rsidRPr="00AA1150">
        <w:rPr>
          <w:rFonts w:ascii="Arial Narrow" w:hAnsi="Arial Narrow"/>
          <w:spacing w:val="21"/>
          <w:szCs w:val="22"/>
        </w:rPr>
        <w:t xml:space="preserve"> </w:t>
      </w:r>
      <w:r w:rsidRPr="00AA1150">
        <w:rPr>
          <w:rFonts w:ascii="Arial Narrow" w:hAnsi="Arial Narrow"/>
          <w:szCs w:val="22"/>
        </w:rPr>
        <w:t>incombant</w:t>
      </w:r>
      <w:r w:rsidRPr="00AA1150">
        <w:rPr>
          <w:rFonts w:ascii="Arial Narrow" w:hAnsi="Arial Narrow"/>
          <w:spacing w:val="21"/>
          <w:szCs w:val="22"/>
        </w:rPr>
        <w:t xml:space="preserve"> </w:t>
      </w:r>
      <w:r w:rsidRPr="00AA1150">
        <w:rPr>
          <w:rFonts w:ascii="Arial Narrow" w:hAnsi="Arial Narrow"/>
          <w:szCs w:val="22"/>
        </w:rPr>
        <w:t>en</w:t>
      </w:r>
      <w:r w:rsidRPr="00AA1150">
        <w:rPr>
          <w:rFonts w:ascii="Arial Narrow" w:hAnsi="Arial Narrow"/>
          <w:spacing w:val="21"/>
          <w:szCs w:val="22"/>
        </w:rPr>
        <w:t xml:space="preserve"> </w:t>
      </w:r>
      <w:r w:rsidRPr="00AA1150">
        <w:rPr>
          <w:rFonts w:ascii="Arial Narrow" w:hAnsi="Arial Narrow"/>
          <w:szCs w:val="22"/>
        </w:rPr>
        <w:t>vertu</w:t>
      </w:r>
      <w:r w:rsidRPr="00AA1150">
        <w:rPr>
          <w:rFonts w:ascii="Arial Narrow" w:hAnsi="Arial Narrow"/>
          <w:spacing w:val="21"/>
          <w:szCs w:val="22"/>
        </w:rPr>
        <w:t xml:space="preserve"> </w:t>
      </w:r>
      <w:r w:rsidRPr="00AA1150">
        <w:rPr>
          <w:rFonts w:ascii="Arial Narrow" w:hAnsi="Arial Narrow"/>
          <w:szCs w:val="22"/>
        </w:rPr>
        <w:t>du</w:t>
      </w:r>
      <w:r w:rsidRPr="00AA1150">
        <w:rPr>
          <w:rFonts w:ascii="Arial Narrow" w:hAnsi="Arial Narrow"/>
          <w:spacing w:val="21"/>
          <w:szCs w:val="22"/>
        </w:rPr>
        <w:t xml:space="preserve"> </w:t>
      </w:r>
      <w:r w:rsidRPr="00AA1150">
        <w:rPr>
          <w:rFonts w:ascii="Arial Narrow" w:hAnsi="Arial Narrow"/>
          <w:szCs w:val="22"/>
        </w:rPr>
        <w:t>présent</w:t>
      </w:r>
      <w:r w:rsidRPr="00AA1150">
        <w:rPr>
          <w:rFonts w:ascii="Arial Narrow" w:hAnsi="Arial Narrow"/>
          <w:spacing w:val="21"/>
          <w:szCs w:val="22"/>
        </w:rPr>
        <w:t xml:space="preserve"> </w:t>
      </w:r>
      <w:r w:rsidRPr="00AA1150">
        <w:rPr>
          <w:rFonts w:ascii="Arial Narrow" w:hAnsi="Arial Narrow"/>
          <w:szCs w:val="22"/>
        </w:rPr>
        <w:t>cautionnement</w:t>
      </w:r>
      <w:r w:rsidRPr="00AA1150">
        <w:rPr>
          <w:rFonts w:ascii="Arial Narrow" w:hAnsi="Arial Narrow"/>
          <w:spacing w:val="21"/>
          <w:szCs w:val="22"/>
        </w:rPr>
        <w:t xml:space="preserve"> </w:t>
      </w:r>
      <w:r w:rsidRPr="00AA1150">
        <w:rPr>
          <w:rFonts w:ascii="Arial Narrow" w:hAnsi="Arial Narrow"/>
          <w:szCs w:val="22"/>
        </w:rPr>
        <w:t>définitif</w:t>
      </w:r>
      <w:r w:rsidRPr="00AA1150">
        <w:rPr>
          <w:rFonts w:ascii="Arial Narrow" w:hAnsi="Arial Narrow"/>
          <w:spacing w:val="21"/>
          <w:szCs w:val="22"/>
        </w:rPr>
        <w:t xml:space="preserve"> </w:t>
      </w:r>
      <w:r w:rsidRPr="00AA1150">
        <w:rPr>
          <w:rFonts w:ascii="Arial Narrow" w:hAnsi="Arial Narrow"/>
          <w:szCs w:val="22"/>
        </w:rPr>
        <w:t>et nous</w:t>
      </w:r>
      <w:r w:rsidRPr="00AA1150">
        <w:rPr>
          <w:rFonts w:ascii="Arial Narrow" w:hAnsi="Arial Narrow"/>
          <w:spacing w:val="7"/>
          <w:szCs w:val="22"/>
        </w:rPr>
        <w:t xml:space="preserve"> </w:t>
      </w:r>
      <w:r w:rsidRPr="00AA1150">
        <w:rPr>
          <w:rFonts w:ascii="Arial Narrow" w:hAnsi="Arial Narrow"/>
          <w:szCs w:val="22"/>
        </w:rPr>
        <w:t>dérogeons</w:t>
      </w:r>
      <w:r w:rsidRPr="00AA1150">
        <w:rPr>
          <w:rFonts w:ascii="Arial Narrow" w:hAnsi="Arial Narrow"/>
          <w:spacing w:val="7"/>
          <w:szCs w:val="22"/>
        </w:rPr>
        <w:t xml:space="preserve"> </w:t>
      </w:r>
      <w:r w:rsidRPr="00AA1150">
        <w:rPr>
          <w:rFonts w:ascii="Arial Narrow" w:hAnsi="Arial Narrow"/>
          <w:szCs w:val="22"/>
        </w:rPr>
        <w:t>par</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présente</w:t>
      </w:r>
      <w:r w:rsidRPr="00AA1150">
        <w:rPr>
          <w:rFonts w:ascii="Arial Narrow" w:hAnsi="Arial Narrow"/>
          <w:spacing w:val="7"/>
          <w:szCs w:val="22"/>
        </w:rPr>
        <w:t xml:space="preserve"> </w:t>
      </w:r>
      <w:r w:rsidRPr="00AA1150">
        <w:rPr>
          <w:rFonts w:ascii="Arial Narrow" w:hAnsi="Arial Narrow"/>
          <w:szCs w:val="22"/>
        </w:rPr>
        <w:t>à</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notification</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toute</w:t>
      </w:r>
      <w:r w:rsidRPr="00AA1150">
        <w:rPr>
          <w:rFonts w:ascii="Arial Narrow" w:hAnsi="Arial Narrow"/>
          <w:spacing w:val="7"/>
          <w:szCs w:val="22"/>
        </w:rPr>
        <w:t xml:space="preserve"> </w:t>
      </w:r>
      <w:r w:rsidRPr="00AA1150">
        <w:rPr>
          <w:rFonts w:ascii="Arial Narrow" w:hAnsi="Arial Narrow"/>
          <w:szCs w:val="22"/>
        </w:rPr>
        <w:t>modification,</w:t>
      </w:r>
      <w:r w:rsidRPr="00AA1150">
        <w:rPr>
          <w:rFonts w:ascii="Arial Narrow" w:hAnsi="Arial Narrow"/>
          <w:spacing w:val="7"/>
          <w:szCs w:val="22"/>
        </w:rPr>
        <w:t xml:space="preserve"> </w:t>
      </w:r>
      <w:r w:rsidRPr="00AA1150">
        <w:rPr>
          <w:rFonts w:ascii="Arial Narrow" w:hAnsi="Arial Narrow"/>
          <w:szCs w:val="22"/>
        </w:rPr>
        <w:t>additif</w:t>
      </w:r>
      <w:r w:rsidRPr="00AA1150">
        <w:rPr>
          <w:rFonts w:ascii="Arial Narrow" w:hAnsi="Arial Narrow"/>
          <w:spacing w:val="7"/>
          <w:szCs w:val="22"/>
        </w:rPr>
        <w:t xml:space="preserve"> </w:t>
      </w:r>
      <w:r w:rsidRPr="00AA1150">
        <w:rPr>
          <w:rFonts w:ascii="Arial Narrow" w:hAnsi="Arial Narrow"/>
          <w:szCs w:val="22"/>
        </w:rPr>
        <w:t>ou</w:t>
      </w:r>
      <w:r w:rsidRPr="00AA1150">
        <w:rPr>
          <w:rFonts w:ascii="Arial Narrow" w:hAnsi="Arial Narrow"/>
          <w:spacing w:val="7"/>
          <w:szCs w:val="22"/>
        </w:rPr>
        <w:t xml:space="preserve"> </w:t>
      </w:r>
      <w:r w:rsidRPr="00AA1150">
        <w:rPr>
          <w:rFonts w:ascii="Arial Narrow" w:hAnsi="Arial Narrow"/>
          <w:szCs w:val="22"/>
        </w:rPr>
        <w:t>changement.</w:t>
      </w:r>
    </w:p>
    <w:p w14:paraId="19155B87" w14:textId="3D1CB681"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Le présent cautionnement</w:t>
      </w:r>
      <w:r w:rsidRPr="00AA1150">
        <w:rPr>
          <w:rFonts w:ascii="Arial Narrow" w:hAnsi="Arial Narrow"/>
          <w:spacing w:val="29"/>
          <w:szCs w:val="22"/>
        </w:rPr>
        <w:t xml:space="preserve"> </w:t>
      </w:r>
      <w:r w:rsidRPr="00AA1150">
        <w:rPr>
          <w:rFonts w:ascii="Arial Narrow" w:hAnsi="Arial Narrow"/>
          <w:szCs w:val="22"/>
        </w:rPr>
        <w:t>définitif prend effet à compter</w:t>
      </w:r>
      <w:r w:rsidRPr="00AA1150">
        <w:rPr>
          <w:rFonts w:ascii="Arial Narrow" w:hAnsi="Arial Narrow"/>
          <w:spacing w:val="29"/>
          <w:szCs w:val="22"/>
        </w:rPr>
        <w:t xml:space="preserve"> </w:t>
      </w:r>
      <w:r w:rsidRPr="00AA1150">
        <w:rPr>
          <w:rFonts w:ascii="Arial Narrow" w:hAnsi="Arial Narrow"/>
          <w:szCs w:val="22"/>
        </w:rPr>
        <w:t>de</w:t>
      </w:r>
      <w:r w:rsidRPr="00AA1150">
        <w:rPr>
          <w:rFonts w:ascii="Arial Narrow" w:hAnsi="Arial Narrow"/>
          <w:spacing w:val="29"/>
          <w:szCs w:val="22"/>
        </w:rPr>
        <w:t xml:space="preserve"> s</w:t>
      </w:r>
      <w:r w:rsidRPr="00AA1150">
        <w:rPr>
          <w:rFonts w:ascii="Arial Narrow" w:hAnsi="Arial Narrow"/>
          <w:szCs w:val="22"/>
        </w:rPr>
        <w:t>a</w:t>
      </w:r>
      <w:r w:rsidRPr="00AA1150">
        <w:rPr>
          <w:rFonts w:ascii="Arial Narrow" w:hAnsi="Arial Narrow"/>
          <w:spacing w:val="29"/>
          <w:szCs w:val="22"/>
        </w:rPr>
        <w:t xml:space="preserve"> </w:t>
      </w:r>
      <w:r w:rsidRPr="00AA1150">
        <w:rPr>
          <w:rFonts w:ascii="Arial Narrow" w:hAnsi="Arial Narrow"/>
          <w:szCs w:val="22"/>
        </w:rPr>
        <w:t>signature et dès</w:t>
      </w:r>
      <w:r w:rsidRPr="00AA1150">
        <w:rPr>
          <w:rFonts w:ascii="Arial Narrow" w:hAnsi="Arial Narrow"/>
          <w:spacing w:val="29"/>
          <w:szCs w:val="22"/>
        </w:rPr>
        <w:t xml:space="preserve"> </w:t>
      </w:r>
      <w:r w:rsidRPr="00AA1150">
        <w:rPr>
          <w:rFonts w:ascii="Arial Narrow" w:hAnsi="Arial Narrow"/>
          <w:szCs w:val="22"/>
        </w:rPr>
        <w:t xml:space="preserve">notification </w:t>
      </w:r>
      <w:r w:rsidRPr="00AA1150">
        <w:rPr>
          <w:rFonts w:ascii="Arial Narrow" w:hAnsi="Arial Narrow"/>
          <w:spacing w:val="29"/>
          <w:szCs w:val="22"/>
        </w:rPr>
        <w:t>du marché</w:t>
      </w:r>
      <w:r w:rsidRPr="00AA1150">
        <w:rPr>
          <w:rFonts w:ascii="Arial Narrow" w:hAnsi="Arial Narrow"/>
          <w:szCs w:val="22"/>
        </w:rPr>
        <w:t>.</w:t>
      </w:r>
      <w:r w:rsidRPr="00AA1150">
        <w:rPr>
          <w:rFonts w:ascii="Arial Narrow" w:hAnsi="Arial Narrow"/>
          <w:spacing w:val="6"/>
          <w:szCs w:val="22"/>
        </w:rPr>
        <w:t xml:space="preserve"> </w:t>
      </w:r>
      <w:r w:rsidRPr="00AA1150">
        <w:rPr>
          <w:rFonts w:ascii="Arial Narrow" w:hAnsi="Arial Narrow"/>
          <w:szCs w:val="22"/>
        </w:rPr>
        <w:t>La caution</w:t>
      </w:r>
      <w:r w:rsidRPr="00AA1150">
        <w:rPr>
          <w:rFonts w:ascii="Arial Narrow" w:hAnsi="Arial Narrow"/>
          <w:spacing w:val="6"/>
          <w:szCs w:val="22"/>
        </w:rPr>
        <w:t xml:space="preserve"> </w:t>
      </w:r>
      <w:r w:rsidRPr="00AA1150">
        <w:rPr>
          <w:rFonts w:ascii="Arial Narrow" w:hAnsi="Arial Narrow"/>
          <w:szCs w:val="22"/>
        </w:rPr>
        <w:t>sera</w:t>
      </w:r>
      <w:r w:rsidRPr="00AA1150">
        <w:rPr>
          <w:rFonts w:ascii="Arial Narrow" w:hAnsi="Arial Narrow"/>
          <w:spacing w:val="6"/>
          <w:szCs w:val="22"/>
        </w:rPr>
        <w:t xml:space="preserve"> </w:t>
      </w:r>
      <w:r w:rsidRPr="00AA1150">
        <w:rPr>
          <w:rFonts w:ascii="Arial Narrow" w:hAnsi="Arial Narrow"/>
          <w:szCs w:val="22"/>
        </w:rPr>
        <w:t>libérée</w:t>
      </w:r>
      <w:r w:rsidRPr="00AA1150">
        <w:rPr>
          <w:rFonts w:ascii="Arial Narrow" w:hAnsi="Arial Narrow"/>
          <w:spacing w:val="6"/>
          <w:szCs w:val="22"/>
        </w:rPr>
        <w:t xml:space="preserve"> </w:t>
      </w:r>
      <w:r w:rsidRPr="00AA1150">
        <w:rPr>
          <w:rFonts w:ascii="Arial Narrow" w:hAnsi="Arial Narrow"/>
          <w:szCs w:val="22"/>
        </w:rPr>
        <w:t>dans</w:t>
      </w:r>
      <w:r w:rsidRPr="00AA1150">
        <w:rPr>
          <w:rFonts w:ascii="Arial Narrow" w:hAnsi="Arial Narrow"/>
          <w:spacing w:val="6"/>
          <w:szCs w:val="22"/>
        </w:rPr>
        <w:t xml:space="preserve"> </w:t>
      </w:r>
      <w:r w:rsidRPr="00AA1150">
        <w:rPr>
          <w:rFonts w:ascii="Arial Narrow" w:hAnsi="Arial Narrow"/>
          <w:szCs w:val="22"/>
        </w:rPr>
        <w:t>un</w:t>
      </w:r>
      <w:r w:rsidRPr="00AA1150">
        <w:rPr>
          <w:rFonts w:ascii="Arial Narrow" w:hAnsi="Arial Narrow"/>
          <w:spacing w:val="6"/>
          <w:szCs w:val="22"/>
        </w:rPr>
        <w:t xml:space="preserve"> </w:t>
      </w:r>
      <w:r w:rsidRPr="00AA1150">
        <w:rPr>
          <w:rFonts w:ascii="Arial Narrow" w:hAnsi="Arial Narrow"/>
          <w:szCs w:val="22"/>
        </w:rPr>
        <w:t>délai</w:t>
      </w:r>
      <w:r w:rsidRPr="00AA1150">
        <w:rPr>
          <w:rFonts w:ascii="Arial Narrow" w:hAnsi="Arial Narrow"/>
          <w:spacing w:val="6"/>
          <w:szCs w:val="22"/>
        </w:rPr>
        <w:t xml:space="preserve"> (</w:t>
      </w:r>
      <w:r w:rsidRPr="00AA1150">
        <w:rPr>
          <w:rFonts w:ascii="Arial Narrow" w:hAnsi="Arial Narrow"/>
          <w:szCs w:val="22"/>
        </w:rPr>
        <w:t>indiquer</w:t>
      </w:r>
      <w:r w:rsidRPr="00AA1150">
        <w:rPr>
          <w:rFonts w:ascii="Arial Narrow" w:hAnsi="Arial Narrow"/>
          <w:spacing w:val="7"/>
          <w:szCs w:val="22"/>
        </w:rPr>
        <w:t xml:space="preserve"> </w:t>
      </w:r>
      <w:r w:rsidRPr="00AA1150">
        <w:rPr>
          <w:rFonts w:ascii="Arial Narrow" w:hAnsi="Arial Narrow"/>
          <w:szCs w:val="22"/>
        </w:rPr>
        <w:t>le</w:t>
      </w:r>
      <w:r w:rsidRPr="00AA1150">
        <w:rPr>
          <w:rFonts w:ascii="Arial Narrow" w:hAnsi="Arial Narrow"/>
          <w:spacing w:val="7"/>
          <w:szCs w:val="22"/>
        </w:rPr>
        <w:t xml:space="preserve"> </w:t>
      </w:r>
      <w:r w:rsidRPr="00AA1150">
        <w:rPr>
          <w:rFonts w:ascii="Arial Narrow" w:hAnsi="Arial Narrow"/>
          <w:szCs w:val="22"/>
        </w:rPr>
        <w:t>délai)</w:t>
      </w:r>
      <w:r w:rsidRPr="00AA1150">
        <w:rPr>
          <w:rFonts w:ascii="Arial Narrow" w:hAnsi="Arial Narrow"/>
          <w:spacing w:val="7"/>
          <w:szCs w:val="22"/>
        </w:rPr>
        <w:t xml:space="preserve"> </w:t>
      </w:r>
      <w:r w:rsidRPr="00AA1150">
        <w:rPr>
          <w:rFonts w:ascii="Arial Narrow" w:hAnsi="Arial Narrow"/>
          <w:szCs w:val="22"/>
        </w:rPr>
        <w:t>à</w:t>
      </w:r>
      <w:r w:rsidRPr="00AA1150">
        <w:rPr>
          <w:rFonts w:ascii="Arial Narrow" w:hAnsi="Arial Narrow"/>
          <w:spacing w:val="7"/>
          <w:szCs w:val="22"/>
        </w:rPr>
        <w:t xml:space="preserve"> </w:t>
      </w:r>
      <w:r w:rsidRPr="00AA1150">
        <w:rPr>
          <w:rFonts w:ascii="Arial Narrow" w:hAnsi="Arial Narrow"/>
          <w:szCs w:val="22"/>
        </w:rPr>
        <w:t>compter</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date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réception</w:t>
      </w:r>
      <w:r w:rsidRPr="00AA1150">
        <w:rPr>
          <w:rFonts w:ascii="Arial Narrow" w:hAnsi="Arial Narrow"/>
          <w:spacing w:val="7"/>
          <w:szCs w:val="22"/>
        </w:rPr>
        <w:t xml:space="preserve"> </w:t>
      </w:r>
      <w:r w:rsidRPr="00AA1150">
        <w:rPr>
          <w:rFonts w:ascii="Arial Narrow" w:hAnsi="Arial Narrow"/>
          <w:szCs w:val="22"/>
        </w:rPr>
        <w:t>provisoire</w:t>
      </w:r>
      <w:r w:rsidRPr="00AA1150">
        <w:rPr>
          <w:rFonts w:ascii="Arial Narrow" w:hAnsi="Arial Narrow"/>
          <w:spacing w:val="7"/>
          <w:szCs w:val="22"/>
        </w:rPr>
        <w:t xml:space="preserve"> </w:t>
      </w:r>
      <w:r w:rsidRPr="00AA1150">
        <w:rPr>
          <w:rFonts w:ascii="Arial Narrow" w:hAnsi="Arial Narrow"/>
          <w:szCs w:val="22"/>
        </w:rPr>
        <w:t>des</w:t>
      </w:r>
      <w:r w:rsidRPr="00AA1150">
        <w:rPr>
          <w:rFonts w:ascii="Arial Narrow" w:hAnsi="Arial Narrow"/>
          <w:spacing w:val="7"/>
          <w:szCs w:val="22"/>
        </w:rPr>
        <w:t xml:space="preserve"> </w:t>
      </w:r>
      <w:r w:rsidRPr="00AA1150">
        <w:rPr>
          <w:rFonts w:ascii="Arial Narrow" w:hAnsi="Arial Narrow"/>
          <w:szCs w:val="22"/>
        </w:rPr>
        <w:t>fournitures.</w:t>
      </w:r>
    </w:p>
    <w:p w14:paraId="343F0A69" w14:textId="5275BDF9"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 xml:space="preserve">Après </w:t>
      </w:r>
      <w:r w:rsidRPr="00AA1150">
        <w:rPr>
          <w:rFonts w:ascii="Arial Narrow" w:hAnsi="Arial Narrow"/>
          <w:spacing w:val="-9"/>
          <w:szCs w:val="22"/>
        </w:rPr>
        <w:t xml:space="preserve">le délai susvisé, </w:t>
      </w:r>
      <w:r w:rsidRPr="00AA1150">
        <w:rPr>
          <w:rFonts w:ascii="Arial Narrow" w:hAnsi="Arial Narrow"/>
          <w:szCs w:val="22"/>
        </w:rPr>
        <w:t>la caution devient sans objet et doit nous être automatiquement</w:t>
      </w:r>
      <w:r w:rsidRPr="00AA1150">
        <w:rPr>
          <w:rFonts w:ascii="Arial Narrow" w:hAnsi="Arial Narrow"/>
          <w:spacing w:val="-9"/>
          <w:szCs w:val="22"/>
        </w:rPr>
        <w:t xml:space="preserve"> </w:t>
      </w:r>
      <w:r w:rsidRPr="00AA1150">
        <w:rPr>
          <w:rFonts w:ascii="Arial Narrow" w:hAnsi="Arial Narrow"/>
          <w:szCs w:val="22"/>
        </w:rPr>
        <w:t xml:space="preserve">retournée sans </w:t>
      </w:r>
      <w:r w:rsidRPr="00AA1150">
        <w:rPr>
          <w:rFonts w:ascii="Arial Narrow" w:hAnsi="Arial Narrow"/>
          <w:spacing w:val="-9"/>
          <w:szCs w:val="22"/>
        </w:rPr>
        <w:t>aucune forme de procédure.</w:t>
      </w:r>
    </w:p>
    <w:p w14:paraId="717F3E80" w14:textId="77777777" w:rsidR="007C7B7A" w:rsidRPr="00AA1150" w:rsidRDefault="007C7B7A" w:rsidP="00AA1150">
      <w:pPr>
        <w:widowControl w:val="0"/>
        <w:autoSpaceDE w:val="0"/>
        <w:ind w:right="-233"/>
        <w:rPr>
          <w:rFonts w:ascii="Arial Narrow" w:hAnsi="Arial Narrow"/>
          <w:sz w:val="18"/>
          <w:szCs w:val="16"/>
        </w:rPr>
      </w:pPr>
    </w:p>
    <w:p w14:paraId="398DA4F8" w14:textId="41F42172"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Toute</w:t>
      </w:r>
      <w:r w:rsidRPr="00AA1150">
        <w:rPr>
          <w:rFonts w:ascii="Arial Narrow" w:hAnsi="Arial Narrow"/>
          <w:spacing w:val="6"/>
          <w:szCs w:val="22"/>
        </w:rPr>
        <w:t xml:space="preserve"> </w:t>
      </w:r>
      <w:r w:rsidRPr="00AA1150">
        <w:rPr>
          <w:rFonts w:ascii="Arial Narrow" w:hAnsi="Arial Narrow"/>
          <w:szCs w:val="22"/>
        </w:rPr>
        <w:t>demande</w:t>
      </w:r>
      <w:r w:rsidRPr="00AA1150">
        <w:rPr>
          <w:rFonts w:ascii="Arial Narrow" w:hAnsi="Arial Narrow"/>
          <w:spacing w:val="6"/>
          <w:szCs w:val="22"/>
        </w:rPr>
        <w:t xml:space="preserve"> </w:t>
      </w:r>
      <w:r w:rsidRPr="00AA1150">
        <w:rPr>
          <w:rFonts w:ascii="Arial Narrow" w:hAnsi="Arial Narrow"/>
          <w:szCs w:val="22"/>
        </w:rPr>
        <w:t>de</w:t>
      </w:r>
      <w:r w:rsidRPr="00AA1150">
        <w:rPr>
          <w:rFonts w:ascii="Arial Narrow" w:hAnsi="Arial Narrow"/>
          <w:spacing w:val="6"/>
          <w:szCs w:val="22"/>
        </w:rPr>
        <w:t xml:space="preserve"> </w:t>
      </w:r>
      <w:r w:rsidRPr="00AA1150">
        <w:rPr>
          <w:rFonts w:ascii="Arial Narrow" w:hAnsi="Arial Narrow"/>
          <w:szCs w:val="22"/>
        </w:rPr>
        <w:t>paiement</w:t>
      </w:r>
      <w:r w:rsidRPr="00AA1150">
        <w:rPr>
          <w:rFonts w:ascii="Arial Narrow" w:hAnsi="Arial Narrow"/>
          <w:spacing w:val="6"/>
          <w:szCs w:val="22"/>
        </w:rPr>
        <w:t xml:space="preserve"> </w:t>
      </w:r>
      <w:r w:rsidRPr="00AA1150">
        <w:rPr>
          <w:rFonts w:ascii="Arial Narrow" w:hAnsi="Arial Narrow"/>
          <w:szCs w:val="22"/>
        </w:rPr>
        <w:t>formulée</w:t>
      </w:r>
      <w:r w:rsidRPr="00AA1150">
        <w:rPr>
          <w:rFonts w:ascii="Arial Narrow" w:hAnsi="Arial Narrow"/>
          <w:spacing w:val="6"/>
          <w:szCs w:val="22"/>
        </w:rPr>
        <w:t xml:space="preserve"> </w:t>
      </w:r>
      <w:r w:rsidRPr="00AA1150">
        <w:rPr>
          <w:rFonts w:ascii="Arial Narrow" w:hAnsi="Arial Narrow"/>
          <w:szCs w:val="22"/>
        </w:rPr>
        <w:t>par</w:t>
      </w:r>
      <w:r w:rsidRPr="00AA1150">
        <w:rPr>
          <w:rFonts w:ascii="Arial Narrow" w:hAnsi="Arial Narrow"/>
          <w:spacing w:val="6"/>
          <w:szCs w:val="22"/>
        </w:rPr>
        <w:t xml:space="preserve"> </w:t>
      </w:r>
      <w:r w:rsidRPr="00AA1150">
        <w:rPr>
          <w:rFonts w:ascii="Arial Narrow" w:hAnsi="Arial Narrow"/>
          <w:szCs w:val="22"/>
        </w:rPr>
        <w:t>le</w:t>
      </w:r>
      <w:r w:rsidRPr="00AA1150">
        <w:rPr>
          <w:rFonts w:ascii="Arial Narrow" w:hAnsi="Arial Narrow"/>
          <w:spacing w:val="6"/>
          <w:szCs w:val="22"/>
        </w:rPr>
        <w:t xml:space="preserve"> </w:t>
      </w:r>
      <w:r w:rsidRPr="00AA1150">
        <w:rPr>
          <w:rFonts w:ascii="Arial Narrow" w:hAnsi="Arial Narrow"/>
          <w:szCs w:val="22"/>
        </w:rPr>
        <w:t>Maître</w:t>
      </w:r>
      <w:r w:rsidRPr="00AA1150">
        <w:rPr>
          <w:rFonts w:ascii="Arial Narrow" w:hAnsi="Arial Narrow"/>
          <w:spacing w:val="6"/>
          <w:szCs w:val="22"/>
        </w:rPr>
        <w:t xml:space="preserve"> </w:t>
      </w:r>
      <w:r w:rsidRPr="00AA1150">
        <w:rPr>
          <w:rFonts w:ascii="Arial Narrow" w:hAnsi="Arial Narrow"/>
          <w:szCs w:val="22"/>
        </w:rPr>
        <w:t>d’Ouvrage</w:t>
      </w:r>
      <w:r w:rsidRPr="00AA1150">
        <w:rPr>
          <w:rFonts w:ascii="Arial Narrow" w:hAnsi="Arial Narrow"/>
          <w:i/>
          <w:iCs/>
          <w:sz w:val="22"/>
          <w:szCs w:val="20"/>
        </w:rPr>
        <w:t xml:space="preserve"> </w:t>
      </w:r>
      <w:r w:rsidRPr="00AA1150">
        <w:rPr>
          <w:rFonts w:ascii="Arial Narrow" w:hAnsi="Arial Narrow"/>
          <w:szCs w:val="22"/>
        </w:rPr>
        <w:t>au</w:t>
      </w:r>
      <w:r w:rsidRPr="00AA1150">
        <w:rPr>
          <w:rFonts w:ascii="Arial Narrow" w:hAnsi="Arial Narrow"/>
          <w:spacing w:val="6"/>
          <w:szCs w:val="22"/>
        </w:rPr>
        <w:t xml:space="preserve"> </w:t>
      </w:r>
      <w:r w:rsidRPr="00AA1150">
        <w:rPr>
          <w:rFonts w:ascii="Arial Narrow" w:hAnsi="Arial Narrow"/>
          <w:szCs w:val="22"/>
        </w:rPr>
        <w:t>titre</w:t>
      </w:r>
      <w:r w:rsidRPr="00AA1150">
        <w:rPr>
          <w:rFonts w:ascii="Arial Narrow" w:hAnsi="Arial Narrow"/>
          <w:spacing w:val="6"/>
          <w:szCs w:val="22"/>
        </w:rPr>
        <w:t xml:space="preserve"> </w:t>
      </w:r>
      <w:r w:rsidRPr="00AA1150">
        <w:rPr>
          <w:rFonts w:ascii="Arial Narrow" w:hAnsi="Arial Narrow"/>
          <w:szCs w:val="22"/>
        </w:rPr>
        <w:t>de</w:t>
      </w:r>
      <w:r w:rsidRPr="00AA1150">
        <w:rPr>
          <w:rFonts w:ascii="Arial Narrow" w:hAnsi="Arial Narrow"/>
          <w:spacing w:val="6"/>
          <w:szCs w:val="22"/>
        </w:rPr>
        <w:t xml:space="preserve"> </w:t>
      </w:r>
      <w:r w:rsidRPr="00AA1150">
        <w:rPr>
          <w:rFonts w:ascii="Arial Narrow" w:hAnsi="Arial Narrow"/>
          <w:szCs w:val="22"/>
        </w:rPr>
        <w:t>la</w:t>
      </w:r>
      <w:r w:rsidRPr="00AA1150">
        <w:rPr>
          <w:rFonts w:ascii="Arial Narrow" w:hAnsi="Arial Narrow"/>
          <w:spacing w:val="6"/>
          <w:szCs w:val="22"/>
        </w:rPr>
        <w:t xml:space="preserve"> </w:t>
      </w:r>
      <w:r w:rsidRPr="00AA1150">
        <w:rPr>
          <w:rFonts w:ascii="Arial Narrow" w:hAnsi="Arial Narrow"/>
          <w:szCs w:val="22"/>
        </w:rPr>
        <w:t>présente</w:t>
      </w:r>
      <w:r w:rsidRPr="00AA1150">
        <w:rPr>
          <w:rFonts w:ascii="Arial Narrow" w:hAnsi="Arial Narrow"/>
          <w:spacing w:val="6"/>
          <w:szCs w:val="22"/>
        </w:rPr>
        <w:t xml:space="preserve"> </w:t>
      </w:r>
      <w:r w:rsidRPr="00AA1150">
        <w:rPr>
          <w:rFonts w:ascii="Arial Narrow" w:hAnsi="Arial Narrow"/>
          <w:szCs w:val="22"/>
        </w:rPr>
        <w:t>garantie</w:t>
      </w:r>
      <w:r w:rsidRPr="00AA1150">
        <w:rPr>
          <w:rFonts w:ascii="Arial Narrow" w:hAnsi="Arial Narrow"/>
          <w:spacing w:val="6"/>
          <w:szCs w:val="22"/>
        </w:rPr>
        <w:t xml:space="preserve"> </w:t>
      </w:r>
      <w:r w:rsidRPr="00AA1150">
        <w:rPr>
          <w:rFonts w:ascii="Arial Narrow" w:hAnsi="Arial Narrow"/>
          <w:szCs w:val="22"/>
        </w:rPr>
        <w:t>doit être</w:t>
      </w:r>
      <w:r w:rsidRPr="00AA1150">
        <w:rPr>
          <w:rFonts w:ascii="Arial Narrow" w:hAnsi="Arial Narrow"/>
          <w:spacing w:val="-13"/>
          <w:szCs w:val="22"/>
        </w:rPr>
        <w:t xml:space="preserve"> </w:t>
      </w:r>
      <w:r w:rsidRPr="00AA1150">
        <w:rPr>
          <w:rFonts w:ascii="Arial Narrow" w:hAnsi="Arial Narrow"/>
          <w:szCs w:val="22"/>
        </w:rPr>
        <w:t>faite</w:t>
      </w:r>
      <w:r w:rsidRPr="00AA1150">
        <w:rPr>
          <w:rFonts w:ascii="Arial Narrow" w:hAnsi="Arial Narrow"/>
          <w:spacing w:val="-13"/>
          <w:szCs w:val="22"/>
        </w:rPr>
        <w:t xml:space="preserve"> </w:t>
      </w:r>
      <w:r w:rsidRPr="00AA1150">
        <w:rPr>
          <w:rFonts w:ascii="Arial Narrow" w:hAnsi="Arial Narrow"/>
          <w:szCs w:val="22"/>
        </w:rPr>
        <w:t>par lettre recommandée avec</w:t>
      </w:r>
      <w:r w:rsidRPr="00AA1150">
        <w:rPr>
          <w:rFonts w:ascii="Arial Narrow" w:hAnsi="Arial Narrow"/>
          <w:spacing w:val="-13"/>
          <w:szCs w:val="22"/>
        </w:rPr>
        <w:t xml:space="preserve"> </w:t>
      </w:r>
      <w:r w:rsidRPr="00AA1150">
        <w:rPr>
          <w:rFonts w:ascii="Arial Narrow" w:hAnsi="Arial Narrow"/>
          <w:szCs w:val="22"/>
        </w:rPr>
        <w:t xml:space="preserve">accusé </w:t>
      </w:r>
      <w:r w:rsidRPr="00AA1150">
        <w:rPr>
          <w:rFonts w:ascii="Arial Narrow" w:hAnsi="Arial Narrow"/>
          <w:spacing w:val="-13"/>
          <w:szCs w:val="22"/>
        </w:rPr>
        <w:t xml:space="preserve"> </w:t>
      </w:r>
      <w:r w:rsidRPr="00AA1150">
        <w:rPr>
          <w:rFonts w:ascii="Arial Narrow" w:hAnsi="Arial Narrow"/>
          <w:szCs w:val="22"/>
        </w:rPr>
        <w:t xml:space="preserve">de </w:t>
      </w:r>
      <w:r w:rsidRPr="00AA1150">
        <w:rPr>
          <w:rFonts w:ascii="Arial Narrow" w:hAnsi="Arial Narrow"/>
          <w:spacing w:val="-13"/>
          <w:szCs w:val="22"/>
        </w:rPr>
        <w:t xml:space="preserve"> </w:t>
      </w:r>
      <w:r w:rsidRPr="00AA1150">
        <w:rPr>
          <w:rFonts w:ascii="Arial Narrow" w:hAnsi="Arial Narrow"/>
          <w:szCs w:val="22"/>
        </w:rPr>
        <w:t xml:space="preserve">réception, </w:t>
      </w:r>
      <w:r w:rsidRPr="00AA1150">
        <w:rPr>
          <w:rFonts w:ascii="Arial Narrow" w:hAnsi="Arial Narrow"/>
          <w:spacing w:val="-13"/>
          <w:szCs w:val="22"/>
        </w:rPr>
        <w:t xml:space="preserve"> </w:t>
      </w:r>
      <w:r w:rsidRPr="00AA1150">
        <w:rPr>
          <w:rFonts w:ascii="Arial Narrow" w:hAnsi="Arial Narrow"/>
          <w:szCs w:val="22"/>
        </w:rPr>
        <w:t xml:space="preserve">parvenue </w:t>
      </w:r>
      <w:r w:rsidRPr="00AA1150">
        <w:rPr>
          <w:rFonts w:ascii="Arial Narrow" w:hAnsi="Arial Narrow"/>
          <w:spacing w:val="-13"/>
          <w:szCs w:val="22"/>
        </w:rPr>
        <w:t xml:space="preserve"> </w:t>
      </w:r>
      <w:r w:rsidRPr="00AA1150">
        <w:rPr>
          <w:rFonts w:ascii="Arial Narrow" w:hAnsi="Arial Narrow"/>
          <w:szCs w:val="22"/>
        </w:rPr>
        <w:t xml:space="preserve">à </w:t>
      </w:r>
      <w:r w:rsidRPr="00AA1150">
        <w:rPr>
          <w:rFonts w:ascii="Arial Narrow" w:hAnsi="Arial Narrow"/>
          <w:spacing w:val="-13"/>
          <w:szCs w:val="22"/>
        </w:rPr>
        <w:t xml:space="preserve"> </w:t>
      </w:r>
      <w:r w:rsidRPr="00AA1150">
        <w:rPr>
          <w:rFonts w:ascii="Arial Narrow" w:hAnsi="Arial Narrow"/>
          <w:szCs w:val="22"/>
        </w:rPr>
        <w:t xml:space="preserve">la </w:t>
      </w:r>
      <w:r w:rsidRPr="00AA1150">
        <w:rPr>
          <w:rFonts w:ascii="Arial Narrow" w:hAnsi="Arial Narrow"/>
          <w:spacing w:val="-13"/>
          <w:szCs w:val="22"/>
        </w:rPr>
        <w:t xml:space="preserve"> </w:t>
      </w:r>
      <w:r w:rsidRPr="00AA1150">
        <w:rPr>
          <w:rFonts w:ascii="Arial Narrow" w:hAnsi="Arial Narrow"/>
          <w:szCs w:val="22"/>
        </w:rPr>
        <w:t xml:space="preserve">banque </w:t>
      </w:r>
      <w:r w:rsidRPr="00AA1150">
        <w:rPr>
          <w:rFonts w:ascii="Arial Narrow" w:hAnsi="Arial Narrow"/>
          <w:spacing w:val="-13"/>
          <w:szCs w:val="22"/>
        </w:rPr>
        <w:t xml:space="preserve"> </w:t>
      </w:r>
      <w:r w:rsidRPr="00AA1150">
        <w:rPr>
          <w:rFonts w:ascii="Arial Narrow" w:hAnsi="Arial Narrow"/>
          <w:szCs w:val="22"/>
        </w:rPr>
        <w:t xml:space="preserve">pendant </w:t>
      </w:r>
      <w:r w:rsidRPr="00AA1150">
        <w:rPr>
          <w:rFonts w:ascii="Arial Narrow" w:hAnsi="Arial Narrow"/>
          <w:spacing w:val="-13"/>
          <w:szCs w:val="22"/>
        </w:rPr>
        <w:t xml:space="preserve"> </w:t>
      </w:r>
      <w:r w:rsidRPr="00AA1150">
        <w:rPr>
          <w:rFonts w:ascii="Arial Narrow" w:hAnsi="Arial Narrow"/>
          <w:szCs w:val="22"/>
        </w:rPr>
        <w:t>la période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validité</w:t>
      </w:r>
      <w:r w:rsidRPr="00AA1150">
        <w:rPr>
          <w:rFonts w:ascii="Arial Narrow" w:hAnsi="Arial Narrow"/>
          <w:spacing w:val="7"/>
          <w:szCs w:val="22"/>
        </w:rPr>
        <w:t xml:space="preserve"> </w:t>
      </w:r>
      <w:r w:rsidRPr="00AA1150">
        <w:rPr>
          <w:rFonts w:ascii="Arial Narrow" w:hAnsi="Arial Narrow"/>
          <w:szCs w:val="22"/>
        </w:rPr>
        <w:t>du</w:t>
      </w:r>
      <w:r w:rsidRPr="00AA1150">
        <w:rPr>
          <w:rFonts w:ascii="Arial Narrow" w:hAnsi="Arial Narrow"/>
          <w:spacing w:val="7"/>
          <w:szCs w:val="22"/>
        </w:rPr>
        <w:t xml:space="preserve"> </w:t>
      </w:r>
      <w:r w:rsidRPr="00AA1150">
        <w:rPr>
          <w:rFonts w:ascii="Arial Narrow" w:hAnsi="Arial Narrow"/>
          <w:szCs w:val="22"/>
        </w:rPr>
        <w:t>présent</w:t>
      </w:r>
      <w:r w:rsidRPr="00AA1150">
        <w:rPr>
          <w:rFonts w:ascii="Arial Narrow" w:hAnsi="Arial Narrow"/>
          <w:spacing w:val="7"/>
          <w:szCs w:val="22"/>
        </w:rPr>
        <w:t xml:space="preserve"> </w:t>
      </w:r>
      <w:r w:rsidRPr="00AA1150">
        <w:rPr>
          <w:rFonts w:ascii="Arial Narrow" w:hAnsi="Arial Narrow"/>
          <w:szCs w:val="22"/>
        </w:rPr>
        <w:t>engagement.</w:t>
      </w:r>
    </w:p>
    <w:p w14:paraId="09FE8A4D" w14:textId="77777777" w:rsidR="007C7B7A" w:rsidRPr="00AA1150" w:rsidRDefault="007C7B7A" w:rsidP="00AA1150">
      <w:pPr>
        <w:widowControl w:val="0"/>
        <w:autoSpaceDE w:val="0"/>
        <w:ind w:right="-233"/>
        <w:rPr>
          <w:rFonts w:ascii="Arial Narrow" w:hAnsi="Arial Narrow"/>
          <w:sz w:val="12"/>
          <w:szCs w:val="10"/>
        </w:rPr>
      </w:pPr>
    </w:p>
    <w:p w14:paraId="050C550A" w14:textId="77777777"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Le</w:t>
      </w:r>
      <w:r w:rsidRPr="00AA1150">
        <w:rPr>
          <w:rFonts w:ascii="Arial Narrow" w:hAnsi="Arial Narrow"/>
          <w:spacing w:val="3"/>
          <w:szCs w:val="22"/>
        </w:rPr>
        <w:t xml:space="preserve"> </w:t>
      </w:r>
      <w:r w:rsidRPr="00AA1150">
        <w:rPr>
          <w:rFonts w:ascii="Arial Narrow" w:hAnsi="Arial Narrow"/>
          <w:szCs w:val="22"/>
        </w:rPr>
        <w:t>présent</w:t>
      </w:r>
      <w:r w:rsidRPr="00AA1150">
        <w:rPr>
          <w:rFonts w:ascii="Arial Narrow" w:hAnsi="Arial Narrow"/>
          <w:spacing w:val="3"/>
          <w:szCs w:val="22"/>
        </w:rPr>
        <w:t xml:space="preserve"> </w:t>
      </w:r>
      <w:r w:rsidRPr="00AA1150">
        <w:rPr>
          <w:rFonts w:ascii="Arial Narrow" w:hAnsi="Arial Narrow"/>
          <w:szCs w:val="22"/>
        </w:rPr>
        <w:t>cautionnement</w:t>
      </w:r>
      <w:r w:rsidRPr="00AA1150">
        <w:rPr>
          <w:rFonts w:ascii="Arial Narrow" w:hAnsi="Arial Narrow"/>
          <w:spacing w:val="3"/>
          <w:szCs w:val="22"/>
        </w:rPr>
        <w:t xml:space="preserve"> </w:t>
      </w:r>
      <w:r w:rsidRPr="00AA1150">
        <w:rPr>
          <w:rFonts w:ascii="Arial Narrow" w:hAnsi="Arial Narrow"/>
          <w:szCs w:val="22"/>
        </w:rPr>
        <w:t>définitif</w:t>
      </w:r>
      <w:r w:rsidRPr="00AA1150">
        <w:rPr>
          <w:rFonts w:ascii="Arial Narrow" w:hAnsi="Arial Narrow"/>
          <w:spacing w:val="3"/>
          <w:szCs w:val="22"/>
        </w:rPr>
        <w:t xml:space="preserve"> </w:t>
      </w:r>
      <w:r w:rsidRPr="00AA1150">
        <w:rPr>
          <w:rFonts w:ascii="Arial Narrow" w:hAnsi="Arial Narrow"/>
          <w:szCs w:val="22"/>
        </w:rPr>
        <w:t>est</w:t>
      </w:r>
      <w:r w:rsidRPr="00AA1150">
        <w:rPr>
          <w:rFonts w:ascii="Arial Narrow" w:hAnsi="Arial Narrow"/>
          <w:spacing w:val="3"/>
          <w:szCs w:val="22"/>
        </w:rPr>
        <w:t xml:space="preserve"> </w:t>
      </w:r>
      <w:r w:rsidRPr="00AA1150">
        <w:rPr>
          <w:rFonts w:ascii="Arial Narrow" w:hAnsi="Arial Narrow"/>
          <w:szCs w:val="22"/>
        </w:rPr>
        <w:t>soumis</w:t>
      </w:r>
      <w:r w:rsidRPr="00AA1150">
        <w:rPr>
          <w:rFonts w:ascii="Arial Narrow" w:hAnsi="Arial Narrow"/>
          <w:spacing w:val="3"/>
          <w:szCs w:val="22"/>
        </w:rPr>
        <w:t xml:space="preserve"> </w:t>
      </w:r>
      <w:r w:rsidRPr="00AA1150">
        <w:rPr>
          <w:rFonts w:ascii="Arial Narrow" w:hAnsi="Arial Narrow"/>
          <w:szCs w:val="22"/>
        </w:rPr>
        <w:t>pour</w:t>
      </w:r>
      <w:r w:rsidRPr="00AA1150">
        <w:rPr>
          <w:rFonts w:ascii="Arial Narrow" w:hAnsi="Arial Narrow"/>
          <w:spacing w:val="3"/>
          <w:szCs w:val="22"/>
        </w:rPr>
        <w:t xml:space="preserve"> </w:t>
      </w:r>
      <w:r w:rsidRPr="00AA1150">
        <w:rPr>
          <w:rFonts w:ascii="Arial Narrow" w:hAnsi="Arial Narrow"/>
          <w:szCs w:val="22"/>
        </w:rPr>
        <w:t>son</w:t>
      </w:r>
      <w:r w:rsidRPr="00AA1150">
        <w:rPr>
          <w:rFonts w:ascii="Arial Narrow" w:hAnsi="Arial Narrow"/>
          <w:spacing w:val="3"/>
          <w:szCs w:val="22"/>
        </w:rPr>
        <w:t xml:space="preserve"> </w:t>
      </w:r>
      <w:r w:rsidRPr="00AA1150">
        <w:rPr>
          <w:rFonts w:ascii="Arial Narrow" w:hAnsi="Arial Narrow"/>
          <w:szCs w:val="22"/>
        </w:rPr>
        <w:t>interprétation</w:t>
      </w:r>
      <w:r w:rsidRPr="00AA1150">
        <w:rPr>
          <w:rFonts w:ascii="Arial Narrow" w:hAnsi="Arial Narrow"/>
          <w:spacing w:val="3"/>
          <w:szCs w:val="22"/>
        </w:rPr>
        <w:t xml:space="preserve"> </w:t>
      </w:r>
      <w:r w:rsidRPr="00AA1150">
        <w:rPr>
          <w:rFonts w:ascii="Arial Narrow" w:hAnsi="Arial Narrow"/>
          <w:szCs w:val="22"/>
        </w:rPr>
        <w:t>et</w:t>
      </w:r>
      <w:r w:rsidRPr="00AA1150">
        <w:rPr>
          <w:rFonts w:ascii="Arial Narrow" w:hAnsi="Arial Narrow"/>
          <w:spacing w:val="3"/>
          <w:szCs w:val="22"/>
        </w:rPr>
        <w:t xml:space="preserve"> </w:t>
      </w:r>
      <w:r w:rsidRPr="00AA1150">
        <w:rPr>
          <w:rFonts w:ascii="Arial Narrow" w:hAnsi="Arial Narrow"/>
          <w:szCs w:val="22"/>
        </w:rPr>
        <w:t>son</w:t>
      </w:r>
      <w:r w:rsidRPr="00AA1150">
        <w:rPr>
          <w:rFonts w:ascii="Arial Narrow" w:hAnsi="Arial Narrow"/>
          <w:spacing w:val="3"/>
          <w:szCs w:val="22"/>
        </w:rPr>
        <w:t xml:space="preserve"> </w:t>
      </w:r>
      <w:r w:rsidRPr="00AA1150">
        <w:rPr>
          <w:rFonts w:ascii="Arial Narrow" w:hAnsi="Arial Narrow"/>
          <w:szCs w:val="22"/>
        </w:rPr>
        <w:t>exécution</w:t>
      </w:r>
      <w:r w:rsidRPr="00AA1150">
        <w:rPr>
          <w:rFonts w:ascii="Arial Narrow" w:hAnsi="Arial Narrow"/>
          <w:spacing w:val="3"/>
          <w:szCs w:val="22"/>
        </w:rPr>
        <w:t xml:space="preserve"> </w:t>
      </w:r>
      <w:r w:rsidRPr="00AA1150">
        <w:rPr>
          <w:rFonts w:ascii="Arial Narrow" w:hAnsi="Arial Narrow"/>
          <w:szCs w:val="22"/>
        </w:rPr>
        <w:t>au</w:t>
      </w:r>
      <w:r w:rsidRPr="00AA1150">
        <w:rPr>
          <w:rFonts w:ascii="Arial Narrow" w:hAnsi="Arial Narrow"/>
          <w:spacing w:val="3"/>
          <w:szCs w:val="22"/>
        </w:rPr>
        <w:t xml:space="preserve"> </w:t>
      </w:r>
      <w:r w:rsidRPr="00AA1150">
        <w:rPr>
          <w:rFonts w:ascii="Arial Narrow" w:hAnsi="Arial Narrow"/>
          <w:szCs w:val="22"/>
        </w:rPr>
        <w:t>droit</w:t>
      </w:r>
      <w:r w:rsidRPr="00AA1150">
        <w:rPr>
          <w:rFonts w:ascii="Arial Narrow" w:hAnsi="Arial Narrow"/>
          <w:spacing w:val="3"/>
          <w:szCs w:val="22"/>
        </w:rPr>
        <w:t xml:space="preserve"> </w:t>
      </w:r>
      <w:r w:rsidRPr="00AA1150">
        <w:rPr>
          <w:rFonts w:ascii="Arial Narrow" w:hAnsi="Arial Narrow"/>
          <w:szCs w:val="22"/>
        </w:rPr>
        <w:t>camerounais.</w:t>
      </w:r>
      <w:r w:rsidRPr="00AA1150">
        <w:rPr>
          <w:rFonts w:ascii="Arial Narrow" w:hAnsi="Arial Narrow"/>
          <w:spacing w:val="3"/>
          <w:szCs w:val="22"/>
        </w:rPr>
        <w:t xml:space="preserve"> </w:t>
      </w:r>
      <w:r w:rsidRPr="00AA1150">
        <w:rPr>
          <w:rFonts w:ascii="Arial Narrow" w:hAnsi="Arial Narrow"/>
          <w:szCs w:val="22"/>
        </w:rPr>
        <w:t>Les</w:t>
      </w:r>
      <w:r w:rsidRPr="00AA1150">
        <w:rPr>
          <w:rFonts w:ascii="Arial Narrow" w:hAnsi="Arial Narrow"/>
          <w:spacing w:val="3"/>
          <w:szCs w:val="22"/>
        </w:rPr>
        <w:t xml:space="preserve"> </w:t>
      </w:r>
      <w:r w:rsidRPr="00AA1150">
        <w:rPr>
          <w:rFonts w:ascii="Arial Narrow" w:hAnsi="Arial Narrow"/>
          <w:szCs w:val="22"/>
        </w:rPr>
        <w:t>tribunaux</w:t>
      </w:r>
      <w:r w:rsidRPr="00AA1150">
        <w:rPr>
          <w:rFonts w:ascii="Arial Narrow" w:hAnsi="Arial Narrow"/>
          <w:spacing w:val="3"/>
          <w:szCs w:val="22"/>
        </w:rPr>
        <w:t xml:space="preserve"> </w:t>
      </w:r>
      <w:r w:rsidRPr="00AA1150">
        <w:rPr>
          <w:rFonts w:ascii="Arial Narrow" w:hAnsi="Arial Narrow"/>
          <w:szCs w:val="22"/>
        </w:rPr>
        <w:t>camerounais</w:t>
      </w:r>
      <w:r w:rsidRPr="00AA1150">
        <w:rPr>
          <w:rFonts w:ascii="Arial Narrow" w:hAnsi="Arial Narrow"/>
          <w:spacing w:val="3"/>
          <w:szCs w:val="22"/>
        </w:rPr>
        <w:t xml:space="preserve"> </w:t>
      </w:r>
      <w:r w:rsidRPr="00AA1150">
        <w:rPr>
          <w:rFonts w:ascii="Arial Narrow" w:hAnsi="Arial Narrow"/>
          <w:szCs w:val="22"/>
        </w:rPr>
        <w:t>seront</w:t>
      </w:r>
      <w:r w:rsidRPr="00AA1150">
        <w:rPr>
          <w:rFonts w:ascii="Arial Narrow" w:hAnsi="Arial Narrow"/>
          <w:spacing w:val="3"/>
          <w:szCs w:val="22"/>
        </w:rPr>
        <w:t xml:space="preserve"> </w:t>
      </w:r>
      <w:r w:rsidRPr="00AA1150">
        <w:rPr>
          <w:rFonts w:ascii="Arial Narrow" w:hAnsi="Arial Narrow"/>
          <w:szCs w:val="22"/>
        </w:rPr>
        <w:t>seuls</w:t>
      </w:r>
      <w:r w:rsidRPr="00AA1150">
        <w:rPr>
          <w:rFonts w:ascii="Arial Narrow" w:hAnsi="Arial Narrow"/>
          <w:spacing w:val="3"/>
          <w:szCs w:val="22"/>
        </w:rPr>
        <w:t xml:space="preserve"> </w:t>
      </w:r>
      <w:r w:rsidRPr="00AA1150">
        <w:rPr>
          <w:rFonts w:ascii="Arial Narrow" w:hAnsi="Arial Narrow"/>
          <w:szCs w:val="22"/>
        </w:rPr>
        <w:t>compétents</w:t>
      </w:r>
      <w:r w:rsidRPr="00AA1150">
        <w:rPr>
          <w:rFonts w:ascii="Arial Narrow" w:hAnsi="Arial Narrow"/>
          <w:spacing w:val="3"/>
          <w:szCs w:val="22"/>
        </w:rPr>
        <w:t xml:space="preserve"> </w:t>
      </w:r>
      <w:r w:rsidRPr="00AA1150">
        <w:rPr>
          <w:rFonts w:ascii="Arial Narrow" w:hAnsi="Arial Narrow"/>
          <w:szCs w:val="22"/>
        </w:rPr>
        <w:t>pour</w:t>
      </w:r>
      <w:r w:rsidRPr="00AA1150">
        <w:rPr>
          <w:rFonts w:ascii="Arial Narrow" w:hAnsi="Arial Narrow"/>
          <w:spacing w:val="3"/>
          <w:szCs w:val="22"/>
        </w:rPr>
        <w:t xml:space="preserve"> </w:t>
      </w:r>
      <w:r w:rsidRPr="00AA1150">
        <w:rPr>
          <w:rFonts w:ascii="Arial Narrow" w:hAnsi="Arial Narrow"/>
          <w:szCs w:val="22"/>
        </w:rPr>
        <w:t>statuer</w:t>
      </w:r>
      <w:r w:rsidRPr="00AA1150">
        <w:rPr>
          <w:rFonts w:ascii="Arial Narrow" w:hAnsi="Arial Narrow"/>
          <w:spacing w:val="3"/>
          <w:szCs w:val="22"/>
        </w:rPr>
        <w:t xml:space="preserve"> </w:t>
      </w:r>
      <w:r w:rsidRPr="00AA1150">
        <w:rPr>
          <w:rFonts w:ascii="Arial Narrow" w:hAnsi="Arial Narrow"/>
          <w:szCs w:val="22"/>
        </w:rPr>
        <w:t>sur</w:t>
      </w:r>
      <w:r w:rsidRPr="00AA1150">
        <w:rPr>
          <w:rFonts w:ascii="Arial Narrow" w:hAnsi="Arial Narrow"/>
          <w:spacing w:val="3"/>
          <w:szCs w:val="22"/>
        </w:rPr>
        <w:t xml:space="preserve"> </w:t>
      </w:r>
      <w:r w:rsidRPr="00AA1150">
        <w:rPr>
          <w:rFonts w:ascii="Arial Narrow" w:hAnsi="Arial Narrow"/>
          <w:szCs w:val="22"/>
        </w:rPr>
        <w:t>tout</w:t>
      </w:r>
      <w:r w:rsidRPr="00AA1150">
        <w:rPr>
          <w:rFonts w:ascii="Arial Narrow" w:hAnsi="Arial Narrow"/>
          <w:spacing w:val="3"/>
          <w:szCs w:val="22"/>
        </w:rPr>
        <w:t xml:space="preserve"> </w:t>
      </w:r>
      <w:r w:rsidRPr="00AA1150">
        <w:rPr>
          <w:rFonts w:ascii="Arial Narrow" w:hAnsi="Arial Narrow"/>
          <w:szCs w:val="22"/>
        </w:rPr>
        <w:t>ce</w:t>
      </w:r>
      <w:r w:rsidRPr="00AA1150">
        <w:rPr>
          <w:rFonts w:ascii="Arial Narrow" w:hAnsi="Arial Narrow"/>
          <w:spacing w:val="3"/>
          <w:szCs w:val="22"/>
        </w:rPr>
        <w:t xml:space="preserve"> </w:t>
      </w:r>
      <w:r w:rsidRPr="00AA1150">
        <w:rPr>
          <w:rFonts w:ascii="Arial Narrow" w:hAnsi="Arial Narrow"/>
          <w:szCs w:val="22"/>
        </w:rPr>
        <w:t>qui</w:t>
      </w:r>
      <w:r w:rsidRPr="00AA1150">
        <w:rPr>
          <w:rFonts w:ascii="Arial Narrow" w:hAnsi="Arial Narrow"/>
          <w:spacing w:val="3"/>
          <w:szCs w:val="22"/>
        </w:rPr>
        <w:t xml:space="preserve"> </w:t>
      </w:r>
      <w:r w:rsidRPr="00AA1150">
        <w:rPr>
          <w:rFonts w:ascii="Arial Narrow" w:hAnsi="Arial Narrow"/>
          <w:szCs w:val="22"/>
        </w:rPr>
        <w:t>concerne</w:t>
      </w:r>
      <w:r w:rsidRPr="00AA1150">
        <w:rPr>
          <w:rFonts w:ascii="Arial Narrow" w:hAnsi="Arial Narrow"/>
          <w:spacing w:val="3"/>
          <w:szCs w:val="22"/>
        </w:rPr>
        <w:t xml:space="preserve"> </w:t>
      </w:r>
      <w:r w:rsidRPr="00AA1150">
        <w:rPr>
          <w:rFonts w:ascii="Arial Narrow" w:hAnsi="Arial Narrow"/>
          <w:szCs w:val="22"/>
        </w:rPr>
        <w:t>le présent</w:t>
      </w:r>
      <w:r w:rsidRPr="00AA1150">
        <w:rPr>
          <w:rFonts w:ascii="Arial Narrow" w:hAnsi="Arial Narrow"/>
          <w:spacing w:val="7"/>
          <w:szCs w:val="22"/>
        </w:rPr>
        <w:t xml:space="preserve"> </w:t>
      </w:r>
      <w:r w:rsidRPr="00AA1150">
        <w:rPr>
          <w:rFonts w:ascii="Arial Narrow" w:hAnsi="Arial Narrow"/>
          <w:szCs w:val="22"/>
        </w:rPr>
        <w:t>engagement</w:t>
      </w:r>
      <w:r w:rsidRPr="00AA1150">
        <w:rPr>
          <w:rFonts w:ascii="Arial Narrow" w:hAnsi="Arial Narrow"/>
          <w:spacing w:val="7"/>
          <w:szCs w:val="22"/>
        </w:rPr>
        <w:t xml:space="preserve"> </w:t>
      </w:r>
      <w:r w:rsidRPr="00AA1150">
        <w:rPr>
          <w:rFonts w:ascii="Arial Narrow" w:hAnsi="Arial Narrow"/>
          <w:szCs w:val="22"/>
        </w:rPr>
        <w:t>et</w:t>
      </w:r>
      <w:r w:rsidRPr="00AA1150">
        <w:rPr>
          <w:rFonts w:ascii="Arial Narrow" w:hAnsi="Arial Narrow"/>
          <w:spacing w:val="7"/>
          <w:szCs w:val="22"/>
        </w:rPr>
        <w:t xml:space="preserve"> </w:t>
      </w:r>
      <w:r w:rsidRPr="00AA1150">
        <w:rPr>
          <w:rFonts w:ascii="Arial Narrow" w:hAnsi="Arial Narrow"/>
          <w:szCs w:val="22"/>
        </w:rPr>
        <w:t>ses</w:t>
      </w:r>
      <w:r w:rsidRPr="00AA1150">
        <w:rPr>
          <w:rFonts w:ascii="Arial Narrow" w:hAnsi="Arial Narrow"/>
          <w:spacing w:val="7"/>
          <w:szCs w:val="22"/>
        </w:rPr>
        <w:t xml:space="preserve"> </w:t>
      </w:r>
      <w:r w:rsidRPr="00AA1150">
        <w:rPr>
          <w:rFonts w:ascii="Arial Narrow" w:hAnsi="Arial Narrow"/>
          <w:szCs w:val="22"/>
        </w:rPr>
        <w:t>suites.</w:t>
      </w:r>
    </w:p>
    <w:p w14:paraId="4527026D" w14:textId="77777777" w:rsidR="007C7B7A" w:rsidRPr="00AA1150" w:rsidRDefault="007C7B7A" w:rsidP="00AA1150">
      <w:pPr>
        <w:widowControl w:val="0"/>
        <w:autoSpaceDE w:val="0"/>
        <w:ind w:right="-20"/>
        <w:rPr>
          <w:rFonts w:ascii="Arial Narrow" w:hAnsi="Arial Narrow"/>
          <w:i/>
          <w:iCs/>
          <w:szCs w:val="22"/>
        </w:rPr>
      </w:pPr>
    </w:p>
    <w:p w14:paraId="1060904C" w14:textId="49A2F7F6" w:rsidR="007C7B7A" w:rsidRPr="00AA1150" w:rsidRDefault="007C7B7A" w:rsidP="00AA1150">
      <w:pPr>
        <w:widowControl w:val="0"/>
        <w:autoSpaceDE w:val="0"/>
        <w:ind w:left="1440" w:right="-20" w:firstLine="720"/>
        <w:rPr>
          <w:rFonts w:ascii="Arial Narrow" w:hAnsi="Arial Narrow"/>
          <w:sz w:val="28"/>
        </w:rPr>
      </w:pPr>
      <w:r w:rsidRPr="00AA1150">
        <w:rPr>
          <w:rFonts w:ascii="Arial Narrow" w:hAnsi="Arial Narrow"/>
          <w:i/>
          <w:iCs/>
          <w:szCs w:val="22"/>
        </w:rPr>
        <w:t>Signé</w:t>
      </w:r>
      <w:r w:rsidRPr="00AA1150">
        <w:rPr>
          <w:rFonts w:ascii="Arial Narrow" w:hAnsi="Arial Narrow"/>
          <w:i/>
          <w:iCs/>
          <w:spacing w:val="7"/>
          <w:szCs w:val="22"/>
        </w:rPr>
        <w:t xml:space="preserve"> </w:t>
      </w:r>
      <w:r w:rsidRPr="00AA1150">
        <w:rPr>
          <w:rFonts w:ascii="Arial Narrow" w:hAnsi="Arial Narrow"/>
          <w:i/>
          <w:iCs/>
          <w:szCs w:val="22"/>
        </w:rPr>
        <w:t>et</w:t>
      </w:r>
      <w:r w:rsidRPr="00AA1150">
        <w:rPr>
          <w:rFonts w:ascii="Arial Narrow" w:hAnsi="Arial Narrow"/>
          <w:i/>
          <w:iCs/>
          <w:spacing w:val="7"/>
          <w:szCs w:val="22"/>
        </w:rPr>
        <w:t xml:space="preserve"> </w:t>
      </w:r>
      <w:r w:rsidRPr="00AA1150">
        <w:rPr>
          <w:rFonts w:ascii="Arial Narrow" w:hAnsi="Arial Narrow"/>
          <w:i/>
          <w:iCs/>
          <w:szCs w:val="22"/>
        </w:rPr>
        <w:t>authentifié</w:t>
      </w:r>
      <w:r w:rsidRPr="00AA1150">
        <w:rPr>
          <w:rFonts w:ascii="Arial Narrow" w:hAnsi="Arial Narrow"/>
          <w:i/>
          <w:iCs/>
          <w:spacing w:val="7"/>
          <w:szCs w:val="22"/>
        </w:rPr>
        <w:t xml:space="preserve"> </w:t>
      </w:r>
      <w:r w:rsidRPr="00AA1150">
        <w:rPr>
          <w:rFonts w:ascii="Arial Narrow" w:hAnsi="Arial Narrow"/>
          <w:i/>
          <w:iCs/>
          <w:szCs w:val="22"/>
        </w:rPr>
        <w:t>par</w:t>
      </w:r>
      <w:r w:rsidRPr="00AA1150">
        <w:rPr>
          <w:rFonts w:ascii="Arial Narrow" w:hAnsi="Arial Narrow"/>
          <w:i/>
          <w:iCs/>
          <w:spacing w:val="7"/>
          <w:szCs w:val="22"/>
        </w:rPr>
        <w:t xml:space="preserve"> </w:t>
      </w:r>
      <w:r w:rsidRPr="00AA1150">
        <w:rPr>
          <w:rFonts w:ascii="Arial Narrow" w:hAnsi="Arial Narrow"/>
          <w:i/>
          <w:iCs/>
          <w:szCs w:val="22"/>
        </w:rPr>
        <w:t>l’Organisme financier</w:t>
      </w:r>
      <w:r w:rsidR="00AA1150">
        <w:rPr>
          <w:rFonts w:ascii="Arial Narrow" w:hAnsi="Arial Narrow"/>
          <w:i/>
          <w:iCs/>
          <w:szCs w:val="22"/>
        </w:rPr>
        <w:t xml:space="preserve"> l</w:t>
      </w:r>
      <w:r w:rsidRPr="00AA1150">
        <w:rPr>
          <w:rFonts w:ascii="Arial Narrow" w:hAnsi="Arial Narrow"/>
          <w:i/>
          <w:iCs/>
          <w:szCs w:val="22"/>
        </w:rPr>
        <w:t>e</w:t>
      </w:r>
      <w:r w:rsidR="00AA1150">
        <w:rPr>
          <w:rFonts w:ascii="Arial Narrow" w:hAnsi="Arial Narrow"/>
          <w:i/>
          <w:iCs/>
          <w:spacing w:val="7"/>
          <w:szCs w:val="22"/>
        </w:rPr>
        <w:t>………………………..</w:t>
      </w:r>
    </w:p>
    <w:p w14:paraId="638C7279" w14:textId="77777777" w:rsidR="007C7B7A" w:rsidRPr="00AA1150" w:rsidRDefault="007C7B7A" w:rsidP="00AA1150">
      <w:pPr>
        <w:widowControl w:val="0"/>
        <w:autoSpaceDE w:val="0"/>
        <w:ind w:left="5040" w:right="-20" w:firstLine="720"/>
        <w:rPr>
          <w:rFonts w:ascii="Arial Narrow" w:hAnsi="Arial Narrow"/>
          <w:sz w:val="28"/>
        </w:rPr>
      </w:pPr>
      <w:r w:rsidRPr="00AA1150">
        <w:rPr>
          <w:rFonts w:ascii="Arial Narrow" w:hAnsi="Arial Narrow"/>
          <w:i/>
          <w:iCs/>
          <w:szCs w:val="22"/>
        </w:rPr>
        <w:t>[signature</w:t>
      </w:r>
      <w:r w:rsidRPr="00AA1150">
        <w:rPr>
          <w:rFonts w:ascii="Arial Narrow" w:hAnsi="Arial Narrow"/>
          <w:i/>
          <w:iCs/>
          <w:spacing w:val="6"/>
          <w:szCs w:val="22"/>
        </w:rPr>
        <w:t xml:space="preserve"> </w:t>
      </w:r>
      <w:r w:rsidRPr="00AA1150">
        <w:rPr>
          <w:rFonts w:ascii="Arial Narrow" w:hAnsi="Arial Narrow"/>
          <w:i/>
          <w:iCs/>
          <w:szCs w:val="22"/>
        </w:rPr>
        <w:t>de</w:t>
      </w:r>
      <w:r w:rsidRPr="00AA1150">
        <w:rPr>
          <w:rFonts w:ascii="Arial Narrow" w:hAnsi="Arial Narrow"/>
          <w:i/>
          <w:iCs/>
          <w:spacing w:val="6"/>
          <w:szCs w:val="22"/>
        </w:rPr>
        <w:t xml:space="preserve"> </w:t>
      </w:r>
      <w:r w:rsidRPr="00AA1150">
        <w:rPr>
          <w:rFonts w:ascii="Arial Narrow" w:hAnsi="Arial Narrow"/>
          <w:i/>
          <w:iCs/>
          <w:szCs w:val="22"/>
        </w:rPr>
        <w:t>la</w:t>
      </w:r>
      <w:r w:rsidRPr="00AA1150">
        <w:rPr>
          <w:rFonts w:ascii="Arial Narrow" w:hAnsi="Arial Narrow"/>
          <w:i/>
          <w:iCs/>
          <w:spacing w:val="6"/>
          <w:szCs w:val="22"/>
        </w:rPr>
        <w:t xml:space="preserve"> </w:t>
      </w:r>
      <w:r w:rsidRPr="00AA1150">
        <w:rPr>
          <w:rFonts w:ascii="Arial Narrow" w:hAnsi="Arial Narrow"/>
          <w:i/>
          <w:iCs/>
          <w:szCs w:val="22"/>
        </w:rPr>
        <w:t>banque]</w:t>
      </w:r>
    </w:p>
    <w:p w14:paraId="1E107502" w14:textId="4FC3427D" w:rsidR="00273DD0" w:rsidRPr="00AA1150" w:rsidRDefault="00273DD0" w:rsidP="00AA1150">
      <w:pPr>
        <w:widowControl w:val="0"/>
        <w:autoSpaceDE w:val="0"/>
        <w:jc w:val="both"/>
        <w:rPr>
          <w:rFonts w:ascii="Arial Narrow" w:hAnsi="Arial Narrow"/>
          <w:sz w:val="28"/>
        </w:rPr>
      </w:pPr>
    </w:p>
    <w:p w14:paraId="7429110D" w14:textId="5213E337" w:rsidR="008434DD" w:rsidRPr="00AD700D" w:rsidRDefault="008434DD" w:rsidP="00230C15">
      <w:pPr>
        <w:suppressAutoHyphens w:val="0"/>
        <w:autoSpaceDN/>
        <w:textAlignment w:val="auto"/>
        <w:rPr>
          <w:rFonts w:ascii="Arial Narrow" w:hAnsi="Arial Narrow"/>
        </w:rPr>
      </w:pPr>
      <w:r w:rsidRPr="00AD700D">
        <w:rPr>
          <w:rFonts w:ascii="Arial Narrow" w:hAnsi="Arial Narrow"/>
        </w:rPr>
        <w:br w:type="page"/>
      </w:r>
    </w:p>
    <w:p w14:paraId="6CE60DD9" w14:textId="7509E445" w:rsidR="00273DD0" w:rsidRPr="008F1ADD" w:rsidRDefault="00353DCC" w:rsidP="001F1865">
      <w:pPr>
        <w:pStyle w:val="DTAOtitre"/>
      </w:pPr>
      <w:bookmarkStart w:id="458" w:name="_Toc530309774"/>
      <w:bookmarkStart w:id="459" w:name="_Toc97557132"/>
      <w:r w:rsidRPr="008F1ADD">
        <w:t>Annexe</w:t>
      </w:r>
      <w:r w:rsidR="008169AF" w:rsidRPr="008F1ADD">
        <w:t xml:space="preserve"> </w:t>
      </w:r>
      <w:r w:rsidRPr="008F1ADD">
        <w:t xml:space="preserve">n° </w:t>
      </w:r>
      <w:r w:rsidR="00F33998" w:rsidRPr="008F1ADD">
        <w:t>5</w:t>
      </w:r>
      <w:r w:rsidR="004F2CFC" w:rsidRPr="008F1ADD">
        <w:t xml:space="preserve"> </w:t>
      </w:r>
      <w:r w:rsidRPr="008F1ADD">
        <w:t>:</w:t>
      </w:r>
      <w:r w:rsidR="008169AF" w:rsidRPr="008F1ADD">
        <w:t xml:space="preserve"> </w:t>
      </w:r>
      <w:r w:rsidRPr="008F1ADD">
        <w:t>Modèle</w:t>
      </w:r>
      <w:r w:rsidR="008169AF" w:rsidRPr="008F1ADD">
        <w:t xml:space="preserve"> </w:t>
      </w:r>
      <w:r w:rsidRPr="008F1ADD">
        <w:t>de</w:t>
      </w:r>
      <w:r w:rsidR="008169AF" w:rsidRPr="008F1ADD">
        <w:t xml:space="preserve"> </w:t>
      </w:r>
      <w:r w:rsidRPr="008F1ADD">
        <w:t>caution</w:t>
      </w:r>
      <w:r w:rsidR="007C7B7A" w:rsidRPr="008F1ADD">
        <w:t>nement</w:t>
      </w:r>
      <w:r w:rsidR="008169AF" w:rsidRPr="008F1ADD">
        <w:t xml:space="preserve"> </w:t>
      </w:r>
      <w:r w:rsidRPr="008F1ADD">
        <w:t>d'avance</w:t>
      </w:r>
      <w:r w:rsidR="008169AF" w:rsidRPr="008F1ADD">
        <w:t xml:space="preserve"> </w:t>
      </w:r>
      <w:r w:rsidRPr="008F1ADD">
        <w:t>de</w:t>
      </w:r>
      <w:r w:rsidR="008169AF" w:rsidRPr="008F1ADD">
        <w:t xml:space="preserve"> </w:t>
      </w:r>
      <w:r w:rsidRPr="008F1ADD">
        <w:t>démarrage</w:t>
      </w:r>
      <w:bookmarkEnd w:id="458"/>
      <w:bookmarkEnd w:id="459"/>
    </w:p>
    <w:p w14:paraId="230DF0BF"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w:t>
      </w:r>
    </w:p>
    <w:p w14:paraId="68D98269"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Référence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Cautionnement</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rPr>
        <w:t>…………...........................……………………</w:t>
      </w:r>
    </w:p>
    <w:p w14:paraId="7B6CEABB" w14:textId="4DB3F7B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Adressée</w:t>
      </w:r>
      <w:r w:rsidRPr="00AA1150">
        <w:rPr>
          <w:rFonts w:ascii="Arial Narrow" w:hAnsi="Arial Narrow"/>
          <w:spacing w:val="7"/>
        </w:rPr>
        <w:t xml:space="preserve"> </w:t>
      </w:r>
      <w:r w:rsidRPr="00AA1150">
        <w:rPr>
          <w:rFonts w:ascii="Arial Narrow" w:hAnsi="Arial Narrow"/>
          <w:i/>
          <w:iCs/>
        </w:rPr>
        <w:t>[indiquer</w:t>
      </w:r>
      <w:r w:rsidRPr="00AA1150">
        <w:rPr>
          <w:rFonts w:ascii="Arial Narrow" w:hAnsi="Arial Narrow"/>
          <w:i/>
          <w:iCs/>
          <w:spacing w:val="6"/>
        </w:rPr>
        <w:t xml:space="preserve"> </w:t>
      </w:r>
      <w:r w:rsidRPr="00AA1150">
        <w:rPr>
          <w:rFonts w:ascii="Arial Narrow" w:hAnsi="Arial Narrow"/>
          <w:i/>
          <w:iCs/>
        </w:rPr>
        <w:t>le</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1C75FA0D" w14:textId="4FCBAE89"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i/>
          <w:iCs/>
        </w:rPr>
        <w:t>[Adresse</w:t>
      </w:r>
      <w:r w:rsidRPr="00AA1150">
        <w:rPr>
          <w:rFonts w:ascii="Arial Narrow" w:hAnsi="Arial Narrow"/>
          <w:i/>
          <w:iCs/>
          <w:spacing w:val="6"/>
        </w:rPr>
        <w:t xml:space="preserve"> </w:t>
      </w:r>
      <w:r w:rsidRPr="00AA1150">
        <w:rPr>
          <w:rFonts w:ascii="Arial Narrow" w:hAnsi="Arial Narrow"/>
          <w:i/>
          <w:iCs/>
        </w:rPr>
        <w:t>du</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750690C6" w14:textId="35A4B7B0"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ci-dessous</w:t>
      </w:r>
      <w:r w:rsidRPr="00AA1150">
        <w:rPr>
          <w:rFonts w:ascii="Arial Narrow" w:hAnsi="Arial Narrow"/>
          <w:spacing w:val="7"/>
        </w:rPr>
        <w:t xml:space="preserve"> </w:t>
      </w:r>
      <w:r w:rsidRPr="00AA1150">
        <w:rPr>
          <w:rFonts w:ascii="Arial Narrow" w:hAnsi="Arial Narrow"/>
        </w:rPr>
        <w:t>désigné</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 »</w:t>
      </w:r>
    </w:p>
    <w:p w14:paraId="75EB4034" w14:textId="77777777" w:rsidR="007C7B7A" w:rsidRPr="00AA1150" w:rsidRDefault="007C7B7A" w:rsidP="00AA1150">
      <w:pPr>
        <w:widowControl w:val="0"/>
        <w:autoSpaceDE w:val="0"/>
        <w:spacing w:line="276" w:lineRule="auto"/>
        <w:ind w:right="-20"/>
        <w:jc w:val="both"/>
        <w:rPr>
          <w:rFonts w:ascii="Arial Narrow" w:hAnsi="Arial Narrow"/>
        </w:rPr>
      </w:pPr>
    </w:p>
    <w:p w14:paraId="5D0AEED8"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Nous soussignés</w:t>
      </w:r>
      <w:r w:rsidRPr="00AA1150">
        <w:rPr>
          <w:rFonts w:ascii="Arial Narrow" w:hAnsi="Arial Narrow"/>
          <w:spacing w:val="9"/>
        </w:rPr>
        <w:t xml:space="preserve"> </w:t>
      </w:r>
      <w:r w:rsidRPr="00AA1150">
        <w:rPr>
          <w:rFonts w:ascii="Arial Narrow" w:hAnsi="Arial Narrow"/>
        </w:rPr>
        <w:t>(organisme financier, adresse), déclarons</w:t>
      </w:r>
      <w:r w:rsidRPr="00AA1150">
        <w:rPr>
          <w:rFonts w:ascii="Arial Narrow" w:hAnsi="Arial Narrow"/>
          <w:spacing w:val="9"/>
        </w:rPr>
        <w:t xml:space="preserve"> </w:t>
      </w:r>
      <w:r w:rsidRPr="00AA1150">
        <w:rPr>
          <w:rFonts w:ascii="Arial Narrow" w:hAnsi="Arial Narrow"/>
        </w:rPr>
        <w:t>par</w:t>
      </w:r>
      <w:r w:rsidRPr="00AA1150">
        <w:rPr>
          <w:rFonts w:ascii="Arial Narrow" w:hAnsi="Arial Narrow"/>
          <w:spacing w:val="9"/>
        </w:rPr>
        <w:t xml:space="preserve"> </w:t>
      </w:r>
      <w:r w:rsidRPr="00AA1150">
        <w:rPr>
          <w:rFonts w:ascii="Arial Narrow" w:hAnsi="Arial Narrow"/>
        </w:rPr>
        <w:t>la présente garantir,</w:t>
      </w:r>
      <w:r w:rsidRPr="00AA1150">
        <w:rPr>
          <w:rFonts w:ascii="Arial Narrow" w:hAnsi="Arial Narrow"/>
          <w:spacing w:val="9"/>
        </w:rPr>
        <w:t xml:space="preserve"> </w:t>
      </w:r>
      <w:r w:rsidRPr="00AA1150">
        <w:rPr>
          <w:rFonts w:ascii="Arial Narrow" w:hAnsi="Arial Narrow"/>
        </w:rPr>
        <w:t>pour</w:t>
      </w:r>
      <w:r w:rsidRPr="00AA1150">
        <w:rPr>
          <w:rFonts w:ascii="Arial Narrow" w:hAnsi="Arial Narrow"/>
          <w:spacing w:val="9"/>
        </w:rPr>
        <w:t xml:space="preserve"> </w:t>
      </w:r>
      <w:r w:rsidRPr="00AA1150">
        <w:rPr>
          <w:rFonts w:ascii="Arial Narrow" w:hAnsi="Arial Narrow"/>
        </w:rPr>
        <w:t xml:space="preserve">le compte de : </w:t>
      </w:r>
      <w:r w:rsidRPr="00AA1150">
        <w:rPr>
          <w:rFonts w:ascii="Arial Narrow" w:hAnsi="Arial Narrow"/>
          <w:i/>
          <w:iCs/>
        </w:rPr>
        <w:t>……………...............................................………..</w:t>
      </w:r>
      <w:r w:rsidRPr="00AA1150">
        <w:rPr>
          <w:rFonts w:ascii="Arial Narrow" w:hAnsi="Arial Narrow"/>
          <w:i/>
          <w:iCs/>
          <w:spacing w:val="2"/>
        </w:rPr>
        <w:t xml:space="preserve"> </w:t>
      </w:r>
      <w:r w:rsidRPr="00AA1150">
        <w:rPr>
          <w:rFonts w:ascii="Arial Narrow" w:hAnsi="Arial Narrow"/>
          <w:i/>
          <w:iCs/>
        </w:rPr>
        <w:t>[le</w:t>
      </w:r>
      <w:r w:rsidRPr="00AA1150">
        <w:rPr>
          <w:rFonts w:ascii="Arial Narrow" w:hAnsi="Arial Narrow"/>
          <w:i/>
          <w:iCs/>
          <w:spacing w:val="6"/>
        </w:rPr>
        <w:t xml:space="preserve"> </w:t>
      </w:r>
      <w:r w:rsidRPr="00AA1150">
        <w:rPr>
          <w:rFonts w:ascii="Arial Narrow" w:hAnsi="Arial Narrow"/>
          <w:i/>
          <w:iCs/>
        </w:rPr>
        <w:t>titulaire]</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au</w:t>
      </w:r>
      <w:r w:rsidRPr="00AA1150">
        <w:rPr>
          <w:rFonts w:ascii="Arial Narrow" w:hAnsi="Arial Narrow"/>
          <w:spacing w:val="7"/>
        </w:rPr>
        <w:t xml:space="preserve"> </w:t>
      </w:r>
      <w:r w:rsidRPr="00AA1150">
        <w:rPr>
          <w:rFonts w:ascii="Arial Narrow" w:hAnsi="Arial Narrow"/>
        </w:rPr>
        <w:t>profit</w:t>
      </w:r>
      <w:r w:rsidRPr="00AA1150">
        <w:rPr>
          <w:rFonts w:ascii="Arial Narrow" w:hAnsi="Arial Narrow"/>
          <w:spacing w:val="7"/>
        </w:rPr>
        <w:t xml:space="preserve"> </w:t>
      </w:r>
      <w:r w:rsidRPr="00AA1150">
        <w:rPr>
          <w:rFonts w:ascii="Arial Narrow" w:hAnsi="Arial Narrow"/>
        </w:rPr>
        <w:t xml:space="preserve">de </w:t>
      </w:r>
    </w:p>
    <w:p w14:paraId="63ECC9AD" w14:textId="0D774628"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w:t>
      </w:r>
      <w:r w:rsidRPr="00AA1150">
        <w:rPr>
          <w:rFonts w:ascii="Arial Narrow" w:hAnsi="Arial Narrow"/>
          <w:i/>
          <w:iCs/>
        </w:rPr>
        <w:t xml:space="preserve"> [Adresse</w:t>
      </w:r>
      <w:r w:rsidRPr="00AA1150">
        <w:rPr>
          <w:rFonts w:ascii="Arial Narrow" w:hAnsi="Arial Narrow"/>
          <w:i/>
          <w:iCs/>
          <w:spacing w:val="6"/>
        </w:rPr>
        <w:t xml:space="preserve"> </w:t>
      </w:r>
      <w:r w:rsidRPr="00AA1150">
        <w:rPr>
          <w:rFonts w:ascii="Arial Narrow" w:hAnsi="Arial Narrow"/>
          <w:i/>
          <w:iCs/>
        </w:rPr>
        <w:t>du</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 («</w:t>
      </w:r>
      <w:r w:rsidRPr="00AA1150">
        <w:rPr>
          <w:rFonts w:ascii="Arial Narrow" w:hAnsi="Arial Narrow"/>
          <w:i/>
          <w:iCs/>
          <w:spacing w:val="7"/>
        </w:rPr>
        <w:t xml:space="preserve"> </w:t>
      </w:r>
      <w:r w:rsidRPr="00AA1150">
        <w:rPr>
          <w:rFonts w:ascii="Arial Narrow" w:hAnsi="Arial Narrow"/>
          <w:i/>
          <w:iCs/>
        </w:rPr>
        <w:t>le</w:t>
      </w:r>
      <w:r w:rsidRPr="00AA1150">
        <w:rPr>
          <w:rFonts w:ascii="Arial Narrow" w:hAnsi="Arial Narrow"/>
          <w:i/>
          <w:iCs/>
          <w:spacing w:val="7"/>
        </w:rPr>
        <w:t xml:space="preserve"> </w:t>
      </w:r>
      <w:r w:rsidRPr="00AA1150">
        <w:rPr>
          <w:rFonts w:ascii="Arial Narrow" w:hAnsi="Arial Narrow"/>
          <w:i/>
          <w:iCs/>
        </w:rPr>
        <w:t>bénéficiaire</w:t>
      </w:r>
      <w:r w:rsidRPr="00AA1150">
        <w:rPr>
          <w:rFonts w:ascii="Arial Narrow" w:hAnsi="Arial Narrow"/>
          <w:i/>
          <w:iCs/>
          <w:spacing w:val="7"/>
        </w:rPr>
        <w:t xml:space="preserve"> </w:t>
      </w:r>
      <w:r w:rsidRPr="00AA1150">
        <w:rPr>
          <w:rFonts w:ascii="Arial Narrow" w:hAnsi="Arial Narrow"/>
          <w:i/>
          <w:iCs/>
        </w:rPr>
        <w:t>»)</w:t>
      </w:r>
    </w:p>
    <w:p w14:paraId="2DB4013C" w14:textId="6FDF6A14"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Le paiement,</w:t>
      </w:r>
      <w:r w:rsidRPr="00AA1150">
        <w:rPr>
          <w:rFonts w:ascii="Arial Narrow" w:hAnsi="Arial Narrow"/>
          <w:spacing w:val="-19"/>
        </w:rPr>
        <w:t xml:space="preserve"> </w:t>
      </w:r>
      <w:r w:rsidRPr="00AA1150">
        <w:rPr>
          <w:rFonts w:ascii="Arial Narrow" w:hAnsi="Arial Narrow"/>
        </w:rPr>
        <w:t>sans</w:t>
      </w:r>
      <w:r w:rsidRPr="00AA1150">
        <w:rPr>
          <w:rFonts w:ascii="Arial Narrow" w:hAnsi="Arial Narrow"/>
          <w:spacing w:val="-19"/>
        </w:rPr>
        <w:t xml:space="preserve"> </w:t>
      </w:r>
      <w:r w:rsidRPr="00AA1150">
        <w:rPr>
          <w:rFonts w:ascii="Arial Narrow" w:hAnsi="Arial Narrow"/>
        </w:rPr>
        <w:t>contestation</w:t>
      </w:r>
      <w:r w:rsidRPr="00AA1150">
        <w:rPr>
          <w:rFonts w:ascii="Arial Narrow" w:hAnsi="Arial Narrow"/>
          <w:spacing w:val="-19"/>
        </w:rPr>
        <w:t xml:space="preserve"> </w:t>
      </w:r>
      <w:r w:rsidRPr="00AA1150">
        <w:rPr>
          <w:rFonts w:ascii="Arial Narrow" w:hAnsi="Arial Narrow"/>
        </w:rPr>
        <w:t>et dès</w:t>
      </w:r>
      <w:r w:rsidRPr="00AA1150">
        <w:rPr>
          <w:rFonts w:ascii="Arial Narrow" w:hAnsi="Arial Narrow"/>
          <w:spacing w:val="-19"/>
        </w:rPr>
        <w:t xml:space="preserve"> </w:t>
      </w:r>
      <w:r w:rsidRPr="00AA1150">
        <w:rPr>
          <w:rFonts w:ascii="Arial Narrow" w:hAnsi="Arial Narrow"/>
        </w:rPr>
        <w:t>réception</w:t>
      </w:r>
      <w:r w:rsidRPr="00AA1150">
        <w:rPr>
          <w:rFonts w:ascii="Arial Narrow" w:hAnsi="Arial Narrow"/>
          <w:spacing w:val="-19"/>
        </w:rPr>
        <w:t xml:space="preserve"> </w:t>
      </w:r>
      <w:r w:rsidRPr="00AA1150">
        <w:rPr>
          <w:rFonts w:ascii="Arial Narrow" w:hAnsi="Arial Narrow"/>
        </w:rPr>
        <w:t>de</w:t>
      </w:r>
      <w:r w:rsidRPr="00AA1150">
        <w:rPr>
          <w:rFonts w:ascii="Arial Narrow" w:hAnsi="Arial Narrow"/>
          <w:spacing w:val="-19"/>
        </w:rPr>
        <w:t xml:space="preserve"> </w:t>
      </w:r>
      <w:r w:rsidRPr="00AA1150">
        <w:rPr>
          <w:rFonts w:ascii="Arial Narrow" w:hAnsi="Arial Narrow"/>
        </w:rPr>
        <w:t>la première</w:t>
      </w:r>
      <w:r w:rsidRPr="00AA1150">
        <w:rPr>
          <w:rFonts w:ascii="Arial Narrow" w:hAnsi="Arial Narrow"/>
          <w:spacing w:val="-19"/>
        </w:rPr>
        <w:t xml:space="preserve"> </w:t>
      </w:r>
      <w:r w:rsidRPr="00AA1150">
        <w:rPr>
          <w:rFonts w:ascii="Arial Narrow" w:hAnsi="Arial Narrow"/>
        </w:rPr>
        <w:t>demande écrite du bénéficiaire, déclarant</w:t>
      </w:r>
      <w:r w:rsidRPr="00AA1150">
        <w:rPr>
          <w:rFonts w:ascii="Arial Narrow" w:hAnsi="Arial Narrow"/>
          <w:spacing w:val="29"/>
        </w:rPr>
        <w:t xml:space="preserve"> </w:t>
      </w:r>
      <w:r w:rsidRPr="00AA1150">
        <w:rPr>
          <w:rFonts w:ascii="Arial Narrow" w:hAnsi="Arial Narrow"/>
        </w:rPr>
        <w:t xml:space="preserve">que ………….................…….. </w:t>
      </w:r>
      <w:r w:rsidRPr="00AA1150">
        <w:rPr>
          <w:rFonts w:ascii="Arial Narrow" w:hAnsi="Arial Narrow"/>
          <w:i/>
          <w:iCs/>
        </w:rPr>
        <w:t>[le titulaire]</w:t>
      </w:r>
      <w:r w:rsidRPr="00AA1150">
        <w:rPr>
          <w:rFonts w:ascii="Arial Narrow" w:hAnsi="Arial Narrow"/>
          <w:i/>
          <w:iCs/>
          <w:spacing w:val="-4"/>
        </w:rPr>
        <w:t xml:space="preserve"> </w:t>
      </w:r>
      <w:r w:rsidRPr="00AA1150">
        <w:rPr>
          <w:rFonts w:ascii="Arial Narrow" w:hAnsi="Arial Narrow"/>
        </w:rPr>
        <w:t>ne s’est</w:t>
      </w:r>
      <w:r w:rsidRPr="00AA1150">
        <w:rPr>
          <w:rFonts w:ascii="Arial Narrow" w:hAnsi="Arial Narrow"/>
          <w:spacing w:val="29"/>
        </w:rPr>
        <w:t xml:space="preserve"> </w:t>
      </w:r>
      <w:r w:rsidRPr="00AA1150">
        <w:rPr>
          <w:rFonts w:ascii="Arial Narrow" w:hAnsi="Arial Narrow"/>
        </w:rPr>
        <w:t>pas</w:t>
      </w:r>
      <w:r w:rsidRPr="00AA1150">
        <w:rPr>
          <w:rFonts w:ascii="Arial Narrow" w:hAnsi="Arial Narrow"/>
          <w:spacing w:val="29"/>
        </w:rPr>
        <w:t xml:space="preserve"> </w:t>
      </w:r>
      <w:r w:rsidRPr="00AA1150">
        <w:rPr>
          <w:rFonts w:ascii="Arial Narrow" w:hAnsi="Arial Narrow"/>
        </w:rPr>
        <w:t>acquitté</w:t>
      </w:r>
      <w:r w:rsidRPr="00AA1150">
        <w:rPr>
          <w:rFonts w:ascii="Arial Narrow" w:hAnsi="Arial Narrow"/>
          <w:spacing w:val="29"/>
        </w:rPr>
        <w:t xml:space="preserve"> </w:t>
      </w:r>
      <w:r w:rsidRPr="00AA1150">
        <w:rPr>
          <w:rFonts w:ascii="Arial Narrow" w:hAnsi="Arial Narrow"/>
        </w:rPr>
        <w:t>de</w:t>
      </w:r>
      <w:r w:rsidRPr="00AA1150">
        <w:rPr>
          <w:rFonts w:ascii="Arial Narrow" w:hAnsi="Arial Narrow"/>
          <w:spacing w:val="29"/>
        </w:rPr>
        <w:t xml:space="preserve"> </w:t>
      </w:r>
      <w:r w:rsidRPr="00AA1150">
        <w:rPr>
          <w:rFonts w:ascii="Arial Narrow" w:hAnsi="Arial Narrow"/>
        </w:rPr>
        <w:t>ses obligations,</w:t>
      </w:r>
      <w:r w:rsidRPr="00AA1150">
        <w:rPr>
          <w:rFonts w:ascii="Arial Narrow" w:hAnsi="Arial Narrow"/>
          <w:spacing w:val="29"/>
        </w:rPr>
        <w:t xml:space="preserve"> </w:t>
      </w:r>
      <w:r w:rsidRPr="00AA1150">
        <w:rPr>
          <w:rFonts w:ascii="Arial Narrow" w:hAnsi="Arial Narrow"/>
        </w:rPr>
        <w:t>relatives</w:t>
      </w:r>
      <w:r w:rsidRPr="00AA1150">
        <w:rPr>
          <w:rFonts w:ascii="Arial Narrow" w:hAnsi="Arial Narrow"/>
          <w:spacing w:val="29"/>
        </w:rPr>
        <w:t xml:space="preserve"> </w:t>
      </w:r>
      <w:r w:rsidRPr="00AA1150">
        <w:rPr>
          <w:rFonts w:ascii="Arial Narrow" w:hAnsi="Arial Narrow"/>
        </w:rPr>
        <w:t>au remboursement</w:t>
      </w:r>
      <w:r w:rsidRPr="00AA1150">
        <w:rPr>
          <w:rFonts w:ascii="Arial Narrow" w:hAnsi="Arial Narrow"/>
          <w:spacing w:val="33"/>
        </w:rPr>
        <w:t xml:space="preserve"> </w:t>
      </w:r>
      <w:r w:rsidRPr="00AA1150">
        <w:rPr>
          <w:rFonts w:ascii="Arial Narrow" w:hAnsi="Arial Narrow"/>
        </w:rPr>
        <w:t>de</w:t>
      </w:r>
      <w:r w:rsidRPr="00AA1150">
        <w:rPr>
          <w:rFonts w:ascii="Arial Narrow" w:hAnsi="Arial Narrow"/>
          <w:spacing w:val="33"/>
        </w:rPr>
        <w:t xml:space="preserve"> </w:t>
      </w:r>
      <w:r w:rsidRPr="00AA1150">
        <w:rPr>
          <w:rFonts w:ascii="Arial Narrow" w:hAnsi="Arial Narrow"/>
        </w:rPr>
        <w:t>l’avance</w:t>
      </w:r>
      <w:r w:rsidRPr="00AA1150">
        <w:rPr>
          <w:rFonts w:ascii="Arial Narrow" w:hAnsi="Arial Narrow"/>
          <w:spacing w:val="33"/>
        </w:rPr>
        <w:t xml:space="preserve"> </w:t>
      </w:r>
      <w:r w:rsidRPr="00AA1150">
        <w:rPr>
          <w:rFonts w:ascii="Arial Narrow" w:hAnsi="Arial Narrow"/>
        </w:rPr>
        <w:t>de démarrage selon</w:t>
      </w:r>
      <w:r w:rsidRPr="00AA1150">
        <w:rPr>
          <w:rFonts w:ascii="Arial Narrow" w:hAnsi="Arial Narrow"/>
          <w:spacing w:val="33"/>
        </w:rPr>
        <w:t xml:space="preserve"> </w:t>
      </w:r>
      <w:r w:rsidRPr="00AA1150">
        <w:rPr>
          <w:rFonts w:ascii="Arial Narrow" w:hAnsi="Arial Narrow"/>
        </w:rPr>
        <w:t>les</w:t>
      </w:r>
      <w:r w:rsidRPr="00AA1150">
        <w:rPr>
          <w:rFonts w:ascii="Arial Narrow" w:hAnsi="Arial Narrow"/>
          <w:spacing w:val="33"/>
        </w:rPr>
        <w:t xml:space="preserve"> </w:t>
      </w:r>
      <w:r w:rsidRPr="00AA1150">
        <w:rPr>
          <w:rFonts w:ascii="Arial Narrow" w:hAnsi="Arial Narrow"/>
        </w:rPr>
        <w:t>conditions du marché</w:t>
      </w:r>
      <w:r w:rsidRPr="00AA1150">
        <w:rPr>
          <w:rFonts w:ascii="Arial Narrow" w:hAnsi="Arial Narrow"/>
          <w:spacing w:val="-32"/>
        </w:rPr>
        <w:t xml:space="preserve"> </w:t>
      </w:r>
      <w:r w:rsidRPr="00AA1150">
        <w:rPr>
          <w:rFonts w:ascii="Arial Narrow" w:hAnsi="Arial Narrow"/>
        </w:rPr>
        <w:t>………….................…….. du …………..................................…….. relatif</w:t>
      </w:r>
      <w:r w:rsidRPr="00AA1150">
        <w:rPr>
          <w:rFonts w:ascii="Arial Narrow" w:hAnsi="Arial Narrow"/>
          <w:spacing w:val="4"/>
        </w:rPr>
        <w:t xml:space="preserve"> </w:t>
      </w:r>
      <w:r w:rsidRPr="00AA1150">
        <w:rPr>
          <w:rFonts w:ascii="Arial Narrow" w:hAnsi="Arial Narrow"/>
        </w:rPr>
        <w:t>aux</w:t>
      </w:r>
      <w:r w:rsidRPr="00AA1150">
        <w:rPr>
          <w:rFonts w:ascii="Arial Narrow" w:hAnsi="Arial Narrow"/>
          <w:spacing w:val="4"/>
        </w:rPr>
        <w:t xml:space="preserve"> </w:t>
      </w:r>
      <w:r w:rsidRPr="00AA1150">
        <w:rPr>
          <w:rFonts w:ascii="Arial Narrow" w:hAnsi="Arial Narrow"/>
        </w:rPr>
        <w:t>fournitures et services connexes</w:t>
      </w:r>
      <w:r w:rsidRPr="00AA1150">
        <w:rPr>
          <w:rFonts w:ascii="Arial Narrow" w:hAnsi="Arial Narrow"/>
          <w:spacing w:val="-7"/>
        </w:rPr>
        <w:t xml:space="preserve"> </w:t>
      </w:r>
      <w:r w:rsidRPr="00AA1150">
        <w:rPr>
          <w:rFonts w:ascii="Arial Narrow" w:hAnsi="Arial Narrow"/>
          <w:i/>
          <w:iCs/>
        </w:rPr>
        <w:t>[indiquer</w:t>
      </w:r>
      <w:r w:rsidRPr="00AA1150">
        <w:rPr>
          <w:rFonts w:ascii="Arial Narrow" w:hAnsi="Arial Narrow"/>
          <w:i/>
          <w:iCs/>
          <w:spacing w:val="4"/>
        </w:rPr>
        <w:t xml:space="preserve"> </w:t>
      </w:r>
      <w:r w:rsidRPr="00AA1150">
        <w:rPr>
          <w:rFonts w:ascii="Arial Narrow" w:hAnsi="Arial Narrow"/>
          <w:i/>
          <w:iCs/>
        </w:rPr>
        <w:t>l’objet</w:t>
      </w:r>
      <w:r w:rsidRPr="00AA1150">
        <w:rPr>
          <w:rFonts w:ascii="Arial Narrow" w:hAnsi="Arial Narrow"/>
          <w:i/>
          <w:iCs/>
          <w:spacing w:val="4"/>
        </w:rPr>
        <w:t xml:space="preserve"> </w:t>
      </w:r>
      <w:r w:rsidRPr="00AA1150">
        <w:rPr>
          <w:rFonts w:ascii="Arial Narrow" w:hAnsi="Arial Narrow"/>
          <w:i/>
          <w:iCs/>
        </w:rPr>
        <w:t>et les</w:t>
      </w:r>
      <w:r w:rsidRPr="00AA1150">
        <w:rPr>
          <w:rFonts w:ascii="Arial Narrow" w:hAnsi="Arial Narrow"/>
          <w:i/>
          <w:iCs/>
          <w:spacing w:val="4"/>
        </w:rPr>
        <w:t xml:space="preserve"> </w:t>
      </w:r>
      <w:r w:rsidRPr="00AA1150">
        <w:rPr>
          <w:rFonts w:ascii="Arial Narrow" w:hAnsi="Arial Narrow"/>
          <w:i/>
          <w:iCs/>
        </w:rPr>
        <w:t>références</w:t>
      </w:r>
      <w:r w:rsidRPr="00AA1150">
        <w:rPr>
          <w:rFonts w:ascii="Arial Narrow" w:hAnsi="Arial Narrow"/>
          <w:i/>
          <w:iCs/>
          <w:spacing w:val="4"/>
        </w:rPr>
        <w:t xml:space="preserve"> </w:t>
      </w:r>
      <w:r w:rsidR="00452E83">
        <w:rPr>
          <w:rFonts w:ascii="Arial Narrow" w:hAnsi="Arial Narrow"/>
          <w:i/>
          <w:iCs/>
        </w:rPr>
        <w:t>de la consultation</w:t>
      </w:r>
      <w:r w:rsidRPr="00AA1150">
        <w:rPr>
          <w:rFonts w:ascii="Arial Narrow" w:hAnsi="Arial Narrow"/>
          <w:i/>
          <w:iCs/>
          <w:spacing w:val="4"/>
        </w:rPr>
        <w:t xml:space="preserve"> </w:t>
      </w:r>
      <w:r w:rsidRPr="00AA1150">
        <w:rPr>
          <w:rFonts w:ascii="Arial Narrow" w:hAnsi="Arial Narrow"/>
          <w:i/>
          <w:iCs/>
        </w:rPr>
        <w:t>et</w:t>
      </w:r>
      <w:r w:rsidRPr="00AA1150">
        <w:rPr>
          <w:rFonts w:ascii="Arial Narrow" w:hAnsi="Arial Narrow"/>
          <w:i/>
          <w:iCs/>
          <w:spacing w:val="4"/>
        </w:rPr>
        <w:t xml:space="preserve"> </w:t>
      </w:r>
      <w:r w:rsidRPr="00AA1150">
        <w:rPr>
          <w:rFonts w:ascii="Arial Narrow" w:hAnsi="Arial Narrow"/>
          <w:i/>
          <w:iCs/>
        </w:rPr>
        <w:t>le</w:t>
      </w:r>
      <w:r w:rsidRPr="00AA1150">
        <w:rPr>
          <w:rFonts w:ascii="Arial Narrow" w:hAnsi="Arial Narrow"/>
          <w:i/>
          <w:iCs/>
          <w:spacing w:val="4"/>
        </w:rPr>
        <w:t xml:space="preserve"> </w:t>
      </w:r>
      <w:r w:rsidRPr="00AA1150">
        <w:rPr>
          <w:rFonts w:ascii="Arial Narrow" w:hAnsi="Arial Narrow"/>
          <w:i/>
          <w:iCs/>
        </w:rPr>
        <w:t>lot,</w:t>
      </w:r>
      <w:r w:rsidRPr="00AA1150">
        <w:rPr>
          <w:rFonts w:ascii="Arial Narrow" w:hAnsi="Arial Narrow"/>
          <w:i/>
          <w:iCs/>
          <w:spacing w:val="4"/>
        </w:rPr>
        <w:t xml:space="preserve"> </w:t>
      </w:r>
      <w:r w:rsidRPr="00AA1150">
        <w:rPr>
          <w:rFonts w:ascii="Arial Narrow" w:hAnsi="Arial Narrow"/>
          <w:i/>
          <w:iCs/>
        </w:rPr>
        <w:t>éventuellement]</w:t>
      </w:r>
      <w:r w:rsidRPr="00AA1150">
        <w:rPr>
          <w:rFonts w:ascii="Arial Narrow" w:hAnsi="Arial Narrow"/>
        </w:rPr>
        <w:t>,</w:t>
      </w:r>
      <w:r w:rsidRPr="00AA1150">
        <w:rPr>
          <w:rFonts w:ascii="Arial Narrow" w:hAnsi="Arial Narrow"/>
          <w:spacing w:val="25"/>
        </w:rPr>
        <w:t xml:space="preserve"> </w:t>
      </w:r>
      <w:r w:rsidRPr="00AA1150">
        <w:rPr>
          <w:rFonts w:ascii="Arial Narrow" w:hAnsi="Arial Narrow"/>
        </w:rPr>
        <w:t>de</w:t>
      </w:r>
      <w:r w:rsidRPr="00AA1150">
        <w:rPr>
          <w:rFonts w:ascii="Arial Narrow" w:hAnsi="Arial Narrow"/>
          <w:spacing w:val="25"/>
        </w:rPr>
        <w:t xml:space="preserve"> </w:t>
      </w:r>
      <w:r w:rsidRPr="00AA1150">
        <w:rPr>
          <w:rFonts w:ascii="Arial Narrow" w:hAnsi="Arial Narrow"/>
        </w:rPr>
        <w:t>la</w:t>
      </w:r>
      <w:r w:rsidRPr="00AA1150">
        <w:rPr>
          <w:rFonts w:ascii="Arial Narrow" w:hAnsi="Arial Narrow"/>
          <w:spacing w:val="25"/>
        </w:rPr>
        <w:t xml:space="preserve"> </w:t>
      </w:r>
      <w:r w:rsidRPr="00AA1150">
        <w:rPr>
          <w:rFonts w:ascii="Arial Narrow" w:hAnsi="Arial Narrow"/>
        </w:rPr>
        <w:t>somme</w:t>
      </w:r>
      <w:r w:rsidRPr="00AA1150">
        <w:rPr>
          <w:rFonts w:ascii="Arial Narrow" w:hAnsi="Arial Narrow"/>
          <w:spacing w:val="25"/>
        </w:rPr>
        <w:t xml:space="preserve"> </w:t>
      </w:r>
      <w:r w:rsidRPr="00AA1150">
        <w:rPr>
          <w:rFonts w:ascii="Arial Narrow" w:hAnsi="Arial Narrow"/>
        </w:rPr>
        <w:t>totale</w:t>
      </w:r>
      <w:r w:rsidRPr="00AA1150">
        <w:rPr>
          <w:rFonts w:ascii="Arial Narrow" w:hAnsi="Arial Narrow"/>
          <w:spacing w:val="25"/>
        </w:rPr>
        <w:t xml:space="preserve"> </w:t>
      </w:r>
      <w:r w:rsidRPr="00AA1150">
        <w:rPr>
          <w:rFonts w:ascii="Arial Narrow" w:hAnsi="Arial Narrow"/>
        </w:rPr>
        <w:t>maximum</w:t>
      </w:r>
      <w:r w:rsidRPr="00AA1150">
        <w:rPr>
          <w:rFonts w:ascii="Arial Narrow" w:hAnsi="Arial Narrow"/>
          <w:spacing w:val="25"/>
        </w:rPr>
        <w:t xml:space="preserve"> </w:t>
      </w:r>
      <w:r w:rsidRPr="00AA1150">
        <w:rPr>
          <w:rFonts w:ascii="Arial Narrow" w:hAnsi="Arial Narrow"/>
        </w:rPr>
        <w:t>correspondant</w:t>
      </w:r>
      <w:r w:rsidRPr="00AA1150">
        <w:rPr>
          <w:rFonts w:ascii="Arial Narrow" w:hAnsi="Arial Narrow"/>
          <w:spacing w:val="25"/>
        </w:rPr>
        <w:t xml:space="preserve"> </w:t>
      </w:r>
      <w:r w:rsidRPr="00AA1150">
        <w:rPr>
          <w:rFonts w:ascii="Arial Narrow" w:hAnsi="Arial Narrow"/>
        </w:rPr>
        <w:t>à</w:t>
      </w:r>
      <w:r w:rsidRPr="00AA1150">
        <w:rPr>
          <w:rFonts w:ascii="Arial Narrow" w:hAnsi="Arial Narrow"/>
          <w:spacing w:val="25"/>
        </w:rPr>
        <w:t xml:space="preserve"> </w:t>
      </w:r>
      <w:r w:rsidRPr="00AA1150">
        <w:rPr>
          <w:rFonts w:ascii="Arial Narrow" w:hAnsi="Arial Narrow"/>
        </w:rPr>
        <w:t>l’avance</w:t>
      </w:r>
      <w:r w:rsidRPr="00AA1150">
        <w:rPr>
          <w:rFonts w:ascii="Arial Narrow" w:hAnsi="Arial Narrow"/>
          <w:spacing w:val="25"/>
        </w:rPr>
        <w:t xml:space="preserve"> </w:t>
      </w:r>
      <w:r w:rsidRPr="00AA1150">
        <w:rPr>
          <w:rFonts w:ascii="Arial Narrow" w:hAnsi="Arial Narrow"/>
          <w:i/>
          <w:iCs/>
        </w:rPr>
        <w:t>[quarante 40%  et trente 30%</w:t>
      </w:r>
      <w:r w:rsidRPr="00AA1150">
        <w:rPr>
          <w:rFonts w:ascii="Arial Narrow" w:hAnsi="Arial Narrow"/>
          <w:i/>
          <w:iCs/>
          <w:spacing w:val="21"/>
        </w:rPr>
        <w:t xml:space="preserve"> </w:t>
      </w:r>
      <w:r w:rsidRPr="00AA1150">
        <w:rPr>
          <w:rFonts w:ascii="Arial Narrow" w:hAnsi="Arial Narrow"/>
          <w:i/>
          <w:iCs/>
        </w:rPr>
        <w:t xml:space="preserve">(respectivement pour les marchés de fournitures et de services connexes)  ] </w:t>
      </w:r>
      <w:r w:rsidRPr="00AA1150">
        <w:rPr>
          <w:rFonts w:ascii="Arial Narrow" w:hAnsi="Arial Narrow"/>
          <w:i/>
          <w:iCs/>
          <w:spacing w:val="-20"/>
        </w:rPr>
        <w:t xml:space="preserve"> </w:t>
      </w:r>
      <w:r w:rsidRPr="00AA1150">
        <w:rPr>
          <w:rFonts w:ascii="Arial Narrow" w:hAnsi="Arial Narrow"/>
        </w:rPr>
        <w:t>du</w:t>
      </w:r>
      <w:r w:rsidRPr="00AA1150">
        <w:rPr>
          <w:rFonts w:ascii="Arial Narrow" w:hAnsi="Arial Narrow"/>
          <w:spacing w:val="25"/>
        </w:rPr>
        <w:t xml:space="preserve"> </w:t>
      </w:r>
      <w:r w:rsidRPr="00AA1150">
        <w:rPr>
          <w:rFonts w:ascii="Arial Narrow" w:hAnsi="Arial Narrow"/>
        </w:rPr>
        <w:t>montant</w:t>
      </w:r>
      <w:r w:rsidRPr="00AA1150">
        <w:rPr>
          <w:rFonts w:ascii="Arial Narrow" w:hAnsi="Arial Narrow"/>
          <w:spacing w:val="25"/>
        </w:rPr>
        <w:t xml:space="preserve"> </w:t>
      </w:r>
      <w:r w:rsidRPr="00AA1150">
        <w:rPr>
          <w:rFonts w:ascii="Arial Narrow" w:hAnsi="Arial Narrow"/>
        </w:rPr>
        <w:t>Toutes Taxes</w:t>
      </w:r>
      <w:r w:rsidRPr="00AA1150">
        <w:rPr>
          <w:rFonts w:ascii="Arial Narrow" w:hAnsi="Arial Narrow"/>
          <w:spacing w:val="-33"/>
        </w:rPr>
        <w:t xml:space="preserve"> </w:t>
      </w:r>
      <w:r w:rsidRPr="00AA1150">
        <w:rPr>
          <w:rFonts w:ascii="Arial Narrow" w:hAnsi="Arial Narrow"/>
        </w:rPr>
        <w:t>Comprises</w:t>
      </w:r>
      <w:r w:rsidRPr="00AA1150">
        <w:rPr>
          <w:rFonts w:ascii="Arial Narrow" w:hAnsi="Arial Narrow"/>
          <w:spacing w:val="-33"/>
        </w:rPr>
        <w:t xml:space="preserve"> </w:t>
      </w:r>
      <w:r w:rsidRPr="00AA1150">
        <w:rPr>
          <w:rFonts w:ascii="Arial Narrow" w:hAnsi="Arial Narrow"/>
        </w:rPr>
        <w:t>du</w:t>
      </w:r>
      <w:r w:rsidRPr="00AA1150">
        <w:rPr>
          <w:rFonts w:ascii="Arial Narrow" w:hAnsi="Arial Narrow"/>
          <w:spacing w:val="-33"/>
        </w:rPr>
        <w:t xml:space="preserve"> </w:t>
      </w:r>
      <w:r w:rsidRPr="00AA1150">
        <w:rPr>
          <w:rFonts w:ascii="Arial Narrow" w:hAnsi="Arial Narrow"/>
        </w:rPr>
        <w:t>marché</w:t>
      </w:r>
      <w:r w:rsidRPr="00AA1150">
        <w:rPr>
          <w:rFonts w:ascii="Arial Narrow" w:hAnsi="Arial Narrow"/>
          <w:spacing w:val="-33"/>
        </w:rPr>
        <w:t xml:space="preserve"> </w:t>
      </w:r>
      <w:r w:rsidRPr="00AA1150">
        <w:rPr>
          <w:rFonts w:ascii="Arial Narrow" w:hAnsi="Arial Narrow"/>
        </w:rPr>
        <w:t xml:space="preserve">n° ………….......................…….., </w:t>
      </w:r>
      <w:r w:rsidRPr="00AA1150">
        <w:rPr>
          <w:rFonts w:ascii="Arial Narrow" w:hAnsi="Arial Narrow"/>
          <w:spacing w:val="-33"/>
        </w:rPr>
        <w:t xml:space="preserve"> </w:t>
      </w:r>
      <w:r w:rsidRPr="00AA1150">
        <w:rPr>
          <w:rFonts w:ascii="Arial Narrow" w:hAnsi="Arial Narrow"/>
        </w:rPr>
        <w:t>payable dès</w:t>
      </w:r>
      <w:r w:rsidRPr="00AA1150">
        <w:rPr>
          <w:rFonts w:ascii="Arial Narrow" w:hAnsi="Arial Narrow"/>
          <w:spacing w:val="-33"/>
        </w:rPr>
        <w:t xml:space="preserve"> </w:t>
      </w:r>
      <w:r w:rsidRPr="00AA1150">
        <w:rPr>
          <w:rFonts w:ascii="Arial Narrow" w:hAnsi="Arial Narrow"/>
        </w:rPr>
        <w:t>la notification</w:t>
      </w:r>
      <w:r w:rsidRPr="00AA1150">
        <w:rPr>
          <w:rFonts w:ascii="Arial Narrow" w:hAnsi="Arial Narrow"/>
          <w:spacing w:val="-33"/>
        </w:rPr>
        <w:t xml:space="preserve"> </w:t>
      </w:r>
      <w:r w:rsidRPr="00AA1150">
        <w:rPr>
          <w:rFonts w:ascii="Arial Narrow" w:hAnsi="Arial Narrow"/>
        </w:rPr>
        <w:t>de</w:t>
      </w:r>
      <w:r w:rsidRPr="00AA1150">
        <w:rPr>
          <w:rFonts w:ascii="Arial Narrow" w:hAnsi="Arial Narrow"/>
          <w:spacing w:val="-33"/>
        </w:rPr>
        <w:t xml:space="preserve"> </w:t>
      </w:r>
      <w:r w:rsidRPr="00AA1150">
        <w:rPr>
          <w:rFonts w:ascii="Arial Narrow" w:hAnsi="Arial Narrow"/>
        </w:rPr>
        <w:t>l’ordre</w:t>
      </w:r>
      <w:r w:rsidRPr="00AA1150">
        <w:rPr>
          <w:rFonts w:ascii="Arial Narrow" w:hAnsi="Arial Narrow"/>
          <w:spacing w:val="-33"/>
        </w:rPr>
        <w:t xml:space="preserve"> </w:t>
      </w:r>
      <w:r w:rsidRPr="00AA1150">
        <w:rPr>
          <w:rFonts w:ascii="Arial Narrow" w:hAnsi="Arial Narrow"/>
        </w:rPr>
        <w:t>de service</w:t>
      </w:r>
      <w:r w:rsidRPr="00AA1150">
        <w:rPr>
          <w:rFonts w:ascii="Arial Narrow" w:hAnsi="Arial Narrow"/>
          <w:spacing w:val="7"/>
        </w:rPr>
        <w:t xml:space="preserve"> </w:t>
      </w:r>
      <w:r w:rsidRPr="00AA1150">
        <w:rPr>
          <w:rFonts w:ascii="Arial Narrow" w:hAnsi="Arial Narrow"/>
        </w:rPr>
        <w:t>correspondant,</w:t>
      </w:r>
      <w:r w:rsidRPr="00AA1150">
        <w:rPr>
          <w:rFonts w:ascii="Arial Narrow" w:hAnsi="Arial Narrow"/>
          <w:spacing w:val="7"/>
        </w:rPr>
        <w:t xml:space="preserve"> </w:t>
      </w:r>
      <w:r w:rsidRPr="00AA1150">
        <w:rPr>
          <w:rFonts w:ascii="Arial Narrow" w:hAnsi="Arial Narrow"/>
        </w:rPr>
        <w:t>soit</w:t>
      </w:r>
      <w:r w:rsidRPr="00AA1150">
        <w:rPr>
          <w:rFonts w:ascii="Arial Narrow" w:hAnsi="Arial Narrow"/>
          <w:spacing w:val="7"/>
        </w:rPr>
        <w:t xml:space="preserve"> </w:t>
      </w:r>
      <w:r w:rsidRPr="00AA1150">
        <w:rPr>
          <w:rFonts w:ascii="Arial Narrow" w:hAnsi="Arial Narrow"/>
        </w:rPr>
        <w:t xml:space="preserve">:…………..........….. </w:t>
      </w:r>
      <w:r w:rsidRPr="00AA1150">
        <w:rPr>
          <w:rFonts w:ascii="Arial Narrow" w:hAnsi="Arial Narrow"/>
          <w:spacing w:val="6"/>
        </w:rPr>
        <w:t xml:space="preserve"> </w:t>
      </w:r>
      <w:r w:rsidRPr="00AA1150">
        <w:rPr>
          <w:rFonts w:ascii="Arial Narrow" w:hAnsi="Arial Narrow"/>
        </w:rPr>
        <w:t>francs</w:t>
      </w:r>
      <w:r w:rsidRPr="00AA1150">
        <w:rPr>
          <w:rFonts w:ascii="Arial Narrow" w:hAnsi="Arial Narrow"/>
          <w:spacing w:val="7"/>
        </w:rPr>
        <w:t xml:space="preserve"> </w:t>
      </w:r>
      <w:r w:rsidRPr="00AA1150">
        <w:rPr>
          <w:rFonts w:ascii="Arial Narrow" w:hAnsi="Arial Narrow"/>
        </w:rPr>
        <w:t>CFA</w:t>
      </w:r>
    </w:p>
    <w:p w14:paraId="2A4858A0" w14:textId="77777777" w:rsidR="007C7B7A" w:rsidRPr="00AA1150" w:rsidRDefault="007C7B7A" w:rsidP="00AA1150">
      <w:pPr>
        <w:widowControl w:val="0"/>
        <w:tabs>
          <w:tab w:val="left" w:pos="6420"/>
        </w:tabs>
        <w:autoSpaceDE w:val="0"/>
        <w:spacing w:line="276" w:lineRule="auto"/>
        <w:ind w:right="-20"/>
        <w:jc w:val="both"/>
        <w:rPr>
          <w:rFonts w:ascii="Arial Narrow" w:hAnsi="Arial Narrow"/>
        </w:rPr>
      </w:pPr>
      <w:r w:rsidRPr="00AA1150">
        <w:rPr>
          <w:rFonts w:ascii="Arial Narrow" w:hAnsi="Arial Narrow"/>
        </w:rPr>
        <w:t>La</w:t>
      </w:r>
      <w:r w:rsidRPr="00AA1150">
        <w:rPr>
          <w:rFonts w:ascii="Arial Narrow" w:hAnsi="Arial Narrow"/>
          <w:spacing w:val="4"/>
        </w:rPr>
        <w:t xml:space="preserve"> </w:t>
      </w:r>
      <w:r w:rsidRPr="00AA1150">
        <w:rPr>
          <w:rFonts w:ascii="Arial Narrow" w:hAnsi="Arial Narrow"/>
        </w:rPr>
        <w:t>présente</w:t>
      </w:r>
      <w:r w:rsidRPr="00AA1150">
        <w:rPr>
          <w:rFonts w:ascii="Arial Narrow" w:hAnsi="Arial Narrow"/>
          <w:spacing w:val="4"/>
        </w:rPr>
        <w:t xml:space="preserve"> </w:t>
      </w:r>
      <w:r w:rsidRPr="00AA1150">
        <w:rPr>
          <w:rFonts w:ascii="Arial Narrow" w:hAnsi="Arial Narrow"/>
        </w:rPr>
        <w:t>garantie</w:t>
      </w:r>
      <w:r w:rsidRPr="00AA1150">
        <w:rPr>
          <w:rFonts w:ascii="Arial Narrow" w:hAnsi="Arial Narrow"/>
          <w:spacing w:val="4"/>
        </w:rPr>
        <w:t xml:space="preserve"> </w:t>
      </w:r>
      <w:r w:rsidRPr="00AA1150">
        <w:rPr>
          <w:rFonts w:ascii="Arial Narrow" w:hAnsi="Arial Narrow"/>
        </w:rPr>
        <w:t>entrera</w:t>
      </w:r>
      <w:r w:rsidRPr="00AA1150">
        <w:rPr>
          <w:rFonts w:ascii="Arial Narrow" w:hAnsi="Arial Narrow"/>
          <w:spacing w:val="4"/>
        </w:rPr>
        <w:t xml:space="preserve"> </w:t>
      </w:r>
      <w:r w:rsidRPr="00AA1150">
        <w:rPr>
          <w:rFonts w:ascii="Arial Narrow" w:hAnsi="Arial Narrow"/>
        </w:rPr>
        <w:t>en</w:t>
      </w:r>
      <w:r w:rsidRPr="00AA1150">
        <w:rPr>
          <w:rFonts w:ascii="Arial Narrow" w:hAnsi="Arial Narrow"/>
          <w:spacing w:val="4"/>
        </w:rPr>
        <w:t xml:space="preserve"> </w:t>
      </w:r>
      <w:r w:rsidRPr="00AA1150">
        <w:rPr>
          <w:rFonts w:ascii="Arial Narrow" w:hAnsi="Arial Narrow"/>
        </w:rPr>
        <w:t>vigueur</w:t>
      </w:r>
      <w:r w:rsidRPr="00AA1150">
        <w:rPr>
          <w:rFonts w:ascii="Arial Narrow" w:hAnsi="Arial Narrow"/>
          <w:spacing w:val="4"/>
        </w:rPr>
        <w:t xml:space="preserve"> </w:t>
      </w:r>
      <w:r w:rsidRPr="00AA1150">
        <w:rPr>
          <w:rFonts w:ascii="Arial Narrow" w:hAnsi="Arial Narrow"/>
        </w:rPr>
        <w:t>et</w:t>
      </w:r>
      <w:r w:rsidRPr="00AA1150">
        <w:rPr>
          <w:rFonts w:ascii="Arial Narrow" w:hAnsi="Arial Narrow"/>
          <w:spacing w:val="4"/>
        </w:rPr>
        <w:t xml:space="preserve"> </w:t>
      </w:r>
      <w:r w:rsidRPr="00AA1150">
        <w:rPr>
          <w:rFonts w:ascii="Arial Narrow" w:hAnsi="Arial Narrow"/>
        </w:rPr>
        <w:t>prendra</w:t>
      </w:r>
      <w:r w:rsidRPr="00AA1150">
        <w:rPr>
          <w:rFonts w:ascii="Arial Narrow" w:hAnsi="Arial Narrow"/>
          <w:spacing w:val="4"/>
        </w:rPr>
        <w:t xml:space="preserve"> </w:t>
      </w:r>
      <w:r w:rsidRPr="00AA1150">
        <w:rPr>
          <w:rFonts w:ascii="Arial Narrow" w:hAnsi="Arial Narrow"/>
        </w:rPr>
        <w:t>effet</w:t>
      </w:r>
      <w:r w:rsidRPr="00AA1150">
        <w:rPr>
          <w:rFonts w:ascii="Arial Narrow" w:hAnsi="Arial Narrow"/>
          <w:spacing w:val="4"/>
        </w:rPr>
        <w:t xml:space="preserve"> </w:t>
      </w:r>
      <w:r w:rsidRPr="00AA1150">
        <w:rPr>
          <w:rFonts w:ascii="Arial Narrow" w:hAnsi="Arial Narrow"/>
        </w:rPr>
        <w:t>dès</w:t>
      </w:r>
      <w:r w:rsidRPr="00AA1150">
        <w:rPr>
          <w:rFonts w:ascii="Arial Narrow" w:hAnsi="Arial Narrow"/>
          <w:spacing w:val="4"/>
        </w:rPr>
        <w:t xml:space="preserve"> </w:t>
      </w:r>
      <w:r w:rsidRPr="00AA1150">
        <w:rPr>
          <w:rFonts w:ascii="Arial Narrow" w:hAnsi="Arial Narrow"/>
        </w:rPr>
        <w:t>réception</w:t>
      </w:r>
      <w:r w:rsidRPr="00AA1150">
        <w:rPr>
          <w:rFonts w:ascii="Arial Narrow" w:hAnsi="Arial Narrow"/>
          <w:spacing w:val="4"/>
        </w:rPr>
        <w:t xml:space="preserve"> </w:t>
      </w:r>
      <w:r w:rsidRPr="00AA1150">
        <w:rPr>
          <w:rFonts w:ascii="Arial Narrow" w:hAnsi="Arial Narrow"/>
        </w:rPr>
        <w:t>des</w:t>
      </w:r>
      <w:r w:rsidRPr="00AA1150">
        <w:rPr>
          <w:rFonts w:ascii="Arial Narrow" w:hAnsi="Arial Narrow"/>
          <w:spacing w:val="4"/>
        </w:rPr>
        <w:t xml:space="preserve"> </w:t>
      </w:r>
      <w:r w:rsidRPr="00AA1150">
        <w:rPr>
          <w:rFonts w:ascii="Arial Narrow" w:hAnsi="Arial Narrow"/>
        </w:rPr>
        <w:t>parts</w:t>
      </w:r>
      <w:r w:rsidRPr="00AA1150">
        <w:rPr>
          <w:rFonts w:ascii="Arial Narrow" w:hAnsi="Arial Narrow"/>
          <w:spacing w:val="4"/>
        </w:rPr>
        <w:t xml:space="preserve"> </w:t>
      </w:r>
      <w:r w:rsidRPr="00AA1150">
        <w:rPr>
          <w:rFonts w:ascii="Arial Narrow" w:hAnsi="Arial Narrow"/>
        </w:rPr>
        <w:t>respectives</w:t>
      </w:r>
      <w:r w:rsidRPr="00AA1150">
        <w:rPr>
          <w:rFonts w:ascii="Arial Narrow" w:hAnsi="Arial Narrow"/>
          <w:spacing w:val="4"/>
        </w:rPr>
        <w:t xml:space="preserve"> </w:t>
      </w:r>
      <w:r w:rsidRPr="00AA1150">
        <w:rPr>
          <w:rFonts w:ascii="Arial Narrow" w:hAnsi="Arial Narrow"/>
        </w:rPr>
        <w:t>de</w:t>
      </w:r>
      <w:r w:rsidRPr="00AA1150">
        <w:rPr>
          <w:rFonts w:ascii="Arial Narrow" w:hAnsi="Arial Narrow"/>
          <w:spacing w:val="4"/>
        </w:rPr>
        <w:t xml:space="preserve"> </w:t>
      </w:r>
      <w:r w:rsidRPr="00AA1150">
        <w:rPr>
          <w:rFonts w:ascii="Arial Narrow" w:hAnsi="Arial Narrow"/>
        </w:rPr>
        <w:t>cette avance</w:t>
      </w:r>
      <w:r w:rsidRPr="00AA1150">
        <w:rPr>
          <w:rFonts w:ascii="Arial Narrow" w:hAnsi="Arial Narrow"/>
          <w:spacing w:val="-11"/>
        </w:rPr>
        <w:t xml:space="preserve"> </w:t>
      </w:r>
      <w:r w:rsidRPr="00AA1150">
        <w:rPr>
          <w:rFonts w:ascii="Arial Narrow" w:hAnsi="Arial Narrow"/>
        </w:rPr>
        <w:t>sur</w:t>
      </w:r>
      <w:r w:rsidRPr="00AA1150">
        <w:rPr>
          <w:rFonts w:ascii="Arial Narrow" w:hAnsi="Arial Narrow"/>
          <w:spacing w:val="-11"/>
        </w:rPr>
        <w:t xml:space="preserve"> </w:t>
      </w:r>
      <w:r w:rsidRPr="00AA1150">
        <w:rPr>
          <w:rFonts w:ascii="Arial Narrow" w:hAnsi="Arial Narrow"/>
        </w:rPr>
        <w:t>les</w:t>
      </w:r>
      <w:r w:rsidRPr="00AA1150">
        <w:rPr>
          <w:rFonts w:ascii="Arial Narrow" w:hAnsi="Arial Narrow"/>
          <w:spacing w:val="-11"/>
        </w:rPr>
        <w:t xml:space="preserve"> </w:t>
      </w:r>
      <w:r w:rsidRPr="00AA1150">
        <w:rPr>
          <w:rFonts w:ascii="Arial Narrow" w:hAnsi="Arial Narrow"/>
        </w:rPr>
        <w:t>comptes</w:t>
      </w:r>
      <w:r w:rsidRPr="00AA1150">
        <w:rPr>
          <w:rFonts w:ascii="Arial Narrow" w:hAnsi="Arial Narrow"/>
          <w:spacing w:val="-11"/>
        </w:rPr>
        <w:t xml:space="preserve"> </w:t>
      </w:r>
      <w:r w:rsidRPr="00AA1150">
        <w:rPr>
          <w:rFonts w:ascii="Arial Narrow" w:hAnsi="Arial Narrow"/>
        </w:rPr>
        <w:t>de …………..........................……..</w:t>
      </w:r>
      <w:r w:rsidRPr="00AA1150">
        <w:rPr>
          <w:rFonts w:ascii="Arial Narrow" w:hAnsi="Arial Narrow"/>
          <w:i/>
          <w:iCs/>
        </w:rPr>
        <w:t xml:space="preserve">[le titulaire] </w:t>
      </w:r>
      <w:r w:rsidRPr="00AA1150">
        <w:rPr>
          <w:rFonts w:ascii="Arial Narrow" w:hAnsi="Arial Narrow"/>
        </w:rPr>
        <w:t>ouverts auprès</w:t>
      </w:r>
      <w:r w:rsidRPr="00AA1150">
        <w:rPr>
          <w:rFonts w:ascii="Arial Narrow" w:hAnsi="Arial Narrow"/>
          <w:spacing w:val="-11"/>
        </w:rPr>
        <w:t xml:space="preserve"> </w:t>
      </w:r>
      <w:r w:rsidRPr="00AA1150">
        <w:rPr>
          <w:rFonts w:ascii="Arial Narrow" w:hAnsi="Arial Narrow"/>
        </w:rPr>
        <w:t>de</w:t>
      </w:r>
      <w:r w:rsidRPr="00AA1150">
        <w:rPr>
          <w:rFonts w:ascii="Arial Narrow" w:hAnsi="Arial Narrow"/>
          <w:spacing w:val="-11"/>
        </w:rPr>
        <w:t xml:space="preserve"> </w:t>
      </w:r>
      <w:r w:rsidRPr="00AA1150">
        <w:rPr>
          <w:rFonts w:ascii="Arial Narrow" w:hAnsi="Arial Narrow"/>
        </w:rPr>
        <w:t>la banque ………….................……...</w:t>
      </w:r>
      <w:r w:rsidRPr="00AA1150">
        <w:rPr>
          <w:rFonts w:ascii="Arial Narrow" w:hAnsi="Arial Narrow"/>
          <w:spacing w:val="5"/>
        </w:rPr>
        <w:t xml:space="preserve"> </w:t>
      </w:r>
      <w:r w:rsidRPr="00AA1150">
        <w:rPr>
          <w:rFonts w:ascii="Arial Narrow" w:hAnsi="Arial Narrow"/>
        </w:rPr>
        <w:t>sous</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rPr>
        <w:t>…………....................</w:t>
      </w:r>
    </w:p>
    <w:p w14:paraId="34FF4A89"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Elle</w:t>
      </w:r>
      <w:r w:rsidRPr="00AA1150">
        <w:rPr>
          <w:rFonts w:ascii="Arial Narrow" w:hAnsi="Arial Narrow"/>
          <w:spacing w:val="12"/>
        </w:rPr>
        <w:t xml:space="preserve"> </w:t>
      </w:r>
      <w:r w:rsidRPr="00AA1150">
        <w:rPr>
          <w:rFonts w:ascii="Arial Narrow" w:hAnsi="Arial Narrow"/>
        </w:rPr>
        <w:t>restera</w:t>
      </w:r>
      <w:r w:rsidRPr="00AA1150">
        <w:rPr>
          <w:rFonts w:ascii="Arial Narrow" w:hAnsi="Arial Narrow"/>
          <w:spacing w:val="12"/>
        </w:rPr>
        <w:t xml:space="preserve"> </w:t>
      </w:r>
      <w:r w:rsidRPr="00AA1150">
        <w:rPr>
          <w:rFonts w:ascii="Arial Narrow" w:hAnsi="Arial Narrow"/>
        </w:rPr>
        <w:t>en</w:t>
      </w:r>
      <w:r w:rsidRPr="00AA1150">
        <w:rPr>
          <w:rFonts w:ascii="Arial Narrow" w:hAnsi="Arial Narrow"/>
          <w:spacing w:val="12"/>
        </w:rPr>
        <w:t xml:space="preserve"> </w:t>
      </w:r>
      <w:r w:rsidRPr="00AA1150">
        <w:rPr>
          <w:rFonts w:ascii="Arial Narrow" w:hAnsi="Arial Narrow"/>
        </w:rPr>
        <w:t>vigueur</w:t>
      </w:r>
      <w:r w:rsidRPr="00AA1150">
        <w:rPr>
          <w:rFonts w:ascii="Arial Narrow" w:hAnsi="Arial Narrow"/>
          <w:spacing w:val="12"/>
        </w:rPr>
        <w:t xml:space="preserve"> </w:t>
      </w:r>
      <w:r w:rsidRPr="00AA1150">
        <w:rPr>
          <w:rFonts w:ascii="Arial Narrow" w:hAnsi="Arial Narrow"/>
        </w:rPr>
        <w:t>jusqu’au</w:t>
      </w:r>
      <w:r w:rsidRPr="00AA1150">
        <w:rPr>
          <w:rFonts w:ascii="Arial Narrow" w:hAnsi="Arial Narrow"/>
          <w:spacing w:val="12"/>
        </w:rPr>
        <w:t xml:space="preserve"> </w:t>
      </w:r>
      <w:r w:rsidRPr="00AA1150">
        <w:rPr>
          <w:rFonts w:ascii="Arial Narrow" w:hAnsi="Arial Narrow"/>
        </w:rPr>
        <w:t>remboursement</w:t>
      </w:r>
      <w:r w:rsidRPr="00AA1150">
        <w:rPr>
          <w:rFonts w:ascii="Arial Narrow" w:hAnsi="Arial Narrow"/>
          <w:spacing w:val="12"/>
        </w:rPr>
        <w:t xml:space="preserve"> </w:t>
      </w:r>
      <w:r w:rsidRPr="00AA1150">
        <w:rPr>
          <w:rFonts w:ascii="Arial Narrow" w:hAnsi="Arial Narrow"/>
        </w:rPr>
        <w:t>de</w:t>
      </w:r>
      <w:r w:rsidRPr="00AA1150">
        <w:rPr>
          <w:rFonts w:ascii="Arial Narrow" w:hAnsi="Arial Narrow"/>
          <w:spacing w:val="12"/>
        </w:rPr>
        <w:t xml:space="preserve"> </w:t>
      </w:r>
      <w:r w:rsidRPr="00AA1150">
        <w:rPr>
          <w:rFonts w:ascii="Arial Narrow" w:hAnsi="Arial Narrow"/>
        </w:rPr>
        <w:t>l’avance</w:t>
      </w:r>
      <w:r w:rsidRPr="00AA1150">
        <w:rPr>
          <w:rFonts w:ascii="Arial Narrow" w:hAnsi="Arial Narrow"/>
          <w:spacing w:val="12"/>
        </w:rPr>
        <w:t xml:space="preserve"> </w:t>
      </w:r>
      <w:r w:rsidRPr="00AA1150">
        <w:rPr>
          <w:rFonts w:ascii="Arial Narrow" w:hAnsi="Arial Narrow"/>
        </w:rPr>
        <w:t>conformément</w:t>
      </w:r>
      <w:r w:rsidRPr="00AA1150">
        <w:rPr>
          <w:rFonts w:ascii="Arial Narrow" w:hAnsi="Arial Narrow"/>
          <w:spacing w:val="12"/>
        </w:rPr>
        <w:t xml:space="preserve"> </w:t>
      </w:r>
      <w:r w:rsidRPr="00AA1150">
        <w:rPr>
          <w:rFonts w:ascii="Arial Narrow" w:hAnsi="Arial Narrow"/>
        </w:rPr>
        <w:t>à</w:t>
      </w:r>
      <w:r w:rsidRPr="00AA1150">
        <w:rPr>
          <w:rFonts w:ascii="Arial Narrow" w:hAnsi="Arial Narrow"/>
          <w:spacing w:val="12"/>
        </w:rPr>
        <w:t xml:space="preserve"> </w:t>
      </w:r>
      <w:r w:rsidRPr="00AA1150">
        <w:rPr>
          <w:rFonts w:ascii="Arial Narrow" w:hAnsi="Arial Narrow"/>
        </w:rPr>
        <w:t>la</w:t>
      </w:r>
      <w:r w:rsidRPr="00AA1150">
        <w:rPr>
          <w:rFonts w:ascii="Arial Narrow" w:hAnsi="Arial Narrow"/>
          <w:spacing w:val="12"/>
        </w:rPr>
        <w:t xml:space="preserve"> </w:t>
      </w:r>
      <w:r w:rsidRPr="00AA1150">
        <w:rPr>
          <w:rFonts w:ascii="Arial Narrow" w:hAnsi="Arial Narrow"/>
        </w:rPr>
        <w:t>procédure</w:t>
      </w:r>
      <w:r w:rsidRPr="00AA1150">
        <w:rPr>
          <w:rFonts w:ascii="Arial Narrow" w:hAnsi="Arial Narrow"/>
          <w:spacing w:val="12"/>
        </w:rPr>
        <w:t xml:space="preserve"> </w:t>
      </w:r>
      <w:r w:rsidRPr="00AA1150">
        <w:rPr>
          <w:rFonts w:ascii="Arial Narrow" w:hAnsi="Arial Narrow"/>
        </w:rPr>
        <w:t>fixée</w:t>
      </w:r>
      <w:r w:rsidRPr="00AA1150">
        <w:rPr>
          <w:rFonts w:ascii="Arial Narrow" w:hAnsi="Arial Narrow"/>
          <w:spacing w:val="12"/>
        </w:rPr>
        <w:t xml:space="preserve"> </w:t>
      </w:r>
      <w:r w:rsidRPr="00AA1150">
        <w:rPr>
          <w:rFonts w:ascii="Arial Narrow" w:hAnsi="Arial Narrow"/>
        </w:rPr>
        <w:t>par le</w:t>
      </w:r>
      <w:r w:rsidRPr="00AA1150">
        <w:rPr>
          <w:rFonts w:ascii="Arial Narrow" w:hAnsi="Arial Narrow"/>
          <w:spacing w:val="16"/>
        </w:rPr>
        <w:t xml:space="preserve"> </w:t>
      </w:r>
      <w:r w:rsidRPr="00AA1150">
        <w:rPr>
          <w:rFonts w:ascii="Arial Narrow" w:hAnsi="Arial Narrow"/>
        </w:rPr>
        <w:t>CCAP.</w:t>
      </w:r>
      <w:r w:rsidRPr="00AA1150">
        <w:rPr>
          <w:rFonts w:ascii="Arial Narrow" w:hAnsi="Arial Narrow"/>
          <w:spacing w:val="16"/>
        </w:rPr>
        <w:t xml:space="preserve"> </w:t>
      </w:r>
      <w:r w:rsidRPr="00AA1150">
        <w:rPr>
          <w:rFonts w:ascii="Arial Narrow" w:hAnsi="Arial Narrow"/>
        </w:rPr>
        <w:t>Toutefois,</w:t>
      </w:r>
      <w:r w:rsidRPr="00AA1150">
        <w:rPr>
          <w:rFonts w:ascii="Arial Narrow" w:hAnsi="Arial Narrow"/>
          <w:spacing w:val="16"/>
        </w:rPr>
        <w:t xml:space="preserve"> </w:t>
      </w:r>
      <w:r w:rsidRPr="00AA1150">
        <w:rPr>
          <w:rFonts w:ascii="Arial Narrow" w:hAnsi="Arial Narrow"/>
        </w:rPr>
        <w:t>le</w:t>
      </w:r>
      <w:r w:rsidRPr="00AA1150">
        <w:rPr>
          <w:rFonts w:ascii="Arial Narrow" w:hAnsi="Arial Narrow"/>
          <w:spacing w:val="16"/>
        </w:rPr>
        <w:t xml:space="preserve"> </w:t>
      </w:r>
      <w:r w:rsidRPr="00AA1150">
        <w:rPr>
          <w:rFonts w:ascii="Arial Narrow" w:hAnsi="Arial Narrow"/>
        </w:rPr>
        <w:t>montant</w:t>
      </w:r>
      <w:r w:rsidRPr="00AA1150">
        <w:rPr>
          <w:rFonts w:ascii="Arial Narrow" w:hAnsi="Arial Narrow"/>
          <w:spacing w:val="16"/>
        </w:rPr>
        <w:t xml:space="preserve"> </w:t>
      </w:r>
      <w:r w:rsidRPr="00AA1150">
        <w:rPr>
          <w:rFonts w:ascii="Arial Narrow" w:hAnsi="Arial Narrow"/>
        </w:rPr>
        <w:t>du</w:t>
      </w:r>
      <w:r w:rsidRPr="00AA1150">
        <w:rPr>
          <w:rFonts w:ascii="Arial Narrow" w:hAnsi="Arial Narrow"/>
          <w:spacing w:val="16"/>
        </w:rPr>
        <w:t xml:space="preserve">  </w:t>
      </w:r>
      <w:r w:rsidRPr="00AA1150">
        <w:rPr>
          <w:rFonts w:ascii="Arial Narrow" w:hAnsi="Arial Narrow"/>
        </w:rPr>
        <w:t>cautionnement</w:t>
      </w:r>
      <w:r w:rsidRPr="00AA1150">
        <w:rPr>
          <w:rFonts w:ascii="Arial Narrow" w:hAnsi="Arial Narrow"/>
          <w:spacing w:val="16"/>
        </w:rPr>
        <w:t xml:space="preserve"> </w:t>
      </w:r>
      <w:r w:rsidRPr="00AA1150">
        <w:rPr>
          <w:rFonts w:ascii="Arial Narrow" w:hAnsi="Arial Narrow"/>
        </w:rPr>
        <w:t>sera</w:t>
      </w:r>
      <w:r w:rsidRPr="00AA1150">
        <w:rPr>
          <w:rFonts w:ascii="Arial Narrow" w:hAnsi="Arial Narrow"/>
          <w:spacing w:val="16"/>
        </w:rPr>
        <w:t xml:space="preserve"> </w:t>
      </w:r>
      <w:r w:rsidRPr="00AA1150">
        <w:rPr>
          <w:rFonts w:ascii="Arial Narrow" w:hAnsi="Arial Narrow"/>
        </w:rPr>
        <w:t>réduit</w:t>
      </w:r>
      <w:r w:rsidRPr="00AA1150">
        <w:rPr>
          <w:rFonts w:ascii="Arial Narrow" w:hAnsi="Arial Narrow"/>
          <w:spacing w:val="16"/>
        </w:rPr>
        <w:t xml:space="preserve"> </w:t>
      </w:r>
      <w:r w:rsidRPr="00AA1150">
        <w:rPr>
          <w:rFonts w:ascii="Arial Narrow" w:hAnsi="Arial Narrow"/>
        </w:rPr>
        <w:t>proportionnellement</w:t>
      </w:r>
      <w:r w:rsidRPr="00AA1150">
        <w:rPr>
          <w:rFonts w:ascii="Arial Narrow" w:hAnsi="Arial Narrow"/>
          <w:spacing w:val="16"/>
        </w:rPr>
        <w:t xml:space="preserve"> </w:t>
      </w:r>
      <w:r w:rsidRPr="00AA1150">
        <w:rPr>
          <w:rFonts w:ascii="Arial Narrow" w:hAnsi="Arial Narrow"/>
        </w:rPr>
        <w:t>au</w:t>
      </w:r>
      <w:r w:rsidRPr="00AA1150">
        <w:rPr>
          <w:rFonts w:ascii="Arial Narrow" w:hAnsi="Arial Narrow"/>
          <w:spacing w:val="16"/>
        </w:rPr>
        <w:t xml:space="preserve"> </w:t>
      </w:r>
      <w:r w:rsidRPr="00AA1150">
        <w:rPr>
          <w:rFonts w:ascii="Arial Narrow" w:hAnsi="Arial Narrow"/>
        </w:rPr>
        <w:t>remboursement</w:t>
      </w:r>
      <w:r w:rsidRPr="00AA1150">
        <w:rPr>
          <w:rFonts w:ascii="Arial Narrow" w:hAnsi="Arial Narrow"/>
          <w:spacing w:val="16"/>
        </w:rPr>
        <w:t xml:space="preserve"> </w:t>
      </w:r>
      <w:r w:rsidRPr="00AA1150">
        <w:rPr>
          <w:rFonts w:ascii="Arial Narrow" w:hAnsi="Arial Narrow"/>
        </w:rPr>
        <w:t>de l’avance</w:t>
      </w:r>
      <w:r w:rsidRPr="00AA1150">
        <w:rPr>
          <w:rFonts w:ascii="Arial Narrow" w:hAnsi="Arial Narrow"/>
          <w:spacing w:val="7"/>
        </w:rPr>
        <w:t xml:space="preserve"> </w:t>
      </w:r>
      <w:r w:rsidRPr="00AA1150">
        <w:rPr>
          <w:rFonts w:ascii="Arial Narrow" w:hAnsi="Arial Narrow"/>
        </w:rPr>
        <w:t>au</w:t>
      </w:r>
      <w:r w:rsidRPr="00AA1150">
        <w:rPr>
          <w:rFonts w:ascii="Arial Narrow" w:hAnsi="Arial Narrow"/>
          <w:spacing w:val="7"/>
        </w:rPr>
        <w:t xml:space="preserve"> </w:t>
      </w:r>
      <w:r w:rsidRPr="00AA1150">
        <w:rPr>
          <w:rFonts w:ascii="Arial Narrow" w:hAnsi="Arial Narrow"/>
        </w:rPr>
        <w:t>fur</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mesure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son</w:t>
      </w:r>
      <w:r w:rsidRPr="00AA1150">
        <w:rPr>
          <w:rFonts w:ascii="Arial Narrow" w:hAnsi="Arial Narrow"/>
          <w:spacing w:val="7"/>
        </w:rPr>
        <w:t xml:space="preserve"> </w:t>
      </w:r>
      <w:r w:rsidRPr="00AA1150">
        <w:rPr>
          <w:rFonts w:ascii="Arial Narrow" w:hAnsi="Arial Narrow"/>
        </w:rPr>
        <w:t>remboursement.</w:t>
      </w:r>
    </w:p>
    <w:p w14:paraId="3450A547"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loi</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juridiction</w:t>
      </w:r>
      <w:r w:rsidRPr="00AA1150">
        <w:rPr>
          <w:rFonts w:ascii="Arial Narrow" w:hAnsi="Arial Narrow"/>
          <w:spacing w:val="7"/>
        </w:rPr>
        <w:t xml:space="preserve"> </w:t>
      </w:r>
      <w:r w:rsidRPr="00AA1150">
        <w:rPr>
          <w:rFonts w:ascii="Arial Narrow" w:hAnsi="Arial Narrow"/>
        </w:rPr>
        <w:t>applicables</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garantie</w:t>
      </w:r>
      <w:r w:rsidRPr="00AA1150">
        <w:rPr>
          <w:rFonts w:ascii="Arial Narrow" w:hAnsi="Arial Narrow"/>
          <w:spacing w:val="7"/>
        </w:rPr>
        <w:t xml:space="preserve"> </w:t>
      </w:r>
      <w:r w:rsidRPr="00AA1150">
        <w:rPr>
          <w:rFonts w:ascii="Arial Narrow" w:hAnsi="Arial Narrow"/>
        </w:rPr>
        <w:t>sont</w:t>
      </w:r>
      <w:r w:rsidRPr="00AA1150">
        <w:rPr>
          <w:rFonts w:ascii="Arial Narrow" w:hAnsi="Arial Narrow"/>
          <w:spacing w:val="7"/>
        </w:rPr>
        <w:t xml:space="preserve"> </w:t>
      </w:r>
      <w:r w:rsidRPr="00AA1150">
        <w:rPr>
          <w:rFonts w:ascii="Arial Narrow" w:hAnsi="Arial Narrow"/>
        </w:rPr>
        <w:t>celles</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République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Cameroun.</w:t>
      </w:r>
    </w:p>
    <w:p w14:paraId="2877C1DA"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i/>
          <w:iCs/>
        </w:rPr>
        <w:t>Signé</w:t>
      </w:r>
      <w:r w:rsidRPr="00AA1150">
        <w:rPr>
          <w:rFonts w:ascii="Arial Narrow" w:hAnsi="Arial Narrow"/>
          <w:i/>
          <w:iCs/>
          <w:spacing w:val="7"/>
        </w:rPr>
        <w:t xml:space="preserve"> </w:t>
      </w:r>
      <w:r w:rsidRPr="00AA1150">
        <w:rPr>
          <w:rFonts w:ascii="Arial Narrow" w:hAnsi="Arial Narrow"/>
          <w:i/>
          <w:iCs/>
        </w:rPr>
        <w:t>et</w:t>
      </w:r>
      <w:r w:rsidRPr="00AA1150">
        <w:rPr>
          <w:rFonts w:ascii="Arial Narrow" w:hAnsi="Arial Narrow"/>
          <w:i/>
          <w:iCs/>
          <w:spacing w:val="7"/>
        </w:rPr>
        <w:t xml:space="preserve"> </w:t>
      </w:r>
      <w:r w:rsidRPr="00AA1150">
        <w:rPr>
          <w:rFonts w:ascii="Arial Narrow" w:hAnsi="Arial Narrow"/>
          <w:i/>
          <w:iCs/>
        </w:rPr>
        <w:t>authentifié</w:t>
      </w:r>
      <w:r w:rsidRPr="00AA1150">
        <w:rPr>
          <w:rFonts w:ascii="Arial Narrow" w:hAnsi="Arial Narrow"/>
          <w:i/>
          <w:iCs/>
          <w:spacing w:val="7"/>
        </w:rPr>
        <w:t xml:space="preserve"> </w:t>
      </w:r>
      <w:r w:rsidRPr="00AA1150">
        <w:rPr>
          <w:rFonts w:ascii="Arial Narrow" w:hAnsi="Arial Narrow"/>
          <w:i/>
          <w:iCs/>
        </w:rPr>
        <w:t>par</w:t>
      </w:r>
      <w:r w:rsidRPr="00AA1150">
        <w:rPr>
          <w:rFonts w:ascii="Arial Narrow" w:hAnsi="Arial Narrow"/>
          <w:i/>
          <w:iCs/>
          <w:spacing w:val="7"/>
        </w:rPr>
        <w:t xml:space="preserve"> </w:t>
      </w:r>
      <w:r w:rsidRPr="00AA1150">
        <w:rPr>
          <w:rFonts w:ascii="Arial Narrow" w:hAnsi="Arial Narrow"/>
          <w:i/>
          <w:iCs/>
        </w:rPr>
        <w:t>l’organisme financier</w:t>
      </w:r>
    </w:p>
    <w:p w14:paraId="67BFA8A2" w14:textId="77777777" w:rsidR="007C7B7A" w:rsidRPr="00AA1150" w:rsidRDefault="007C7B7A" w:rsidP="00AA1150">
      <w:pPr>
        <w:widowControl w:val="0"/>
        <w:autoSpaceDE w:val="0"/>
        <w:spacing w:line="276" w:lineRule="auto"/>
        <w:ind w:right="-20"/>
        <w:jc w:val="both"/>
        <w:rPr>
          <w:rFonts w:ascii="Arial Narrow" w:hAnsi="Arial Narrow"/>
        </w:rPr>
      </w:pPr>
    </w:p>
    <w:p w14:paraId="3EB5411E"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i/>
          <w:iCs/>
        </w:rPr>
        <w:t>à</w:t>
      </w:r>
      <w:r w:rsidRPr="00AA1150">
        <w:rPr>
          <w:rFonts w:ascii="Arial Narrow" w:hAnsi="Arial Narrow"/>
          <w:i/>
          <w:iCs/>
          <w:spacing w:val="7"/>
        </w:rPr>
        <w:t xml:space="preserve"> </w:t>
      </w:r>
      <w:r w:rsidRPr="00AA1150">
        <w:rPr>
          <w:rFonts w:ascii="Arial Narrow" w:hAnsi="Arial Narrow"/>
          <w:i/>
          <w:iCs/>
        </w:rPr>
        <w:t>……………..........................……….</w:t>
      </w:r>
      <w:r w:rsidRPr="00AA1150">
        <w:rPr>
          <w:rFonts w:ascii="Arial Narrow" w:hAnsi="Arial Narrow"/>
          <w:i/>
          <w:iCs/>
          <w:spacing w:val="-1"/>
        </w:rPr>
        <w:t>.</w:t>
      </w:r>
      <w:r w:rsidRPr="00AA1150">
        <w:rPr>
          <w:rFonts w:ascii="Arial Narrow" w:hAnsi="Arial Narrow"/>
          <w:i/>
          <w:iCs/>
        </w:rPr>
        <w:t>,</w:t>
      </w:r>
      <w:r w:rsidRPr="00AA1150">
        <w:rPr>
          <w:rFonts w:ascii="Arial Narrow" w:hAnsi="Arial Narrow"/>
          <w:i/>
          <w:iCs/>
          <w:spacing w:val="7"/>
        </w:rPr>
        <w:t xml:space="preserve"> </w:t>
      </w:r>
      <w:r w:rsidRPr="00AA1150">
        <w:rPr>
          <w:rFonts w:ascii="Arial Narrow" w:hAnsi="Arial Narrow"/>
          <w:i/>
          <w:iCs/>
        </w:rPr>
        <w:t>le</w:t>
      </w:r>
      <w:r w:rsidRPr="00AA1150">
        <w:rPr>
          <w:rFonts w:ascii="Arial Narrow" w:hAnsi="Arial Narrow"/>
          <w:i/>
          <w:iCs/>
          <w:spacing w:val="7"/>
        </w:rPr>
        <w:t xml:space="preserve"> </w:t>
      </w:r>
      <w:r w:rsidRPr="00AA1150">
        <w:rPr>
          <w:rFonts w:ascii="Arial Narrow" w:hAnsi="Arial Narrow"/>
          <w:i/>
          <w:iCs/>
        </w:rPr>
        <w:t>……………..........................………..</w:t>
      </w:r>
    </w:p>
    <w:p w14:paraId="4A8FF5D0" w14:textId="77777777" w:rsidR="007C7B7A" w:rsidRPr="00AA1150" w:rsidRDefault="007C7B7A" w:rsidP="00AA1150">
      <w:pPr>
        <w:widowControl w:val="0"/>
        <w:autoSpaceDE w:val="0"/>
        <w:spacing w:line="276" w:lineRule="auto"/>
        <w:ind w:right="-20"/>
        <w:jc w:val="both"/>
        <w:rPr>
          <w:rFonts w:ascii="Arial Narrow" w:hAnsi="Arial Narrow"/>
        </w:rPr>
      </w:pPr>
    </w:p>
    <w:p w14:paraId="0FD60535" w14:textId="59F6BAA9" w:rsidR="00AA1150" w:rsidRDefault="007C7B7A" w:rsidP="00AA1150">
      <w:pPr>
        <w:widowControl w:val="0"/>
        <w:autoSpaceDE w:val="0"/>
        <w:spacing w:line="276" w:lineRule="auto"/>
        <w:ind w:right="-20"/>
        <w:jc w:val="both"/>
        <w:rPr>
          <w:rFonts w:ascii="Arial Narrow" w:hAnsi="Arial Narrow"/>
          <w:i/>
          <w:iCs/>
        </w:rPr>
      </w:pPr>
      <w:r w:rsidRPr="00AA1150">
        <w:rPr>
          <w:rFonts w:ascii="Arial Narrow" w:hAnsi="Arial Narrow"/>
          <w:i/>
          <w:iCs/>
        </w:rPr>
        <w:t>[signature</w:t>
      </w:r>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l’organisme financier]</w:t>
      </w:r>
    </w:p>
    <w:p w14:paraId="6963D808" w14:textId="77777777" w:rsidR="00AA1150" w:rsidRDefault="00AA1150">
      <w:pPr>
        <w:suppressAutoHyphens w:val="0"/>
        <w:autoSpaceDN/>
        <w:textAlignment w:val="auto"/>
        <w:rPr>
          <w:rFonts w:ascii="Arial Narrow" w:hAnsi="Arial Narrow"/>
          <w:i/>
          <w:iCs/>
        </w:rPr>
      </w:pPr>
      <w:r>
        <w:rPr>
          <w:rFonts w:ascii="Arial Narrow" w:hAnsi="Arial Narrow"/>
          <w:i/>
          <w:iCs/>
        </w:rPr>
        <w:br w:type="page"/>
      </w:r>
    </w:p>
    <w:p w14:paraId="2D0C007F" w14:textId="3A34556F" w:rsidR="00273DD0" w:rsidRPr="008F1ADD" w:rsidRDefault="00353DCC" w:rsidP="001F1865">
      <w:pPr>
        <w:pStyle w:val="DTAOtitre"/>
      </w:pPr>
      <w:bookmarkStart w:id="460" w:name="_Toc530309775"/>
      <w:bookmarkStart w:id="461" w:name="_Toc97557133"/>
      <w:r w:rsidRPr="008F1ADD">
        <w:t>Annexe</w:t>
      </w:r>
      <w:r w:rsidR="008169AF" w:rsidRPr="008F1ADD">
        <w:t xml:space="preserve"> </w:t>
      </w:r>
      <w:r w:rsidRPr="008F1ADD">
        <w:t>n°</w:t>
      </w:r>
      <w:r w:rsidR="004F7EB4" w:rsidRPr="008F1ADD">
        <w:t>6</w:t>
      </w:r>
      <w:r w:rsidRPr="008F1ADD">
        <w:t> : Modèle de caution</w:t>
      </w:r>
      <w:r w:rsidR="007C7B7A" w:rsidRPr="008F1ADD">
        <w:t xml:space="preserve">nement de bonne exécution en remplacement de </w:t>
      </w:r>
      <w:r w:rsidR="00AA1150" w:rsidRPr="008F1ADD">
        <w:t>la retenue de retenue de garantie</w:t>
      </w:r>
      <w:bookmarkEnd w:id="460"/>
      <w:bookmarkEnd w:id="461"/>
    </w:p>
    <w:p w14:paraId="407BD05E"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w:t>
      </w:r>
    </w:p>
    <w:p w14:paraId="68F583E2"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rPr>
        <w:t>Référence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Cautionnement</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rPr>
        <w:t>…………...........................……………………</w:t>
      </w:r>
    </w:p>
    <w:p w14:paraId="2DD157DC" w14:textId="33CB3297" w:rsidR="007C7B7A" w:rsidRPr="00AA1150" w:rsidRDefault="007C7B7A" w:rsidP="00AA1150">
      <w:pPr>
        <w:widowControl w:val="0"/>
        <w:autoSpaceDE w:val="0"/>
        <w:ind w:right="-233"/>
        <w:rPr>
          <w:rFonts w:ascii="Arial Narrow" w:hAnsi="Arial Narrow"/>
        </w:rPr>
      </w:pPr>
      <w:r w:rsidRPr="00AA1150">
        <w:rPr>
          <w:rFonts w:ascii="Arial Narrow" w:hAnsi="Arial Narrow"/>
        </w:rPr>
        <w:t>Adressée</w:t>
      </w:r>
      <w:r w:rsidRPr="00AA1150">
        <w:rPr>
          <w:rFonts w:ascii="Arial Narrow" w:hAnsi="Arial Narrow"/>
          <w:spacing w:val="7"/>
        </w:rPr>
        <w:t xml:space="preserve"> </w:t>
      </w:r>
      <w:r w:rsidRPr="00AA1150">
        <w:rPr>
          <w:rFonts w:ascii="Arial Narrow" w:hAnsi="Arial Narrow"/>
          <w:i/>
          <w:iCs/>
        </w:rPr>
        <w:t>[indiquer</w:t>
      </w:r>
      <w:r w:rsidRPr="00AA1150">
        <w:rPr>
          <w:rFonts w:ascii="Arial Narrow" w:hAnsi="Arial Narrow"/>
          <w:i/>
          <w:iCs/>
          <w:spacing w:val="6"/>
        </w:rPr>
        <w:t xml:space="preserve"> </w:t>
      </w:r>
      <w:r w:rsidRPr="00AA1150">
        <w:rPr>
          <w:rFonts w:ascii="Arial Narrow" w:hAnsi="Arial Narrow"/>
          <w:i/>
          <w:iCs/>
        </w:rPr>
        <w:t>le</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532455D5" w14:textId="15609E54" w:rsidR="007C7B7A" w:rsidRPr="00AA1150" w:rsidRDefault="007C7B7A" w:rsidP="00AA1150">
      <w:pPr>
        <w:widowControl w:val="0"/>
        <w:autoSpaceDE w:val="0"/>
        <w:ind w:right="-233"/>
        <w:rPr>
          <w:rFonts w:ascii="Arial Narrow" w:hAnsi="Arial Narrow"/>
        </w:rPr>
      </w:pPr>
      <w:r w:rsidRPr="00AA1150">
        <w:rPr>
          <w:rFonts w:ascii="Arial Narrow" w:hAnsi="Arial Narrow"/>
          <w:i/>
          <w:iCs/>
        </w:rPr>
        <w:t>[Adresse</w:t>
      </w:r>
      <w:r w:rsidRPr="00AA1150">
        <w:rPr>
          <w:rFonts w:ascii="Arial Narrow" w:hAnsi="Arial Narrow"/>
          <w:i/>
          <w:iCs/>
          <w:spacing w:val="6"/>
        </w:rPr>
        <w:t xml:space="preserve"> </w:t>
      </w:r>
      <w:r w:rsidRPr="00AA1150">
        <w:rPr>
          <w:rFonts w:ascii="Arial Narrow" w:hAnsi="Arial Narrow"/>
          <w:i/>
          <w:iCs/>
        </w:rPr>
        <w:t>du</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33FDAE16" w14:textId="36A6BD54" w:rsidR="007C7B7A" w:rsidRPr="00AA1150" w:rsidRDefault="007C7B7A" w:rsidP="00AA1150">
      <w:pPr>
        <w:widowControl w:val="0"/>
        <w:autoSpaceDE w:val="0"/>
        <w:ind w:right="-233"/>
        <w:rPr>
          <w:rFonts w:ascii="Arial Narrow" w:hAnsi="Arial Narrow"/>
        </w:rPr>
      </w:pPr>
      <w:r w:rsidRPr="00AA1150">
        <w:rPr>
          <w:rFonts w:ascii="Arial Narrow" w:hAnsi="Arial Narrow"/>
        </w:rPr>
        <w:t>ci-dessous</w:t>
      </w:r>
      <w:r w:rsidRPr="00AA1150">
        <w:rPr>
          <w:rFonts w:ascii="Arial Narrow" w:hAnsi="Arial Narrow"/>
          <w:spacing w:val="7"/>
        </w:rPr>
        <w:t xml:space="preserve"> </w:t>
      </w:r>
      <w:r w:rsidRPr="00AA1150">
        <w:rPr>
          <w:rFonts w:ascii="Arial Narrow" w:hAnsi="Arial Narrow"/>
        </w:rPr>
        <w:t>désigné</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w:t>
      </w:r>
    </w:p>
    <w:p w14:paraId="425CD55D" w14:textId="65C92825"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Attendu que</w:t>
      </w:r>
      <w:r w:rsidRPr="00AA1150">
        <w:rPr>
          <w:rFonts w:ascii="Arial Narrow" w:hAnsi="Arial Narrow"/>
          <w:spacing w:val="-19"/>
        </w:rPr>
        <w:t xml:space="preserve"> </w:t>
      </w:r>
      <w:r w:rsidRPr="00AA1150">
        <w:rPr>
          <w:rFonts w:ascii="Arial Narrow" w:hAnsi="Arial Narrow"/>
        </w:rPr>
        <w:t>………….................................................................n</w:t>
      </w:r>
      <w:r w:rsidRPr="00AA1150">
        <w:rPr>
          <w:rFonts w:ascii="Arial Narrow" w:hAnsi="Arial Narrow"/>
          <w:i/>
          <w:iCs/>
        </w:rPr>
        <w:t>om</w:t>
      </w:r>
      <w:r w:rsidRPr="00AA1150">
        <w:rPr>
          <w:rFonts w:ascii="Arial Narrow" w:hAnsi="Arial Narrow"/>
          <w:i/>
          <w:iCs/>
          <w:spacing w:val="-16"/>
        </w:rPr>
        <w:t xml:space="preserve"> </w:t>
      </w:r>
      <w:r w:rsidRPr="00AA1150">
        <w:rPr>
          <w:rFonts w:ascii="Arial Narrow" w:hAnsi="Arial Narrow"/>
          <w:i/>
          <w:iCs/>
        </w:rPr>
        <w:t>et</w:t>
      </w:r>
      <w:r w:rsidRPr="00AA1150">
        <w:rPr>
          <w:rFonts w:ascii="Arial Narrow" w:hAnsi="Arial Narrow"/>
          <w:i/>
          <w:iCs/>
          <w:spacing w:val="-16"/>
        </w:rPr>
        <w:t xml:space="preserve"> </w:t>
      </w:r>
      <w:r w:rsidRPr="00AA1150">
        <w:rPr>
          <w:rFonts w:ascii="Arial Narrow" w:hAnsi="Arial Narrow"/>
          <w:i/>
          <w:iCs/>
        </w:rPr>
        <w:t>adresse</w:t>
      </w:r>
      <w:r w:rsidRPr="00AA1150">
        <w:rPr>
          <w:rFonts w:ascii="Arial Narrow" w:hAnsi="Arial Narrow"/>
          <w:i/>
          <w:iCs/>
          <w:spacing w:val="-16"/>
        </w:rPr>
        <w:t xml:space="preserve"> </w:t>
      </w:r>
      <w:r w:rsidRPr="00AA1150">
        <w:rPr>
          <w:rFonts w:ascii="Arial Narrow" w:hAnsi="Arial Narrow"/>
          <w:i/>
          <w:iCs/>
        </w:rPr>
        <w:t>du</w:t>
      </w:r>
      <w:r w:rsidRPr="00AA1150">
        <w:rPr>
          <w:rFonts w:ascii="Arial Narrow" w:hAnsi="Arial Narrow"/>
          <w:i/>
          <w:iCs/>
          <w:spacing w:val="-16"/>
        </w:rPr>
        <w:t xml:space="preserve"> </w:t>
      </w:r>
      <w:r w:rsidRPr="00AA1150">
        <w:rPr>
          <w:rFonts w:ascii="Arial Narrow" w:hAnsi="Arial Narrow"/>
          <w:i/>
          <w:iCs/>
        </w:rPr>
        <w:t>fournisseur ou du prestataire]</w:t>
      </w:r>
      <w:r w:rsidRPr="00AA1150">
        <w:rPr>
          <w:rFonts w:ascii="Arial Narrow" w:hAnsi="Arial Narrow"/>
        </w:rPr>
        <w:t>,</w:t>
      </w:r>
    </w:p>
    <w:p w14:paraId="7E721FFB"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ci-dessous</w:t>
      </w:r>
      <w:r w:rsidRPr="00AA1150">
        <w:rPr>
          <w:rFonts w:ascii="Arial Narrow" w:hAnsi="Arial Narrow"/>
          <w:spacing w:val="10"/>
        </w:rPr>
        <w:t xml:space="preserve"> </w:t>
      </w:r>
      <w:r w:rsidRPr="00AA1150">
        <w:rPr>
          <w:rFonts w:ascii="Arial Narrow" w:hAnsi="Arial Narrow"/>
        </w:rPr>
        <w:t>désigné</w:t>
      </w:r>
      <w:r w:rsidRPr="00AA1150">
        <w:rPr>
          <w:rFonts w:ascii="Arial Narrow" w:hAnsi="Arial Narrow"/>
          <w:spacing w:val="10"/>
        </w:rPr>
        <w:t xml:space="preserve"> </w:t>
      </w:r>
      <w:r w:rsidRPr="00AA1150">
        <w:rPr>
          <w:rFonts w:ascii="Arial Narrow" w:hAnsi="Arial Narrow"/>
        </w:rPr>
        <w:t>«</w:t>
      </w:r>
      <w:r w:rsidRPr="00AA1150">
        <w:rPr>
          <w:rFonts w:ascii="Arial Narrow" w:hAnsi="Arial Narrow"/>
          <w:spacing w:val="10"/>
        </w:rPr>
        <w:t xml:space="preserve"> </w:t>
      </w:r>
      <w:r w:rsidRPr="00AA1150">
        <w:rPr>
          <w:rFonts w:ascii="Arial Narrow" w:hAnsi="Arial Narrow"/>
        </w:rPr>
        <w:t>le</w:t>
      </w:r>
      <w:r w:rsidRPr="00AA1150">
        <w:rPr>
          <w:rFonts w:ascii="Arial Narrow" w:hAnsi="Arial Narrow"/>
          <w:spacing w:val="10"/>
        </w:rPr>
        <w:t xml:space="preserve"> </w:t>
      </w:r>
      <w:r w:rsidRPr="00AA1150">
        <w:rPr>
          <w:rFonts w:ascii="Arial Narrow" w:hAnsi="Arial Narrow"/>
        </w:rPr>
        <w:t>Fournisseur»,</w:t>
      </w:r>
      <w:r w:rsidRPr="00AA1150">
        <w:rPr>
          <w:rFonts w:ascii="Arial Narrow" w:hAnsi="Arial Narrow"/>
          <w:spacing w:val="10"/>
        </w:rPr>
        <w:t xml:space="preserve"> </w:t>
      </w:r>
      <w:r w:rsidRPr="00AA1150">
        <w:rPr>
          <w:rFonts w:ascii="Arial Narrow" w:hAnsi="Arial Narrow"/>
        </w:rPr>
        <w:t>s’est</w:t>
      </w:r>
      <w:r w:rsidRPr="00AA1150">
        <w:rPr>
          <w:rFonts w:ascii="Arial Narrow" w:hAnsi="Arial Narrow"/>
          <w:spacing w:val="10"/>
        </w:rPr>
        <w:t xml:space="preserve"> </w:t>
      </w:r>
      <w:r w:rsidRPr="00AA1150">
        <w:rPr>
          <w:rFonts w:ascii="Arial Narrow" w:hAnsi="Arial Narrow"/>
        </w:rPr>
        <w:t>engagé,</w:t>
      </w:r>
      <w:r w:rsidRPr="00AA1150">
        <w:rPr>
          <w:rFonts w:ascii="Arial Narrow" w:hAnsi="Arial Narrow"/>
          <w:spacing w:val="10"/>
        </w:rPr>
        <w:t xml:space="preserve"> </w:t>
      </w:r>
      <w:r w:rsidRPr="00AA1150">
        <w:rPr>
          <w:rFonts w:ascii="Arial Narrow" w:hAnsi="Arial Narrow"/>
        </w:rPr>
        <w:t>en</w:t>
      </w:r>
      <w:r w:rsidRPr="00AA1150">
        <w:rPr>
          <w:rFonts w:ascii="Arial Narrow" w:hAnsi="Arial Narrow"/>
          <w:spacing w:val="10"/>
        </w:rPr>
        <w:t xml:space="preserve"> </w:t>
      </w:r>
      <w:r w:rsidRPr="00AA1150">
        <w:rPr>
          <w:rFonts w:ascii="Arial Narrow" w:hAnsi="Arial Narrow"/>
        </w:rPr>
        <w:t>exécution</w:t>
      </w:r>
      <w:r w:rsidRPr="00AA1150">
        <w:rPr>
          <w:rFonts w:ascii="Arial Narrow" w:hAnsi="Arial Narrow"/>
          <w:spacing w:val="10"/>
        </w:rPr>
        <w:t xml:space="preserve"> </w:t>
      </w:r>
      <w:r w:rsidRPr="00AA1150">
        <w:rPr>
          <w:rFonts w:ascii="Arial Narrow" w:hAnsi="Arial Narrow"/>
        </w:rPr>
        <w:t>du</w:t>
      </w:r>
      <w:r w:rsidRPr="00AA1150">
        <w:rPr>
          <w:rFonts w:ascii="Arial Narrow" w:hAnsi="Arial Narrow"/>
          <w:spacing w:val="10"/>
        </w:rPr>
        <w:t xml:space="preserve"> </w:t>
      </w:r>
      <w:r w:rsidRPr="00AA1150">
        <w:rPr>
          <w:rFonts w:ascii="Arial Narrow" w:hAnsi="Arial Narrow"/>
        </w:rPr>
        <w:t>marché,</w:t>
      </w:r>
      <w:r w:rsidRPr="00AA1150">
        <w:rPr>
          <w:rFonts w:ascii="Arial Narrow" w:hAnsi="Arial Narrow"/>
          <w:spacing w:val="10"/>
        </w:rPr>
        <w:t xml:space="preserve"> </w:t>
      </w:r>
      <w:r w:rsidRPr="00AA1150">
        <w:rPr>
          <w:rFonts w:ascii="Arial Narrow" w:hAnsi="Arial Narrow"/>
        </w:rPr>
        <w:t>livrer</w:t>
      </w:r>
      <w:r w:rsidRPr="00AA1150">
        <w:rPr>
          <w:rFonts w:ascii="Arial Narrow" w:hAnsi="Arial Narrow"/>
          <w:spacing w:val="10"/>
        </w:rPr>
        <w:t xml:space="preserve"> </w:t>
      </w:r>
      <w:r w:rsidRPr="00AA1150">
        <w:rPr>
          <w:rFonts w:ascii="Arial Narrow" w:hAnsi="Arial Narrow"/>
        </w:rPr>
        <w:t>les</w:t>
      </w:r>
      <w:r w:rsidRPr="00AA1150">
        <w:rPr>
          <w:rFonts w:ascii="Arial Narrow" w:hAnsi="Arial Narrow"/>
          <w:spacing w:val="10"/>
        </w:rPr>
        <w:t xml:space="preserve"> </w:t>
      </w:r>
      <w:r w:rsidRPr="00AA1150">
        <w:rPr>
          <w:rFonts w:ascii="Arial Narrow" w:hAnsi="Arial Narrow"/>
        </w:rPr>
        <w:t xml:space="preserve"> fournitures de</w:t>
      </w:r>
      <w:r w:rsidRPr="00AA1150">
        <w:rPr>
          <w:rFonts w:ascii="Arial Narrow" w:hAnsi="Arial Narrow"/>
          <w:spacing w:val="7"/>
        </w:rPr>
        <w:t xml:space="preserve"> </w:t>
      </w:r>
      <w:r w:rsidRPr="00AA1150">
        <w:rPr>
          <w:rFonts w:ascii="Arial Narrow" w:hAnsi="Arial Narrow"/>
        </w:rPr>
        <w:t>[indiquer</w:t>
      </w:r>
      <w:r w:rsidRPr="00AA1150">
        <w:rPr>
          <w:rFonts w:ascii="Arial Narrow" w:hAnsi="Arial Narrow"/>
          <w:spacing w:val="7"/>
        </w:rPr>
        <w:t xml:space="preserve"> </w:t>
      </w:r>
      <w:r w:rsidRPr="00AA1150">
        <w:rPr>
          <w:rFonts w:ascii="Arial Narrow" w:hAnsi="Arial Narrow"/>
        </w:rPr>
        <w:t>l’objet</w:t>
      </w:r>
      <w:r w:rsidRPr="00AA1150">
        <w:rPr>
          <w:rFonts w:ascii="Arial Narrow" w:hAnsi="Arial Narrow"/>
          <w:spacing w:val="7"/>
        </w:rPr>
        <w:t xml:space="preserve"> </w:t>
      </w:r>
      <w:r w:rsidRPr="00AA1150">
        <w:rPr>
          <w:rFonts w:ascii="Arial Narrow" w:hAnsi="Arial Narrow"/>
        </w:rPr>
        <w:t>des prestations]</w:t>
      </w:r>
    </w:p>
    <w:p w14:paraId="29416807" w14:textId="7115FCDD" w:rsidR="007C7B7A" w:rsidRPr="00AA1150" w:rsidRDefault="007C7B7A" w:rsidP="00AA1150">
      <w:pPr>
        <w:widowControl w:val="0"/>
        <w:autoSpaceDE w:val="0"/>
        <w:ind w:right="-233"/>
        <w:rPr>
          <w:rFonts w:ascii="Arial Narrow" w:hAnsi="Arial Narrow"/>
        </w:rPr>
      </w:pPr>
      <w:r w:rsidRPr="00AA1150">
        <w:rPr>
          <w:rFonts w:ascii="Arial Narrow" w:hAnsi="Arial Narrow"/>
        </w:rPr>
        <w:t>Attendu</w:t>
      </w:r>
      <w:r w:rsidRPr="00AA1150">
        <w:rPr>
          <w:rFonts w:ascii="Arial Narrow" w:hAnsi="Arial Narrow"/>
          <w:spacing w:val="7"/>
        </w:rPr>
        <w:t xml:space="preserve"> </w:t>
      </w:r>
      <w:r w:rsidRPr="00AA1150">
        <w:rPr>
          <w:rFonts w:ascii="Arial Narrow" w:hAnsi="Arial Narrow"/>
        </w:rPr>
        <w:t>qu’il</w:t>
      </w:r>
      <w:r w:rsidRPr="00AA1150">
        <w:rPr>
          <w:rFonts w:ascii="Arial Narrow" w:hAnsi="Arial Narrow"/>
          <w:spacing w:val="7"/>
        </w:rPr>
        <w:t xml:space="preserve"> </w:t>
      </w:r>
      <w:r w:rsidRPr="00AA1150">
        <w:rPr>
          <w:rFonts w:ascii="Arial Narrow" w:hAnsi="Arial Narrow"/>
        </w:rPr>
        <w:t>est</w:t>
      </w:r>
      <w:r w:rsidRPr="00AA1150">
        <w:rPr>
          <w:rFonts w:ascii="Arial Narrow" w:hAnsi="Arial Narrow"/>
          <w:spacing w:val="7"/>
        </w:rPr>
        <w:t xml:space="preserve"> </w:t>
      </w:r>
      <w:r w:rsidRPr="00AA1150">
        <w:rPr>
          <w:rFonts w:ascii="Arial Narrow" w:hAnsi="Arial Narrow"/>
        </w:rPr>
        <w:t>stipulé</w:t>
      </w:r>
      <w:r w:rsidRPr="00AA1150">
        <w:rPr>
          <w:rFonts w:ascii="Arial Narrow" w:hAnsi="Arial Narrow"/>
          <w:spacing w:val="7"/>
        </w:rPr>
        <w:t xml:space="preserve"> </w:t>
      </w:r>
      <w:r w:rsidRPr="00AA1150">
        <w:rPr>
          <w:rFonts w:ascii="Arial Narrow" w:hAnsi="Arial Narrow"/>
        </w:rPr>
        <w:t>dans</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que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retenue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garantie</w:t>
      </w:r>
      <w:r w:rsidRPr="00AA1150">
        <w:rPr>
          <w:rFonts w:ascii="Arial Narrow" w:hAnsi="Arial Narrow"/>
          <w:spacing w:val="7"/>
        </w:rPr>
        <w:t xml:space="preserve"> </w:t>
      </w:r>
      <w:r w:rsidRPr="00AA1150">
        <w:rPr>
          <w:rFonts w:ascii="Arial Narrow" w:hAnsi="Arial Narrow"/>
        </w:rPr>
        <w:t>fixée</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i/>
          <w:iCs/>
        </w:rPr>
        <w:t>[pourcentage</w:t>
      </w:r>
      <w:r w:rsidRPr="00AA1150">
        <w:rPr>
          <w:rFonts w:ascii="Arial Narrow" w:hAnsi="Arial Narrow"/>
          <w:i/>
          <w:iCs/>
          <w:spacing w:val="6"/>
        </w:rPr>
        <w:t xml:space="preserve"> </w:t>
      </w:r>
      <w:r w:rsidRPr="00AA1150">
        <w:rPr>
          <w:rFonts w:ascii="Arial Narrow" w:hAnsi="Arial Narrow"/>
          <w:i/>
          <w:iCs/>
        </w:rPr>
        <w:t>inférieur</w:t>
      </w:r>
      <w:r w:rsidRPr="00AA1150">
        <w:rPr>
          <w:rFonts w:ascii="Arial Narrow" w:hAnsi="Arial Narrow"/>
          <w:i/>
          <w:iCs/>
          <w:spacing w:val="6"/>
        </w:rPr>
        <w:t xml:space="preserve"> </w:t>
      </w:r>
      <w:r w:rsidRPr="00AA1150">
        <w:rPr>
          <w:rFonts w:ascii="Arial Narrow" w:hAnsi="Arial Narrow"/>
          <w:i/>
          <w:iCs/>
        </w:rPr>
        <w:t>à</w:t>
      </w:r>
      <w:r w:rsidRPr="00AA1150">
        <w:rPr>
          <w:rFonts w:ascii="Arial Narrow" w:hAnsi="Arial Narrow"/>
          <w:i/>
          <w:iCs/>
          <w:spacing w:val="6"/>
        </w:rPr>
        <w:t xml:space="preserve"> </w:t>
      </w:r>
      <w:r w:rsidRPr="00AA1150">
        <w:rPr>
          <w:rFonts w:ascii="Arial Narrow" w:hAnsi="Arial Narrow"/>
          <w:i/>
          <w:iCs/>
        </w:rPr>
        <w:t>10%</w:t>
      </w:r>
      <w:r w:rsidRPr="00AA1150">
        <w:rPr>
          <w:rFonts w:ascii="Arial Narrow" w:hAnsi="Arial Narrow"/>
          <w:i/>
          <w:iCs/>
          <w:spacing w:val="6"/>
        </w:rPr>
        <w:t xml:space="preserve"> </w:t>
      </w:r>
      <w:r w:rsidRPr="00AA1150">
        <w:rPr>
          <w:rFonts w:ascii="Arial Narrow" w:hAnsi="Arial Narrow"/>
          <w:i/>
          <w:iCs/>
        </w:rPr>
        <w:t xml:space="preserve">à préciser] </w:t>
      </w:r>
      <w:r w:rsidRPr="00AA1150">
        <w:rPr>
          <w:rFonts w:ascii="Arial Narrow" w:hAnsi="Arial Narrow"/>
          <w:i/>
          <w:iCs/>
          <w:spacing w:val="-19"/>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montant</w:t>
      </w:r>
      <w:r w:rsidRPr="00AA1150">
        <w:rPr>
          <w:rFonts w:ascii="Arial Narrow" w:hAnsi="Arial Narrow"/>
          <w:spacing w:val="7"/>
        </w:rPr>
        <w:t xml:space="preserve"> TTC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peut</w:t>
      </w:r>
      <w:r w:rsidRPr="00AA1150">
        <w:rPr>
          <w:rFonts w:ascii="Arial Narrow" w:hAnsi="Arial Narrow"/>
          <w:spacing w:val="7"/>
        </w:rPr>
        <w:t xml:space="preserve"> </w:t>
      </w:r>
      <w:r w:rsidRPr="00AA1150">
        <w:rPr>
          <w:rFonts w:ascii="Arial Narrow" w:hAnsi="Arial Narrow"/>
        </w:rPr>
        <w:t>être</w:t>
      </w:r>
      <w:r w:rsidRPr="00AA1150">
        <w:rPr>
          <w:rFonts w:ascii="Arial Narrow" w:hAnsi="Arial Narrow"/>
          <w:spacing w:val="7"/>
        </w:rPr>
        <w:t xml:space="preserve"> </w:t>
      </w:r>
      <w:r w:rsidRPr="00AA1150">
        <w:rPr>
          <w:rFonts w:ascii="Arial Narrow" w:hAnsi="Arial Narrow"/>
        </w:rPr>
        <w:t>remplacée</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rPr>
        <w:t>une</w:t>
      </w:r>
      <w:r w:rsidRPr="00AA1150">
        <w:rPr>
          <w:rFonts w:ascii="Arial Narrow" w:hAnsi="Arial Narrow"/>
          <w:spacing w:val="7"/>
        </w:rPr>
        <w:t xml:space="preserve"> </w:t>
      </w:r>
      <w:r w:rsidRPr="00AA1150">
        <w:rPr>
          <w:rFonts w:ascii="Arial Narrow" w:hAnsi="Arial Narrow"/>
        </w:rPr>
        <w:t>caution</w:t>
      </w:r>
      <w:r w:rsidRPr="00AA1150">
        <w:rPr>
          <w:rFonts w:ascii="Arial Narrow" w:hAnsi="Arial Narrow"/>
          <w:spacing w:val="7"/>
        </w:rPr>
        <w:t xml:space="preserve"> </w:t>
      </w:r>
      <w:r w:rsidRPr="00AA1150">
        <w:rPr>
          <w:rFonts w:ascii="Arial Narrow" w:hAnsi="Arial Narrow"/>
        </w:rPr>
        <w:t>solidaire,</w:t>
      </w:r>
    </w:p>
    <w:p w14:paraId="417AE4CC"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rPr>
        <w:t>Attendu</w:t>
      </w:r>
      <w:r w:rsidRPr="00AA1150">
        <w:rPr>
          <w:rFonts w:ascii="Arial Narrow" w:hAnsi="Arial Narrow"/>
          <w:spacing w:val="7"/>
        </w:rPr>
        <w:t xml:space="preserve"> </w:t>
      </w:r>
      <w:r w:rsidRPr="00AA1150">
        <w:rPr>
          <w:rFonts w:ascii="Arial Narrow" w:hAnsi="Arial Narrow"/>
        </w:rPr>
        <w:t>que</w:t>
      </w:r>
      <w:r w:rsidRPr="00AA1150">
        <w:rPr>
          <w:rFonts w:ascii="Arial Narrow" w:hAnsi="Arial Narrow"/>
          <w:spacing w:val="7"/>
        </w:rPr>
        <w:t xml:space="preserve"> </w:t>
      </w:r>
      <w:r w:rsidRPr="00AA1150">
        <w:rPr>
          <w:rFonts w:ascii="Arial Narrow" w:hAnsi="Arial Narrow"/>
        </w:rPr>
        <w:t>nous</w:t>
      </w:r>
      <w:r w:rsidRPr="00AA1150">
        <w:rPr>
          <w:rFonts w:ascii="Arial Narrow" w:hAnsi="Arial Narrow"/>
          <w:spacing w:val="7"/>
        </w:rPr>
        <w:t xml:space="preserve"> </w:t>
      </w:r>
      <w:r w:rsidRPr="00AA1150">
        <w:rPr>
          <w:rFonts w:ascii="Arial Narrow" w:hAnsi="Arial Narrow"/>
        </w:rPr>
        <w:t>avons</w:t>
      </w:r>
      <w:r w:rsidRPr="00AA1150">
        <w:rPr>
          <w:rFonts w:ascii="Arial Narrow" w:hAnsi="Arial Narrow"/>
          <w:spacing w:val="7"/>
        </w:rPr>
        <w:t xml:space="preserve"> </w:t>
      </w:r>
      <w:r w:rsidRPr="00AA1150">
        <w:rPr>
          <w:rFonts w:ascii="Arial Narrow" w:hAnsi="Arial Narrow"/>
        </w:rPr>
        <w:t>convenu</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donner</w:t>
      </w:r>
      <w:r w:rsidRPr="00AA1150">
        <w:rPr>
          <w:rFonts w:ascii="Arial Narrow" w:hAnsi="Arial Narrow"/>
          <w:spacing w:val="7"/>
        </w:rPr>
        <w:t xml:space="preserve"> </w:t>
      </w:r>
      <w:r w:rsidRPr="00AA1150">
        <w:rPr>
          <w:rFonts w:ascii="Arial Narrow" w:hAnsi="Arial Narrow"/>
        </w:rPr>
        <w:t>au</w:t>
      </w:r>
      <w:r w:rsidRPr="00AA1150">
        <w:rPr>
          <w:rFonts w:ascii="Arial Narrow" w:hAnsi="Arial Narrow"/>
          <w:spacing w:val="7"/>
        </w:rPr>
        <w:t xml:space="preserve"> </w:t>
      </w:r>
      <w:r w:rsidRPr="00AA1150">
        <w:rPr>
          <w:rFonts w:ascii="Arial Narrow" w:hAnsi="Arial Narrow"/>
        </w:rPr>
        <w:t>Fournisseur</w:t>
      </w:r>
      <w:r w:rsidRPr="00AA1150">
        <w:rPr>
          <w:rFonts w:ascii="Arial Narrow" w:hAnsi="Arial Narrow"/>
          <w:spacing w:val="7"/>
        </w:rPr>
        <w:t xml:space="preserve"> </w:t>
      </w:r>
      <w:r w:rsidRPr="00AA1150">
        <w:rPr>
          <w:rFonts w:ascii="Arial Narrow" w:hAnsi="Arial Narrow"/>
        </w:rPr>
        <w:t>ce</w:t>
      </w:r>
      <w:r w:rsidRPr="00AA1150">
        <w:rPr>
          <w:rFonts w:ascii="Arial Narrow" w:hAnsi="Arial Narrow"/>
          <w:spacing w:val="7"/>
        </w:rPr>
        <w:t xml:space="preserve"> </w:t>
      </w:r>
      <w:r w:rsidRPr="00AA1150">
        <w:rPr>
          <w:rFonts w:ascii="Arial Narrow" w:hAnsi="Arial Narrow"/>
        </w:rPr>
        <w:t>cautionnement,</w:t>
      </w:r>
    </w:p>
    <w:p w14:paraId="22A8384F" w14:textId="5A280BD0" w:rsidR="007C7B7A" w:rsidRPr="00AA1150" w:rsidRDefault="007C7B7A" w:rsidP="00AA1150">
      <w:pPr>
        <w:widowControl w:val="0"/>
        <w:autoSpaceDE w:val="0"/>
        <w:ind w:right="-233"/>
        <w:rPr>
          <w:rFonts w:ascii="Arial Narrow" w:hAnsi="Arial Narrow"/>
        </w:rPr>
      </w:pPr>
      <w:r w:rsidRPr="00AA1150">
        <w:rPr>
          <w:rFonts w:ascii="Arial Narrow" w:hAnsi="Arial Narrow"/>
        </w:rPr>
        <w:t>Nous,</w:t>
      </w:r>
      <w:r w:rsidRPr="00AA1150">
        <w:rPr>
          <w:rFonts w:ascii="Arial Narrow" w:hAnsi="Arial Narrow"/>
          <w:spacing w:val="7"/>
        </w:rPr>
        <w:t xml:space="preserve"> </w:t>
      </w:r>
      <w:r w:rsidRPr="00AA1150">
        <w:rPr>
          <w:rFonts w:ascii="Arial Narrow" w:hAnsi="Arial Narrow"/>
        </w:rPr>
        <w:t>…...........................</w:t>
      </w:r>
      <w:r w:rsidRPr="00AA1150">
        <w:rPr>
          <w:rFonts w:ascii="Arial Narrow" w:hAnsi="Arial Narrow"/>
          <w:i/>
          <w:iCs/>
          <w:spacing w:val="6"/>
        </w:rPr>
        <w:t xml:space="preserve"> </w:t>
      </w:r>
      <w:r w:rsidRPr="00AA1150">
        <w:rPr>
          <w:rFonts w:ascii="Arial Narrow" w:hAnsi="Arial Narrow"/>
          <w:i/>
          <w:iCs/>
        </w:rPr>
        <w:t>adresse</w:t>
      </w:r>
      <w:r w:rsidRPr="00AA1150">
        <w:rPr>
          <w:rFonts w:ascii="Arial Narrow" w:hAnsi="Arial Narrow"/>
          <w:i/>
          <w:iCs/>
          <w:spacing w:val="6"/>
        </w:rPr>
        <w:t xml:space="preserve"> </w:t>
      </w:r>
      <w:r w:rsidRPr="00AA1150">
        <w:rPr>
          <w:rFonts w:ascii="Arial Narrow" w:hAnsi="Arial Narrow"/>
          <w:i/>
          <w:iCs/>
        </w:rPr>
        <w:t>organisme financier]</w:t>
      </w:r>
      <w:r w:rsidRPr="00AA1150">
        <w:rPr>
          <w:rFonts w:ascii="Arial Narrow" w:hAnsi="Arial Narrow"/>
        </w:rPr>
        <w:t>, représentée par …...........................</w:t>
      </w:r>
      <w:r w:rsidRPr="00AA1150">
        <w:rPr>
          <w:rFonts w:ascii="Arial Narrow" w:hAnsi="Arial Narrow"/>
          <w:i/>
          <w:iCs/>
        </w:rPr>
        <w:t>noms</w:t>
      </w:r>
      <w:r w:rsidRPr="00AA1150">
        <w:rPr>
          <w:rFonts w:ascii="Arial Narrow" w:hAnsi="Arial Narrow"/>
          <w:i/>
          <w:iCs/>
          <w:spacing w:val="6"/>
        </w:rPr>
        <w:t xml:space="preserve"> </w:t>
      </w:r>
      <w:r w:rsidRPr="00AA1150">
        <w:rPr>
          <w:rFonts w:ascii="Arial Narrow" w:hAnsi="Arial Narrow"/>
          <w:i/>
          <w:iCs/>
        </w:rPr>
        <w:t>des</w:t>
      </w:r>
      <w:r w:rsidRPr="00AA1150">
        <w:rPr>
          <w:rFonts w:ascii="Arial Narrow" w:hAnsi="Arial Narrow"/>
          <w:i/>
          <w:iCs/>
          <w:spacing w:val="6"/>
        </w:rPr>
        <w:t xml:space="preserve"> </w:t>
      </w:r>
      <w:r w:rsidRPr="00AA1150">
        <w:rPr>
          <w:rFonts w:ascii="Arial Narrow" w:hAnsi="Arial Narrow"/>
          <w:i/>
          <w:iCs/>
        </w:rPr>
        <w:t>signataires]</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ci-dessous</w:t>
      </w:r>
      <w:r w:rsidRPr="00AA1150">
        <w:rPr>
          <w:rFonts w:ascii="Arial Narrow" w:hAnsi="Arial Narrow"/>
          <w:spacing w:val="7"/>
        </w:rPr>
        <w:t xml:space="preserve"> </w:t>
      </w:r>
      <w:r w:rsidRPr="00AA1150">
        <w:rPr>
          <w:rFonts w:ascii="Arial Narrow" w:hAnsi="Arial Narrow"/>
        </w:rPr>
        <w:t>désignée</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p>
    <w:p w14:paraId="4863F8D2" w14:textId="35BA1DED"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Dès</w:t>
      </w:r>
      <w:r w:rsidRPr="00AA1150">
        <w:rPr>
          <w:rFonts w:ascii="Arial Narrow" w:hAnsi="Arial Narrow"/>
          <w:spacing w:val="8"/>
        </w:rPr>
        <w:t xml:space="preserve"> </w:t>
      </w:r>
      <w:r w:rsidRPr="00AA1150">
        <w:rPr>
          <w:rFonts w:ascii="Arial Narrow" w:hAnsi="Arial Narrow"/>
        </w:rPr>
        <w:t>lors,</w:t>
      </w:r>
      <w:r w:rsidRPr="00AA1150">
        <w:rPr>
          <w:rFonts w:ascii="Arial Narrow" w:hAnsi="Arial Narrow"/>
          <w:spacing w:val="8"/>
        </w:rPr>
        <w:t xml:space="preserve"> </w:t>
      </w:r>
      <w:r w:rsidRPr="00AA1150">
        <w:rPr>
          <w:rFonts w:ascii="Arial Narrow" w:hAnsi="Arial Narrow"/>
        </w:rPr>
        <w:t>nous</w:t>
      </w:r>
      <w:r w:rsidRPr="00AA1150">
        <w:rPr>
          <w:rFonts w:ascii="Arial Narrow" w:hAnsi="Arial Narrow"/>
          <w:spacing w:val="8"/>
        </w:rPr>
        <w:t xml:space="preserve"> </w:t>
      </w:r>
      <w:r w:rsidRPr="00AA1150">
        <w:rPr>
          <w:rFonts w:ascii="Arial Narrow" w:hAnsi="Arial Narrow"/>
        </w:rPr>
        <w:t>affirmons</w:t>
      </w:r>
      <w:r w:rsidRPr="00AA1150">
        <w:rPr>
          <w:rFonts w:ascii="Arial Narrow" w:hAnsi="Arial Narrow"/>
          <w:spacing w:val="8"/>
        </w:rPr>
        <w:t xml:space="preserve"> </w:t>
      </w:r>
      <w:r w:rsidRPr="00AA1150">
        <w:rPr>
          <w:rFonts w:ascii="Arial Narrow" w:hAnsi="Arial Narrow"/>
        </w:rPr>
        <w:t>par</w:t>
      </w:r>
      <w:r w:rsidRPr="00AA1150">
        <w:rPr>
          <w:rFonts w:ascii="Arial Narrow" w:hAnsi="Arial Narrow"/>
          <w:spacing w:val="8"/>
        </w:rPr>
        <w:t xml:space="preserve"> </w:t>
      </w:r>
      <w:r w:rsidRPr="00AA1150">
        <w:rPr>
          <w:rFonts w:ascii="Arial Narrow" w:hAnsi="Arial Narrow"/>
        </w:rPr>
        <w:t>les</w:t>
      </w:r>
      <w:r w:rsidRPr="00AA1150">
        <w:rPr>
          <w:rFonts w:ascii="Arial Narrow" w:hAnsi="Arial Narrow"/>
          <w:spacing w:val="8"/>
        </w:rPr>
        <w:t xml:space="preserve"> </w:t>
      </w:r>
      <w:r w:rsidRPr="00AA1150">
        <w:rPr>
          <w:rFonts w:ascii="Arial Narrow" w:hAnsi="Arial Narrow"/>
        </w:rPr>
        <w:t>présentes</w:t>
      </w:r>
      <w:r w:rsidRPr="00AA1150">
        <w:rPr>
          <w:rFonts w:ascii="Arial Narrow" w:hAnsi="Arial Narrow"/>
          <w:spacing w:val="8"/>
        </w:rPr>
        <w:t xml:space="preserve"> </w:t>
      </w:r>
      <w:r w:rsidRPr="00AA1150">
        <w:rPr>
          <w:rFonts w:ascii="Arial Narrow" w:hAnsi="Arial Narrow"/>
        </w:rPr>
        <w:t>que</w:t>
      </w:r>
      <w:r w:rsidRPr="00AA1150">
        <w:rPr>
          <w:rFonts w:ascii="Arial Narrow" w:hAnsi="Arial Narrow"/>
          <w:spacing w:val="8"/>
        </w:rPr>
        <w:t xml:space="preserve"> </w:t>
      </w:r>
      <w:r w:rsidRPr="00AA1150">
        <w:rPr>
          <w:rFonts w:ascii="Arial Narrow" w:hAnsi="Arial Narrow"/>
        </w:rPr>
        <w:t>nous</w:t>
      </w:r>
      <w:r w:rsidRPr="00AA1150">
        <w:rPr>
          <w:rFonts w:ascii="Arial Narrow" w:hAnsi="Arial Narrow"/>
          <w:spacing w:val="8"/>
        </w:rPr>
        <w:t xml:space="preserve"> </w:t>
      </w:r>
      <w:r w:rsidRPr="00AA1150">
        <w:rPr>
          <w:rFonts w:ascii="Arial Narrow" w:hAnsi="Arial Narrow"/>
        </w:rPr>
        <w:t>nous</w:t>
      </w:r>
      <w:r w:rsidRPr="00AA1150">
        <w:rPr>
          <w:rFonts w:ascii="Arial Narrow" w:hAnsi="Arial Narrow"/>
          <w:spacing w:val="8"/>
        </w:rPr>
        <w:t xml:space="preserve"> </w:t>
      </w:r>
      <w:r w:rsidRPr="00AA1150">
        <w:rPr>
          <w:rFonts w:ascii="Arial Narrow" w:hAnsi="Arial Narrow"/>
        </w:rPr>
        <w:t>portons</w:t>
      </w:r>
      <w:r w:rsidRPr="00AA1150">
        <w:rPr>
          <w:rFonts w:ascii="Arial Narrow" w:hAnsi="Arial Narrow"/>
          <w:spacing w:val="8"/>
        </w:rPr>
        <w:t xml:space="preserve"> </w:t>
      </w:r>
      <w:r w:rsidRPr="00AA1150">
        <w:rPr>
          <w:rFonts w:ascii="Arial Narrow" w:hAnsi="Arial Narrow"/>
        </w:rPr>
        <w:t>garants</w:t>
      </w:r>
      <w:r w:rsidRPr="00AA1150">
        <w:rPr>
          <w:rFonts w:ascii="Arial Narrow" w:hAnsi="Arial Narrow"/>
          <w:spacing w:val="8"/>
        </w:rPr>
        <w:t xml:space="preserve"> </w:t>
      </w:r>
      <w:r w:rsidRPr="00AA1150">
        <w:rPr>
          <w:rFonts w:ascii="Arial Narrow" w:hAnsi="Arial Narrow"/>
        </w:rPr>
        <w:t>et</w:t>
      </w:r>
      <w:r w:rsidRPr="00AA1150">
        <w:rPr>
          <w:rFonts w:ascii="Arial Narrow" w:hAnsi="Arial Narrow"/>
          <w:spacing w:val="8"/>
        </w:rPr>
        <w:t xml:space="preserve"> </w:t>
      </w:r>
      <w:r w:rsidRPr="00AA1150">
        <w:rPr>
          <w:rFonts w:ascii="Arial Narrow" w:hAnsi="Arial Narrow"/>
        </w:rPr>
        <w:t>responsables</w:t>
      </w:r>
      <w:r w:rsidRPr="00AA1150">
        <w:rPr>
          <w:rFonts w:ascii="Arial Narrow" w:hAnsi="Arial Narrow"/>
          <w:spacing w:val="8"/>
        </w:rPr>
        <w:t xml:space="preserve"> </w:t>
      </w:r>
      <w:r w:rsidRPr="00AA1150">
        <w:rPr>
          <w:rFonts w:ascii="Arial Narrow" w:hAnsi="Arial Narrow"/>
        </w:rPr>
        <w:t>à</w:t>
      </w:r>
      <w:r w:rsidRPr="00AA1150">
        <w:rPr>
          <w:rFonts w:ascii="Arial Narrow" w:hAnsi="Arial Narrow"/>
          <w:spacing w:val="8"/>
        </w:rPr>
        <w:t xml:space="preserve"> </w:t>
      </w:r>
      <w:r w:rsidRPr="00AA1150">
        <w:rPr>
          <w:rFonts w:ascii="Arial Narrow" w:hAnsi="Arial Narrow"/>
        </w:rPr>
        <w:t>l’égard du</w:t>
      </w:r>
      <w:r w:rsidRPr="00AA1150">
        <w:rPr>
          <w:rFonts w:ascii="Arial Narrow" w:hAnsi="Arial Narrow"/>
          <w:spacing w:val="18"/>
        </w:rPr>
        <w:t xml:space="preserve"> </w:t>
      </w:r>
      <w:r w:rsidRPr="00AA1150">
        <w:rPr>
          <w:rFonts w:ascii="Arial Narrow" w:hAnsi="Arial Narrow"/>
        </w:rPr>
        <w:t>Maître</w:t>
      </w:r>
      <w:r w:rsidRPr="00AA1150">
        <w:rPr>
          <w:rFonts w:ascii="Arial Narrow" w:hAnsi="Arial Narrow"/>
          <w:spacing w:val="18"/>
        </w:rPr>
        <w:t xml:space="preserve"> </w:t>
      </w:r>
      <w:r w:rsidRPr="00AA1150">
        <w:rPr>
          <w:rFonts w:ascii="Arial Narrow" w:hAnsi="Arial Narrow"/>
        </w:rPr>
        <w:t>d’Ouvrage,</w:t>
      </w:r>
      <w:r w:rsidRPr="00AA1150">
        <w:rPr>
          <w:rFonts w:ascii="Arial Narrow" w:hAnsi="Arial Narrow"/>
          <w:spacing w:val="18"/>
        </w:rPr>
        <w:t xml:space="preserve"> </w:t>
      </w:r>
      <w:r w:rsidRPr="00AA1150">
        <w:rPr>
          <w:rFonts w:ascii="Arial Narrow" w:hAnsi="Arial Narrow"/>
        </w:rPr>
        <w:t>au</w:t>
      </w:r>
      <w:r w:rsidRPr="00AA1150">
        <w:rPr>
          <w:rFonts w:ascii="Arial Narrow" w:hAnsi="Arial Narrow"/>
          <w:spacing w:val="18"/>
        </w:rPr>
        <w:t xml:space="preserve"> </w:t>
      </w:r>
      <w:r w:rsidRPr="00AA1150">
        <w:rPr>
          <w:rFonts w:ascii="Arial Narrow" w:hAnsi="Arial Narrow"/>
        </w:rPr>
        <w:t>nom</w:t>
      </w:r>
      <w:r w:rsidRPr="00AA1150">
        <w:rPr>
          <w:rFonts w:ascii="Arial Narrow" w:hAnsi="Arial Narrow"/>
          <w:spacing w:val="18"/>
        </w:rPr>
        <w:t xml:space="preserve"> </w:t>
      </w:r>
      <w:r w:rsidRPr="00AA1150">
        <w:rPr>
          <w:rFonts w:ascii="Arial Narrow" w:hAnsi="Arial Narrow"/>
        </w:rPr>
        <w:t>du</w:t>
      </w:r>
      <w:r w:rsidRPr="00AA1150">
        <w:rPr>
          <w:rFonts w:ascii="Arial Narrow" w:hAnsi="Arial Narrow"/>
          <w:spacing w:val="18"/>
        </w:rPr>
        <w:t xml:space="preserve"> </w:t>
      </w:r>
      <w:r w:rsidRPr="00AA1150">
        <w:rPr>
          <w:rFonts w:ascii="Arial Narrow" w:hAnsi="Arial Narrow"/>
        </w:rPr>
        <w:t>Fournisseur ou du prestataire,</w:t>
      </w:r>
      <w:r w:rsidRPr="00AA1150">
        <w:rPr>
          <w:rFonts w:ascii="Arial Narrow" w:hAnsi="Arial Narrow"/>
          <w:spacing w:val="18"/>
        </w:rPr>
        <w:t xml:space="preserve"> </w:t>
      </w:r>
      <w:r w:rsidRPr="00AA1150">
        <w:rPr>
          <w:rFonts w:ascii="Arial Narrow" w:hAnsi="Arial Narrow"/>
        </w:rPr>
        <w:t>pour</w:t>
      </w:r>
      <w:r w:rsidRPr="00AA1150">
        <w:rPr>
          <w:rFonts w:ascii="Arial Narrow" w:hAnsi="Arial Narrow"/>
          <w:spacing w:val="18"/>
        </w:rPr>
        <w:t xml:space="preserve"> </w:t>
      </w:r>
      <w:r w:rsidRPr="00AA1150">
        <w:rPr>
          <w:rFonts w:ascii="Arial Narrow" w:hAnsi="Arial Narrow"/>
        </w:rPr>
        <w:t>un</w:t>
      </w:r>
      <w:r w:rsidRPr="00AA1150">
        <w:rPr>
          <w:rFonts w:ascii="Arial Narrow" w:hAnsi="Arial Narrow"/>
          <w:spacing w:val="18"/>
        </w:rPr>
        <w:t xml:space="preserve"> </w:t>
      </w:r>
      <w:r w:rsidRPr="00AA1150">
        <w:rPr>
          <w:rFonts w:ascii="Arial Narrow" w:hAnsi="Arial Narrow"/>
        </w:rPr>
        <w:t>montant</w:t>
      </w:r>
      <w:r w:rsidRPr="00AA1150">
        <w:rPr>
          <w:rFonts w:ascii="Arial Narrow" w:hAnsi="Arial Narrow"/>
          <w:spacing w:val="18"/>
        </w:rPr>
        <w:t xml:space="preserve"> </w:t>
      </w:r>
      <w:r w:rsidRPr="00AA1150">
        <w:rPr>
          <w:rFonts w:ascii="Arial Narrow" w:hAnsi="Arial Narrow"/>
        </w:rPr>
        <w:t>maximum</w:t>
      </w:r>
      <w:r w:rsidRPr="00AA1150">
        <w:rPr>
          <w:rFonts w:ascii="Arial Narrow" w:hAnsi="Arial Narrow"/>
          <w:spacing w:val="18"/>
        </w:rPr>
        <w:t xml:space="preserve"> </w:t>
      </w:r>
      <w:r w:rsidRPr="00AA1150">
        <w:rPr>
          <w:rFonts w:ascii="Arial Narrow" w:hAnsi="Arial Narrow"/>
        </w:rPr>
        <w:t>de</w:t>
      </w:r>
      <w:r w:rsidRPr="00AA1150">
        <w:rPr>
          <w:rFonts w:ascii="Arial Narrow" w:hAnsi="Arial Narrow"/>
          <w:spacing w:val="19"/>
        </w:rPr>
        <w:t xml:space="preserve"> </w:t>
      </w:r>
      <w:r w:rsidRPr="00AA1150">
        <w:rPr>
          <w:rFonts w:ascii="Arial Narrow" w:hAnsi="Arial Narrow"/>
        </w:rPr>
        <w:t xml:space="preserve">…………....................... </w:t>
      </w:r>
      <w:r w:rsidRPr="00AA1150">
        <w:rPr>
          <w:rFonts w:ascii="Arial Narrow" w:hAnsi="Arial Narrow"/>
          <w:i/>
          <w:iCs/>
        </w:rPr>
        <w:t>[en</w:t>
      </w:r>
      <w:r w:rsidRPr="00AA1150">
        <w:rPr>
          <w:rFonts w:ascii="Arial Narrow" w:hAnsi="Arial Narrow"/>
          <w:i/>
          <w:iCs/>
          <w:spacing w:val="6"/>
        </w:rPr>
        <w:t xml:space="preserve"> </w:t>
      </w:r>
      <w:r w:rsidRPr="00AA1150">
        <w:rPr>
          <w:rFonts w:ascii="Arial Narrow" w:hAnsi="Arial Narrow"/>
          <w:i/>
          <w:iCs/>
        </w:rPr>
        <w:t>chiffres</w:t>
      </w:r>
      <w:r w:rsidRPr="00AA1150">
        <w:rPr>
          <w:rFonts w:ascii="Arial Narrow" w:hAnsi="Arial Narrow"/>
          <w:i/>
          <w:iCs/>
          <w:spacing w:val="6"/>
        </w:rPr>
        <w:t xml:space="preserve"> </w:t>
      </w:r>
      <w:r w:rsidRPr="00AA1150">
        <w:rPr>
          <w:rFonts w:ascii="Arial Narrow" w:hAnsi="Arial Narrow"/>
          <w:i/>
          <w:iCs/>
        </w:rPr>
        <w:t>et</w:t>
      </w:r>
      <w:r w:rsidRPr="00AA1150">
        <w:rPr>
          <w:rFonts w:ascii="Arial Narrow" w:hAnsi="Arial Narrow"/>
          <w:i/>
          <w:iCs/>
          <w:spacing w:val="6"/>
        </w:rPr>
        <w:t xml:space="preserve"> </w:t>
      </w:r>
      <w:r w:rsidRPr="00AA1150">
        <w:rPr>
          <w:rFonts w:ascii="Arial Narrow" w:hAnsi="Arial Narrow"/>
          <w:i/>
          <w:iCs/>
        </w:rPr>
        <w:t>en</w:t>
      </w:r>
      <w:r w:rsidRPr="00AA1150">
        <w:rPr>
          <w:rFonts w:ascii="Arial Narrow" w:hAnsi="Arial Narrow"/>
          <w:i/>
          <w:iCs/>
          <w:spacing w:val="6"/>
        </w:rPr>
        <w:t xml:space="preserve"> </w:t>
      </w:r>
      <w:r w:rsidRPr="00AA1150">
        <w:rPr>
          <w:rFonts w:ascii="Arial Narrow" w:hAnsi="Arial Narrow"/>
          <w:i/>
          <w:iCs/>
        </w:rPr>
        <w:t>lettres]</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correspondant</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[pourcentage</w:t>
      </w:r>
      <w:r w:rsidRPr="00AA1150">
        <w:rPr>
          <w:rFonts w:ascii="Arial Narrow" w:hAnsi="Arial Narrow"/>
          <w:spacing w:val="6"/>
        </w:rPr>
        <w:t xml:space="preserve"> </w:t>
      </w:r>
      <w:r w:rsidRPr="00AA1150">
        <w:rPr>
          <w:rFonts w:ascii="Arial Narrow" w:hAnsi="Arial Narrow"/>
        </w:rPr>
        <w:t>inférieur</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10%</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préciser]</w:t>
      </w:r>
      <w:r w:rsidRPr="00AA1150">
        <w:rPr>
          <w:rFonts w:ascii="Arial Narrow" w:hAnsi="Arial Narrow"/>
          <w:spacing w:val="18"/>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montant</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position w:val="9"/>
        </w:rPr>
        <w:t>(10)</w:t>
      </w:r>
    </w:p>
    <w:p w14:paraId="39357973" w14:textId="7E4D4788"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xml:space="preserve">Et </w:t>
      </w:r>
      <w:r w:rsidRPr="00AA1150">
        <w:rPr>
          <w:rFonts w:ascii="Arial Narrow" w:hAnsi="Arial Narrow"/>
          <w:spacing w:val="1"/>
        </w:rPr>
        <w:t xml:space="preserve"> </w:t>
      </w:r>
      <w:r w:rsidRPr="00AA1150">
        <w:rPr>
          <w:rFonts w:ascii="Arial Narrow" w:hAnsi="Arial Narrow"/>
        </w:rPr>
        <w:t xml:space="preserve">nous nous </w:t>
      </w:r>
      <w:r w:rsidRPr="00AA1150">
        <w:rPr>
          <w:rFonts w:ascii="Arial Narrow" w:hAnsi="Arial Narrow"/>
          <w:spacing w:val="1"/>
        </w:rPr>
        <w:t xml:space="preserve"> </w:t>
      </w:r>
      <w:r w:rsidRPr="00AA1150">
        <w:rPr>
          <w:rFonts w:ascii="Arial Narrow" w:hAnsi="Arial Narrow"/>
        </w:rPr>
        <w:t xml:space="preserve">engageons </w:t>
      </w:r>
      <w:r w:rsidRPr="00AA1150">
        <w:rPr>
          <w:rFonts w:ascii="Arial Narrow" w:hAnsi="Arial Narrow"/>
          <w:spacing w:val="1"/>
        </w:rPr>
        <w:t xml:space="preserve"> </w:t>
      </w:r>
      <w:r w:rsidRPr="00AA1150">
        <w:rPr>
          <w:rFonts w:ascii="Arial Narrow" w:hAnsi="Arial Narrow"/>
        </w:rPr>
        <w:t xml:space="preserve">à </w:t>
      </w:r>
      <w:r w:rsidRPr="00AA1150">
        <w:rPr>
          <w:rFonts w:ascii="Arial Narrow" w:hAnsi="Arial Narrow"/>
          <w:spacing w:val="1"/>
        </w:rPr>
        <w:t xml:space="preserve"> </w:t>
      </w:r>
      <w:r w:rsidRPr="00AA1150">
        <w:rPr>
          <w:rFonts w:ascii="Arial Narrow" w:hAnsi="Arial Narrow"/>
        </w:rPr>
        <w:t xml:space="preserve">payer </w:t>
      </w:r>
      <w:r w:rsidRPr="00AA1150">
        <w:rPr>
          <w:rFonts w:ascii="Arial Narrow" w:hAnsi="Arial Narrow"/>
          <w:spacing w:val="1"/>
        </w:rPr>
        <w:t xml:space="preserve"> </w:t>
      </w:r>
      <w:r w:rsidRPr="00AA1150">
        <w:rPr>
          <w:rFonts w:ascii="Arial Narrow" w:hAnsi="Arial Narrow"/>
        </w:rPr>
        <w:t xml:space="preserve">au </w:t>
      </w:r>
      <w:r w:rsidRPr="00AA1150">
        <w:rPr>
          <w:rFonts w:ascii="Arial Narrow" w:hAnsi="Arial Narrow"/>
          <w:spacing w:val="1"/>
        </w:rPr>
        <w:t xml:space="preserve"> </w:t>
      </w:r>
      <w:r w:rsidRPr="00AA1150">
        <w:rPr>
          <w:rFonts w:ascii="Arial Narrow" w:hAnsi="Arial Narrow"/>
        </w:rPr>
        <w:t xml:space="preserve">Maître </w:t>
      </w:r>
      <w:r w:rsidRPr="00AA1150">
        <w:rPr>
          <w:rFonts w:ascii="Arial Narrow" w:hAnsi="Arial Narrow"/>
          <w:spacing w:val="1"/>
        </w:rPr>
        <w:t xml:space="preserve"> </w:t>
      </w:r>
      <w:r w:rsidRPr="00AA1150">
        <w:rPr>
          <w:rFonts w:ascii="Arial Narrow" w:hAnsi="Arial Narrow"/>
        </w:rPr>
        <w:t>d’Ouvrage,</w:t>
      </w:r>
      <w:r w:rsidRPr="00AA1150">
        <w:rPr>
          <w:rFonts w:ascii="Arial Narrow" w:hAnsi="Arial Narrow"/>
          <w:spacing w:val="1"/>
        </w:rPr>
        <w:t xml:space="preserve"> </w:t>
      </w:r>
      <w:r w:rsidRPr="00AA1150">
        <w:rPr>
          <w:rFonts w:ascii="Arial Narrow" w:hAnsi="Arial Narrow"/>
        </w:rPr>
        <w:t>dans</w:t>
      </w:r>
      <w:r w:rsidRPr="00AA1150">
        <w:rPr>
          <w:rFonts w:ascii="Arial Narrow" w:hAnsi="Arial Narrow"/>
          <w:spacing w:val="1"/>
        </w:rPr>
        <w:t xml:space="preserve"> </w:t>
      </w:r>
      <w:r w:rsidRPr="00AA1150">
        <w:rPr>
          <w:rFonts w:ascii="Arial Narrow" w:hAnsi="Arial Narrow"/>
        </w:rPr>
        <w:t>un</w:t>
      </w:r>
      <w:r w:rsidRPr="00AA1150">
        <w:rPr>
          <w:rFonts w:ascii="Arial Narrow" w:hAnsi="Arial Narrow"/>
          <w:spacing w:val="1"/>
        </w:rPr>
        <w:t xml:space="preserve"> </w:t>
      </w:r>
      <w:r w:rsidRPr="00AA1150">
        <w:rPr>
          <w:rFonts w:ascii="Arial Narrow" w:hAnsi="Arial Narrow"/>
        </w:rPr>
        <w:t>délai</w:t>
      </w:r>
      <w:r w:rsidRPr="00AA1150">
        <w:rPr>
          <w:rFonts w:ascii="Arial Narrow" w:hAnsi="Arial Narrow"/>
          <w:spacing w:val="1"/>
        </w:rPr>
        <w:t xml:space="preserve"> </w:t>
      </w:r>
      <w:r w:rsidRPr="00AA1150">
        <w:rPr>
          <w:rFonts w:ascii="Arial Narrow" w:hAnsi="Arial Narrow"/>
        </w:rPr>
        <w:t>maximum de huit</w:t>
      </w:r>
      <w:r w:rsidRPr="00AA1150">
        <w:rPr>
          <w:rFonts w:ascii="Arial Narrow" w:hAnsi="Arial Narrow"/>
          <w:spacing w:val="1"/>
        </w:rPr>
        <w:t xml:space="preserve"> </w:t>
      </w:r>
      <w:r w:rsidRPr="00AA1150">
        <w:rPr>
          <w:rFonts w:ascii="Arial Narrow" w:hAnsi="Arial Narrow"/>
        </w:rPr>
        <w:t>(08) semaines,</w:t>
      </w:r>
      <w:r w:rsidRPr="00AA1150">
        <w:rPr>
          <w:rFonts w:ascii="Arial Narrow" w:hAnsi="Arial Narrow"/>
          <w:spacing w:val="10"/>
        </w:rPr>
        <w:t xml:space="preserve"> </w:t>
      </w:r>
      <w:r w:rsidRPr="00AA1150">
        <w:rPr>
          <w:rFonts w:ascii="Arial Narrow" w:hAnsi="Arial Narrow"/>
        </w:rPr>
        <w:t>sur</w:t>
      </w:r>
      <w:r w:rsidRPr="00AA1150">
        <w:rPr>
          <w:rFonts w:ascii="Arial Narrow" w:hAnsi="Arial Narrow"/>
          <w:spacing w:val="10"/>
        </w:rPr>
        <w:t xml:space="preserve"> </w:t>
      </w:r>
      <w:r w:rsidRPr="00AA1150">
        <w:rPr>
          <w:rFonts w:ascii="Arial Narrow" w:hAnsi="Arial Narrow"/>
        </w:rPr>
        <w:t>simple</w:t>
      </w:r>
      <w:r w:rsidRPr="00AA1150">
        <w:rPr>
          <w:rFonts w:ascii="Arial Narrow" w:hAnsi="Arial Narrow"/>
          <w:spacing w:val="10"/>
        </w:rPr>
        <w:t xml:space="preserve"> </w:t>
      </w:r>
      <w:r w:rsidRPr="00AA1150">
        <w:rPr>
          <w:rFonts w:ascii="Arial Narrow" w:hAnsi="Arial Narrow"/>
        </w:rPr>
        <w:t>demande</w:t>
      </w:r>
      <w:r w:rsidRPr="00AA1150">
        <w:rPr>
          <w:rFonts w:ascii="Arial Narrow" w:hAnsi="Arial Narrow"/>
          <w:spacing w:val="10"/>
        </w:rPr>
        <w:t xml:space="preserve"> </w:t>
      </w:r>
      <w:r w:rsidRPr="00AA1150">
        <w:rPr>
          <w:rFonts w:ascii="Arial Narrow" w:hAnsi="Arial Narrow"/>
        </w:rPr>
        <w:t>écrite</w:t>
      </w:r>
      <w:r w:rsidRPr="00AA1150">
        <w:rPr>
          <w:rFonts w:ascii="Arial Narrow" w:hAnsi="Arial Narrow"/>
          <w:spacing w:val="10"/>
        </w:rPr>
        <w:t xml:space="preserve"> </w:t>
      </w:r>
      <w:r w:rsidRPr="00AA1150">
        <w:rPr>
          <w:rFonts w:ascii="Arial Narrow" w:hAnsi="Arial Narrow"/>
        </w:rPr>
        <w:t>de</w:t>
      </w:r>
      <w:r w:rsidRPr="00AA1150">
        <w:rPr>
          <w:rFonts w:ascii="Arial Narrow" w:hAnsi="Arial Narrow"/>
          <w:spacing w:val="10"/>
        </w:rPr>
        <w:t xml:space="preserve"> </w:t>
      </w:r>
      <w:r w:rsidRPr="00AA1150">
        <w:rPr>
          <w:rFonts w:ascii="Arial Narrow" w:hAnsi="Arial Narrow"/>
        </w:rPr>
        <w:t>celui-ci</w:t>
      </w:r>
      <w:r w:rsidRPr="00AA1150">
        <w:rPr>
          <w:rFonts w:ascii="Arial Narrow" w:hAnsi="Arial Narrow"/>
          <w:spacing w:val="10"/>
        </w:rPr>
        <w:t xml:space="preserve"> </w:t>
      </w:r>
      <w:r w:rsidRPr="00AA1150">
        <w:rPr>
          <w:rFonts w:ascii="Arial Narrow" w:hAnsi="Arial Narrow"/>
        </w:rPr>
        <w:t>déclarant</w:t>
      </w:r>
      <w:r w:rsidRPr="00AA1150">
        <w:rPr>
          <w:rFonts w:ascii="Arial Narrow" w:hAnsi="Arial Narrow"/>
          <w:spacing w:val="10"/>
        </w:rPr>
        <w:t xml:space="preserve"> </w:t>
      </w:r>
      <w:r w:rsidRPr="00AA1150">
        <w:rPr>
          <w:rFonts w:ascii="Arial Narrow" w:hAnsi="Arial Narrow"/>
        </w:rPr>
        <w:t>que</w:t>
      </w:r>
      <w:r w:rsidRPr="00AA1150">
        <w:rPr>
          <w:rFonts w:ascii="Arial Narrow" w:hAnsi="Arial Narrow"/>
          <w:spacing w:val="10"/>
        </w:rPr>
        <w:t xml:space="preserve"> </w:t>
      </w:r>
      <w:r w:rsidRPr="00AA1150">
        <w:rPr>
          <w:rFonts w:ascii="Arial Narrow" w:hAnsi="Arial Narrow"/>
        </w:rPr>
        <w:t>le</w:t>
      </w:r>
      <w:r w:rsidRPr="00AA1150">
        <w:rPr>
          <w:rFonts w:ascii="Arial Narrow" w:hAnsi="Arial Narrow"/>
          <w:spacing w:val="10"/>
        </w:rPr>
        <w:t xml:space="preserve"> </w:t>
      </w:r>
      <w:r w:rsidRPr="00AA1150">
        <w:rPr>
          <w:rFonts w:ascii="Arial Narrow" w:hAnsi="Arial Narrow"/>
        </w:rPr>
        <w:t>Fournisseur</w:t>
      </w:r>
      <w:r w:rsidRPr="00AA1150">
        <w:rPr>
          <w:rFonts w:ascii="Arial Narrow" w:hAnsi="Arial Narrow"/>
          <w:i/>
          <w:iCs/>
        </w:rPr>
        <w:t xml:space="preserve"> </w:t>
      </w:r>
      <w:r w:rsidRPr="00AA1150">
        <w:rPr>
          <w:rFonts w:ascii="Arial Narrow" w:hAnsi="Arial Narrow"/>
        </w:rPr>
        <w:t>n’a</w:t>
      </w:r>
      <w:r w:rsidRPr="00AA1150">
        <w:rPr>
          <w:rFonts w:ascii="Arial Narrow" w:hAnsi="Arial Narrow"/>
          <w:spacing w:val="10"/>
        </w:rPr>
        <w:t xml:space="preserve"> </w:t>
      </w:r>
      <w:r w:rsidRPr="00AA1150">
        <w:rPr>
          <w:rFonts w:ascii="Arial Narrow" w:hAnsi="Arial Narrow"/>
        </w:rPr>
        <w:t>pas</w:t>
      </w:r>
      <w:r w:rsidRPr="00AA1150">
        <w:rPr>
          <w:rFonts w:ascii="Arial Narrow" w:hAnsi="Arial Narrow"/>
          <w:spacing w:val="10"/>
        </w:rPr>
        <w:t xml:space="preserve"> </w:t>
      </w:r>
      <w:r w:rsidRPr="00AA1150">
        <w:rPr>
          <w:rFonts w:ascii="Arial Narrow" w:hAnsi="Arial Narrow"/>
        </w:rPr>
        <w:t>satisfait</w:t>
      </w:r>
      <w:r w:rsidRPr="00AA1150">
        <w:rPr>
          <w:rFonts w:ascii="Arial Narrow" w:hAnsi="Arial Narrow"/>
          <w:spacing w:val="10"/>
        </w:rPr>
        <w:t xml:space="preserve"> </w:t>
      </w:r>
      <w:r w:rsidRPr="00AA1150">
        <w:rPr>
          <w:rFonts w:ascii="Arial Narrow" w:hAnsi="Arial Narrow"/>
        </w:rPr>
        <w:t>à</w:t>
      </w:r>
      <w:r w:rsidRPr="00AA1150">
        <w:rPr>
          <w:rFonts w:ascii="Arial Narrow" w:hAnsi="Arial Narrow"/>
          <w:spacing w:val="10"/>
        </w:rPr>
        <w:t xml:space="preserve"> </w:t>
      </w:r>
      <w:r w:rsidRPr="00AA1150">
        <w:rPr>
          <w:rFonts w:ascii="Arial Narrow" w:hAnsi="Arial Narrow"/>
        </w:rPr>
        <w:t>ses engagements</w:t>
      </w:r>
      <w:r w:rsidRPr="00AA1150">
        <w:rPr>
          <w:rFonts w:ascii="Arial Narrow" w:hAnsi="Arial Narrow"/>
          <w:spacing w:val="13"/>
        </w:rPr>
        <w:t xml:space="preserve"> </w:t>
      </w:r>
      <w:r w:rsidRPr="00AA1150">
        <w:rPr>
          <w:rFonts w:ascii="Arial Narrow" w:hAnsi="Arial Narrow"/>
        </w:rPr>
        <w:t>contractuels</w:t>
      </w:r>
      <w:r w:rsidRPr="00AA1150">
        <w:rPr>
          <w:rFonts w:ascii="Arial Narrow" w:hAnsi="Arial Narrow"/>
          <w:spacing w:val="13"/>
        </w:rPr>
        <w:t xml:space="preserve"> </w:t>
      </w:r>
      <w:r w:rsidRPr="00AA1150">
        <w:rPr>
          <w:rFonts w:ascii="Arial Narrow" w:hAnsi="Arial Narrow"/>
        </w:rPr>
        <w:t>ou</w:t>
      </w:r>
      <w:r w:rsidRPr="00AA1150">
        <w:rPr>
          <w:rFonts w:ascii="Arial Narrow" w:hAnsi="Arial Narrow"/>
          <w:spacing w:val="13"/>
        </w:rPr>
        <w:t xml:space="preserve"> </w:t>
      </w:r>
      <w:r w:rsidRPr="00AA1150">
        <w:rPr>
          <w:rFonts w:ascii="Arial Narrow" w:hAnsi="Arial Narrow"/>
        </w:rPr>
        <w:t>qu’il</w:t>
      </w:r>
      <w:r w:rsidRPr="00AA1150">
        <w:rPr>
          <w:rFonts w:ascii="Arial Narrow" w:hAnsi="Arial Narrow"/>
          <w:spacing w:val="13"/>
        </w:rPr>
        <w:t xml:space="preserve"> </w:t>
      </w:r>
      <w:r w:rsidRPr="00AA1150">
        <w:rPr>
          <w:rFonts w:ascii="Arial Narrow" w:hAnsi="Arial Narrow"/>
        </w:rPr>
        <w:t>se</w:t>
      </w:r>
      <w:r w:rsidRPr="00AA1150">
        <w:rPr>
          <w:rFonts w:ascii="Arial Narrow" w:hAnsi="Arial Narrow"/>
          <w:spacing w:val="13"/>
        </w:rPr>
        <w:t xml:space="preserve"> </w:t>
      </w:r>
      <w:r w:rsidRPr="00AA1150">
        <w:rPr>
          <w:rFonts w:ascii="Arial Narrow" w:hAnsi="Arial Narrow"/>
        </w:rPr>
        <w:t>trouve</w:t>
      </w:r>
      <w:r w:rsidRPr="00AA1150">
        <w:rPr>
          <w:rFonts w:ascii="Arial Narrow" w:hAnsi="Arial Narrow"/>
          <w:spacing w:val="13"/>
        </w:rPr>
        <w:t xml:space="preserve"> </w:t>
      </w:r>
      <w:r w:rsidRPr="00AA1150">
        <w:rPr>
          <w:rFonts w:ascii="Arial Narrow" w:hAnsi="Arial Narrow"/>
        </w:rPr>
        <w:t>débiteur</w:t>
      </w:r>
      <w:r w:rsidRPr="00AA1150">
        <w:rPr>
          <w:rFonts w:ascii="Arial Narrow" w:hAnsi="Arial Narrow"/>
          <w:spacing w:val="13"/>
        </w:rPr>
        <w:t xml:space="preserve"> </w:t>
      </w:r>
      <w:r w:rsidRPr="00AA1150">
        <w:rPr>
          <w:rFonts w:ascii="Arial Narrow" w:hAnsi="Arial Narrow"/>
        </w:rPr>
        <w:t>du</w:t>
      </w:r>
      <w:r w:rsidRPr="00AA1150">
        <w:rPr>
          <w:rFonts w:ascii="Arial Narrow" w:hAnsi="Arial Narrow"/>
          <w:spacing w:val="13"/>
        </w:rPr>
        <w:t xml:space="preserve"> </w:t>
      </w:r>
      <w:r w:rsidRPr="00AA1150">
        <w:rPr>
          <w:rFonts w:ascii="Arial Narrow" w:hAnsi="Arial Narrow"/>
        </w:rPr>
        <w:t>Maître</w:t>
      </w:r>
      <w:r w:rsidRPr="00AA1150">
        <w:rPr>
          <w:rFonts w:ascii="Arial Narrow" w:hAnsi="Arial Narrow"/>
          <w:spacing w:val="13"/>
        </w:rPr>
        <w:t xml:space="preserve"> </w:t>
      </w:r>
      <w:r w:rsidRPr="00AA1150">
        <w:rPr>
          <w:rFonts w:ascii="Arial Narrow" w:hAnsi="Arial Narrow"/>
        </w:rPr>
        <w:t>d’Ouvrage au</w:t>
      </w:r>
      <w:r w:rsidRPr="00AA1150">
        <w:rPr>
          <w:rFonts w:ascii="Arial Narrow" w:hAnsi="Arial Narrow"/>
          <w:spacing w:val="13"/>
        </w:rPr>
        <w:t xml:space="preserve"> </w:t>
      </w:r>
      <w:r w:rsidRPr="00AA1150">
        <w:rPr>
          <w:rFonts w:ascii="Arial Narrow" w:hAnsi="Arial Narrow"/>
        </w:rPr>
        <w:t>titre</w:t>
      </w:r>
      <w:r w:rsidRPr="00AA1150">
        <w:rPr>
          <w:rFonts w:ascii="Arial Narrow" w:hAnsi="Arial Narrow"/>
          <w:spacing w:val="13"/>
        </w:rPr>
        <w:t xml:space="preserve"> </w:t>
      </w:r>
      <w:r w:rsidRPr="00AA1150">
        <w:rPr>
          <w:rFonts w:ascii="Arial Narrow" w:hAnsi="Arial Narrow"/>
        </w:rPr>
        <w:t>du</w:t>
      </w:r>
      <w:r w:rsidRPr="00AA1150">
        <w:rPr>
          <w:rFonts w:ascii="Arial Narrow" w:hAnsi="Arial Narrow"/>
          <w:spacing w:val="13"/>
        </w:rPr>
        <w:t xml:space="preserve"> </w:t>
      </w:r>
      <w:r w:rsidRPr="00AA1150">
        <w:rPr>
          <w:rFonts w:ascii="Arial Narrow" w:hAnsi="Arial Narrow"/>
        </w:rPr>
        <w:t>marché</w:t>
      </w:r>
      <w:r w:rsidRPr="00AA1150">
        <w:rPr>
          <w:rFonts w:ascii="Arial Narrow" w:hAnsi="Arial Narrow"/>
          <w:spacing w:val="13"/>
        </w:rPr>
        <w:t xml:space="preserve"> </w:t>
      </w:r>
      <w:r w:rsidRPr="00AA1150">
        <w:rPr>
          <w:rFonts w:ascii="Arial Narrow" w:hAnsi="Arial Narrow"/>
        </w:rPr>
        <w:t>modifié</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cas</w:t>
      </w:r>
      <w:r w:rsidRPr="00AA1150">
        <w:rPr>
          <w:rFonts w:ascii="Arial Narrow" w:hAnsi="Arial Narrow"/>
          <w:spacing w:val="-7"/>
        </w:rPr>
        <w:t xml:space="preserve"> </w:t>
      </w:r>
      <w:r w:rsidRPr="00AA1150">
        <w:rPr>
          <w:rFonts w:ascii="Arial Narrow" w:hAnsi="Arial Narrow"/>
        </w:rPr>
        <w:t>échéant</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avenants,</w:t>
      </w:r>
      <w:r w:rsidRPr="00AA1150">
        <w:rPr>
          <w:rFonts w:ascii="Arial Narrow" w:hAnsi="Arial Narrow"/>
          <w:spacing w:val="-7"/>
        </w:rPr>
        <w:t xml:space="preserve"> </w:t>
      </w:r>
      <w:r w:rsidRPr="00AA1150">
        <w:rPr>
          <w:rFonts w:ascii="Arial Narrow" w:hAnsi="Arial Narrow"/>
        </w:rPr>
        <w:t>sans</w:t>
      </w:r>
      <w:r w:rsidRPr="00AA1150">
        <w:rPr>
          <w:rFonts w:ascii="Arial Narrow" w:hAnsi="Arial Narrow"/>
          <w:spacing w:val="-7"/>
        </w:rPr>
        <w:t xml:space="preserve"> </w:t>
      </w:r>
      <w:r w:rsidRPr="00AA1150">
        <w:rPr>
          <w:rFonts w:ascii="Arial Narrow" w:hAnsi="Arial Narrow"/>
        </w:rPr>
        <w:t>pouvoir</w:t>
      </w:r>
      <w:r w:rsidRPr="00AA1150">
        <w:rPr>
          <w:rFonts w:ascii="Arial Narrow" w:hAnsi="Arial Narrow"/>
          <w:spacing w:val="-7"/>
        </w:rPr>
        <w:t xml:space="preserve"> </w:t>
      </w:r>
      <w:r w:rsidRPr="00AA1150">
        <w:rPr>
          <w:rFonts w:ascii="Arial Narrow" w:hAnsi="Arial Narrow"/>
        </w:rPr>
        <w:t>différer</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paiement</w:t>
      </w:r>
      <w:r w:rsidRPr="00AA1150">
        <w:rPr>
          <w:rFonts w:ascii="Arial Narrow" w:hAnsi="Arial Narrow"/>
          <w:spacing w:val="-7"/>
        </w:rPr>
        <w:t xml:space="preserve"> </w:t>
      </w:r>
      <w:r w:rsidRPr="00AA1150">
        <w:rPr>
          <w:rFonts w:ascii="Arial Narrow" w:hAnsi="Arial Narrow"/>
        </w:rPr>
        <w:t>ni</w:t>
      </w:r>
      <w:r w:rsidRPr="00AA1150">
        <w:rPr>
          <w:rFonts w:ascii="Arial Narrow" w:hAnsi="Arial Narrow"/>
          <w:spacing w:val="-7"/>
        </w:rPr>
        <w:t xml:space="preserve"> </w:t>
      </w:r>
      <w:r w:rsidRPr="00AA1150">
        <w:rPr>
          <w:rFonts w:ascii="Arial Narrow" w:hAnsi="Arial Narrow"/>
        </w:rPr>
        <w:t>soulever</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contestation</w:t>
      </w:r>
      <w:r w:rsidRPr="00AA1150">
        <w:rPr>
          <w:rFonts w:ascii="Arial Narrow" w:hAnsi="Arial Narrow"/>
          <w:spacing w:val="-7"/>
        </w:rPr>
        <w:t xml:space="preserve"> </w:t>
      </w:r>
      <w:r w:rsidRPr="00AA1150">
        <w:rPr>
          <w:rFonts w:ascii="Arial Narrow" w:hAnsi="Arial Narrow"/>
        </w:rPr>
        <w:t xml:space="preserve">pour quelque </w:t>
      </w:r>
      <w:r w:rsidRPr="00AA1150">
        <w:rPr>
          <w:rFonts w:ascii="Arial Narrow" w:hAnsi="Arial Narrow"/>
          <w:spacing w:val="-23"/>
        </w:rPr>
        <w:t xml:space="preserve"> </w:t>
      </w:r>
      <w:r w:rsidRPr="00AA1150">
        <w:rPr>
          <w:rFonts w:ascii="Arial Narrow" w:hAnsi="Arial Narrow"/>
        </w:rPr>
        <w:t xml:space="preserve">motif </w:t>
      </w:r>
      <w:r w:rsidRPr="00AA1150">
        <w:rPr>
          <w:rFonts w:ascii="Arial Narrow" w:hAnsi="Arial Narrow"/>
          <w:spacing w:val="-23"/>
        </w:rPr>
        <w:t xml:space="preserve"> </w:t>
      </w:r>
      <w:r w:rsidRPr="00AA1150">
        <w:rPr>
          <w:rFonts w:ascii="Arial Narrow" w:hAnsi="Arial Narrow"/>
        </w:rPr>
        <w:t xml:space="preserve">que </w:t>
      </w:r>
      <w:r w:rsidRPr="00AA1150">
        <w:rPr>
          <w:rFonts w:ascii="Arial Narrow" w:hAnsi="Arial Narrow"/>
          <w:spacing w:val="-23"/>
        </w:rPr>
        <w:t xml:space="preserve"> </w:t>
      </w:r>
      <w:r w:rsidRPr="00AA1150">
        <w:rPr>
          <w:rFonts w:ascii="Arial Narrow" w:hAnsi="Arial Narrow"/>
        </w:rPr>
        <w:t xml:space="preserve">ce </w:t>
      </w:r>
      <w:r w:rsidRPr="00AA1150">
        <w:rPr>
          <w:rFonts w:ascii="Arial Narrow" w:hAnsi="Arial Narrow"/>
          <w:spacing w:val="-23"/>
        </w:rPr>
        <w:t xml:space="preserve"> </w:t>
      </w:r>
      <w:r w:rsidRPr="00AA1150">
        <w:rPr>
          <w:rFonts w:ascii="Arial Narrow" w:hAnsi="Arial Narrow"/>
        </w:rPr>
        <w:t xml:space="preserve">soit, </w:t>
      </w:r>
      <w:r w:rsidRPr="00AA1150">
        <w:rPr>
          <w:rFonts w:ascii="Arial Narrow" w:hAnsi="Arial Narrow"/>
          <w:spacing w:val="-23"/>
        </w:rPr>
        <w:t xml:space="preserve"> </w:t>
      </w:r>
      <w:r w:rsidRPr="00AA1150">
        <w:rPr>
          <w:rFonts w:ascii="Arial Narrow" w:hAnsi="Arial Narrow"/>
        </w:rPr>
        <w:t xml:space="preserve">toute </w:t>
      </w:r>
      <w:r w:rsidRPr="00AA1150">
        <w:rPr>
          <w:rFonts w:ascii="Arial Narrow" w:hAnsi="Arial Narrow"/>
          <w:spacing w:val="-23"/>
        </w:rPr>
        <w:t xml:space="preserve"> </w:t>
      </w:r>
      <w:r w:rsidRPr="00AA1150">
        <w:rPr>
          <w:rFonts w:ascii="Arial Narrow" w:hAnsi="Arial Narrow"/>
        </w:rPr>
        <w:t xml:space="preserve">(s) </w:t>
      </w:r>
      <w:r w:rsidRPr="00AA1150">
        <w:rPr>
          <w:rFonts w:ascii="Arial Narrow" w:hAnsi="Arial Narrow"/>
          <w:spacing w:val="-23"/>
        </w:rPr>
        <w:t xml:space="preserve"> </w:t>
      </w:r>
      <w:r w:rsidRPr="00AA1150">
        <w:rPr>
          <w:rFonts w:ascii="Arial Narrow" w:hAnsi="Arial Narrow"/>
        </w:rPr>
        <w:t xml:space="preserve">somme </w:t>
      </w:r>
      <w:r w:rsidRPr="00AA1150">
        <w:rPr>
          <w:rFonts w:ascii="Arial Narrow" w:hAnsi="Arial Narrow"/>
          <w:spacing w:val="-23"/>
        </w:rPr>
        <w:t xml:space="preserve"> </w:t>
      </w:r>
      <w:r w:rsidRPr="00AA1150">
        <w:rPr>
          <w:rFonts w:ascii="Arial Narrow" w:hAnsi="Arial Narrow"/>
        </w:rPr>
        <w:t xml:space="preserve">(s) </w:t>
      </w:r>
      <w:r w:rsidRPr="00AA1150">
        <w:rPr>
          <w:rFonts w:ascii="Arial Narrow" w:hAnsi="Arial Narrow"/>
          <w:spacing w:val="-23"/>
        </w:rPr>
        <w:t xml:space="preserve"> </w:t>
      </w:r>
      <w:r w:rsidRPr="00AA1150">
        <w:rPr>
          <w:rFonts w:ascii="Arial Narrow" w:hAnsi="Arial Narrow"/>
        </w:rPr>
        <w:t xml:space="preserve">dans </w:t>
      </w:r>
      <w:r w:rsidRPr="00AA1150">
        <w:rPr>
          <w:rFonts w:ascii="Arial Narrow" w:hAnsi="Arial Narrow"/>
          <w:spacing w:val="-23"/>
        </w:rPr>
        <w:t xml:space="preserve"> </w:t>
      </w:r>
      <w:r w:rsidRPr="00AA1150">
        <w:rPr>
          <w:rFonts w:ascii="Arial Narrow" w:hAnsi="Arial Narrow"/>
        </w:rPr>
        <w:t xml:space="preserve">les </w:t>
      </w:r>
      <w:r w:rsidRPr="00AA1150">
        <w:rPr>
          <w:rFonts w:ascii="Arial Narrow" w:hAnsi="Arial Narrow"/>
          <w:spacing w:val="-23"/>
        </w:rPr>
        <w:t xml:space="preserve"> </w:t>
      </w:r>
      <w:r w:rsidRPr="00AA1150">
        <w:rPr>
          <w:rFonts w:ascii="Arial Narrow" w:hAnsi="Arial Narrow"/>
        </w:rPr>
        <w:t xml:space="preserve">limites </w:t>
      </w:r>
      <w:r w:rsidRPr="00AA1150">
        <w:rPr>
          <w:rFonts w:ascii="Arial Narrow" w:hAnsi="Arial Narrow"/>
          <w:spacing w:val="-23"/>
        </w:rPr>
        <w:t xml:space="preserve"> </w:t>
      </w:r>
      <w:r w:rsidRPr="00AA1150">
        <w:rPr>
          <w:rFonts w:ascii="Arial Narrow" w:hAnsi="Arial Narrow"/>
        </w:rPr>
        <w:t xml:space="preserve">du </w:t>
      </w:r>
      <w:r w:rsidRPr="00AA1150">
        <w:rPr>
          <w:rFonts w:ascii="Arial Narrow" w:hAnsi="Arial Narrow"/>
          <w:spacing w:val="-23"/>
        </w:rPr>
        <w:t xml:space="preserve"> </w:t>
      </w:r>
      <w:r w:rsidRPr="00AA1150">
        <w:rPr>
          <w:rFonts w:ascii="Arial Narrow" w:hAnsi="Arial Narrow"/>
        </w:rPr>
        <w:t xml:space="preserve">montant </w:t>
      </w:r>
      <w:r w:rsidRPr="00AA1150">
        <w:rPr>
          <w:rFonts w:ascii="Arial Narrow" w:hAnsi="Arial Narrow"/>
          <w:spacing w:val="-23"/>
        </w:rPr>
        <w:t xml:space="preserve"> </w:t>
      </w:r>
      <w:r w:rsidRPr="00AA1150">
        <w:rPr>
          <w:rFonts w:ascii="Arial Narrow" w:hAnsi="Arial Narrow"/>
        </w:rPr>
        <w:t xml:space="preserve">égal </w:t>
      </w:r>
      <w:r w:rsidRPr="00AA1150">
        <w:rPr>
          <w:rFonts w:ascii="Arial Narrow" w:hAnsi="Arial Narrow"/>
          <w:spacing w:val="-23"/>
        </w:rPr>
        <w:t xml:space="preserve"> </w:t>
      </w:r>
      <w:r w:rsidRPr="00AA1150">
        <w:rPr>
          <w:rFonts w:ascii="Arial Narrow" w:hAnsi="Arial Narrow"/>
        </w:rPr>
        <w:t xml:space="preserve">à </w:t>
      </w:r>
      <w:r w:rsidRPr="00AA1150">
        <w:rPr>
          <w:rFonts w:ascii="Arial Narrow" w:hAnsi="Arial Narrow"/>
          <w:spacing w:val="-23"/>
        </w:rPr>
        <w:t xml:space="preserve"> </w:t>
      </w:r>
      <w:r w:rsidRPr="00AA1150">
        <w:rPr>
          <w:rFonts w:ascii="Arial Narrow" w:hAnsi="Arial Narrow"/>
        </w:rPr>
        <w:t>[pourcentage inférieur</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5"/>
        </w:rPr>
        <w:t xml:space="preserve"> </w:t>
      </w:r>
      <w:r w:rsidRPr="00AA1150">
        <w:rPr>
          <w:rFonts w:ascii="Arial Narrow" w:hAnsi="Arial Narrow"/>
        </w:rPr>
        <w:t>10%</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5"/>
        </w:rPr>
        <w:t xml:space="preserve"> </w:t>
      </w:r>
      <w:r w:rsidRPr="00AA1150">
        <w:rPr>
          <w:rFonts w:ascii="Arial Narrow" w:hAnsi="Arial Narrow"/>
        </w:rPr>
        <w:t>préciser]</w:t>
      </w:r>
      <w:r w:rsidRPr="00AA1150">
        <w:rPr>
          <w:rFonts w:ascii="Arial Narrow" w:hAnsi="Arial Narrow"/>
          <w:spacing w:val="15"/>
        </w:rPr>
        <w:t xml:space="preserve"> </w:t>
      </w:r>
      <w:r w:rsidRPr="00AA1150">
        <w:rPr>
          <w:rFonts w:ascii="Arial Narrow" w:hAnsi="Arial Narrow"/>
        </w:rPr>
        <w:t>du</w:t>
      </w:r>
      <w:r w:rsidRPr="00AA1150">
        <w:rPr>
          <w:rFonts w:ascii="Arial Narrow" w:hAnsi="Arial Narrow"/>
          <w:spacing w:val="15"/>
        </w:rPr>
        <w:t xml:space="preserve"> </w:t>
      </w:r>
      <w:r w:rsidRPr="00AA1150">
        <w:rPr>
          <w:rFonts w:ascii="Arial Narrow" w:hAnsi="Arial Narrow"/>
        </w:rPr>
        <w:t>montant</w:t>
      </w:r>
      <w:r w:rsidRPr="00AA1150">
        <w:rPr>
          <w:rFonts w:ascii="Arial Narrow" w:hAnsi="Arial Narrow"/>
          <w:spacing w:val="15"/>
        </w:rPr>
        <w:t xml:space="preserve"> </w:t>
      </w:r>
      <w:r w:rsidRPr="00AA1150">
        <w:rPr>
          <w:rFonts w:ascii="Arial Narrow" w:hAnsi="Arial Narrow"/>
        </w:rPr>
        <w:t>cumulé</w:t>
      </w:r>
      <w:r w:rsidRPr="00AA1150">
        <w:rPr>
          <w:rFonts w:ascii="Arial Narrow" w:hAnsi="Arial Narrow"/>
          <w:spacing w:val="15"/>
        </w:rPr>
        <w:t xml:space="preserve"> </w:t>
      </w:r>
      <w:r w:rsidRPr="00AA1150">
        <w:rPr>
          <w:rFonts w:ascii="Arial Narrow" w:hAnsi="Arial Narrow"/>
        </w:rPr>
        <w:t>des</w:t>
      </w:r>
      <w:r w:rsidRPr="00AA1150">
        <w:rPr>
          <w:rFonts w:ascii="Arial Narrow" w:hAnsi="Arial Narrow"/>
          <w:spacing w:val="15"/>
        </w:rPr>
        <w:t xml:space="preserve"> </w:t>
      </w:r>
      <w:r w:rsidRPr="00AA1150">
        <w:rPr>
          <w:rFonts w:ascii="Arial Narrow" w:hAnsi="Arial Narrow"/>
        </w:rPr>
        <w:t>travaux</w:t>
      </w:r>
      <w:r w:rsidRPr="00AA1150">
        <w:rPr>
          <w:rFonts w:ascii="Arial Narrow" w:hAnsi="Arial Narrow"/>
          <w:spacing w:val="15"/>
        </w:rPr>
        <w:t xml:space="preserve"> </w:t>
      </w:r>
      <w:r w:rsidRPr="00AA1150">
        <w:rPr>
          <w:rFonts w:ascii="Arial Narrow" w:hAnsi="Arial Narrow"/>
        </w:rPr>
        <w:t>figurant</w:t>
      </w:r>
      <w:r w:rsidRPr="00AA1150">
        <w:rPr>
          <w:rFonts w:ascii="Arial Narrow" w:hAnsi="Arial Narrow"/>
          <w:spacing w:val="15"/>
        </w:rPr>
        <w:t xml:space="preserve"> </w:t>
      </w:r>
      <w:r w:rsidRPr="00AA1150">
        <w:rPr>
          <w:rFonts w:ascii="Arial Narrow" w:hAnsi="Arial Narrow"/>
        </w:rPr>
        <w:t>dans</w:t>
      </w:r>
      <w:r w:rsidRPr="00AA1150">
        <w:rPr>
          <w:rFonts w:ascii="Arial Narrow" w:hAnsi="Arial Narrow"/>
          <w:spacing w:val="15"/>
        </w:rPr>
        <w:t xml:space="preserve"> </w:t>
      </w:r>
      <w:r w:rsidRPr="00AA1150">
        <w:rPr>
          <w:rFonts w:ascii="Arial Narrow" w:hAnsi="Arial Narrow"/>
        </w:rPr>
        <w:t>le</w:t>
      </w:r>
      <w:r w:rsidRPr="00AA1150">
        <w:rPr>
          <w:rFonts w:ascii="Arial Narrow" w:hAnsi="Arial Narrow"/>
          <w:spacing w:val="15"/>
        </w:rPr>
        <w:t xml:space="preserve"> </w:t>
      </w:r>
      <w:r w:rsidRPr="00AA1150">
        <w:rPr>
          <w:rFonts w:ascii="Arial Narrow" w:hAnsi="Arial Narrow"/>
        </w:rPr>
        <w:t>décompte</w:t>
      </w:r>
      <w:r w:rsidRPr="00AA1150">
        <w:rPr>
          <w:rFonts w:ascii="Arial Narrow" w:hAnsi="Arial Narrow"/>
          <w:spacing w:val="15"/>
        </w:rPr>
        <w:t xml:space="preserve"> </w:t>
      </w:r>
      <w:r w:rsidRPr="00AA1150">
        <w:rPr>
          <w:rFonts w:ascii="Arial Narrow" w:hAnsi="Arial Narrow"/>
        </w:rPr>
        <w:t>définitif,</w:t>
      </w:r>
      <w:r w:rsidRPr="00AA1150">
        <w:rPr>
          <w:rFonts w:ascii="Arial Narrow" w:hAnsi="Arial Narrow"/>
          <w:spacing w:val="15"/>
        </w:rPr>
        <w:t xml:space="preserve"> </w:t>
      </w:r>
      <w:r w:rsidRPr="00AA1150">
        <w:rPr>
          <w:rFonts w:ascii="Arial Narrow" w:hAnsi="Arial Narrow"/>
        </w:rPr>
        <w:t>sans que</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Maître</w:t>
      </w:r>
      <w:r w:rsidRPr="00AA1150">
        <w:rPr>
          <w:rFonts w:ascii="Arial Narrow" w:hAnsi="Arial Narrow"/>
          <w:spacing w:val="6"/>
        </w:rPr>
        <w:t xml:space="preserve"> </w:t>
      </w:r>
      <w:r w:rsidRPr="00AA1150">
        <w:rPr>
          <w:rFonts w:ascii="Arial Narrow" w:hAnsi="Arial Narrow"/>
        </w:rPr>
        <w:t>d’Ouvrage ait</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prouver</w:t>
      </w:r>
      <w:r w:rsidRPr="00AA1150">
        <w:rPr>
          <w:rFonts w:ascii="Arial Narrow" w:hAnsi="Arial Narrow"/>
          <w:spacing w:val="6"/>
        </w:rPr>
        <w:t xml:space="preserve"> </w:t>
      </w:r>
      <w:r w:rsidRPr="00AA1150">
        <w:rPr>
          <w:rFonts w:ascii="Arial Narrow" w:hAnsi="Arial Narrow"/>
        </w:rPr>
        <w:t>ou</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donner</w:t>
      </w:r>
      <w:r w:rsidRPr="00AA1150">
        <w:rPr>
          <w:rFonts w:ascii="Arial Narrow" w:hAnsi="Arial Narrow"/>
          <w:spacing w:val="6"/>
        </w:rPr>
        <w:t xml:space="preserve"> </w:t>
      </w:r>
      <w:r w:rsidRPr="00AA1150">
        <w:rPr>
          <w:rFonts w:ascii="Arial Narrow" w:hAnsi="Arial Narrow"/>
        </w:rPr>
        <w:t>les</w:t>
      </w:r>
      <w:r w:rsidRPr="00AA1150">
        <w:rPr>
          <w:rFonts w:ascii="Arial Narrow" w:hAnsi="Arial Narrow"/>
          <w:spacing w:val="6"/>
        </w:rPr>
        <w:t xml:space="preserve"> </w:t>
      </w:r>
      <w:r w:rsidRPr="00AA1150">
        <w:rPr>
          <w:rFonts w:ascii="Arial Narrow" w:hAnsi="Arial Narrow"/>
        </w:rPr>
        <w:t>raisons</w:t>
      </w:r>
      <w:r w:rsidRPr="00AA1150">
        <w:rPr>
          <w:rFonts w:ascii="Arial Narrow" w:hAnsi="Arial Narrow"/>
          <w:spacing w:val="6"/>
        </w:rPr>
        <w:t xml:space="preserve"> </w:t>
      </w:r>
      <w:r w:rsidRPr="00AA1150">
        <w:rPr>
          <w:rFonts w:ascii="Arial Narrow" w:hAnsi="Arial Narrow"/>
        </w:rPr>
        <w:t>ni</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motif</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sa</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du</w:t>
      </w:r>
      <w:r w:rsidRPr="00AA1150">
        <w:rPr>
          <w:rFonts w:ascii="Arial Narrow" w:hAnsi="Arial Narrow"/>
          <w:spacing w:val="6"/>
        </w:rPr>
        <w:t xml:space="preserve"> </w:t>
      </w:r>
      <w:r w:rsidRPr="00AA1150">
        <w:rPr>
          <w:rFonts w:ascii="Arial Narrow" w:hAnsi="Arial Narrow"/>
        </w:rPr>
        <w:t>montant</w:t>
      </w:r>
    </w:p>
    <w:p w14:paraId="5380F483"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somme</w:t>
      </w:r>
      <w:r w:rsidRPr="00AA1150">
        <w:rPr>
          <w:rFonts w:ascii="Arial Narrow" w:hAnsi="Arial Narrow"/>
          <w:spacing w:val="7"/>
        </w:rPr>
        <w:t xml:space="preserve"> </w:t>
      </w:r>
      <w:r w:rsidRPr="00AA1150">
        <w:rPr>
          <w:rFonts w:ascii="Arial Narrow" w:hAnsi="Arial Narrow"/>
        </w:rPr>
        <w:t>indiquée</w:t>
      </w:r>
      <w:r w:rsidRPr="00AA1150">
        <w:rPr>
          <w:rFonts w:ascii="Arial Narrow" w:hAnsi="Arial Narrow"/>
          <w:spacing w:val="7"/>
        </w:rPr>
        <w:t xml:space="preserve"> </w:t>
      </w:r>
      <w:r w:rsidRPr="00AA1150">
        <w:rPr>
          <w:rFonts w:ascii="Arial Narrow" w:hAnsi="Arial Narrow"/>
        </w:rPr>
        <w:t>ci-dessus.</w:t>
      </w:r>
    </w:p>
    <w:p w14:paraId="19BA8330"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Nous</w:t>
      </w:r>
      <w:r w:rsidRPr="00AA1150">
        <w:rPr>
          <w:rFonts w:ascii="Arial Narrow" w:hAnsi="Arial Narrow"/>
          <w:spacing w:val="16"/>
        </w:rPr>
        <w:t xml:space="preserve"> </w:t>
      </w:r>
      <w:r w:rsidRPr="00AA1150">
        <w:rPr>
          <w:rFonts w:ascii="Arial Narrow" w:hAnsi="Arial Narrow"/>
        </w:rPr>
        <w:t>convenons</w:t>
      </w:r>
      <w:r w:rsidRPr="00AA1150">
        <w:rPr>
          <w:rFonts w:ascii="Arial Narrow" w:hAnsi="Arial Narrow"/>
          <w:spacing w:val="16"/>
        </w:rPr>
        <w:t xml:space="preserve"> </w:t>
      </w:r>
      <w:r w:rsidRPr="00AA1150">
        <w:rPr>
          <w:rFonts w:ascii="Arial Narrow" w:hAnsi="Arial Narrow"/>
        </w:rPr>
        <w:t>qu’aucun</w:t>
      </w:r>
      <w:r w:rsidRPr="00AA1150">
        <w:rPr>
          <w:rFonts w:ascii="Arial Narrow" w:hAnsi="Arial Narrow"/>
          <w:spacing w:val="16"/>
        </w:rPr>
        <w:t xml:space="preserve"> </w:t>
      </w:r>
      <w:r w:rsidRPr="00AA1150">
        <w:rPr>
          <w:rFonts w:ascii="Arial Narrow" w:hAnsi="Arial Narrow"/>
        </w:rPr>
        <w:t>changement</w:t>
      </w:r>
      <w:r w:rsidRPr="00AA1150">
        <w:rPr>
          <w:rFonts w:ascii="Arial Narrow" w:hAnsi="Arial Narrow"/>
          <w:spacing w:val="16"/>
        </w:rPr>
        <w:t xml:space="preserve"> </w:t>
      </w:r>
      <w:r w:rsidRPr="00AA1150">
        <w:rPr>
          <w:rFonts w:ascii="Arial Narrow" w:hAnsi="Arial Narrow"/>
        </w:rPr>
        <w:t>ou</w:t>
      </w:r>
      <w:r w:rsidRPr="00AA1150">
        <w:rPr>
          <w:rFonts w:ascii="Arial Narrow" w:hAnsi="Arial Narrow"/>
          <w:spacing w:val="16"/>
        </w:rPr>
        <w:t xml:space="preserve"> </w:t>
      </w:r>
      <w:r w:rsidRPr="00AA1150">
        <w:rPr>
          <w:rFonts w:ascii="Arial Narrow" w:hAnsi="Arial Narrow"/>
        </w:rPr>
        <w:t>additif</w:t>
      </w:r>
      <w:r w:rsidRPr="00AA1150">
        <w:rPr>
          <w:rFonts w:ascii="Arial Narrow" w:hAnsi="Arial Narrow"/>
          <w:spacing w:val="16"/>
        </w:rPr>
        <w:t xml:space="preserve"> </w:t>
      </w:r>
      <w:r w:rsidRPr="00AA1150">
        <w:rPr>
          <w:rFonts w:ascii="Arial Narrow" w:hAnsi="Arial Narrow"/>
        </w:rPr>
        <w:t>ou</w:t>
      </w:r>
      <w:r w:rsidRPr="00AA1150">
        <w:rPr>
          <w:rFonts w:ascii="Arial Narrow" w:hAnsi="Arial Narrow"/>
          <w:spacing w:val="16"/>
        </w:rPr>
        <w:t xml:space="preserve"> </w:t>
      </w:r>
      <w:r w:rsidRPr="00AA1150">
        <w:rPr>
          <w:rFonts w:ascii="Arial Narrow" w:hAnsi="Arial Narrow"/>
        </w:rPr>
        <w:t>aucune</w:t>
      </w:r>
      <w:r w:rsidRPr="00AA1150">
        <w:rPr>
          <w:rFonts w:ascii="Arial Narrow" w:hAnsi="Arial Narrow"/>
          <w:spacing w:val="16"/>
        </w:rPr>
        <w:t xml:space="preserve"> </w:t>
      </w:r>
      <w:r w:rsidRPr="00AA1150">
        <w:rPr>
          <w:rFonts w:ascii="Arial Narrow" w:hAnsi="Arial Narrow"/>
        </w:rPr>
        <w:t>autre</w:t>
      </w:r>
      <w:r w:rsidRPr="00AA1150">
        <w:rPr>
          <w:rFonts w:ascii="Arial Narrow" w:hAnsi="Arial Narrow"/>
          <w:spacing w:val="16"/>
        </w:rPr>
        <w:t xml:space="preserve"> </w:t>
      </w:r>
      <w:r w:rsidRPr="00AA1150">
        <w:rPr>
          <w:rFonts w:ascii="Arial Narrow" w:hAnsi="Arial Narrow"/>
        </w:rPr>
        <w:t>modification</w:t>
      </w:r>
      <w:r w:rsidRPr="00AA1150">
        <w:rPr>
          <w:rFonts w:ascii="Arial Narrow" w:hAnsi="Arial Narrow"/>
          <w:spacing w:val="16"/>
        </w:rPr>
        <w:t xml:space="preserve"> </w:t>
      </w:r>
      <w:r w:rsidRPr="00AA1150">
        <w:rPr>
          <w:rFonts w:ascii="Arial Narrow" w:hAnsi="Arial Narrow"/>
        </w:rPr>
        <w:t>au</w:t>
      </w:r>
      <w:r w:rsidRPr="00AA1150">
        <w:rPr>
          <w:rFonts w:ascii="Arial Narrow" w:hAnsi="Arial Narrow"/>
          <w:spacing w:val="16"/>
        </w:rPr>
        <w:t xml:space="preserve"> </w:t>
      </w:r>
      <w:r w:rsidRPr="00AA1150">
        <w:rPr>
          <w:rFonts w:ascii="Arial Narrow" w:hAnsi="Arial Narrow"/>
        </w:rPr>
        <w:t>marché</w:t>
      </w:r>
      <w:r w:rsidRPr="00AA1150">
        <w:rPr>
          <w:rFonts w:ascii="Arial Narrow" w:hAnsi="Arial Narrow"/>
          <w:spacing w:val="16"/>
        </w:rPr>
        <w:t xml:space="preserve"> </w:t>
      </w:r>
      <w:r w:rsidRPr="00AA1150">
        <w:rPr>
          <w:rFonts w:ascii="Arial Narrow" w:hAnsi="Arial Narrow"/>
        </w:rPr>
        <w:t>ne</w:t>
      </w:r>
      <w:r w:rsidRPr="00AA1150">
        <w:rPr>
          <w:rFonts w:ascii="Arial Narrow" w:hAnsi="Arial Narrow"/>
          <w:spacing w:val="16"/>
        </w:rPr>
        <w:t xml:space="preserve"> </w:t>
      </w:r>
      <w:r w:rsidRPr="00AA1150">
        <w:rPr>
          <w:rFonts w:ascii="Arial Narrow" w:hAnsi="Arial Narrow"/>
        </w:rPr>
        <w:t>nous libérera</w:t>
      </w:r>
      <w:r w:rsidRPr="00AA1150">
        <w:rPr>
          <w:rFonts w:ascii="Arial Narrow" w:hAnsi="Arial Narrow"/>
          <w:spacing w:val="13"/>
        </w:rPr>
        <w:t xml:space="preserve"> </w:t>
      </w:r>
      <w:r w:rsidRPr="00AA1150">
        <w:rPr>
          <w:rFonts w:ascii="Arial Narrow" w:hAnsi="Arial Narrow"/>
        </w:rPr>
        <w:t>d’une</w:t>
      </w:r>
      <w:r w:rsidRPr="00AA1150">
        <w:rPr>
          <w:rFonts w:ascii="Arial Narrow" w:hAnsi="Arial Narrow"/>
          <w:spacing w:val="13"/>
        </w:rPr>
        <w:t xml:space="preserve"> </w:t>
      </w:r>
      <w:r w:rsidRPr="00AA1150">
        <w:rPr>
          <w:rFonts w:ascii="Arial Narrow" w:hAnsi="Arial Narrow"/>
        </w:rPr>
        <w:t>obligation</w:t>
      </w:r>
      <w:r w:rsidRPr="00AA1150">
        <w:rPr>
          <w:rFonts w:ascii="Arial Narrow" w:hAnsi="Arial Narrow"/>
          <w:spacing w:val="13"/>
        </w:rPr>
        <w:t xml:space="preserve"> </w:t>
      </w:r>
      <w:r w:rsidRPr="00AA1150">
        <w:rPr>
          <w:rFonts w:ascii="Arial Narrow" w:hAnsi="Arial Narrow"/>
        </w:rPr>
        <w:t>quelconque</w:t>
      </w:r>
      <w:r w:rsidRPr="00AA1150">
        <w:rPr>
          <w:rFonts w:ascii="Arial Narrow" w:hAnsi="Arial Narrow"/>
          <w:spacing w:val="13"/>
        </w:rPr>
        <w:t xml:space="preserve"> </w:t>
      </w:r>
      <w:r w:rsidRPr="00AA1150">
        <w:rPr>
          <w:rFonts w:ascii="Arial Narrow" w:hAnsi="Arial Narrow"/>
        </w:rPr>
        <w:t>nous</w:t>
      </w:r>
      <w:r w:rsidRPr="00AA1150">
        <w:rPr>
          <w:rFonts w:ascii="Arial Narrow" w:hAnsi="Arial Narrow"/>
          <w:spacing w:val="13"/>
        </w:rPr>
        <w:t xml:space="preserve"> </w:t>
      </w:r>
      <w:r w:rsidRPr="00AA1150">
        <w:rPr>
          <w:rFonts w:ascii="Arial Narrow" w:hAnsi="Arial Narrow"/>
        </w:rPr>
        <w:t>incombant</w:t>
      </w:r>
      <w:r w:rsidRPr="00AA1150">
        <w:rPr>
          <w:rFonts w:ascii="Arial Narrow" w:hAnsi="Arial Narrow"/>
          <w:spacing w:val="13"/>
        </w:rPr>
        <w:t xml:space="preserve"> </w:t>
      </w:r>
      <w:r w:rsidRPr="00AA1150">
        <w:rPr>
          <w:rFonts w:ascii="Arial Narrow" w:hAnsi="Arial Narrow"/>
        </w:rPr>
        <w:t>en</w:t>
      </w:r>
      <w:r w:rsidRPr="00AA1150">
        <w:rPr>
          <w:rFonts w:ascii="Arial Narrow" w:hAnsi="Arial Narrow"/>
          <w:spacing w:val="13"/>
        </w:rPr>
        <w:t xml:space="preserve"> </w:t>
      </w:r>
      <w:r w:rsidRPr="00AA1150">
        <w:rPr>
          <w:rFonts w:ascii="Arial Narrow" w:hAnsi="Arial Narrow"/>
        </w:rPr>
        <w:t>vertu</w:t>
      </w:r>
      <w:r w:rsidRPr="00AA1150">
        <w:rPr>
          <w:rFonts w:ascii="Arial Narrow" w:hAnsi="Arial Narrow"/>
          <w:spacing w:val="13"/>
        </w:rPr>
        <w:t xml:space="preserve"> </w:t>
      </w:r>
      <w:r w:rsidRPr="00AA1150">
        <w:rPr>
          <w:rFonts w:ascii="Arial Narrow" w:hAnsi="Arial Narrow"/>
        </w:rPr>
        <w:t>de</w:t>
      </w:r>
      <w:r w:rsidRPr="00AA1150">
        <w:rPr>
          <w:rFonts w:ascii="Arial Narrow" w:hAnsi="Arial Narrow"/>
          <w:spacing w:val="13"/>
        </w:rPr>
        <w:t xml:space="preserve"> </w:t>
      </w:r>
      <w:r w:rsidRPr="00AA1150">
        <w:rPr>
          <w:rFonts w:ascii="Arial Narrow" w:hAnsi="Arial Narrow"/>
        </w:rPr>
        <w:t>la</w:t>
      </w:r>
      <w:r w:rsidRPr="00AA1150">
        <w:rPr>
          <w:rFonts w:ascii="Arial Narrow" w:hAnsi="Arial Narrow"/>
          <w:spacing w:val="13"/>
        </w:rPr>
        <w:t xml:space="preserve"> </w:t>
      </w:r>
      <w:r w:rsidRPr="00AA1150">
        <w:rPr>
          <w:rFonts w:ascii="Arial Narrow" w:hAnsi="Arial Narrow"/>
        </w:rPr>
        <w:t>présente</w:t>
      </w:r>
      <w:r w:rsidRPr="00AA1150">
        <w:rPr>
          <w:rFonts w:ascii="Arial Narrow" w:hAnsi="Arial Narrow"/>
          <w:spacing w:val="13"/>
        </w:rPr>
        <w:t xml:space="preserve"> </w:t>
      </w:r>
      <w:r w:rsidRPr="00AA1150">
        <w:rPr>
          <w:rFonts w:ascii="Arial Narrow" w:hAnsi="Arial Narrow"/>
        </w:rPr>
        <w:t>garantie</w:t>
      </w:r>
      <w:r w:rsidRPr="00AA1150">
        <w:rPr>
          <w:rFonts w:ascii="Arial Narrow" w:hAnsi="Arial Narrow"/>
          <w:spacing w:val="13"/>
        </w:rPr>
        <w:t xml:space="preserve"> </w:t>
      </w:r>
      <w:r w:rsidRPr="00AA1150">
        <w:rPr>
          <w:rFonts w:ascii="Arial Narrow" w:hAnsi="Arial Narrow"/>
        </w:rPr>
        <w:t>et</w:t>
      </w:r>
      <w:r w:rsidRPr="00AA1150">
        <w:rPr>
          <w:rFonts w:ascii="Arial Narrow" w:hAnsi="Arial Narrow"/>
          <w:spacing w:val="13"/>
        </w:rPr>
        <w:t xml:space="preserve"> </w:t>
      </w:r>
      <w:r w:rsidRPr="00AA1150">
        <w:rPr>
          <w:rFonts w:ascii="Arial Narrow" w:hAnsi="Arial Narrow"/>
        </w:rPr>
        <w:t>nous</w:t>
      </w:r>
      <w:r w:rsidRPr="00AA1150">
        <w:rPr>
          <w:rFonts w:ascii="Arial Narrow" w:hAnsi="Arial Narrow"/>
          <w:spacing w:val="13"/>
        </w:rPr>
        <w:t xml:space="preserve"> </w:t>
      </w:r>
      <w:r w:rsidRPr="00AA1150">
        <w:rPr>
          <w:rFonts w:ascii="Arial Narrow" w:hAnsi="Arial Narrow"/>
        </w:rPr>
        <w:t>dérogeons</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présente</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notification</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toute</w:t>
      </w:r>
      <w:r w:rsidRPr="00AA1150">
        <w:rPr>
          <w:rFonts w:ascii="Arial Narrow" w:hAnsi="Arial Narrow"/>
          <w:spacing w:val="7"/>
        </w:rPr>
        <w:t xml:space="preserve"> </w:t>
      </w:r>
      <w:r w:rsidRPr="00AA1150">
        <w:rPr>
          <w:rFonts w:ascii="Arial Narrow" w:hAnsi="Arial Narrow"/>
        </w:rPr>
        <w:t>modification,</w:t>
      </w:r>
      <w:r w:rsidRPr="00AA1150">
        <w:rPr>
          <w:rFonts w:ascii="Arial Narrow" w:hAnsi="Arial Narrow"/>
          <w:spacing w:val="7"/>
        </w:rPr>
        <w:t xml:space="preserve"> </w:t>
      </w:r>
      <w:r w:rsidRPr="00AA1150">
        <w:rPr>
          <w:rFonts w:ascii="Arial Narrow" w:hAnsi="Arial Narrow"/>
        </w:rPr>
        <w:t>additif</w:t>
      </w:r>
      <w:r w:rsidRPr="00AA1150">
        <w:rPr>
          <w:rFonts w:ascii="Arial Narrow" w:hAnsi="Arial Narrow"/>
          <w:spacing w:val="7"/>
        </w:rPr>
        <w:t xml:space="preserve"> </w:t>
      </w:r>
      <w:r w:rsidRPr="00AA1150">
        <w:rPr>
          <w:rFonts w:ascii="Arial Narrow" w:hAnsi="Arial Narrow"/>
        </w:rPr>
        <w:t>ou</w:t>
      </w:r>
      <w:r w:rsidRPr="00AA1150">
        <w:rPr>
          <w:rFonts w:ascii="Arial Narrow" w:hAnsi="Arial Narrow"/>
          <w:spacing w:val="7"/>
        </w:rPr>
        <w:t xml:space="preserve"> </w:t>
      </w:r>
      <w:r w:rsidRPr="00AA1150">
        <w:rPr>
          <w:rFonts w:ascii="Arial Narrow" w:hAnsi="Arial Narrow"/>
        </w:rPr>
        <w:t>changement.</w:t>
      </w:r>
    </w:p>
    <w:p w14:paraId="075B5DD7" w14:textId="75BE2EDA"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La</w:t>
      </w:r>
      <w:r w:rsidRPr="00AA1150">
        <w:rPr>
          <w:rFonts w:ascii="Arial Narrow" w:hAnsi="Arial Narrow"/>
          <w:spacing w:val="3"/>
        </w:rPr>
        <w:t xml:space="preserve"> </w:t>
      </w:r>
      <w:r w:rsidRPr="00AA1150">
        <w:rPr>
          <w:rFonts w:ascii="Arial Narrow" w:hAnsi="Arial Narrow"/>
        </w:rPr>
        <w:t>présente</w:t>
      </w:r>
      <w:r w:rsidRPr="00AA1150">
        <w:rPr>
          <w:rFonts w:ascii="Arial Narrow" w:hAnsi="Arial Narrow"/>
          <w:spacing w:val="3"/>
        </w:rPr>
        <w:t xml:space="preserve"> </w:t>
      </w:r>
      <w:r w:rsidRPr="00AA1150">
        <w:rPr>
          <w:rFonts w:ascii="Arial Narrow" w:hAnsi="Arial Narrow"/>
        </w:rPr>
        <w:t>garantie</w:t>
      </w:r>
      <w:r w:rsidRPr="00AA1150">
        <w:rPr>
          <w:rFonts w:ascii="Arial Narrow" w:hAnsi="Arial Narrow"/>
          <w:spacing w:val="3"/>
        </w:rPr>
        <w:t xml:space="preserve"> </w:t>
      </w:r>
      <w:r w:rsidRPr="00AA1150">
        <w:rPr>
          <w:rFonts w:ascii="Arial Narrow" w:hAnsi="Arial Narrow"/>
        </w:rPr>
        <w:t>entre</w:t>
      </w:r>
      <w:r w:rsidRPr="00AA1150">
        <w:rPr>
          <w:rFonts w:ascii="Arial Narrow" w:hAnsi="Arial Narrow"/>
          <w:spacing w:val="3"/>
        </w:rPr>
        <w:t xml:space="preserve"> </w:t>
      </w:r>
      <w:r w:rsidRPr="00AA1150">
        <w:rPr>
          <w:rFonts w:ascii="Arial Narrow" w:hAnsi="Arial Narrow"/>
        </w:rPr>
        <w:t>en</w:t>
      </w:r>
      <w:r w:rsidRPr="00AA1150">
        <w:rPr>
          <w:rFonts w:ascii="Arial Narrow" w:hAnsi="Arial Narrow"/>
          <w:spacing w:val="3"/>
        </w:rPr>
        <w:t xml:space="preserve"> </w:t>
      </w:r>
      <w:r w:rsidRPr="00AA1150">
        <w:rPr>
          <w:rFonts w:ascii="Arial Narrow" w:hAnsi="Arial Narrow"/>
        </w:rPr>
        <w:t>vigueur</w:t>
      </w:r>
      <w:r w:rsidRPr="00AA1150">
        <w:rPr>
          <w:rFonts w:ascii="Arial Narrow" w:hAnsi="Arial Narrow"/>
          <w:spacing w:val="3"/>
        </w:rPr>
        <w:t xml:space="preserve"> </w:t>
      </w:r>
      <w:r w:rsidRPr="00AA1150">
        <w:rPr>
          <w:rFonts w:ascii="Arial Narrow" w:hAnsi="Arial Narrow"/>
        </w:rPr>
        <w:t>dès</w:t>
      </w:r>
      <w:r w:rsidRPr="00AA1150">
        <w:rPr>
          <w:rFonts w:ascii="Arial Narrow" w:hAnsi="Arial Narrow"/>
          <w:spacing w:val="3"/>
        </w:rPr>
        <w:t xml:space="preserve"> </w:t>
      </w:r>
      <w:r w:rsidRPr="00AA1150">
        <w:rPr>
          <w:rFonts w:ascii="Arial Narrow" w:hAnsi="Arial Narrow"/>
        </w:rPr>
        <w:t>sa</w:t>
      </w:r>
      <w:r w:rsidRPr="00AA1150">
        <w:rPr>
          <w:rFonts w:ascii="Arial Narrow" w:hAnsi="Arial Narrow"/>
          <w:spacing w:val="3"/>
        </w:rPr>
        <w:t xml:space="preserve"> </w:t>
      </w:r>
      <w:r w:rsidRPr="00AA1150">
        <w:rPr>
          <w:rFonts w:ascii="Arial Narrow" w:hAnsi="Arial Narrow"/>
        </w:rPr>
        <w:t>signature.</w:t>
      </w:r>
      <w:r w:rsidRPr="00AA1150">
        <w:rPr>
          <w:rFonts w:ascii="Arial Narrow" w:hAnsi="Arial Narrow"/>
          <w:spacing w:val="3"/>
        </w:rPr>
        <w:t xml:space="preserve"> </w:t>
      </w:r>
      <w:r w:rsidRPr="00AA1150">
        <w:rPr>
          <w:rFonts w:ascii="Arial Narrow" w:hAnsi="Arial Narrow"/>
        </w:rPr>
        <w:t>Elle</w:t>
      </w:r>
      <w:r w:rsidRPr="00AA1150">
        <w:rPr>
          <w:rFonts w:ascii="Arial Narrow" w:hAnsi="Arial Narrow"/>
          <w:spacing w:val="3"/>
        </w:rPr>
        <w:t xml:space="preserve"> </w:t>
      </w:r>
      <w:r w:rsidRPr="00AA1150">
        <w:rPr>
          <w:rFonts w:ascii="Arial Narrow" w:hAnsi="Arial Narrow"/>
        </w:rPr>
        <w:t>sera</w:t>
      </w:r>
      <w:r w:rsidRPr="00AA1150">
        <w:rPr>
          <w:rFonts w:ascii="Arial Narrow" w:hAnsi="Arial Narrow"/>
          <w:spacing w:val="3"/>
        </w:rPr>
        <w:t xml:space="preserve"> </w:t>
      </w:r>
      <w:r w:rsidRPr="00AA1150">
        <w:rPr>
          <w:rFonts w:ascii="Arial Narrow" w:hAnsi="Arial Narrow"/>
        </w:rPr>
        <w:t>libérée</w:t>
      </w:r>
      <w:r w:rsidRPr="00AA1150">
        <w:rPr>
          <w:rFonts w:ascii="Arial Narrow" w:hAnsi="Arial Narrow"/>
          <w:spacing w:val="3"/>
        </w:rPr>
        <w:t xml:space="preserve"> </w:t>
      </w:r>
      <w:r w:rsidRPr="00AA1150">
        <w:rPr>
          <w:rFonts w:ascii="Arial Narrow" w:hAnsi="Arial Narrow"/>
        </w:rPr>
        <w:t>dans</w:t>
      </w:r>
      <w:r w:rsidRPr="00AA1150">
        <w:rPr>
          <w:rFonts w:ascii="Arial Narrow" w:hAnsi="Arial Narrow"/>
          <w:spacing w:val="3"/>
        </w:rPr>
        <w:t xml:space="preserve"> </w:t>
      </w:r>
      <w:r w:rsidRPr="00AA1150">
        <w:rPr>
          <w:rFonts w:ascii="Arial Narrow" w:hAnsi="Arial Narrow"/>
        </w:rPr>
        <w:t>un</w:t>
      </w:r>
      <w:r w:rsidRPr="00AA1150">
        <w:rPr>
          <w:rFonts w:ascii="Arial Narrow" w:hAnsi="Arial Narrow"/>
          <w:spacing w:val="3"/>
        </w:rPr>
        <w:t xml:space="preserve"> </w:t>
      </w:r>
      <w:r w:rsidRPr="00AA1150">
        <w:rPr>
          <w:rFonts w:ascii="Arial Narrow" w:hAnsi="Arial Narrow"/>
        </w:rPr>
        <w:t>délai</w:t>
      </w:r>
      <w:r w:rsidRPr="00AA1150">
        <w:rPr>
          <w:rFonts w:ascii="Arial Narrow" w:hAnsi="Arial Narrow"/>
          <w:spacing w:val="3"/>
        </w:rPr>
        <w:t xml:space="preserve"> </w:t>
      </w:r>
      <w:r w:rsidRPr="00AA1150">
        <w:rPr>
          <w:rFonts w:ascii="Arial Narrow" w:hAnsi="Arial Narrow"/>
        </w:rPr>
        <w:t>de</w:t>
      </w:r>
      <w:r w:rsidRPr="00AA1150">
        <w:rPr>
          <w:rFonts w:ascii="Arial Narrow" w:hAnsi="Arial Narrow"/>
          <w:spacing w:val="3"/>
        </w:rPr>
        <w:t xml:space="preserve"> </w:t>
      </w:r>
      <w:r w:rsidRPr="00AA1150">
        <w:rPr>
          <w:rFonts w:ascii="Arial Narrow" w:hAnsi="Arial Narrow"/>
        </w:rPr>
        <w:t>trente</w:t>
      </w:r>
      <w:r w:rsidRPr="00AA1150">
        <w:rPr>
          <w:rFonts w:ascii="Arial Narrow" w:hAnsi="Arial Narrow"/>
          <w:spacing w:val="3"/>
        </w:rPr>
        <w:t xml:space="preserve"> </w:t>
      </w:r>
      <w:r w:rsidRPr="00AA1150">
        <w:rPr>
          <w:rFonts w:ascii="Arial Narrow" w:hAnsi="Arial Narrow"/>
        </w:rPr>
        <w:t>(30) jours</w:t>
      </w:r>
      <w:r w:rsidRPr="00AA1150">
        <w:rPr>
          <w:rFonts w:ascii="Arial Narrow" w:hAnsi="Arial Narrow"/>
          <w:spacing w:val="2"/>
        </w:rPr>
        <w:t xml:space="preserve"> </w:t>
      </w:r>
      <w:r w:rsidRPr="00AA1150">
        <w:rPr>
          <w:rFonts w:ascii="Arial Narrow" w:hAnsi="Arial Narrow"/>
        </w:rPr>
        <w:t>à</w:t>
      </w:r>
      <w:r w:rsidRPr="00AA1150">
        <w:rPr>
          <w:rFonts w:ascii="Arial Narrow" w:hAnsi="Arial Narrow"/>
          <w:spacing w:val="2"/>
        </w:rPr>
        <w:t xml:space="preserve"> </w:t>
      </w:r>
      <w:r w:rsidRPr="00AA1150">
        <w:rPr>
          <w:rFonts w:ascii="Arial Narrow" w:hAnsi="Arial Narrow"/>
        </w:rPr>
        <w:t>compter</w:t>
      </w:r>
      <w:r w:rsidRPr="00AA1150">
        <w:rPr>
          <w:rFonts w:ascii="Arial Narrow" w:hAnsi="Arial Narrow"/>
          <w:spacing w:val="2"/>
        </w:rPr>
        <w:t xml:space="preserve"> </w:t>
      </w:r>
      <w:r w:rsidRPr="00AA1150">
        <w:rPr>
          <w:rFonts w:ascii="Arial Narrow" w:hAnsi="Arial Narrow"/>
        </w:rPr>
        <w:t>de</w:t>
      </w:r>
      <w:r w:rsidRPr="00AA1150">
        <w:rPr>
          <w:rFonts w:ascii="Arial Narrow" w:hAnsi="Arial Narrow"/>
          <w:spacing w:val="2"/>
        </w:rPr>
        <w:t xml:space="preserve"> </w:t>
      </w:r>
      <w:r w:rsidRPr="00AA1150">
        <w:rPr>
          <w:rFonts w:ascii="Arial Narrow" w:hAnsi="Arial Narrow"/>
        </w:rPr>
        <w:t>la</w:t>
      </w:r>
      <w:r w:rsidRPr="00AA1150">
        <w:rPr>
          <w:rFonts w:ascii="Arial Narrow" w:hAnsi="Arial Narrow"/>
          <w:spacing w:val="2"/>
        </w:rPr>
        <w:t xml:space="preserve"> </w:t>
      </w:r>
      <w:r w:rsidRPr="00AA1150">
        <w:rPr>
          <w:rFonts w:ascii="Arial Narrow" w:hAnsi="Arial Narrow"/>
        </w:rPr>
        <w:t>date</w:t>
      </w:r>
      <w:r w:rsidRPr="00AA1150">
        <w:rPr>
          <w:rFonts w:ascii="Arial Narrow" w:hAnsi="Arial Narrow"/>
          <w:spacing w:val="2"/>
        </w:rPr>
        <w:t xml:space="preserve"> </w:t>
      </w:r>
      <w:r w:rsidRPr="00AA1150">
        <w:rPr>
          <w:rFonts w:ascii="Arial Narrow" w:hAnsi="Arial Narrow"/>
        </w:rPr>
        <w:t>de</w:t>
      </w:r>
      <w:r w:rsidRPr="00AA1150">
        <w:rPr>
          <w:rFonts w:ascii="Arial Narrow" w:hAnsi="Arial Narrow"/>
          <w:spacing w:val="2"/>
        </w:rPr>
        <w:t xml:space="preserve"> </w:t>
      </w:r>
      <w:r w:rsidRPr="00AA1150">
        <w:rPr>
          <w:rFonts w:ascii="Arial Narrow" w:hAnsi="Arial Narrow"/>
        </w:rPr>
        <w:t>réception</w:t>
      </w:r>
      <w:r w:rsidRPr="00AA1150">
        <w:rPr>
          <w:rFonts w:ascii="Arial Narrow" w:hAnsi="Arial Narrow"/>
          <w:spacing w:val="2"/>
        </w:rPr>
        <w:t xml:space="preserve"> </w:t>
      </w:r>
      <w:r w:rsidRPr="00AA1150">
        <w:rPr>
          <w:rFonts w:ascii="Arial Narrow" w:hAnsi="Arial Narrow"/>
        </w:rPr>
        <w:t>définitive</w:t>
      </w:r>
      <w:r w:rsidRPr="00AA1150">
        <w:rPr>
          <w:rFonts w:ascii="Arial Narrow" w:hAnsi="Arial Narrow"/>
          <w:spacing w:val="2"/>
        </w:rPr>
        <w:t xml:space="preserve"> </w:t>
      </w:r>
      <w:r w:rsidRPr="00AA1150">
        <w:rPr>
          <w:rFonts w:ascii="Arial Narrow" w:hAnsi="Arial Narrow"/>
        </w:rPr>
        <w:t>des</w:t>
      </w:r>
      <w:r w:rsidRPr="00AA1150">
        <w:rPr>
          <w:rFonts w:ascii="Arial Narrow" w:hAnsi="Arial Narrow"/>
          <w:spacing w:val="2"/>
        </w:rPr>
        <w:t xml:space="preserve"> </w:t>
      </w:r>
      <w:r w:rsidRPr="00AA1150">
        <w:rPr>
          <w:rFonts w:ascii="Arial Narrow" w:hAnsi="Arial Narrow"/>
        </w:rPr>
        <w:t>travaux,</w:t>
      </w:r>
      <w:r w:rsidRPr="00AA1150">
        <w:rPr>
          <w:rFonts w:ascii="Arial Narrow" w:hAnsi="Arial Narrow"/>
          <w:spacing w:val="2"/>
        </w:rPr>
        <w:t xml:space="preserve"> </w:t>
      </w:r>
      <w:r w:rsidRPr="00AA1150">
        <w:rPr>
          <w:rFonts w:ascii="Arial Narrow" w:hAnsi="Arial Narrow"/>
        </w:rPr>
        <w:t>et</w:t>
      </w:r>
      <w:r w:rsidRPr="00AA1150">
        <w:rPr>
          <w:rFonts w:ascii="Arial Narrow" w:hAnsi="Arial Narrow"/>
          <w:spacing w:val="2"/>
        </w:rPr>
        <w:t xml:space="preserve"> </w:t>
      </w:r>
      <w:r w:rsidRPr="00AA1150">
        <w:rPr>
          <w:rFonts w:ascii="Arial Narrow" w:hAnsi="Arial Narrow"/>
        </w:rPr>
        <w:t>sur</w:t>
      </w:r>
      <w:r w:rsidRPr="00AA1150">
        <w:rPr>
          <w:rFonts w:ascii="Arial Narrow" w:hAnsi="Arial Narrow"/>
          <w:spacing w:val="2"/>
        </w:rPr>
        <w:t xml:space="preserve"> </w:t>
      </w:r>
      <w:r w:rsidRPr="00AA1150">
        <w:rPr>
          <w:rFonts w:ascii="Arial Narrow" w:hAnsi="Arial Narrow"/>
        </w:rPr>
        <w:t>mainlevée</w:t>
      </w:r>
      <w:r w:rsidRPr="00AA1150">
        <w:rPr>
          <w:rFonts w:ascii="Arial Narrow" w:hAnsi="Arial Narrow"/>
          <w:spacing w:val="2"/>
        </w:rPr>
        <w:t xml:space="preserve"> </w:t>
      </w:r>
      <w:r w:rsidRPr="00AA1150">
        <w:rPr>
          <w:rFonts w:ascii="Arial Narrow" w:hAnsi="Arial Narrow"/>
        </w:rPr>
        <w:t>délivrée</w:t>
      </w:r>
      <w:r w:rsidRPr="00AA1150">
        <w:rPr>
          <w:rFonts w:ascii="Arial Narrow" w:hAnsi="Arial Narrow"/>
          <w:spacing w:val="2"/>
        </w:rPr>
        <w:t xml:space="preserve"> </w:t>
      </w:r>
      <w:r w:rsidRPr="00AA1150">
        <w:rPr>
          <w:rFonts w:ascii="Arial Narrow" w:hAnsi="Arial Narrow"/>
        </w:rPr>
        <w:t>par</w:t>
      </w:r>
      <w:r w:rsidRPr="00AA1150">
        <w:rPr>
          <w:rFonts w:ascii="Arial Narrow" w:hAnsi="Arial Narrow"/>
          <w:spacing w:val="2"/>
        </w:rPr>
        <w:t xml:space="preserve"> </w:t>
      </w:r>
      <w:r w:rsidRPr="00AA1150">
        <w:rPr>
          <w:rFonts w:ascii="Arial Narrow" w:hAnsi="Arial Narrow"/>
        </w:rPr>
        <w:t>le</w:t>
      </w:r>
      <w:r w:rsidRPr="00AA1150">
        <w:rPr>
          <w:rFonts w:ascii="Arial Narrow" w:hAnsi="Arial Narrow"/>
          <w:spacing w:val="2"/>
        </w:rPr>
        <w:t xml:space="preserve"> </w:t>
      </w:r>
      <w:r w:rsidRPr="00AA1150">
        <w:rPr>
          <w:rFonts w:ascii="Arial Narrow" w:hAnsi="Arial Narrow"/>
        </w:rPr>
        <w:t>Maître d’Ouvrage.</w:t>
      </w:r>
    </w:p>
    <w:p w14:paraId="433A041C" w14:textId="1C186A8B" w:rsidR="007C7B7A" w:rsidRPr="00AA1150" w:rsidRDefault="007C7B7A" w:rsidP="00AA1150">
      <w:pPr>
        <w:widowControl w:val="0"/>
        <w:autoSpaceDE w:val="0"/>
        <w:ind w:right="-233"/>
        <w:rPr>
          <w:rFonts w:ascii="Arial Narrow" w:hAnsi="Arial Narrow"/>
        </w:rPr>
      </w:pPr>
      <w:r w:rsidRPr="00AA1150">
        <w:rPr>
          <w:rFonts w:ascii="Arial Narrow" w:hAnsi="Arial Narrow"/>
        </w:rPr>
        <w:t>Toute</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paiement</w:t>
      </w:r>
      <w:r w:rsidRPr="00AA1150">
        <w:rPr>
          <w:rFonts w:ascii="Arial Narrow" w:hAnsi="Arial Narrow"/>
          <w:spacing w:val="6"/>
        </w:rPr>
        <w:t xml:space="preserve"> </w:t>
      </w:r>
      <w:r w:rsidRPr="00AA1150">
        <w:rPr>
          <w:rFonts w:ascii="Arial Narrow" w:hAnsi="Arial Narrow"/>
        </w:rPr>
        <w:t>formulée</w:t>
      </w:r>
      <w:r w:rsidRPr="00AA1150">
        <w:rPr>
          <w:rFonts w:ascii="Arial Narrow" w:hAnsi="Arial Narrow"/>
          <w:spacing w:val="6"/>
        </w:rPr>
        <w:t xml:space="preserve"> </w:t>
      </w:r>
      <w:r w:rsidRPr="00AA1150">
        <w:rPr>
          <w:rFonts w:ascii="Arial Narrow" w:hAnsi="Arial Narrow"/>
        </w:rPr>
        <w:t>par</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Maître</w:t>
      </w:r>
      <w:r w:rsidRPr="00AA1150">
        <w:rPr>
          <w:rFonts w:ascii="Arial Narrow" w:hAnsi="Arial Narrow"/>
          <w:spacing w:val="6"/>
        </w:rPr>
        <w:t xml:space="preserve"> </w:t>
      </w:r>
      <w:r w:rsidRPr="00AA1150">
        <w:rPr>
          <w:rFonts w:ascii="Arial Narrow" w:hAnsi="Arial Narrow"/>
        </w:rPr>
        <w:t>d’Ouvrage au</w:t>
      </w:r>
      <w:r w:rsidRPr="00AA1150">
        <w:rPr>
          <w:rFonts w:ascii="Arial Narrow" w:hAnsi="Arial Narrow"/>
          <w:spacing w:val="6"/>
        </w:rPr>
        <w:t xml:space="preserve"> </w:t>
      </w:r>
      <w:r w:rsidRPr="00AA1150">
        <w:rPr>
          <w:rFonts w:ascii="Arial Narrow" w:hAnsi="Arial Narrow"/>
        </w:rPr>
        <w:t>titre</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la</w:t>
      </w:r>
      <w:r w:rsidRPr="00AA1150">
        <w:rPr>
          <w:rFonts w:ascii="Arial Narrow" w:hAnsi="Arial Narrow"/>
          <w:spacing w:val="6"/>
        </w:rPr>
        <w:t xml:space="preserve"> </w:t>
      </w:r>
      <w:r w:rsidRPr="00AA1150">
        <w:rPr>
          <w:rFonts w:ascii="Arial Narrow" w:hAnsi="Arial Narrow"/>
        </w:rPr>
        <w:t>présente</w:t>
      </w:r>
      <w:r w:rsidRPr="00AA1150">
        <w:rPr>
          <w:rFonts w:ascii="Arial Narrow" w:hAnsi="Arial Narrow"/>
          <w:spacing w:val="6"/>
        </w:rPr>
        <w:t xml:space="preserve"> </w:t>
      </w:r>
      <w:r w:rsidRPr="00AA1150">
        <w:rPr>
          <w:rFonts w:ascii="Arial Narrow" w:hAnsi="Arial Narrow"/>
        </w:rPr>
        <w:t>garantie</w:t>
      </w:r>
      <w:r w:rsidRPr="00AA1150">
        <w:rPr>
          <w:rFonts w:ascii="Arial Narrow" w:hAnsi="Arial Narrow"/>
          <w:spacing w:val="6"/>
        </w:rPr>
        <w:t xml:space="preserve"> </w:t>
      </w:r>
      <w:r w:rsidRPr="00AA1150">
        <w:rPr>
          <w:rFonts w:ascii="Arial Narrow" w:hAnsi="Arial Narrow"/>
        </w:rPr>
        <w:t>devra être</w:t>
      </w:r>
      <w:r w:rsidRPr="00AA1150">
        <w:rPr>
          <w:rFonts w:ascii="Arial Narrow" w:hAnsi="Arial Narrow"/>
          <w:spacing w:val="5"/>
        </w:rPr>
        <w:t xml:space="preserve"> </w:t>
      </w:r>
      <w:r w:rsidRPr="00AA1150">
        <w:rPr>
          <w:rFonts w:ascii="Arial Narrow" w:hAnsi="Arial Narrow"/>
        </w:rPr>
        <w:t>faite</w:t>
      </w:r>
      <w:r w:rsidRPr="00AA1150">
        <w:rPr>
          <w:rFonts w:ascii="Arial Narrow" w:hAnsi="Arial Narrow"/>
          <w:spacing w:val="5"/>
        </w:rPr>
        <w:t xml:space="preserve"> </w:t>
      </w:r>
      <w:r w:rsidRPr="00AA1150">
        <w:rPr>
          <w:rFonts w:ascii="Arial Narrow" w:hAnsi="Arial Narrow"/>
        </w:rPr>
        <w:t>par</w:t>
      </w:r>
      <w:r w:rsidRPr="00AA1150">
        <w:rPr>
          <w:rFonts w:ascii="Arial Narrow" w:hAnsi="Arial Narrow"/>
          <w:spacing w:val="5"/>
        </w:rPr>
        <w:t xml:space="preserve"> </w:t>
      </w:r>
      <w:r w:rsidRPr="00AA1150">
        <w:rPr>
          <w:rFonts w:ascii="Arial Narrow" w:hAnsi="Arial Narrow"/>
        </w:rPr>
        <w:t>lettre</w:t>
      </w:r>
      <w:r w:rsidRPr="00AA1150">
        <w:rPr>
          <w:rFonts w:ascii="Arial Narrow" w:hAnsi="Arial Narrow"/>
          <w:spacing w:val="5"/>
        </w:rPr>
        <w:t xml:space="preserve"> </w:t>
      </w:r>
      <w:r w:rsidRPr="00AA1150">
        <w:rPr>
          <w:rFonts w:ascii="Arial Narrow" w:hAnsi="Arial Narrow"/>
        </w:rPr>
        <w:t>recommandée</w:t>
      </w:r>
      <w:r w:rsidRPr="00AA1150">
        <w:rPr>
          <w:rFonts w:ascii="Arial Narrow" w:hAnsi="Arial Narrow"/>
          <w:spacing w:val="5"/>
        </w:rPr>
        <w:t xml:space="preserve"> </w:t>
      </w:r>
      <w:r w:rsidRPr="00AA1150">
        <w:rPr>
          <w:rFonts w:ascii="Arial Narrow" w:hAnsi="Arial Narrow"/>
        </w:rPr>
        <w:t>avec</w:t>
      </w:r>
      <w:r w:rsidRPr="00AA1150">
        <w:rPr>
          <w:rFonts w:ascii="Arial Narrow" w:hAnsi="Arial Narrow"/>
          <w:spacing w:val="5"/>
        </w:rPr>
        <w:t xml:space="preserve"> </w:t>
      </w:r>
      <w:r w:rsidRPr="00AA1150">
        <w:rPr>
          <w:rFonts w:ascii="Arial Narrow" w:hAnsi="Arial Narrow"/>
        </w:rPr>
        <w:t>accusé</w:t>
      </w:r>
      <w:r w:rsidRPr="00AA1150">
        <w:rPr>
          <w:rFonts w:ascii="Arial Narrow" w:hAnsi="Arial Narrow"/>
          <w:spacing w:val="5"/>
        </w:rPr>
        <w:t xml:space="preserve"> </w:t>
      </w:r>
      <w:r w:rsidRPr="00AA1150">
        <w:rPr>
          <w:rFonts w:ascii="Arial Narrow" w:hAnsi="Arial Narrow"/>
        </w:rPr>
        <w:t>de</w:t>
      </w:r>
      <w:r w:rsidRPr="00AA1150">
        <w:rPr>
          <w:rFonts w:ascii="Arial Narrow" w:hAnsi="Arial Narrow"/>
          <w:spacing w:val="5"/>
        </w:rPr>
        <w:t xml:space="preserve"> </w:t>
      </w:r>
      <w:r w:rsidRPr="00AA1150">
        <w:rPr>
          <w:rFonts w:ascii="Arial Narrow" w:hAnsi="Arial Narrow"/>
        </w:rPr>
        <w:t>réception,</w:t>
      </w:r>
      <w:r w:rsidRPr="00AA1150">
        <w:rPr>
          <w:rFonts w:ascii="Arial Narrow" w:hAnsi="Arial Narrow"/>
          <w:spacing w:val="5"/>
        </w:rPr>
        <w:t xml:space="preserve"> </w:t>
      </w:r>
      <w:r w:rsidRPr="00AA1150">
        <w:rPr>
          <w:rFonts w:ascii="Arial Narrow" w:hAnsi="Arial Narrow"/>
        </w:rPr>
        <w:t>parvenue</w:t>
      </w:r>
      <w:r w:rsidRPr="00AA1150">
        <w:rPr>
          <w:rFonts w:ascii="Arial Narrow" w:hAnsi="Arial Narrow"/>
          <w:spacing w:val="5"/>
        </w:rPr>
        <w:t xml:space="preserve"> </w:t>
      </w:r>
      <w:r w:rsidRPr="00AA1150">
        <w:rPr>
          <w:rFonts w:ascii="Arial Narrow" w:hAnsi="Arial Narrow"/>
        </w:rPr>
        <w:t>à</w:t>
      </w:r>
      <w:r w:rsidRPr="00AA1150">
        <w:rPr>
          <w:rFonts w:ascii="Arial Narrow" w:hAnsi="Arial Narrow"/>
          <w:spacing w:val="5"/>
        </w:rPr>
        <w:t xml:space="preserve"> </w:t>
      </w:r>
      <w:r w:rsidRPr="00AA1150">
        <w:rPr>
          <w:rFonts w:ascii="Arial Narrow" w:hAnsi="Arial Narrow"/>
        </w:rPr>
        <w:t>la</w:t>
      </w:r>
      <w:r w:rsidRPr="00AA1150">
        <w:rPr>
          <w:rFonts w:ascii="Arial Narrow" w:hAnsi="Arial Narrow"/>
          <w:spacing w:val="5"/>
        </w:rPr>
        <w:t xml:space="preserve"> </w:t>
      </w:r>
      <w:r w:rsidRPr="00AA1150">
        <w:rPr>
          <w:rFonts w:ascii="Arial Narrow" w:hAnsi="Arial Narrow"/>
        </w:rPr>
        <w:t>banque</w:t>
      </w:r>
      <w:r w:rsidRPr="00AA1150">
        <w:rPr>
          <w:rFonts w:ascii="Arial Narrow" w:hAnsi="Arial Narrow"/>
          <w:spacing w:val="5"/>
        </w:rPr>
        <w:t xml:space="preserve"> </w:t>
      </w:r>
      <w:r w:rsidRPr="00AA1150">
        <w:rPr>
          <w:rFonts w:ascii="Arial Narrow" w:hAnsi="Arial Narrow"/>
        </w:rPr>
        <w:t>pendant</w:t>
      </w:r>
      <w:r w:rsidRPr="00AA1150">
        <w:rPr>
          <w:rFonts w:ascii="Arial Narrow" w:hAnsi="Arial Narrow"/>
          <w:spacing w:val="5"/>
        </w:rPr>
        <w:t xml:space="preserve"> </w:t>
      </w:r>
      <w:r w:rsidRPr="00AA1150">
        <w:rPr>
          <w:rFonts w:ascii="Arial Narrow" w:hAnsi="Arial Narrow"/>
        </w:rPr>
        <w:t>la</w:t>
      </w:r>
      <w:r w:rsidRPr="00AA1150">
        <w:rPr>
          <w:rFonts w:ascii="Arial Narrow" w:hAnsi="Arial Narrow"/>
          <w:spacing w:val="5"/>
        </w:rPr>
        <w:t xml:space="preserve"> </w:t>
      </w:r>
      <w:r w:rsidRPr="00AA1150">
        <w:rPr>
          <w:rFonts w:ascii="Arial Narrow" w:hAnsi="Arial Narrow"/>
        </w:rPr>
        <w:t>période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présent</w:t>
      </w:r>
      <w:r w:rsidRPr="00AA1150">
        <w:rPr>
          <w:rFonts w:ascii="Arial Narrow" w:hAnsi="Arial Narrow"/>
          <w:spacing w:val="7"/>
        </w:rPr>
        <w:t xml:space="preserve"> </w:t>
      </w:r>
      <w:r w:rsidRPr="00AA1150">
        <w:rPr>
          <w:rFonts w:ascii="Arial Narrow" w:hAnsi="Arial Narrow"/>
        </w:rPr>
        <w:t>engagement.</w:t>
      </w:r>
    </w:p>
    <w:p w14:paraId="1308F36F" w14:textId="2A5038E6"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La</w:t>
      </w:r>
      <w:r w:rsidRPr="00AA1150">
        <w:rPr>
          <w:rFonts w:ascii="Arial Narrow" w:hAnsi="Arial Narrow"/>
          <w:spacing w:val="12"/>
        </w:rPr>
        <w:t xml:space="preserve"> </w:t>
      </w:r>
      <w:r w:rsidRPr="00AA1150">
        <w:rPr>
          <w:rFonts w:ascii="Arial Narrow" w:hAnsi="Arial Narrow"/>
        </w:rPr>
        <w:t>présente</w:t>
      </w:r>
      <w:r w:rsidRPr="00AA1150">
        <w:rPr>
          <w:rFonts w:ascii="Arial Narrow" w:hAnsi="Arial Narrow"/>
          <w:spacing w:val="12"/>
        </w:rPr>
        <w:t xml:space="preserve"> </w:t>
      </w:r>
      <w:r w:rsidRPr="00AA1150">
        <w:rPr>
          <w:rFonts w:ascii="Arial Narrow" w:hAnsi="Arial Narrow"/>
        </w:rPr>
        <w:t>caution</w:t>
      </w:r>
      <w:r w:rsidRPr="00AA1150">
        <w:rPr>
          <w:rFonts w:ascii="Arial Narrow" w:hAnsi="Arial Narrow"/>
          <w:spacing w:val="12"/>
        </w:rPr>
        <w:t xml:space="preserve"> </w:t>
      </w:r>
      <w:r w:rsidRPr="00AA1150">
        <w:rPr>
          <w:rFonts w:ascii="Arial Narrow" w:hAnsi="Arial Narrow"/>
        </w:rPr>
        <w:t>est</w:t>
      </w:r>
      <w:r w:rsidRPr="00AA1150">
        <w:rPr>
          <w:rFonts w:ascii="Arial Narrow" w:hAnsi="Arial Narrow"/>
          <w:spacing w:val="12"/>
        </w:rPr>
        <w:t xml:space="preserve"> </w:t>
      </w:r>
      <w:r w:rsidRPr="00AA1150">
        <w:rPr>
          <w:rFonts w:ascii="Arial Narrow" w:hAnsi="Arial Narrow"/>
        </w:rPr>
        <w:t>soumise</w:t>
      </w:r>
      <w:r w:rsidRPr="00AA1150">
        <w:rPr>
          <w:rFonts w:ascii="Arial Narrow" w:hAnsi="Arial Narrow"/>
          <w:spacing w:val="12"/>
        </w:rPr>
        <w:t xml:space="preserve"> </w:t>
      </w:r>
      <w:r w:rsidRPr="00AA1150">
        <w:rPr>
          <w:rFonts w:ascii="Arial Narrow" w:hAnsi="Arial Narrow"/>
        </w:rPr>
        <w:t>pour</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interprétation</w:t>
      </w:r>
      <w:r w:rsidRPr="00AA1150">
        <w:rPr>
          <w:rFonts w:ascii="Arial Narrow" w:hAnsi="Arial Narrow"/>
          <w:spacing w:val="12"/>
        </w:rPr>
        <w:t xml:space="preserve"> </w:t>
      </w:r>
      <w:r w:rsidRPr="00AA1150">
        <w:rPr>
          <w:rFonts w:ascii="Arial Narrow" w:hAnsi="Arial Narrow"/>
        </w:rPr>
        <w:t>et</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exécution</w:t>
      </w:r>
      <w:r w:rsidRPr="00AA1150">
        <w:rPr>
          <w:rFonts w:ascii="Arial Narrow" w:hAnsi="Arial Narrow"/>
          <w:spacing w:val="12"/>
        </w:rPr>
        <w:t xml:space="preserve"> </w:t>
      </w:r>
      <w:r w:rsidRPr="00AA1150">
        <w:rPr>
          <w:rFonts w:ascii="Arial Narrow" w:hAnsi="Arial Narrow"/>
        </w:rPr>
        <w:t>au</w:t>
      </w:r>
      <w:r w:rsidRPr="00AA1150">
        <w:rPr>
          <w:rFonts w:ascii="Arial Narrow" w:hAnsi="Arial Narrow"/>
          <w:spacing w:val="12"/>
        </w:rPr>
        <w:t xml:space="preserve"> </w:t>
      </w:r>
      <w:r w:rsidRPr="00AA1150">
        <w:rPr>
          <w:rFonts w:ascii="Arial Narrow" w:hAnsi="Arial Narrow"/>
        </w:rPr>
        <w:t>droit</w:t>
      </w:r>
      <w:r w:rsidRPr="00AA1150">
        <w:rPr>
          <w:rFonts w:ascii="Arial Narrow" w:hAnsi="Arial Narrow"/>
          <w:spacing w:val="12"/>
        </w:rPr>
        <w:t xml:space="preserve"> </w:t>
      </w:r>
      <w:r w:rsidRPr="00AA1150">
        <w:rPr>
          <w:rFonts w:ascii="Arial Narrow" w:hAnsi="Arial Narrow"/>
        </w:rPr>
        <w:t>camerounais.</w:t>
      </w:r>
      <w:r w:rsidRPr="00AA1150">
        <w:rPr>
          <w:rFonts w:ascii="Arial Narrow" w:hAnsi="Arial Narrow"/>
          <w:spacing w:val="12"/>
        </w:rPr>
        <w:t xml:space="preserve"> </w:t>
      </w:r>
      <w:r w:rsidRPr="00AA1150">
        <w:rPr>
          <w:rFonts w:ascii="Arial Narrow" w:hAnsi="Arial Narrow"/>
        </w:rPr>
        <w:t>Les tribunaux camerounais seront seuls compétents</w:t>
      </w:r>
      <w:r w:rsidRPr="00AA1150">
        <w:rPr>
          <w:rFonts w:ascii="Arial Narrow" w:hAnsi="Arial Narrow"/>
          <w:spacing w:val="-25"/>
        </w:rPr>
        <w:t xml:space="preserve"> </w:t>
      </w:r>
      <w:r w:rsidRPr="00AA1150">
        <w:rPr>
          <w:rFonts w:ascii="Arial Narrow" w:hAnsi="Arial Narrow"/>
        </w:rPr>
        <w:t>pour statuer</w:t>
      </w:r>
      <w:r w:rsidRPr="00AA1150">
        <w:rPr>
          <w:rFonts w:ascii="Arial Narrow" w:hAnsi="Arial Narrow"/>
          <w:spacing w:val="-25"/>
        </w:rPr>
        <w:t xml:space="preserve"> </w:t>
      </w:r>
      <w:r w:rsidRPr="00AA1150">
        <w:rPr>
          <w:rFonts w:ascii="Arial Narrow" w:hAnsi="Arial Narrow"/>
        </w:rPr>
        <w:t>sur tout</w:t>
      </w:r>
      <w:r w:rsidRPr="00AA1150">
        <w:rPr>
          <w:rFonts w:ascii="Arial Narrow" w:hAnsi="Arial Narrow"/>
          <w:spacing w:val="-25"/>
        </w:rPr>
        <w:t xml:space="preserve"> </w:t>
      </w:r>
      <w:r w:rsidRPr="00AA1150">
        <w:rPr>
          <w:rFonts w:ascii="Arial Narrow" w:hAnsi="Arial Narrow"/>
        </w:rPr>
        <w:t>ce qui concerne le</w:t>
      </w:r>
      <w:r w:rsidRPr="00AA1150">
        <w:rPr>
          <w:rFonts w:ascii="Arial Narrow" w:hAnsi="Arial Narrow"/>
          <w:spacing w:val="-25"/>
        </w:rPr>
        <w:t xml:space="preserve"> </w:t>
      </w:r>
      <w:r w:rsidRPr="00AA1150">
        <w:rPr>
          <w:rFonts w:ascii="Arial Narrow" w:hAnsi="Arial Narrow"/>
        </w:rPr>
        <w:t>présent engagement</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suites.</w:t>
      </w:r>
    </w:p>
    <w:p w14:paraId="596FB394"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i/>
          <w:iCs/>
        </w:rPr>
        <w:t>Signé</w:t>
      </w:r>
      <w:r w:rsidRPr="00AA1150">
        <w:rPr>
          <w:rFonts w:ascii="Arial Narrow" w:hAnsi="Arial Narrow"/>
          <w:i/>
          <w:iCs/>
          <w:spacing w:val="7"/>
        </w:rPr>
        <w:t xml:space="preserve"> </w:t>
      </w:r>
      <w:r w:rsidRPr="00AA1150">
        <w:rPr>
          <w:rFonts w:ascii="Arial Narrow" w:hAnsi="Arial Narrow"/>
          <w:i/>
          <w:iCs/>
        </w:rPr>
        <w:t>et</w:t>
      </w:r>
      <w:r w:rsidRPr="00AA1150">
        <w:rPr>
          <w:rFonts w:ascii="Arial Narrow" w:hAnsi="Arial Narrow"/>
          <w:i/>
          <w:iCs/>
          <w:spacing w:val="7"/>
        </w:rPr>
        <w:t xml:space="preserve"> </w:t>
      </w:r>
      <w:r w:rsidRPr="00AA1150">
        <w:rPr>
          <w:rFonts w:ascii="Arial Narrow" w:hAnsi="Arial Narrow"/>
          <w:i/>
          <w:iCs/>
        </w:rPr>
        <w:t>authentifié</w:t>
      </w:r>
      <w:r w:rsidRPr="00AA1150">
        <w:rPr>
          <w:rFonts w:ascii="Arial Narrow" w:hAnsi="Arial Narrow"/>
          <w:i/>
          <w:iCs/>
          <w:spacing w:val="7"/>
        </w:rPr>
        <w:t xml:space="preserve"> </w:t>
      </w:r>
      <w:r w:rsidRPr="00AA1150">
        <w:rPr>
          <w:rFonts w:ascii="Arial Narrow" w:hAnsi="Arial Narrow"/>
          <w:i/>
          <w:iCs/>
        </w:rPr>
        <w:t>par</w:t>
      </w:r>
      <w:r w:rsidRPr="00AA1150">
        <w:rPr>
          <w:rFonts w:ascii="Arial Narrow" w:hAnsi="Arial Narrow"/>
          <w:i/>
          <w:iCs/>
          <w:spacing w:val="7"/>
        </w:rPr>
        <w:t xml:space="preserve"> </w:t>
      </w:r>
      <w:r w:rsidRPr="00AA1150">
        <w:rPr>
          <w:rFonts w:ascii="Arial Narrow" w:hAnsi="Arial Narrow"/>
          <w:i/>
          <w:iCs/>
        </w:rPr>
        <w:t>l’organisme financier</w:t>
      </w:r>
    </w:p>
    <w:p w14:paraId="2D490ED5"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i/>
          <w:iCs/>
        </w:rPr>
        <w:t>à……………</w:t>
      </w:r>
      <w:r w:rsidRPr="00AA1150">
        <w:rPr>
          <w:rFonts w:ascii="Arial Narrow" w:hAnsi="Arial Narrow"/>
          <w:i/>
          <w:iCs/>
          <w:spacing w:val="-1"/>
        </w:rPr>
        <w:t>.</w:t>
      </w:r>
      <w:r w:rsidRPr="00AA1150">
        <w:rPr>
          <w:rFonts w:ascii="Arial Narrow" w:hAnsi="Arial Narrow"/>
          <w:i/>
          <w:iCs/>
        </w:rPr>
        <w:t>,</w:t>
      </w:r>
      <w:r w:rsidRPr="00AA1150">
        <w:rPr>
          <w:rFonts w:ascii="Arial Narrow" w:hAnsi="Arial Narrow"/>
          <w:i/>
          <w:iCs/>
          <w:spacing w:val="7"/>
        </w:rPr>
        <w:t xml:space="preserve"> </w:t>
      </w:r>
      <w:r w:rsidRPr="00AA1150">
        <w:rPr>
          <w:rFonts w:ascii="Arial Narrow" w:hAnsi="Arial Narrow"/>
          <w:i/>
          <w:iCs/>
        </w:rPr>
        <w:t>le</w:t>
      </w:r>
      <w:r w:rsidRPr="00AA1150">
        <w:rPr>
          <w:rFonts w:ascii="Arial Narrow" w:hAnsi="Arial Narrow"/>
          <w:i/>
          <w:iCs/>
          <w:spacing w:val="7"/>
        </w:rPr>
        <w:t xml:space="preserve"> …………………</w:t>
      </w:r>
    </w:p>
    <w:p w14:paraId="0B71B140" w14:textId="77777777" w:rsidR="007C7B7A" w:rsidRPr="00AA1150" w:rsidRDefault="007C7B7A" w:rsidP="00AA1150">
      <w:pPr>
        <w:widowControl w:val="0"/>
        <w:tabs>
          <w:tab w:val="left" w:pos="993"/>
          <w:tab w:val="left" w:pos="4536"/>
        </w:tabs>
        <w:autoSpaceDE w:val="0"/>
        <w:ind w:right="-233"/>
        <w:rPr>
          <w:rFonts w:ascii="Arial Narrow" w:hAnsi="Arial Narrow"/>
        </w:rPr>
      </w:pPr>
      <w:r w:rsidRPr="00AA1150">
        <w:rPr>
          <w:rFonts w:ascii="Arial Narrow" w:hAnsi="Arial Narrow"/>
          <w:i/>
          <w:iCs/>
        </w:rPr>
        <w:t>.[signature</w:t>
      </w:r>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l’Organisme financier]</w:t>
      </w:r>
    </w:p>
    <w:p w14:paraId="59BAA430" w14:textId="77777777" w:rsidR="0071331F" w:rsidRPr="008F1ADD" w:rsidRDefault="007C7B7A" w:rsidP="00AA1150">
      <w:pPr>
        <w:widowControl w:val="0"/>
        <w:autoSpaceDE w:val="0"/>
        <w:ind w:right="-233"/>
        <w:rPr>
          <w:rStyle w:val="DTAOtitreCar"/>
        </w:rPr>
      </w:pPr>
      <w:r w:rsidRPr="0071331F">
        <w:rPr>
          <w:rFonts w:ascii="Arial Narrow" w:hAnsi="Arial Narrow"/>
          <w:i/>
          <w:iCs/>
          <w:w w:val="98"/>
          <w:position w:val="9"/>
          <w:sz w:val="20"/>
        </w:rPr>
        <w:t>(10)</w:t>
      </w:r>
      <w:r w:rsidR="004F2CFC" w:rsidRPr="0071331F">
        <w:rPr>
          <w:rFonts w:ascii="Arial Narrow" w:hAnsi="Arial Narrow"/>
          <w:i/>
          <w:iCs/>
          <w:w w:val="98"/>
          <w:position w:val="9"/>
          <w:sz w:val="20"/>
        </w:rPr>
        <w:t xml:space="preserve"> </w:t>
      </w:r>
      <w:r w:rsidRPr="0071331F">
        <w:rPr>
          <w:rFonts w:ascii="Arial Narrow" w:hAnsi="Arial Narrow"/>
          <w:i/>
          <w:iCs/>
          <w:w w:val="98"/>
          <w:sz w:val="20"/>
        </w:rPr>
        <w:t>Cas</w:t>
      </w:r>
      <w:r w:rsidRPr="0071331F">
        <w:rPr>
          <w:rFonts w:ascii="Arial Narrow" w:hAnsi="Arial Narrow"/>
          <w:i/>
          <w:iCs/>
          <w:spacing w:val="4"/>
          <w:sz w:val="20"/>
        </w:rPr>
        <w:t xml:space="preserve"> </w:t>
      </w:r>
      <w:r w:rsidRPr="0071331F">
        <w:rPr>
          <w:rFonts w:ascii="Arial Narrow" w:hAnsi="Arial Narrow"/>
          <w:i/>
          <w:iCs/>
          <w:w w:val="98"/>
          <w:sz w:val="20"/>
        </w:rPr>
        <w:t>où</w:t>
      </w:r>
      <w:r w:rsidRPr="0071331F">
        <w:rPr>
          <w:rFonts w:ascii="Arial Narrow" w:hAnsi="Arial Narrow"/>
          <w:i/>
          <w:iCs/>
          <w:spacing w:val="4"/>
          <w:sz w:val="20"/>
        </w:rPr>
        <w:t xml:space="preserve"> </w:t>
      </w:r>
      <w:r w:rsidRPr="0071331F">
        <w:rPr>
          <w:rFonts w:ascii="Arial Narrow" w:hAnsi="Arial Narrow"/>
          <w:i/>
          <w:iCs/>
          <w:w w:val="98"/>
          <w:sz w:val="20"/>
        </w:rPr>
        <w:t>la</w:t>
      </w:r>
      <w:r w:rsidRPr="0071331F">
        <w:rPr>
          <w:rFonts w:ascii="Arial Narrow" w:hAnsi="Arial Narrow"/>
          <w:i/>
          <w:iCs/>
          <w:spacing w:val="4"/>
          <w:sz w:val="20"/>
        </w:rPr>
        <w:t xml:space="preserve"> </w:t>
      </w:r>
      <w:r w:rsidRPr="0071331F">
        <w:rPr>
          <w:rFonts w:ascii="Arial Narrow" w:hAnsi="Arial Narrow"/>
          <w:i/>
          <w:iCs/>
          <w:w w:val="98"/>
          <w:sz w:val="20"/>
        </w:rPr>
        <w:t>caution</w:t>
      </w:r>
      <w:r w:rsidRPr="0071331F">
        <w:rPr>
          <w:rFonts w:ascii="Arial Narrow" w:hAnsi="Arial Narrow"/>
          <w:i/>
          <w:iCs/>
          <w:spacing w:val="4"/>
          <w:sz w:val="20"/>
        </w:rPr>
        <w:t xml:space="preserve"> </w:t>
      </w:r>
      <w:r w:rsidRPr="0071331F">
        <w:rPr>
          <w:rFonts w:ascii="Arial Narrow" w:hAnsi="Arial Narrow"/>
          <w:i/>
          <w:iCs/>
          <w:w w:val="98"/>
          <w:sz w:val="20"/>
        </w:rPr>
        <w:t>est</w:t>
      </w:r>
      <w:r w:rsidRPr="0071331F">
        <w:rPr>
          <w:rFonts w:ascii="Arial Narrow" w:hAnsi="Arial Narrow"/>
          <w:i/>
          <w:iCs/>
          <w:spacing w:val="4"/>
          <w:sz w:val="20"/>
        </w:rPr>
        <w:t xml:space="preserve"> </w:t>
      </w:r>
      <w:r w:rsidRPr="0071331F">
        <w:rPr>
          <w:rFonts w:ascii="Arial Narrow" w:hAnsi="Arial Narrow"/>
          <w:i/>
          <w:iCs/>
          <w:w w:val="98"/>
          <w:sz w:val="20"/>
        </w:rPr>
        <w:t>établie</w:t>
      </w:r>
      <w:r w:rsidRPr="0071331F">
        <w:rPr>
          <w:rFonts w:ascii="Arial Narrow" w:hAnsi="Arial Narrow"/>
          <w:i/>
          <w:iCs/>
          <w:spacing w:val="4"/>
          <w:sz w:val="20"/>
        </w:rPr>
        <w:t xml:space="preserve"> </w:t>
      </w:r>
      <w:r w:rsidRPr="0071331F">
        <w:rPr>
          <w:rFonts w:ascii="Arial Narrow" w:hAnsi="Arial Narrow"/>
          <w:i/>
          <w:iCs/>
          <w:w w:val="98"/>
          <w:sz w:val="20"/>
        </w:rPr>
        <w:t>une</w:t>
      </w:r>
      <w:r w:rsidRPr="0071331F">
        <w:rPr>
          <w:rFonts w:ascii="Arial Narrow" w:hAnsi="Arial Narrow"/>
          <w:i/>
          <w:iCs/>
          <w:spacing w:val="4"/>
          <w:sz w:val="20"/>
        </w:rPr>
        <w:t xml:space="preserve"> </w:t>
      </w:r>
      <w:r w:rsidRPr="0071331F">
        <w:rPr>
          <w:rFonts w:ascii="Arial Narrow" w:hAnsi="Arial Narrow"/>
          <w:i/>
          <w:iCs/>
          <w:w w:val="98"/>
          <w:sz w:val="20"/>
        </w:rPr>
        <w:t>fois</w:t>
      </w:r>
      <w:r w:rsidRPr="0071331F">
        <w:rPr>
          <w:rFonts w:ascii="Arial Narrow" w:hAnsi="Arial Narrow"/>
          <w:i/>
          <w:iCs/>
          <w:spacing w:val="4"/>
          <w:sz w:val="20"/>
        </w:rPr>
        <w:t xml:space="preserve"> </w:t>
      </w:r>
      <w:r w:rsidRPr="0071331F">
        <w:rPr>
          <w:rFonts w:ascii="Arial Narrow" w:hAnsi="Arial Narrow"/>
          <w:i/>
          <w:iCs/>
          <w:w w:val="98"/>
          <w:sz w:val="20"/>
        </w:rPr>
        <w:t>au</w:t>
      </w:r>
      <w:r w:rsidRPr="0071331F">
        <w:rPr>
          <w:rFonts w:ascii="Arial Narrow" w:hAnsi="Arial Narrow"/>
          <w:i/>
          <w:iCs/>
          <w:spacing w:val="4"/>
          <w:sz w:val="20"/>
        </w:rPr>
        <w:t xml:space="preserve"> </w:t>
      </w:r>
      <w:r w:rsidRPr="0071331F">
        <w:rPr>
          <w:rFonts w:ascii="Arial Narrow" w:hAnsi="Arial Narrow"/>
          <w:i/>
          <w:iCs/>
          <w:w w:val="98"/>
          <w:sz w:val="20"/>
        </w:rPr>
        <w:t>démarrage</w:t>
      </w:r>
      <w:r w:rsidRPr="0071331F">
        <w:rPr>
          <w:rFonts w:ascii="Arial Narrow" w:hAnsi="Arial Narrow"/>
          <w:i/>
          <w:iCs/>
          <w:spacing w:val="4"/>
          <w:sz w:val="20"/>
        </w:rPr>
        <w:t xml:space="preserve"> </w:t>
      </w:r>
      <w:r w:rsidRPr="0071331F">
        <w:rPr>
          <w:rFonts w:ascii="Arial Narrow" w:hAnsi="Arial Narrow"/>
          <w:i/>
          <w:iCs/>
          <w:w w:val="98"/>
          <w:sz w:val="20"/>
        </w:rPr>
        <w:t>des</w:t>
      </w:r>
      <w:r w:rsidRPr="0071331F">
        <w:rPr>
          <w:rFonts w:ascii="Arial Narrow" w:hAnsi="Arial Narrow"/>
          <w:i/>
          <w:iCs/>
          <w:spacing w:val="4"/>
          <w:sz w:val="20"/>
        </w:rPr>
        <w:t xml:space="preserve"> </w:t>
      </w:r>
      <w:r w:rsidRPr="0071331F">
        <w:rPr>
          <w:rFonts w:ascii="Arial Narrow" w:hAnsi="Arial Narrow"/>
          <w:i/>
          <w:iCs/>
          <w:w w:val="98"/>
          <w:sz w:val="20"/>
        </w:rPr>
        <w:t>travaux</w:t>
      </w:r>
      <w:r w:rsidRPr="0071331F">
        <w:rPr>
          <w:rFonts w:ascii="Arial Narrow" w:hAnsi="Arial Narrow"/>
          <w:i/>
          <w:iCs/>
          <w:spacing w:val="4"/>
          <w:sz w:val="20"/>
        </w:rPr>
        <w:t xml:space="preserve"> </w:t>
      </w:r>
      <w:r w:rsidRPr="0071331F">
        <w:rPr>
          <w:rFonts w:ascii="Arial Narrow" w:hAnsi="Arial Narrow"/>
          <w:i/>
          <w:iCs/>
          <w:w w:val="98"/>
          <w:sz w:val="20"/>
        </w:rPr>
        <w:t>et</w:t>
      </w:r>
      <w:r w:rsidRPr="0071331F">
        <w:rPr>
          <w:rFonts w:ascii="Arial Narrow" w:hAnsi="Arial Narrow"/>
          <w:i/>
          <w:iCs/>
          <w:spacing w:val="4"/>
          <w:sz w:val="20"/>
        </w:rPr>
        <w:t xml:space="preserve"> </w:t>
      </w:r>
      <w:r w:rsidRPr="0071331F">
        <w:rPr>
          <w:rFonts w:ascii="Arial Narrow" w:hAnsi="Arial Narrow"/>
          <w:i/>
          <w:iCs/>
          <w:w w:val="98"/>
          <w:sz w:val="20"/>
        </w:rPr>
        <w:t>couvre</w:t>
      </w:r>
      <w:r w:rsidRPr="0071331F">
        <w:rPr>
          <w:rFonts w:ascii="Arial Narrow" w:hAnsi="Arial Narrow"/>
          <w:i/>
          <w:iCs/>
          <w:spacing w:val="4"/>
          <w:sz w:val="20"/>
        </w:rPr>
        <w:t xml:space="preserve"> </w:t>
      </w:r>
      <w:r w:rsidRPr="0071331F">
        <w:rPr>
          <w:rFonts w:ascii="Arial Narrow" w:hAnsi="Arial Narrow"/>
          <w:i/>
          <w:iCs/>
          <w:w w:val="98"/>
          <w:sz w:val="20"/>
        </w:rPr>
        <w:t>la</w:t>
      </w:r>
      <w:r w:rsidRPr="0071331F">
        <w:rPr>
          <w:rFonts w:ascii="Arial Narrow" w:hAnsi="Arial Narrow"/>
          <w:i/>
          <w:iCs/>
          <w:spacing w:val="4"/>
          <w:sz w:val="20"/>
        </w:rPr>
        <w:t xml:space="preserve"> </w:t>
      </w:r>
      <w:r w:rsidRPr="0071331F">
        <w:rPr>
          <w:rFonts w:ascii="Arial Narrow" w:hAnsi="Arial Narrow"/>
          <w:i/>
          <w:iCs/>
          <w:w w:val="98"/>
          <w:sz w:val="20"/>
        </w:rPr>
        <w:t>totalité</w:t>
      </w:r>
      <w:r w:rsidRPr="0071331F">
        <w:rPr>
          <w:rFonts w:ascii="Arial Narrow" w:hAnsi="Arial Narrow"/>
          <w:i/>
          <w:iCs/>
          <w:spacing w:val="4"/>
          <w:sz w:val="20"/>
        </w:rPr>
        <w:t xml:space="preserve"> </w:t>
      </w:r>
      <w:r w:rsidRPr="0071331F">
        <w:rPr>
          <w:rFonts w:ascii="Arial Narrow" w:hAnsi="Arial Narrow"/>
          <w:i/>
          <w:iCs/>
          <w:w w:val="98"/>
          <w:sz w:val="20"/>
        </w:rPr>
        <w:t>de</w:t>
      </w:r>
      <w:r w:rsidRPr="0071331F">
        <w:rPr>
          <w:rFonts w:ascii="Arial Narrow" w:hAnsi="Arial Narrow"/>
          <w:i/>
          <w:iCs/>
          <w:spacing w:val="4"/>
          <w:sz w:val="20"/>
        </w:rPr>
        <w:t xml:space="preserve"> </w:t>
      </w:r>
      <w:r w:rsidRPr="0071331F">
        <w:rPr>
          <w:rFonts w:ascii="Arial Narrow" w:hAnsi="Arial Narrow"/>
          <w:i/>
          <w:iCs/>
          <w:w w:val="98"/>
          <w:sz w:val="20"/>
        </w:rPr>
        <w:t>la</w:t>
      </w:r>
      <w:r w:rsidRPr="0071331F">
        <w:rPr>
          <w:rFonts w:ascii="Arial Narrow" w:hAnsi="Arial Narrow"/>
          <w:i/>
          <w:iCs/>
          <w:spacing w:val="4"/>
          <w:sz w:val="20"/>
        </w:rPr>
        <w:t xml:space="preserve"> </w:t>
      </w:r>
      <w:r w:rsidRPr="0071331F">
        <w:rPr>
          <w:rFonts w:ascii="Arial Narrow" w:hAnsi="Arial Narrow"/>
          <w:i/>
          <w:iCs/>
          <w:w w:val="98"/>
          <w:sz w:val="20"/>
        </w:rPr>
        <w:t>garantie,</w:t>
      </w:r>
      <w:r w:rsidRPr="0071331F">
        <w:rPr>
          <w:rFonts w:ascii="Arial Narrow" w:hAnsi="Arial Narrow"/>
          <w:i/>
          <w:iCs/>
          <w:spacing w:val="4"/>
          <w:sz w:val="20"/>
        </w:rPr>
        <w:t xml:space="preserve"> </w:t>
      </w:r>
      <w:r w:rsidRPr="0071331F">
        <w:rPr>
          <w:rFonts w:ascii="Arial Narrow" w:hAnsi="Arial Narrow"/>
          <w:i/>
          <w:iCs/>
          <w:w w:val="98"/>
          <w:sz w:val="20"/>
        </w:rPr>
        <w:t>soit</w:t>
      </w:r>
      <w:r w:rsidRPr="0071331F">
        <w:rPr>
          <w:rFonts w:ascii="Arial Narrow" w:hAnsi="Arial Narrow"/>
          <w:i/>
          <w:iCs/>
          <w:spacing w:val="4"/>
          <w:sz w:val="20"/>
        </w:rPr>
        <w:t xml:space="preserve"> </w:t>
      </w:r>
      <w:r w:rsidRPr="0071331F">
        <w:rPr>
          <w:rFonts w:ascii="Arial Narrow" w:hAnsi="Arial Narrow"/>
          <w:i/>
          <w:iCs/>
          <w:w w:val="98"/>
          <w:sz w:val="20"/>
        </w:rPr>
        <w:t>10%</w:t>
      </w:r>
      <w:r w:rsidRPr="0071331F">
        <w:rPr>
          <w:rFonts w:ascii="Arial Narrow" w:hAnsi="Arial Narrow"/>
          <w:i/>
          <w:iCs/>
          <w:spacing w:val="4"/>
          <w:sz w:val="20"/>
        </w:rPr>
        <w:t xml:space="preserve"> </w:t>
      </w:r>
      <w:r w:rsidRPr="0071331F">
        <w:rPr>
          <w:rFonts w:ascii="Arial Narrow" w:hAnsi="Arial Narrow"/>
          <w:i/>
          <w:iCs/>
          <w:w w:val="98"/>
          <w:sz w:val="20"/>
        </w:rPr>
        <w:t>du</w:t>
      </w:r>
      <w:r w:rsidRPr="0071331F">
        <w:rPr>
          <w:rFonts w:ascii="Arial Narrow" w:hAnsi="Arial Narrow"/>
          <w:i/>
          <w:iCs/>
          <w:spacing w:val="4"/>
          <w:sz w:val="20"/>
        </w:rPr>
        <w:t xml:space="preserve"> </w:t>
      </w:r>
      <w:r w:rsidRPr="0071331F">
        <w:rPr>
          <w:rFonts w:ascii="Arial Narrow" w:hAnsi="Arial Narrow"/>
          <w:i/>
          <w:iCs/>
          <w:w w:val="98"/>
          <w:sz w:val="20"/>
        </w:rPr>
        <w:t>marché.</w:t>
      </w:r>
    </w:p>
    <w:p w14:paraId="786D9C87" w14:textId="68399981" w:rsidR="008434DD" w:rsidRPr="008F1ADD" w:rsidRDefault="008434DD" w:rsidP="00AA1150">
      <w:pPr>
        <w:widowControl w:val="0"/>
        <w:autoSpaceDE w:val="0"/>
        <w:ind w:right="-233"/>
        <w:rPr>
          <w:rStyle w:val="DTAOtitreCar"/>
        </w:rPr>
      </w:pPr>
      <w:r w:rsidRPr="008F1ADD">
        <w:rPr>
          <w:rStyle w:val="DTAOtitreCar"/>
        </w:rPr>
        <w:br w:type="page"/>
      </w:r>
    </w:p>
    <w:p w14:paraId="5972EF1F" w14:textId="42868476" w:rsidR="004F7EB4" w:rsidRPr="00CD2EBB" w:rsidRDefault="00982A65" w:rsidP="00FF1B47">
      <w:pPr>
        <w:widowControl w:val="0"/>
        <w:autoSpaceDE w:val="0"/>
        <w:spacing w:before="120" w:after="120" w:line="360" w:lineRule="auto"/>
        <w:jc w:val="both"/>
        <w:rPr>
          <w:rFonts w:ascii="Arial Narrow" w:hAnsi="Arial Narrow"/>
        </w:rPr>
      </w:pPr>
      <w:bookmarkStart w:id="462" w:name="_Toc157617479"/>
      <w:bookmarkStart w:id="463" w:name="_Toc530309776"/>
      <w:bookmarkStart w:id="464" w:name="_Toc97557134"/>
      <w:r w:rsidRPr="008F1ADD">
        <w:rPr>
          <w:rStyle w:val="DTAOtitreCar"/>
        </w:rPr>
        <w:t>Annexe n°7 : </w:t>
      </w:r>
      <w:r w:rsidR="004F7EB4" w:rsidRPr="00CD2EBB">
        <w:rPr>
          <w:rFonts w:ascii="Arial Narrow" w:hAnsi="Arial Narrow"/>
          <w:b/>
          <w:bCs/>
          <w:caps/>
          <w:spacing w:val="36"/>
          <w:w w:val="80"/>
          <w:position w:val="-1"/>
        </w:rPr>
        <w:t>Lettre</w:t>
      </w:r>
      <w:r w:rsidR="004F7EB4" w:rsidRPr="00CD2EBB">
        <w:rPr>
          <w:rFonts w:ascii="Arial Narrow" w:hAnsi="Arial Narrow"/>
          <w:b/>
          <w:bCs/>
          <w:caps/>
          <w:spacing w:val="10"/>
          <w:w w:val="80"/>
          <w:position w:val="-1"/>
        </w:rPr>
        <w:t xml:space="preserve"> </w:t>
      </w:r>
      <w:r w:rsidR="004F7EB4" w:rsidRPr="00CD2EBB">
        <w:rPr>
          <w:rFonts w:ascii="Arial Narrow" w:hAnsi="Arial Narrow"/>
          <w:b/>
          <w:bCs/>
          <w:caps/>
          <w:spacing w:val="36"/>
          <w:w w:val="80"/>
          <w:position w:val="-1"/>
        </w:rPr>
        <w:t>de</w:t>
      </w:r>
      <w:r w:rsidR="004F7EB4" w:rsidRPr="00CD2EBB">
        <w:rPr>
          <w:rFonts w:ascii="Arial Narrow" w:hAnsi="Arial Narrow"/>
          <w:b/>
          <w:bCs/>
          <w:caps/>
          <w:spacing w:val="10"/>
          <w:w w:val="80"/>
          <w:position w:val="-1"/>
        </w:rPr>
        <w:t xml:space="preserve"> </w:t>
      </w:r>
      <w:r w:rsidR="004F7EB4" w:rsidRPr="00CD2EBB">
        <w:rPr>
          <w:rFonts w:ascii="Arial Narrow" w:hAnsi="Arial Narrow"/>
          <w:b/>
          <w:bCs/>
          <w:caps/>
          <w:spacing w:val="36"/>
          <w:w w:val="80"/>
          <w:position w:val="-1"/>
        </w:rPr>
        <w:t>soumission</w:t>
      </w:r>
      <w:r w:rsidR="004F7EB4" w:rsidRPr="00CD2EBB">
        <w:rPr>
          <w:rFonts w:ascii="Arial Narrow" w:hAnsi="Arial Narrow"/>
          <w:b/>
          <w:bCs/>
          <w:caps/>
          <w:spacing w:val="10"/>
          <w:w w:val="80"/>
          <w:position w:val="-1"/>
        </w:rPr>
        <w:t xml:space="preserve"> </w:t>
      </w:r>
      <w:r w:rsidR="004F7EB4" w:rsidRPr="00CD2EBB">
        <w:rPr>
          <w:rFonts w:ascii="Arial Narrow" w:hAnsi="Arial Narrow"/>
          <w:b/>
          <w:bCs/>
          <w:caps/>
          <w:spacing w:val="36"/>
          <w:w w:val="80"/>
          <w:position w:val="-1"/>
        </w:rPr>
        <w:t>de</w:t>
      </w:r>
      <w:r w:rsidR="004F7EB4" w:rsidRPr="00CD2EBB">
        <w:rPr>
          <w:rFonts w:ascii="Arial Narrow" w:hAnsi="Arial Narrow"/>
          <w:b/>
          <w:bCs/>
          <w:caps/>
          <w:spacing w:val="10"/>
          <w:w w:val="80"/>
          <w:position w:val="-1"/>
        </w:rPr>
        <w:t xml:space="preserve"> </w:t>
      </w:r>
      <w:r w:rsidR="004F7EB4" w:rsidRPr="00CD2EBB">
        <w:rPr>
          <w:rFonts w:ascii="Arial Narrow" w:hAnsi="Arial Narrow"/>
          <w:b/>
          <w:bCs/>
          <w:caps/>
          <w:spacing w:val="36"/>
          <w:w w:val="80"/>
          <w:position w:val="-1"/>
        </w:rPr>
        <w:t>la</w:t>
      </w:r>
      <w:r w:rsidR="004F7EB4" w:rsidRPr="00CD2EBB">
        <w:rPr>
          <w:rFonts w:ascii="Arial Narrow" w:hAnsi="Arial Narrow"/>
          <w:b/>
          <w:bCs/>
          <w:caps/>
          <w:spacing w:val="10"/>
          <w:w w:val="80"/>
          <w:position w:val="-1"/>
        </w:rPr>
        <w:t xml:space="preserve"> </w:t>
      </w:r>
      <w:r w:rsidR="004F7EB4" w:rsidRPr="00CD2EBB">
        <w:rPr>
          <w:rFonts w:ascii="Arial Narrow" w:hAnsi="Arial Narrow"/>
          <w:b/>
          <w:bCs/>
          <w:caps/>
          <w:spacing w:val="36"/>
          <w:w w:val="80"/>
          <w:position w:val="-1"/>
        </w:rPr>
        <w:t>proposition</w:t>
      </w:r>
      <w:r w:rsidR="004F7EB4" w:rsidRPr="00CD2EBB">
        <w:rPr>
          <w:rFonts w:ascii="Arial Narrow" w:hAnsi="Arial Narrow"/>
          <w:b/>
          <w:bCs/>
          <w:caps/>
          <w:spacing w:val="10"/>
          <w:w w:val="80"/>
          <w:position w:val="-1"/>
        </w:rPr>
        <w:t xml:space="preserve"> </w:t>
      </w:r>
      <w:r w:rsidR="004F7EB4" w:rsidRPr="00CD2EBB">
        <w:rPr>
          <w:rFonts w:ascii="Arial Narrow" w:hAnsi="Arial Narrow"/>
          <w:b/>
          <w:bCs/>
          <w:caps/>
          <w:spacing w:val="36"/>
          <w:w w:val="80"/>
          <w:position w:val="-1"/>
        </w:rPr>
        <w:t>technique</w:t>
      </w:r>
      <w:bookmarkEnd w:id="462"/>
    </w:p>
    <w:p w14:paraId="294C6270" w14:textId="77777777" w:rsidR="004F7EB4" w:rsidRPr="00AD700D" w:rsidRDefault="004F7EB4" w:rsidP="004F7EB4">
      <w:pPr>
        <w:widowControl w:val="0"/>
        <w:autoSpaceDE w:val="0"/>
        <w:adjustRightInd w:val="0"/>
        <w:spacing w:after="60" w:line="360" w:lineRule="auto"/>
        <w:ind w:left="8027" w:right="-20"/>
        <w:rPr>
          <w:rFonts w:ascii="Arial Narrow" w:hAnsi="Arial Narrow"/>
        </w:rPr>
      </w:pPr>
      <w:r w:rsidRPr="00AD700D">
        <w:rPr>
          <w:rFonts w:ascii="Arial Narrow" w:hAnsi="Arial Narrow"/>
          <w:i/>
          <w:iCs/>
        </w:rPr>
        <w:t>[Lieu,</w:t>
      </w:r>
      <w:r w:rsidRPr="00AD700D">
        <w:rPr>
          <w:rFonts w:ascii="Arial Narrow" w:hAnsi="Arial Narrow"/>
          <w:i/>
          <w:iCs/>
          <w:spacing w:val="6"/>
        </w:rPr>
        <w:t xml:space="preserve"> </w:t>
      </w:r>
      <w:r w:rsidRPr="00AD700D">
        <w:rPr>
          <w:rFonts w:ascii="Arial Narrow" w:hAnsi="Arial Narrow"/>
          <w:i/>
          <w:iCs/>
        </w:rPr>
        <w:t>date]</w:t>
      </w:r>
    </w:p>
    <w:p w14:paraId="726924EC" w14:textId="77777777" w:rsidR="004F7EB4" w:rsidRPr="00AD700D" w:rsidRDefault="004F7EB4" w:rsidP="004F7EB4">
      <w:pPr>
        <w:widowControl w:val="0"/>
        <w:autoSpaceDE w:val="0"/>
        <w:adjustRightInd w:val="0"/>
        <w:spacing w:after="60" w:line="360" w:lineRule="auto"/>
        <w:rPr>
          <w:rFonts w:ascii="Arial Narrow" w:hAnsi="Arial Narrow"/>
        </w:rPr>
      </w:pPr>
    </w:p>
    <w:p w14:paraId="46BA6174" w14:textId="77777777" w:rsidR="004F7EB4" w:rsidRPr="00AD700D" w:rsidRDefault="004F7EB4" w:rsidP="00AA1150">
      <w:pPr>
        <w:widowControl w:val="0"/>
        <w:autoSpaceDE w:val="0"/>
        <w:adjustRightInd w:val="0"/>
        <w:spacing w:after="60" w:line="276" w:lineRule="auto"/>
        <w:ind w:left="107" w:right="-20"/>
        <w:jc w:val="both"/>
        <w:rPr>
          <w:rFonts w:ascii="Arial Narrow" w:hAnsi="Arial Narrow"/>
        </w:rPr>
      </w:pP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i/>
          <w:iCs/>
        </w:rPr>
        <w:t>[Nom</w:t>
      </w:r>
      <w:r w:rsidRPr="00AD700D">
        <w:rPr>
          <w:rFonts w:ascii="Arial Narrow" w:hAnsi="Arial Narrow"/>
          <w:i/>
          <w:iCs/>
          <w:spacing w:val="6"/>
        </w:rPr>
        <w:t xml:space="preserve"> </w:t>
      </w:r>
      <w:r w:rsidRPr="00AD700D">
        <w:rPr>
          <w:rFonts w:ascii="Arial Narrow" w:hAnsi="Arial Narrow"/>
          <w:i/>
          <w:iCs/>
        </w:rPr>
        <w:t>et</w:t>
      </w:r>
      <w:r w:rsidRPr="00AD700D">
        <w:rPr>
          <w:rFonts w:ascii="Arial Narrow" w:hAnsi="Arial Narrow"/>
          <w:i/>
          <w:iCs/>
          <w:spacing w:val="6"/>
        </w:rPr>
        <w:t xml:space="preserve"> </w:t>
      </w:r>
      <w:r w:rsidRPr="00AD700D">
        <w:rPr>
          <w:rFonts w:ascii="Arial Narrow" w:hAnsi="Arial Narrow"/>
          <w:i/>
          <w:iCs/>
        </w:rPr>
        <w:t>adresse</w:t>
      </w:r>
      <w:r w:rsidRPr="00AD700D">
        <w:rPr>
          <w:rFonts w:ascii="Arial Narrow" w:hAnsi="Arial Narrow"/>
          <w:i/>
          <w:iCs/>
          <w:spacing w:val="6"/>
        </w:rPr>
        <w:t xml:space="preserve"> du maître d’ouvrage </w:t>
      </w:r>
    </w:p>
    <w:p w14:paraId="77397262" w14:textId="77777777" w:rsidR="004F7EB4" w:rsidRPr="00AD700D" w:rsidRDefault="004F7EB4" w:rsidP="00AA1150">
      <w:pPr>
        <w:widowControl w:val="0"/>
        <w:autoSpaceDE w:val="0"/>
        <w:adjustRightInd w:val="0"/>
        <w:spacing w:after="60" w:line="276" w:lineRule="auto"/>
        <w:jc w:val="both"/>
        <w:rPr>
          <w:rFonts w:ascii="Arial Narrow" w:hAnsi="Arial Narrow"/>
        </w:rPr>
      </w:pPr>
    </w:p>
    <w:p w14:paraId="71E6123C" w14:textId="77777777" w:rsidR="004F7EB4" w:rsidRPr="00AD700D" w:rsidRDefault="004F7EB4" w:rsidP="00AA1150">
      <w:pPr>
        <w:widowControl w:val="0"/>
        <w:autoSpaceDE w:val="0"/>
        <w:adjustRightInd w:val="0"/>
        <w:spacing w:after="60" w:line="276" w:lineRule="auto"/>
        <w:ind w:left="107" w:right="-20"/>
        <w:jc w:val="both"/>
        <w:rPr>
          <w:rFonts w:ascii="Arial Narrow" w:hAnsi="Arial Narrow"/>
        </w:rPr>
      </w:pPr>
      <w:r w:rsidRPr="00AD700D">
        <w:rPr>
          <w:rFonts w:ascii="Arial Narrow" w:hAnsi="Arial Narrow"/>
        </w:rPr>
        <w:t>Madame/Monsieur,</w:t>
      </w:r>
    </w:p>
    <w:p w14:paraId="697BDE79" w14:textId="77777777" w:rsidR="004F7EB4" w:rsidRPr="00AD700D" w:rsidRDefault="004F7EB4" w:rsidP="00AA1150">
      <w:pPr>
        <w:widowControl w:val="0"/>
        <w:autoSpaceDE w:val="0"/>
        <w:adjustRightInd w:val="0"/>
        <w:spacing w:after="60" w:line="276" w:lineRule="auto"/>
        <w:jc w:val="both"/>
        <w:rPr>
          <w:rFonts w:ascii="Arial Narrow" w:hAnsi="Arial Narrow"/>
        </w:rPr>
      </w:pPr>
    </w:p>
    <w:p w14:paraId="5012BBCC" w14:textId="7C703736"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Nous,</w:t>
      </w:r>
      <w:r w:rsidRPr="00AD700D">
        <w:rPr>
          <w:rFonts w:ascii="Arial Narrow" w:hAnsi="Arial Narrow"/>
          <w:spacing w:val="-1"/>
        </w:rPr>
        <w:t xml:space="preserve"> </w:t>
      </w:r>
      <w:r w:rsidRPr="00AD700D">
        <w:rPr>
          <w:rFonts w:ascii="Arial Narrow" w:hAnsi="Arial Narrow"/>
        </w:rPr>
        <w:t>soussignés, [titre à préciser],</w:t>
      </w:r>
      <w:r w:rsidRPr="00AD700D">
        <w:rPr>
          <w:rFonts w:ascii="Arial Narrow" w:hAnsi="Arial Narrow"/>
          <w:spacing w:val="-1"/>
        </w:rPr>
        <w:t xml:space="preserve"> </w:t>
      </w:r>
      <w:r w:rsidRPr="00AD700D">
        <w:rPr>
          <w:rFonts w:ascii="Arial Narrow" w:hAnsi="Arial Narrow"/>
        </w:rPr>
        <w:t>avons</w:t>
      </w:r>
      <w:r w:rsidRPr="00AD700D">
        <w:rPr>
          <w:rFonts w:ascii="Arial Narrow" w:hAnsi="Arial Narrow"/>
          <w:spacing w:val="-1"/>
        </w:rPr>
        <w:t xml:space="preserve"> </w:t>
      </w:r>
      <w:r w:rsidRPr="00AD700D">
        <w:rPr>
          <w:rFonts w:ascii="Arial Narrow" w:hAnsi="Arial Narrow"/>
        </w:rPr>
        <w:t xml:space="preserve">l’honneur, conformément à votre </w:t>
      </w:r>
      <w:r w:rsidR="00FE0EF3">
        <w:rPr>
          <w:rFonts w:ascii="Arial Narrow" w:hAnsi="Arial Narrow"/>
        </w:rPr>
        <w:t>DAO</w:t>
      </w:r>
      <w:r w:rsidRPr="00AD700D">
        <w:rPr>
          <w:rFonts w:ascii="Arial Narrow" w:hAnsi="Arial Narrow"/>
        </w:rPr>
        <w:t xml:space="preserve"> N° …..du…..relatif à…….., de vous soumettre ci-joint, notre proposition technique pour la fourniture objet dudit </w:t>
      </w:r>
      <w:r w:rsidR="00FE0EF3">
        <w:rPr>
          <w:rFonts w:ascii="Arial Narrow" w:hAnsi="Arial Narrow"/>
        </w:rPr>
        <w:t>DAO</w:t>
      </w:r>
      <w:r w:rsidRPr="00AD700D">
        <w:rPr>
          <w:rFonts w:ascii="Arial Narrow" w:hAnsi="Arial Narrow"/>
        </w:rPr>
        <w:t>.</w:t>
      </w:r>
    </w:p>
    <w:p w14:paraId="79BB53E7" w14:textId="77777777"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Au cas où cette proposition retiendrait votre attention, nous sommes entièrement disposés, sur la base du personnel proposé à entamer des négociations pour la meilleure conduite du projet.</w:t>
      </w:r>
    </w:p>
    <w:p w14:paraId="228EBA1C" w14:textId="77777777"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Aussi, prenons-nous un ferme engagement pour le respect scrupuleux du contenu de ladite proposition technique, sous réserve des modifications éventuelles qui résulteraient des négociations du contrat.</w:t>
      </w:r>
    </w:p>
    <w:p w14:paraId="3A276749" w14:textId="77777777"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Veuillez</w:t>
      </w:r>
      <w:r w:rsidRPr="00AD700D">
        <w:rPr>
          <w:rFonts w:ascii="Arial Narrow" w:hAnsi="Arial Narrow"/>
          <w:spacing w:val="7"/>
        </w:rPr>
        <w:t xml:space="preserve"> </w:t>
      </w:r>
      <w:r w:rsidRPr="00AD700D">
        <w:rPr>
          <w:rFonts w:ascii="Arial Narrow" w:hAnsi="Arial Narrow"/>
        </w:rPr>
        <w:t>agréer,</w:t>
      </w:r>
      <w:r w:rsidRPr="00AD700D">
        <w:rPr>
          <w:rFonts w:ascii="Arial Narrow" w:hAnsi="Arial Narrow"/>
          <w:spacing w:val="7"/>
        </w:rPr>
        <w:t xml:space="preserve"> </w:t>
      </w:r>
      <w:r w:rsidRPr="00AD700D">
        <w:rPr>
          <w:rFonts w:ascii="Arial Narrow" w:hAnsi="Arial Narrow"/>
        </w:rPr>
        <w:t>Madame/Monsieur……………..,</w:t>
      </w:r>
      <w:r w:rsidRPr="00AD700D">
        <w:rPr>
          <w:rFonts w:ascii="Arial Narrow" w:hAnsi="Arial Narrow"/>
          <w:spacing w:val="7"/>
        </w:rPr>
        <w:t xml:space="preserve"> </w:t>
      </w:r>
      <w:r w:rsidRPr="00AD700D">
        <w:rPr>
          <w:rFonts w:ascii="Arial Narrow" w:hAnsi="Arial Narrow"/>
        </w:rPr>
        <w:t>l’expression de notre parfaite</w:t>
      </w:r>
      <w:r w:rsidRPr="00AD700D">
        <w:rPr>
          <w:rFonts w:ascii="Arial Narrow" w:hAnsi="Arial Narrow"/>
          <w:spacing w:val="7"/>
        </w:rPr>
        <w:t xml:space="preserve"> </w:t>
      </w:r>
      <w:r w:rsidRPr="00AD700D">
        <w:rPr>
          <w:rFonts w:ascii="Arial Narrow" w:hAnsi="Arial Narrow"/>
        </w:rPr>
        <w:t>considération./-</w:t>
      </w:r>
    </w:p>
    <w:p w14:paraId="14B23F67" w14:textId="77777777" w:rsidR="004F7EB4" w:rsidRPr="00AD700D" w:rsidRDefault="004F7EB4" w:rsidP="004F7EB4">
      <w:pPr>
        <w:widowControl w:val="0"/>
        <w:autoSpaceDE w:val="0"/>
        <w:adjustRightInd w:val="0"/>
        <w:spacing w:after="60" w:line="360" w:lineRule="auto"/>
        <w:rPr>
          <w:rFonts w:ascii="Arial Narrow" w:hAnsi="Arial Narrow"/>
        </w:rPr>
      </w:pPr>
    </w:p>
    <w:p w14:paraId="15370AC4" w14:textId="77777777" w:rsidR="004F7EB4" w:rsidRPr="00AD700D" w:rsidRDefault="004F7EB4" w:rsidP="004F7EB4">
      <w:pPr>
        <w:widowControl w:val="0"/>
        <w:autoSpaceDE w:val="0"/>
        <w:adjustRightInd w:val="0"/>
        <w:spacing w:after="60" w:line="360" w:lineRule="auto"/>
        <w:ind w:left="4049" w:right="2834" w:hanging="457"/>
        <w:rPr>
          <w:rFonts w:ascii="Arial Narrow" w:hAnsi="Arial Narrow"/>
        </w:rPr>
      </w:pPr>
      <w:r w:rsidRPr="00AD700D">
        <w:rPr>
          <w:rFonts w:ascii="Arial Narrow" w:hAnsi="Arial Narrow"/>
        </w:rPr>
        <w:t>Signature</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représentant</w:t>
      </w:r>
      <w:r w:rsidRPr="00AD700D">
        <w:rPr>
          <w:rFonts w:ascii="Arial Narrow" w:hAnsi="Arial Narrow"/>
          <w:spacing w:val="7"/>
        </w:rPr>
        <w:t xml:space="preserve"> </w:t>
      </w:r>
      <w:r w:rsidRPr="00AD700D">
        <w:rPr>
          <w:rFonts w:ascii="Arial Narrow" w:hAnsi="Arial Narrow"/>
        </w:rPr>
        <w:t>habilité</w:t>
      </w:r>
      <w:r w:rsidRPr="00AD700D">
        <w:rPr>
          <w:rFonts w:ascii="Arial Narrow" w:hAnsi="Arial Narrow"/>
          <w:spacing w:val="7"/>
        </w:rPr>
        <w:t xml:space="preserve"> </w:t>
      </w:r>
      <w:r w:rsidRPr="00AD700D">
        <w:rPr>
          <w:rFonts w:ascii="Arial Narrow" w:hAnsi="Arial Narrow"/>
        </w:rPr>
        <w:t>: Nom</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titre</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signataire</w:t>
      </w:r>
      <w:r w:rsidRPr="00AD700D">
        <w:rPr>
          <w:rFonts w:ascii="Arial Narrow" w:hAnsi="Arial Narrow"/>
          <w:spacing w:val="7"/>
        </w:rPr>
        <w:t xml:space="preserve"> </w:t>
      </w:r>
      <w:r w:rsidRPr="00AD700D">
        <w:rPr>
          <w:rFonts w:ascii="Arial Narrow" w:hAnsi="Arial Narrow"/>
        </w:rPr>
        <w:t>:</w:t>
      </w:r>
    </w:p>
    <w:p w14:paraId="7BA4CB74" w14:textId="77777777" w:rsidR="004F7EB4" w:rsidRPr="00AD700D" w:rsidRDefault="004F7EB4" w:rsidP="004F7EB4">
      <w:pPr>
        <w:widowControl w:val="0"/>
        <w:autoSpaceDE w:val="0"/>
        <w:spacing w:line="360" w:lineRule="auto"/>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rPr>
        <w:t>: Adresse</w:t>
      </w:r>
    </w:p>
    <w:p w14:paraId="7C1E2190" w14:textId="29C4FD14" w:rsidR="00AA1150" w:rsidRDefault="00AA1150">
      <w:pPr>
        <w:suppressAutoHyphens w:val="0"/>
        <w:autoSpaceDN/>
        <w:textAlignment w:val="auto"/>
        <w:rPr>
          <w:rFonts w:ascii="Arial Narrow" w:hAnsi="Arial Narrow"/>
        </w:rPr>
      </w:pPr>
      <w:r>
        <w:rPr>
          <w:rFonts w:ascii="Arial Narrow" w:hAnsi="Arial Narrow"/>
        </w:rPr>
        <w:br w:type="page"/>
      </w:r>
    </w:p>
    <w:p w14:paraId="7F98A5D8" w14:textId="4AEFAEDE" w:rsidR="00273DD0" w:rsidRPr="008F1ADD" w:rsidRDefault="00353DCC" w:rsidP="001F1865">
      <w:pPr>
        <w:pStyle w:val="DTAOtitre"/>
      </w:pPr>
      <w:r w:rsidRPr="008F1ADD">
        <w:t>Annexe</w:t>
      </w:r>
      <w:r w:rsidR="008169AF" w:rsidRPr="008F1ADD">
        <w:t xml:space="preserve"> </w:t>
      </w:r>
      <w:r w:rsidRPr="008F1ADD">
        <w:t xml:space="preserve">n° </w:t>
      </w:r>
      <w:r w:rsidR="004F7EB4" w:rsidRPr="008F1ADD">
        <w:t>8</w:t>
      </w:r>
      <w:r w:rsidR="004F2CFC" w:rsidRPr="008F1ADD">
        <w:t xml:space="preserve"> </w:t>
      </w:r>
      <w:r w:rsidRPr="008F1ADD">
        <w:t>:</w:t>
      </w:r>
      <w:r w:rsidR="008169AF" w:rsidRPr="008F1ADD">
        <w:t xml:space="preserve"> </w:t>
      </w:r>
      <w:r w:rsidR="004F7EB4" w:rsidRPr="008F1ADD">
        <w:t xml:space="preserve">MODELE DE </w:t>
      </w:r>
      <w:r w:rsidRPr="008F1ADD">
        <w:t>Cadre</w:t>
      </w:r>
      <w:r w:rsidR="008169AF" w:rsidRPr="008F1ADD">
        <w:t xml:space="preserve"> </w:t>
      </w:r>
      <w:r w:rsidRPr="008F1ADD">
        <w:t>du</w:t>
      </w:r>
      <w:r w:rsidR="008169AF" w:rsidRPr="008F1ADD">
        <w:t xml:space="preserve"> </w:t>
      </w:r>
      <w:r w:rsidRPr="008F1ADD">
        <w:t>planning</w:t>
      </w:r>
      <w:bookmarkEnd w:id="463"/>
      <w:bookmarkEnd w:id="464"/>
    </w:p>
    <w:p w14:paraId="2EF5C3A8" w14:textId="77777777" w:rsidR="008169AF" w:rsidRPr="00AA1150" w:rsidRDefault="008169AF" w:rsidP="00AA1150">
      <w:pPr>
        <w:pStyle w:val="Titre2"/>
        <w:spacing w:before="0" w:after="0" w:line="360" w:lineRule="auto"/>
        <w:rPr>
          <w:rFonts w:ascii="Arial Narrow" w:hAnsi="Arial Narrow"/>
          <w:sz w:val="24"/>
        </w:rPr>
      </w:pPr>
      <w:bookmarkStart w:id="465" w:name="_Toc529986297"/>
      <w:bookmarkStart w:id="466" w:name="_Toc530307558"/>
      <w:bookmarkStart w:id="467" w:name="_Toc530309777"/>
      <w:bookmarkStart w:id="468" w:name="_Toc97557135"/>
      <w:r w:rsidRPr="00AA1150">
        <w:rPr>
          <w:rFonts w:ascii="Arial Narrow" w:hAnsi="Arial Narrow"/>
          <w:b w:val="0"/>
          <w:bCs w:val="0"/>
          <w:sz w:val="24"/>
        </w:rPr>
        <w:t>Note sur la présentation des plannings</w:t>
      </w:r>
      <w:bookmarkEnd w:id="465"/>
      <w:bookmarkEnd w:id="466"/>
      <w:bookmarkEnd w:id="467"/>
      <w:bookmarkEnd w:id="468"/>
    </w:p>
    <w:p w14:paraId="6EEEDF4E" w14:textId="77777777" w:rsidR="008169AF"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Les quantités, les rendements journaliers, la durée d’exécution des travaux et les ralentissements voire, les interruptions, devront ressortir clairement des plannings.</w:t>
      </w:r>
    </w:p>
    <w:p w14:paraId="7102371E" w14:textId="77777777" w:rsidR="008169AF"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 xml:space="preserve">Le planning financier qui découle du planning des travaux devra indiquer mois par mois, les </w:t>
      </w:r>
      <w:r w:rsidRPr="00AD700D">
        <w:rPr>
          <w:rFonts w:ascii="Arial Narrow" w:hAnsi="Arial Narrow"/>
          <w:spacing w:val="-26"/>
        </w:rPr>
        <w:t xml:space="preserve">et </w:t>
      </w:r>
      <w:r w:rsidRPr="00AD700D">
        <w:rPr>
          <w:rFonts w:ascii="Arial Narrow" w:hAnsi="Arial Narrow"/>
        </w:rPr>
        <w:t>montants prévisionnels des décomptes de travaux par poste et cumulés, en tenant compte de l’incidence des saisons de pluies, pour la solution de base et éventuellement la solution variante.</w:t>
      </w:r>
    </w:p>
    <w:p w14:paraId="4D544D78" w14:textId="45C47D64" w:rsidR="008169AF" w:rsidRPr="00AD700D" w:rsidRDefault="008169AF" w:rsidP="00230C15">
      <w:pPr>
        <w:widowControl w:val="0"/>
        <w:autoSpaceDE w:val="0"/>
        <w:spacing w:line="360" w:lineRule="auto"/>
        <w:jc w:val="both"/>
        <w:rPr>
          <w:rFonts w:ascii="Arial Narrow" w:hAnsi="Arial Narrow"/>
          <w:i/>
        </w:rPr>
      </w:pPr>
      <w:r w:rsidRPr="00AD700D">
        <w:rPr>
          <w:rFonts w:ascii="Arial Narrow" w:hAnsi="Arial Narrow"/>
          <w:i/>
        </w:rPr>
        <w:t xml:space="preserve">[Les cadres des plannings à préparer et insérer dans le Dossier </w:t>
      </w:r>
      <w:r w:rsidR="00452E83">
        <w:rPr>
          <w:rFonts w:ascii="Arial Narrow" w:hAnsi="Arial Narrow"/>
          <w:i/>
        </w:rPr>
        <w:t>de consultation</w:t>
      </w:r>
      <w:r w:rsidRPr="00AD700D">
        <w:rPr>
          <w:rFonts w:ascii="Arial Narrow" w:hAnsi="Arial Narrow"/>
          <w:i/>
        </w:rPr>
        <w:t xml:space="preserve"> par le Maître d’Ouvrage]</w:t>
      </w:r>
    </w:p>
    <w:p w14:paraId="6E6D6BB3" w14:textId="162A33F4" w:rsidR="004C7E5D" w:rsidRPr="00AA1150" w:rsidRDefault="004C7E5D" w:rsidP="00AA1150">
      <w:pPr>
        <w:widowControl w:val="0"/>
        <w:autoSpaceDE w:val="0"/>
        <w:spacing w:line="360" w:lineRule="auto"/>
        <w:ind w:right="-6"/>
        <w:rPr>
          <w:rFonts w:ascii="Arial Narrow" w:hAnsi="Arial Narrow"/>
          <w:b/>
          <w:bCs/>
          <w:caps/>
          <w:color w:val="000000" w:themeColor="text1"/>
          <w:spacing w:val="36"/>
          <w:w w:val="80"/>
          <w:position w:val="-1"/>
        </w:rPr>
      </w:pPr>
      <w:bookmarkStart w:id="469" w:name="_Toc156822352"/>
      <w:bookmarkStart w:id="470" w:name="_Toc156822793"/>
      <w:bookmarkStart w:id="471" w:name="_Toc156825461"/>
      <w:bookmarkStart w:id="472" w:name="_Toc156826483"/>
      <w:bookmarkStart w:id="473" w:name="_Toc156853937"/>
      <w:bookmarkStart w:id="474" w:name="_Toc156855437"/>
      <w:bookmarkStart w:id="475" w:name="_Hlk163136133"/>
      <w:r w:rsidRPr="00AA1150">
        <w:rPr>
          <w:rFonts w:ascii="Arial Narrow" w:hAnsi="Arial Narrow"/>
          <w:b/>
          <w:bCs/>
          <w:caps/>
          <w:color w:val="000000" w:themeColor="text1"/>
          <w:spacing w:val="36"/>
          <w:w w:val="80"/>
          <w:position w:val="-1"/>
        </w:rPr>
        <w:t>CALENDRIER des activités (programme de travail)</w:t>
      </w:r>
      <w:bookmarkEnd w:id="469"/>
      <w:bookmarkEnd w:id="470"/>
      <w:bookmarkEnd w:id="471"/>
      <w:bookmarkEnd w:id="472"/>
      <w:bookmarkEnd w:id="473"/>
      <w:bookmarkEnd w:id="474"/>
    </w:p>
    <w:p w14:paraId="2FE7744A" w14:textId="77777777" w:rsidR="004C7E5D" w:rsidRPr="00AD700D" w:rsidRDefault="004C7E5D" w:rsidP="004C7E5D">
      <w:pPr>
        <w:widowControl w:val="0"/>
        <w:autoSpaceDE w:val="0"/>
        <w:adjustRightInd w:val="0"/>
        <w:spacing w:before="60" w:after="60" w:line="360" w:lineRule="auto"/>
        <w:ind w:left="127" w:right="-20"/>
        <w:rPr>
          <w:rFonts w:ascii="Arial Narrow" w:hAnsi="Arial Narrow"/>
        </w:rPr>
      </w:pPr>
      <w:r w:rsidRPr="00AD700D">
        <w:rPr>
          <w:rFonts w:ascii="Arial Narrow" w:hAnsi="Arial Narrow"/>
          <w:b/>
          <w:bCs/>
        </w:rPr>
        <w:t>A. Préciser</w:t>
      </w:r>
      <w:r w:rsidRPr="00AD700D">
        <w:rPr>
          <w:rFonts w:ascii="Arial Narrow" w:hAnsi="Arial Narrow"/>
          <w:b/>
          <w:bCs/>
          <w:spacing w:val="7"/>
        </w:rPr>
        <w:t xml:space="preserve"> </w:t>
      </w:r>
      <w:r w:rsidRPr="00AD700D">
        <w:rPr>
          <w:rFonts w:ascii="Arial Narrow" w:hAnsi="Arial Narrow"/>
          <w:b/>
          <w:bCs/>
        </w:rPr>
        <w:t>la</w:t>
      </w:r>
      <w:r w:rsidRPr="00AD700D">
        <w:rPr>
          <w:rFonts w:ascii="Arial Narrow" w:hAnsi="Arial Narrow"/>
          <w:b/>
          <w:bCs/>
          <w:spacing w:val="7"/>
        </w:rPr>
        <w:t xml:space="preserve"> </w:t>
      </w:r>
      <w:r w:rsidRPr="00AD700D">
        <w:rPr>
          <w:rFonts w:ascii="Arial Narrow" w:hAnsi="Arial Narrow"/>
          <w:b/>
          <w:bCs/>
        </w:rPr>
        <w:t>nature</w:t>
      </w:r>
      <w:r w:rsidRPr="00AD700D">
        <w:rPr>
          <w:rFonts w:ascii="Arial Narrow" w:hAnsi="Arial Narrow"/>
          <w:b/>
          <w:bCs/>
          <w:spacing w:val="7"/>
        </w:rPr>
        <w:t xml:space="preserve"> </w:t>
      </w:r>
      <w:r w:rsidRPr="00AD700D">
        <w:rPr>
          <w:rFonts w:ascii="Arial Narrow" w:hAnsi="Arial Narrow"/>
          <w:b/>
          <w:bCs/>
        </w:rPr>
        <w:t>de</w:t>
      </w:r>
      <w:r w:rsidRPr="00AD700D">
        <w:rPr>
          <w:rFonts w:ascii="Arial Narrow" w:hAnsi="Arial Narrow"/>
          <w:b/>
          <w:bCs/>
          <w:spacing w:val="7"/>
        </w:rPr>
        <w:t xml:space="preserve"> </w:t>
      </w:r>
      <w:r w:rsidRPr="00AD700D">
        <w:rPr>
          <w:rFonts w:ascii="Arial Narrow" w:hAnsi="Arial Narrow"/>
          <w:b/>
          <w:bCs/>
        </w:rPr>
        <w:t>l’activité</w:t>
      </w:r>
    </w:p>
    <w:tbl>
      <w:tblPr>
        <w:tblW w:w="9685" w:type="dxa"/>
        <w:jc w:val="center"/>
        <w:tblLayout w:type="fixed"/>
        <w:tblCellMar>
          <w:left w:w="0" w:type="dxa"/>
          <w:right w:w="0" w:type="dxa"/>
        </w:tblCellMar>
        <w:tblLook w:val="0000" w:firstRow="0" w:lastRow="0" w:firstColumn="0" w:lastColumn="0" w:noHBand="0" w:noVBand="0"/>
      </w:tblPr>
      <w:tblGrid>
        <w:gridCol w:w="3815"/>
        <w:gridCol w:w="407"/>
        <w:gridCol w:w="406"/>
        <w:gridCol w:w="407"/>
        <w:gridCol w:w="407"/>
        <w:gridCol w:w="406"/>
        <w:gridCol w:w="407"/>
        <w:gridCol w:w="407"/>
        <w:gridCol w:w="406"/>
        <w:gridCol w:w="407"/>
        <w:gridCol w:w="407"/>
        <w:gridCol w:w="406"/>
        <w:gridCol w:w="407"/>
        <w:gridCol w:w="990"/>
      </w:tblGrid>
      <w:tr w:rsidR="004C7E5D" w:rsidRPr="00AD700D" w14:paraId="37BD8926" w14:textId="77777777" w:rsidTr="00AA1150">
        <w:trPr>
          <w:trHeight w:hRule="exact" w:val="495"/>
          <w:jc w:val="center"/>
        </w:trPr>
        <w:tc>
          <w:tcPr>
            <w:tcW w:w="3815" w:type="dxa"/>
            <w:tcBorders>
              <w:top w:val="single" w:sz="4" w:space="0" w:color="221F1F"/>
              <w:left w:val="single" w:sz="4" w:space="0" w:color="221F1F"/>
              <w:bottom w:val="single" w:sz="4" w:space="0" w:color="221F1F"/>
              <w:right w:val="single" w:sz="4" w:space="0" w:color="221F1F"/>
            </w:tcBorders>
          </w:tcPr>
          <w:p w14:paraId="07F5E49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AD700D" w:rsidRDefault="004C7E5D" w:rsidP="00DE46B0">
            <w:pPr>
              <w:widowControl w:val="0"/>
              <w:autoSpaceDE w:val="0"/>
              <w:adjustRightInd w:val="0"/>
              <w:spacing w:before="60" w:after="60" w:line="360" w:lineRule="auto"/>
              <w:ind w:left="985" w:right="-20"/>
              <w:rPr>
                <w:rFonts w:ascii="Arial Narrow" w:hAnsi="Arial Narrow"/>
              </w:rPr>
            </w:pPr>
            <w:r w:rsidRPr="00AD700D">
              <w:rPr>
                <w:rFonts w:ascii="Arial Narrow" w:hAnsi="Arial Narrow"/>
                <w:i/>
                <w:iCs/>
              </w:rPr>
              <w:t>[Mois ou semaines</w:t>
            </w:r>
            <w:r w:rsidRPr="00AD700D">
              <w:rPr>
                <w:rFonts w:ascii="Arial Narrow" w:hAnsi="Arial Narrow"/>
                <w:i/>
                <w:iCs/>
                <w:spacing w:val="6"/>
              </w:rPr>
              <w:t xml:space="preserve"> </w:t>
            </w:r>
            <w:r w:rsidRPr="00AD700D">
              <w:rPr>
                <w:rFonts w:ascii="Arial Narrow" w:hAnsi="Arial Narrow"/>
                <w:i/>
                <w:iCs/>
              </w:rPr>
              <w:t>à</w:t>
            </w:r>
            <w:r w:rsidRPr="00AD700D">
              <w:rPr>
                <w:rFonts w:ascii="Arial Narrow" w:hAnsi="Arial Narrow"/>
                <w:i/>
                <w:iCs/>
                <w:spacing w:val="6"/>
              </w:rPr>
              <w:t xml:space="preserve"> </w:t>
            </w:r>
            <w:r w:rsidRPr="00AD700D">
              <w:rPr>
                <w:rFonts w:ascii="Arial Narrow" w:hAnsi="Arial Narrow"/>
                <w:i/>
                <w:iCs/>
              </w:rPr>
              <w:t>compter</w:t>
            </w:r>
            <w:r w:rsidRPr="00AD700D">
              <w:rPr>
                <w:rFonts w:ascii="Arial Narrow" w:hAnsi="Arial Narrow"/>
                <w:i/>
                <w:iCs/>
                <w:spacing w:val="6"/>
              </w:rPr>
              <w:t xml:space="preserve"> </w:t>
            </w:r>
            <w:r w:rsidRPr="00AD700D">
              <w:rPr>
                <w:rFonts w:ascii="Arial Narrow" w:hAnsi="Arial Narrow"/>
                <w:i/>
                <w:iCs/>
              </w:rPr>
              <w:t>du</w:t>
            </w:r>
            <w:r w:rsidRPr="00AD700D">
              <w:rPr>
                <w:rFonts w:ascii="Arial Narrow" w:hAnsi="Arial Narrow"/>
                <w:i/>
                <w:iCs/>
                <w:spacing w:val="6"/>
              </w:rPr>
              <w:t xml:space="preserve"> </w:t>
            </w:r>
            <w:r w:rsidRPr="00AD700D">
              <w:rPr>
                <w:rFonts w:ascii="Arial Narrow" w:hAnsi="Arial Narrow"/>
                <w:i/>
                <w:iCs/>
              </w:rPr>
              <w:t>début</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mission]</w:t>
            </w:r>
          </w:p>
        </w:tc>
      </w:tr>
      <w:tr w:rsidR="004C7E5D" w:rsidRPr="00AD700D" w14:paraId="02EBC03A" w14:textId="77777777" w:rsidTr="00AA1150">
        <w:trPr>
          <w:trHeight w:hRule="exact" w:val="520"/>
          <w:jc w:val="center"/>
        </w:trPr>
        <w:tc>
          <w:tcPr>
            <w:tcW w:w="3815" w:type="dxa"/>
            <w:tcBorders>
              <w:top w:val="single" w:sz="4" w:space="0" w:color="221F1F"/>
              <w:left w:val="single" w:sz="4" w:space="0" w:color="221F1F"/>
              <w:bottom w:val="single" w:sz="4" w:space="0" w:color="221F1F"/>
              <w:right w:val="single" w:sz="4" w:space="0" w:color="221F1F"/>
            </w:tcBorders>
          </w:tcPr>
          <w:p w14:paraId="7D4352BD"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6074483" w14:textId="77777777" w:rsidR="004C7E5D" w:rsidRPr="00AD700D" w:rsidRDefault="004C7E5D" w:rsidP="00DE46B0">
            <w:pPr>
              <w:widowControl w:val="0"/>
              <w:autoSpaceDE w:val="0"/>
              <w:adjustRightInd w:val="0"/>
              <w:spacing w:before="60" w:after="60" w:line="360" w:lineRule="auto"/>
              <w:ind w:left="112" w:right="-20"/>
              <w:rPr>
                <w:rFonts w:ascii="Arial Narrow" w:hAnsi="Arial Narrow"/>
              </w:rPr>
            </w:pPr>
            <w:r w:rsidRPr="00AD700D">
              <w:rPr>
                <w:rFonts w:ascii="Arial Narrow" w:hAnsi="Arial Narrow"/>
                <w:position w:val="-9"/>
              </w:rPr>
              <w:t>1</w:t>
            </w:r>
            <w:r w:rsidRPr="00AD700D">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14:paraId="6EFFEA84" w14:textId="77777777" w:rsidR="004C7E5D" w:rsidRPr="00AD700D" w:rsidRDefault="004C7E5D" w:rsidP="00DE46B0">
            <w:pPr>
              <w:widowControl w:val="0"/>
              <w:autoSpaceDE w:val="0"/>
              <w:adjustRightInd w:val="0"/>
              <w:spacing w:before="60" w:after="60" w:line="360" w:lineRule="auto"/>
              <w:ind w:left="145" w:right="-20"/>
              <w:rPr>
                <w:rFonts w:ascii="Arial Narrow" w:hAnsi="Arial Narrow"/>
              </w:rPr>
            </w:pPr>
            <w:r w:rsidRPr="00AD700D">
              <w:rPr>
                <w:rFonts w:ascii="Arial Narrow" w:hAnsi="Arial Narrow"/>
                <w:position w:val="-9"/>
              </w:rPr>
              <w:t>2</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7E2E8B5D" w14:textId="77777777" w:rsidR="004C7E5D" w:rsidRPr="00AD700D" w:rsidRDefault="004C7E5D" w:rsidP="00DE46B0">
            <w:pPr>
              <w:widowControl w:val="0"/>
              <w:autoSpaceDE w:val="0"/>
              <w:adjustRightInd w:val="0"/>
              <w:spacing w:before="60" w:after="60" w:line="360" w:lineRule="auto"/>
              <w:ind w:left="79" w:right="-20"/>
              <w:rPr>
                <w:rFonts w:ascii="Arial Narrow" w:hAnsi="Arial Narrow"/>
              </w:rPr>
            </w:pPr>
            <w:r w:rsidRPr="00AD700D">
              <w:rPr>
                <w:rFonts w:ascii="Arial Narrow" w:hAnsi="Arial Narrow"/>
                <w:position w:val="-9"/>
              </w:rPr>
              <w:t>3</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17B0F0E2" w14:textId="77777777" w:rsidR="004C7E5D" w:rsidRPr="00AD700D" w:rsidRDefault="004C7E5D" w:rsidP="00DE46B0">
            <w:pPr>
              <w:widowControl w:val="0"/>
              <w:autoSpaceDE w:val="0"/>
              <w:adjustRightInd w:val="0"/>
              <w:spacing w:before="60" w:after="60" w:line="360" w:lineRule="auto"/>
              <w:ind w:left="82" w:right="-20"/>
              <w:rPr>
                <w:rFonts w:ascii="Arial Narrow" w:hAnsi="Arial Narrow"/>
              </w:rPr>
            </w:pPr>
            <w:r w:rsidRPr="00AD700D">
              <w:rPr>
                <w:rFonts w:ascii="Arial Narrow" w:hAnsi="Arial Narrow"/>
                <w:position w:val="-9"/>
              </w:rPr>
              <w:t>4</w:t>
            </w:r>
            <w:r w:rsidRPr="00AD700D">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32B559A6" w14:textId="77777777" w:rsidR="004C7E5D" w:rsidRPr="00AD700D" w:rsidRDefault="004C7E5D" w:rsidP="00DE46B0">
            <w:pPr>
              <w:widowControl w:val="0"/>
              <w:autoSpaceDE w:val="0"/>
              <w:adjustRightInd w:val="0"/>
              <w:spacing w:before="60" w:after="60" w:line="360" w:lineRule="auto"/>
              <w:ind w:left="65" w:right="-20"/>
              <w:rPr>
                <w:rFonts w:ascii="Arial Narrow" w:hAnsi="Arial Narrow"/>
              </w:rPr>
            </w:pPr>
            <w:r w:rsidRPr="00AD700D">
              <w:rPr>
                <w:rFonts w:ascii="Arial Narrow" w:hAnsi="Arial Narrow"/>
                <w:position w:val="-9"/>
              </w:rPr>
              <w:t>5</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2C04C9E8" w14:textId="77777777" w:rsidR="004C7E5D" w:rsidRPr="00AD700D" w:rsidRDefault="004C7E5D" w:rsidP="00DE46B0">
            <w:pPr>
              <w:widowControl w:val="0"/>
              <w:autoSpaceDE w:val="0"/>
              <w:adjustRightInd w:val="0"/>
              <w:spacing w:before="60" w:after="60" w:line="360" w:lineRule="auto"/>
              <w:ind w:left="109" w:right="-20"/>
              <w:rPr>
                <w:rFonts w:ascii="Arial Narrow" w:hAnsi="Arial Narrow"/>
              </w:rPr>
            </w:pPr>
            <w:r w:rsidRPr="00AD700D">
              <w:rPr>
                <w:rFonts w:ascii="Arial Narrow" w:hAnsi="Arial Narrow"/>
                <w:position w:val="-9"/>
              </w:rPr>
              <w:t>6</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1B0738CD" w14:textId="77777777" w:rsidR="004C7E5D" w:rsidRPr="00AD700D" w:rsidRDefault="004C7E5D" w:rsidP="00DE46B0">
            <w:pPr>
              <w:widowControl w:val="0"/>
              <w:autoSpaceDE w:val="0"/>
              <w:adjustRightInd w:val="0"/>
              <w:spacing w:before="60" w:after="60" w:line="360" w:lineRule="auto"/>
              <w:ind w:left="82" w:right="-20"/>
              <w:rPr>
                <w:rFonts w:ascii="Arial Narrow" w:hAnsi="Arial Narrow"/>
              </w:rPr>
            </w:pPr>
            <w:r w:rsidRPr="00AD700D">
              <w:rPr>
                <w:rFonts w:ascii="Arial Narrow" w:hAnsi="Arial Narrow"/>
                <w:position w:val="-9"/>
              </w:rPr>
              <w:t>7</w:t>
            </w:r>
            <w:r w:rsidRPr="00AD700D">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40ED522C" w14:textId="77777777" w:rsidR="004C7E5D" w:rsidRPr="00AD700D" w:rsidRDefault="004C7E5D" w:rsidP="00DE46B0">
            <w:pPr>
              <w:widowControl w:val="0"/>
              <w:autoSpaceDE w:val="0"/>
              <w:adjustRightInd w:val="0"/>
              <w:spacing w:before="60" w:after="60" w:line="360" w:lineRule="auto"/>
              <w:ind w:left="95" w:right="-20"/>
              <w:rPr>
                <w:rFonts w:ascii="Arial Narrow" w:hAnsi="Arial Narrow"/>
              </w:rPr>
            </w:pPr>
            <w:r w:rsidRPr="00AD700D">
              <w:rPr>
                <w:rFonts w:ascii="Arial Narrow" w:hAnsi="Arial Narrow"/>
                <w:position w:val="-9"/>
              </w:rPr>
              <w:t>8</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33DBC890" w14:textId="77777777" w:rsidR="004C7E5D" w:rsidRPr="00AD700D" w:rsidRDefault="004C7E5D" w:rsidP="00DE46B0">
            <w:pPr>
              <w:widowControl w:val="0"/>
              <w:autoSpaceDE w:val="0"/>
              <w:adjustRightInd w:val="0"/>
              <w:spacing w:before="60" w:after="60" w:line="360" w:lineRule="auto"/>
              <w:ind w:left="99" w:right="-20"/>
              <w:rPr>
                <w:rFonts w:ascii="Arial Narrow" w:hAnsi="Arial Narrow"/>
              </w:rPr>
            </w:pPr>
            <w:r w:rsidRPr="00AD700D">
              <w:rPr>
                <w:rFonts w:ascii="Arial Narrow" w:hAnsi="Arial Narrow"/>
                <w:position w:val="-9"/>
              </w:rPr>
              <w:t>9</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459F2226" w14:textId="77777777" w:rsidR="004C7E5D" w:rsidRPr="00AD700D" w:rsidRDefault="004C7E5D" w:rsidP="00DE46B0">
            <w:pPr>
              <w:widowControl w:val="0"/>
              <w:autoSpaceDE w:val="0"/>
              <w:adjustRightInd w:val="0"/>
              <w:spacing w:before="60" w:after="60" w:line="360" w:lineRule="auto"/>
              <w:ind w:left="35" w:right="-20"/>
              <w:rPr>
                <w:rFonts w:ascii="Arial Narrow" w:hAnsi="Arial Narrow"/>
              </w:rPr>
            </w:pPr>
            <w:r w:rsidRPr="00AD700D">
              <w:rPr>
                <w:rFonts w:ascii="Arial Narrow" w:hAnsi="Arial Narrow"/>
              </w:rPr>
              <w:t>10</w:t>
            </w:r>
            <w:r w:rsidRPr="00AD700D">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3710EB49" w14:textId="77777777" w:rsidR="004C7E5D" w:rsidRPr="00AD700D" w:rsidRDefault="004C7E5D" w:rsidP="00DE46B0">
            <w:pPr>
              <w:widowControl w:val="0"/>
              <w:autoSpaceDE w:val="0"/>
              <w:adjustRightInd w:val="0"/>
              <w:spacing w:before="60" w:after="60" w:line="360" w:lineRule="auto"/>
              <w:ind w:left="59" w:right="-25"/>
              <w:rPr>
                <w:rFonts w:ascii="Arial Narrow" w:hAnsi="Arial Narrow"/>
              </w:rPr>
            </w:pPr>
            <w:r w:rsidRPr="00AD700D">
              <w:rPr>
                <w:rFonts w:ascii="Arial Narrow" w:hAnsi="Arial Narrow"/>
              </w:rPr>
              <w:t>11</w:t>
            </w:r>
            <w:r w:rsidRPr="00AD700D">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072C9AFF" w14:textId="77777777" w:rsidR="004C7E5D" w:rsidRPr="00AD700D" w:rsidRDefault="004C7E5D" w:rsidP="00DE46B0">
            <w:pPr>
              <w:widowControl w:val="0"/>
              <w:autoSpaceDE w:val="0"/>
              <w:adjustRightInd w:val="0"/>
              <w:spacing w:before="60" w:after="60" w:line="360" w:lineRule="auto"/>
              <w:ind w:left="29" w:right="-20"/>
              <w:rPr>
                <w:rFonts w:ascii="Arial Narrow" w:hAnsi="Arial Narrow"/>
              </w:rPr>
            </w:pPr>
            <w:r w:rsidRPr="00AD700D">
              <w:rPr>
                <w:rFonts w:ascii="Arial Narrow" w:hAnsi="Arial Narrow"/>
              </w:rPr>
              <w:t>12</w:t>
            </w:r>
            <w:r w:rsidRPr="00AD700D">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4E39B942" w14:textId="77777777" w:rsidTr="00AA1150">
        <w:trPr>
          <w:trHeight w:hRule="exact" w:val="480"/>
          <w:jc w:val="center"/>
        </w:trPr>
        <w:tc>
          <w:tcPr>
            <w:tcW w:w="3815" w:type="dxa"/>
            <w:tcBorders>
              <w:top w:val="single" w:sz="4" w:space="0" w:color="221F1F"/>
              <w:left w:val="single" w:sz="4" w:space="0" w:color="221F1F"/>
              <w:bottom w:val="single" w:sz="4" w:space="0" w:color="221F1F"/>
              <w:right w:val="single" w:sz="4" w:space="0" w:color="221F1F"/>
            </w:tcBorders>
          </w:tcPr>
          <w:p w14:paraId="350672A4" w14:textId="77777777" w:rsidR="004C7E5D" w:rsidRPr="00AD700D" w:rsidRDefault="004C7E5D" w:rsidP="00DE46B0">
            <w:pPr>
              <w:widowControl w:val="0"/>
              <w:autoSpaceDE w:val="0"/>
              <w:adjustRightInd w:val="0"/>
              <w:spacing w:before="60" w:after="60" w:line="360" w:lineRule="auto"/>
              <w:ind w:left="20" w:right="-20"/>
              <w:rPr>
                <w:rFonts w:ascii="Arial Narrow" w:hAnsi="Arial Narrow"/>
              </w:rPr>
            </w:pPr>
            <w:r w:rsidRPr="00AD700D">
              <w:rPr>
                <w:rFonts w:ascii="Arial Narrow" w:hAnsi="Arial Narrow"/>
              </w:rPr>
              <w:t>Activité</w:t>
            </w:r>
            <w:r w:rsidRPr="00AD700D">
              <w:rPr>
                <w:rFonts w:ascii="Arial Narrow" w:hAnsi="Arial Narrow"/>
                <w:spacing w:val="7"/>
              </w:rPr>
              <w:t xml:space="preserve"> </w:t>
            </w:r>
            <w:r w:rsidRPr="00AD700D">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20906BE7" w14:textId="77777777" w:rsidTr="00AA1150">
        <w:trPr>
          <w:trHeight w:hRule="exact" w:val="558"/>
          <w:jc w:val="center"/>
        </w:trPr>
        <w:tc>
          <w:tcPr>
            <w:tcW w:w="3815" w:type="dxa"/>
            <w:tcBorders>
              <w:top w:val="single" w:sz="4" w:space="0" w:color="221F1F"/>
              <w:left w:val="single" w:sz="4" w:space="0" w:color="221F1F"/>
              <w:bottom w:val="single" w:sz="4" w:space="0" w:color="221F1F"/>
              <w:right w:val="single" w:sz="4" w:space="0" w:color="221F1F"/>
            </w:tcBorders>
          </w:tcPr>
          <w:p w14:paraId="1784F451"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66FDC63A" w14:textId="77777777" w:rsidTr="00AA1150">
        <w:trPr>
          <w:trHeight w:hRule="exact" w:val="424"/>
          <w:jc w:val="center"/>
        </w:trPr>
        <w:tc>
          <w:tcPr>
            <w:tcW w:w="3815" w:type="dxa"/>
            <w:tcBorders>
              <w:top w:val="single" w:sz="4" w:space="0" w:color="221F1F"/>
              <w:left w:val="single" w:sz="4" w:space="0" w:color="221F1F"/>
              <w:bottom w:val="single" w:sz="4" w:space="0" w:color="221F1F"/>
              <w:right w:val="single" w:sz="4" w:space="0" w:color="221F1F"/>
            </w:tcBorders>
          </w:tcPr>
          <w:p w14:paraId="5F88453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5485D0F2" w14:textId="77777777" w:rsidTr="00AA1150">
        <w:trPr>
          <w:trHeight w:hRule="exact" w:val="430"/>
          <w:jc w:val="center"/>
        </w:trPr>
        <w:tc>
          <w:tcPr>
            <w:tcW w:w="3815" w:type="dxa"/>
            <w:tcBorders>
              <w:top w:val="single" w:sz="4" w:space="0" w:color="221F1F"/>
              <w:left w:val="single" w:sz="4" w:space="0" w:color="221F1F"/>
              <w:bottom w:val="single" w:sz="4" w:space="0" w:color="221F1F"/>
              <w:right w:val="single" w:sz="4" w:space="0" w:color="221F1F"/>
            </w:tcBorders>
          </w:tcPr>
          <w:p w14:paraId="30AA7A1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093591EC" w14:textId="77777777" w:rsidTr="00AA1150">
        <w:trPr>
          <w:trHeight w:hRule="exact" w:val="280"/>
          <w:jc w:val="center"/>
        </w:trPr>
        <w:tc>
          <w:tcPr>
            <w:tcW w:w="3815" w:type="dxa"/>
            <w:tcBorders>
              <w:top w:val="single" w:sz="4" w:space="0" w:color="221F1F"/>
              <w:left w:val="single" w:sz="4" w:space="0" w:color="221F1F"/>
              <w:bottom w:val="single" w:sz="4" w:space="0" w:color="221F1F"/>
              <w:right w:val="single" w:sz="4" w:space="0" w:color="221F1F"/>
            </w:tcBorders>
          </w:tcPr>
          <w:p w14:paraId="2CADC2A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AD700D" w:rsidRDefault="004C7E5D" w:rsidP="00DE46B0">
            <w:pPr>
              <w:widowControl w:val="0"/>
              <w:autoSpaceDE w:val="0"/>
              <w:adjustRightInd w:val="0"/>
              <w:spacing w:before="60" w:after="60" w:line="360" w:lineRule="auto"/>
              <w:rPr>
                <w:rFonts w:ascii="Arial Narrow" w:hAnsi="Arial Narrow"/>
              </w:rPr>
            </w:pPr>
          </w:p>
        </w:tc>
      </w:tr>
    </w:tbl>
    <w:p w14:paraId="672BCF4B" w14:textId="56F3374F" w:rsidR="004C7E5D" w:rsidRPr="00AD700D" w:rsidRDefault="00AB0120" w:rsidP="004C7E5D">
      <w:pPr>
        <w:widowControl w:val="0"/>
        <w:autoSpaceDE w:val="0"/>
        <w:adjustRightInd w:val="0"/>
        <w:spacing w:before="60" w:after="60" w:line="360" w:lineRule="auto"/>
        <w:rPr>
          <w:rFonts w:ascii="Arial Narrow" w:hAnsi="Arial Narrow"/>
        </w:rPr>
      </w:pPr>
      <w:r w:rsidRPr="00AD700D">
        <w:rPr>
          <w:rFonts w:ascii="Arial Narrow" w:hAnsi="Arial Narrow"/>
        </w:rPr>
        <w:t>*</w:t>
      </w:r>
    </w:p>
    <w:p w14:paraId="16BC51CE" w14:textId="77777777" w:rsidR="004C7E5D" w:rsidRPr="00AD700D" w:rsidRDefault="004C7E5D" w:rsidP="004C7E5D">
      <w:pPr>
        <w:widowControl w:val="0"/>
        <w:autoSpaceDE w:val="0"/>
        <w:adjustRightInd w:val="0"/>
        <w:spacing w:before="60" w:after="60" w:line="360" w:lineRule="auto"/>
        <w:ind w:left="127" w:right="-20"/>
        <w:rPr>
          <w:rFonts w:ascii="Arial Narrow" w:hAnsi="Arial Narrow"/>
        </w:rPr>
      </w:pPr>
      <w:r w:rsidRPr="00AD700D">
        <w:rPr>
          <w:rFonts w:ascii="Arial Narrow" w:hAnsi="Arial Narrow"/>
          <w:b/>
          <w:bCs/>
        </w:rPr>
        <w:t>B. Achèvement</w:t>
      </w:r>
      <w:r w:rsidRPr="00AD700D">
        <w:rPr>
          <w:rFonts w:ascii="Arial Narrow" w:hAnsi="Arial Narrow"/>
          <w:b/>
          <w:bCs/>
          <w:spacing w:val="7"/>
        </w:rPr>
        <w:t xml:space="preserve"> </w:t>
      </w:r>
      <w:r w:rsidRPr="00AD700D">
        <w:rPr>
          <w:rFonts w:ascii="Arial Narrow" w:hAnsi="Arial Narrow"/>
          <w:b/>
          <w:bCs/>
        </w:rPr>
        <w:t>et</w:t>
      </w:r>
      <w:r w:rsidRPr="00AD700D">
        <w:rPr>
          <w:rFonts w:ascii="Arial Narrow" w:hAnsi="Arial Narrow"/>
          <w:b/>
          <w:bCs/>
          <w:spacing w:val="7"/>
        </w:rPr>
        <w:t xml:space="preserve"> </w:t>
      </w:r>
      <w:r w:rsidRPr="00AD700D">
        <w:rPr>
          <w:rFonts w:ascii="Arial Narrow" w:hAnsi="Arial Narrow"/>
          <w:b/>
          <w:bCs/>
        </w:rPr>
        <w:t>soumission</w:t>
      </w:r>
      <w:r w:rsidRPr="00AD700D">
        <w:rPr>
          <w:rFonts w:ascii="Arial Narrow" w:hAnsi="Arial Narrow"/>
          <w:b/>
          <w:bCs/>
          <w:spacing w:val="7"/>
        </w:rPr>
        <w:t xml:space="preserve"> </w:t>
      </w:r>
      <w:r w:rsidRPr="00AD700D">
        <w:rPr>
          <w:rFonts w:ascii="Arial Narrow" w:hAnsi="Arial Narrow"/>
          <w:b/>
          <w:bCs/>
        </w:rPr>
        <w:t>des</w:t>
      </w:r>
      <w:r w:rsidRPr="00AD700D">
        <w:rPr>
          <w:rFonts w:ascii="Arial Narrow" w:hAnsi="Arial Narrow"/>
          <w:b/>
          <w:bCs/>
          <w:spacing w:val="7"/>
        </w:rPr>
        <w:t xml:space="preserve"> </w:t>
      </w:r>
      <w:r w:rsidRPr="00AD700D">
        <w:rPr>
          <w:rFonts w:ascii="Arial Narrow" w:hAnsi="Arial Narrow"/>
          <w:b/>
          <w:bCs/>
        </w:rPr>
        <w:t>rapports</w:t>
      </w:r>
    </w:p>
    <w:p w14:paraId="519B1258" w14:textId="77777777" w:rsidR="004C7E5D" w:rsidRPr="00AD700D" w:rsidRDefault="004C7E5D" w:rsidP="004C7E5D">
      <w:pPr>
        <w:widowControl w:val="0"/>
        <w:autoSpaceDE w:val="0"/>
        <w:adjustRightInd w:val="0"/>
        <w:spacing w:before="60" w:after="60" w:line="360" w:lineRule="auto"/>
        <w:rPr>
          <w:rFonts w:ascii="Arial Narrow" w:hAnsi="Arial Narrow"/>
          <w:sz w:val="4"/>
        </w:rPr>
      </w:pPr>
    </w:p>
    <w:tbl>
      <w:tblPr>
        <w:tblW w:w="9640" w:type="dxa"/>
        <w:tblInd w:w="-137" w:type="dxa"/>
        <w:tblLayout w:type="fixed"/>
        <w:tblCellMar>
          <w:left w:w="0" w:type="dxa"/>
          <w:right w:w="0" w:type="dxa"/>
        </w:tblCellMar>
        <w:tblLook w:val="0000" w:firstRow="0" w:lastRow="0" w:firstColumn="0" w:lastColumn="0" w:noHBand="0" w:noVBand="0"/>
      </w:tblPr>
      <w:tblGrid>
        <w:gridCol w:w="4395"/>
        <w:gridCol w:w="5245"/>
      </w:tblGrid>
      <w:tr w:rsidR="004C7E5D" w:rsidRPr="00AD700D" w14:paraId="7A524BA9" w14:textId="77777777" w:rsidTr="00AA1150">
        <w:trPr>
          <w:trHeight w:hRule="exact" w:val="494"/>
        </w:trPr>
        <w:tc>
          <w:tcPr>
            <w:tcW w:w="4395" w:type="dxa"/>
            <w:tcBorders>
              <w:top w:val="single" w:sz="4" w:space="0" w:color="221F1F"/>
              <w:left w:val="single" w:sz="4" w:space="0" w:color="221F1F"/>
              <w:bottom w:val="single" w:sz="4" w:space="0" w:color="221F1F"/>
              <w:right w:val="single" w:sz="4" w:space="0" w:color="221F1F"/>
            </w:tcBorders>
          </w:tcPr>
          <w:p w14:paraId="451B90E3" w14:textId="77777777" w:rsidR="004C7E5D" w:rsidRPr="0071331F" w:rsidRDefault="004C7E5D" w:rsidP="0071331F">
            <w:pPr>
              <w:widowControl w:val="0"/>
              <w:autoSpaceDE w:val="0"/>
              <w:adjustRightInd w:val="0"/>
              <w:spacing w:before="60" w:after="60" w:line="360" w:lineRule="auto"/>
              <w:ind w:left="587" w:right="-20"/>
              <w:jc w:val="center"/>
              <w:rPr>
                <w:rFonts w:ascii="Arial Narrow" w:hAnsi="Arial Narrow"/>
                <w:b/>
              </w:rPr>
            </w:pPr>
            <w:r w:rsidRPr="0071331F">
              <w:rPr>
                <w:rFonts w:ascii="Arial Narrow" w:hAnsi="Arial Narrow"/>
                <w:b/>
              </w:rPr>
              <w:t>Rapports</w:t>
            </w:r>
          </w:p>
        </w:tc>
        <w:tc>
          <w:tcPr>
            <w:tcW w:w="5245" w:type="dxa"/>
            <w:tcBorders>
              <w:top w:val="single" w:sz="4" w:space="0" w:color="221F1F"/>
              <w:left w:val="single" w:sz="4" w:space="0" w:color="221F1F"/>
              <w:bottom w:val="single" w:sz="4" w:space="0" w:color="221F1F"/>
              <w:right w:val="single" w:sz="4" w:space="0" w:color="221F1F"/>
            </w:tcBorders>
          </w:tcPr>
          <w:p w14:paraId="4D9222EA" w14:textId="77777777" w:rsidR="004C7E5D" w:rsidRPr="0071331F" w:rsidRDefault="004C7E5D" w:rsidP="0071331F">
            <w:pPr>
              <w:widowControl w:val="0"/>
              <w:autoSpaceDE w:val="0"/>
              <w:adjustRightInd w:val="0"/>
              <w:spacing w:before="60" w:after="60" w:line="360" w:lineRule="auto"/>
              <w:ind w:left="257" w:right="-20"/>
              <w:jc w:val="center"/>
              <w:rPr>
                <w:rFonts w:ascii="Arial Narrow" w:hAnsi="Arial Narrow"/>
                <w:b/>
              </w:rPr>
            </w:pPr>
            <w:r w:rsidRPr="0071331F">
              <w:rPr>
                <w:rFonts w:ascii="Arial Narrow" w:hAnsi="Arial Narrow"/>
                <w:b/>
              </w:rPr>
              <w:t>Date</w:t>
            </w:r>
          </w:p>
        </w:tc>
      </w:tr>
      <w:tr w:rsidR="004C7E5D" w:rsidRPr="00AD700D" w14:paraId="16907E2A" w14:textId="77777777" w:rsidTr="00AA1150">
        <w:trPr>
          <w:trHeight w:hRule="exact" w:val="418"/>
        </w:trPr>
        <w:tc>
          <w:tcPr>
            <w:tcW w:w="4395" w:type="dxa"/>
            <w:tcBorders>
              <w:top w:val="single" w:sz="4" w:space="0" w:color="221F1F"/>
              <w:left w:val="single" w:sz="4" w:space="0" w:color="221F1F"/>
              <w:bottom w:val="single" w:sz="4" w:space="0" w:color="221F1F"/>
              <w:right w:val="single" w:sz="4" w:space="0" w:color="221F1F"/>
            </w:tcBorders>
          </w:tcPr>
          <w:p w14:paraId="422D9EBC" w14:textId="77777777" w:rsidR="004C7E5D" w:rsidRPr="00AD700D" w:rsidRDefault="004C7E5D" w:rsidP="00AA1150">
            <w:pPr>
              <w:widowControl w:val="0"/>
              <w:autoSpaceDE w:val="0"/>
              <w:adjustRightInd w:val="0"/>
              <w:spacing w:before="60" w:after="60" w:line="360" w:lineRule="auto"/>
              <w:ind w:right="-20"/>
              <w:rPr>
                <w:rFonts w:ascii="Arial Narrow" w:hAnsi="Arial Narrow"/>
              </w:rPr>
            </w:pPr>
            <w:r w:rsidRPr="00AD700D">
              <w:rPr>
                <w:rFonts w:ascii="Arial Narrow" w:hAnsi="Arial Narrow"/>
              </w:rPr>
              <w:t>1.</w:t>
            </w:r>
            <w:r w:rsidRPr="00AD700D">
              <w:rPr>
                <w:rFonts w:ascii="Arial Narrow" w:hAnsi="Arial Narrow"/>
                <w:spacing w:val="7"/>
              </w:rPr>
              <w:t xml:space="preserve"> </w:t>
            </w:r>
            <w:r w:rsidRPr="00AD700D">
              <w:rPr>
                <w:rFonts w:ascii="Arial Narrow" w:hAnsi="Arial Narrow"/>
              </w:rPr>
              <w:t>Rapport</w:t>
            </w:r>
            <w:r w:rsidRPr="00AD700D">
              <w:rPr>
                <w:rFonts w:ascii="Arial Narrow" w:hAnsi="Arial Narrow"/>
                <w:spacing w:val="7"/>
              </w:rPr>
              <w:t xml:space="preserve"> </w:t>
            </w:r>
            <w:r w:rsidRPr="00AD700D">
              <w:rPr>
                <w:rFonts w:ascii="Arial Narrow" w:hAnsi="Arial Narrow"/>
              </w:rPr>
              <w:t>initial</w:t>
            </w:r>
          </w:p>
        </w:tc>
        <w:tc>
          <w:tcPr>
            <w:tcW w:w="5245" w:type="dxa"/>
            <w:tcBorders>
              <w:top w:val="single" w:sz="4" w:space="0" w:color="221F1F"/>
              <w:left w:val="single" w:sz="4" w:space="0" w:color="221F1F"/>
              <w:bottom w:val="single" w:sz="4" w:space="0" w:color="221F1F"/>
              <w:right w:val="single" w:sz="4" w:space="0" w:color="221F1F"/>
            </w:tcBorders>
          </w:tcPr>
          <w:p w14:paraId="6B2F7460"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6A67851D" w14:textId="77777777" w:rsidTr="00AA1150">
        <w:trPr>
          <w:trHeight w:hRule="exact" w:val="1558"/>
        </w:trPr>
        <w:tc>
          <w:tcPr>
            <w:tcW w:w="4395" w:type="dxa"/>
            <w:tcBorders>
              <w:top w:val="single" w:sz="4" w:space="0" w:color="221F1F"/>
              <w:left w:val="single" w:sz="4" w:space="0" w:color="221F1F"/>
              <w:bottom w:val="single" w:sz="4" w:space="0" w:color="221F1F"/>
              <w:right w:val="single" w:sz="4" w:space="0" w:color="221F1F"/>
            </w:tcBorders>
          </w:tcPr>
          <w:p w14:paraId="6C17E0FE" w14:textId="77777777" w:rsidR="00AA1150" w:rsidRDefault="004C7E5D" w:rsidP="00AA1150">
            <w:pPr>
              <w:widowControl w:val="0"/>
              <w:autoSpaceDE w:val="0"/>
              <w:adjustRightInd w:val="0"/>
              <w:spacing w:before="60" w:after="60" w:line="360" w:lineRule="auto"/>
              <w:ind w:right="142" w:hanging="20"/>
              <w:rPr>
                <w:rFonts w:ascii="Arial Narrow" w:hAnsi="Arial Narrow"/>
              </w:rPr>
            </w:pPr>
            <w:r w:rsidRPr="00AD700D">
              <w:rPr>
                <w:rFonts w:ascii="Arial Narrow" w:hAnsi="Arial Narrow"/>
              </w:rPr>
              <w:t>2.</w:t>
            </w:r>
            <w:r w:rsidRPr="00AD700D">
              <w:rPr>
                <w:rFonts w:ascii="Arial Narrow" w:hAnsi="Arial Narrow"/>
                <w:spacing w:val="7"/>
              </w:rPr>
              <w:t xml:space="preserve"> </w:t>
            </w:r>
            <w:r w:rsidRPr="00AD700D">
              <w:rPr>
                <w:rFonts w:ascii="Arial Narrow" w:hAnsi="Arial Narrow"/>
              </w:rPr>
              <w:t>Rapports</w:t>
            </w:r>
            <w:r w:rsidRPr="00AD700D">
              <w:rPr>
                <w:rFonts w:ascii="Arial Narrow" w:hAnsi="Arial Narrow"/>
                <w:spacing w:val="7"/>
              </w:rPr>
              <w:t xml:space="preserve"> </w:t>
            </w:r>
            <w:r w:rsidRPr="00AD700D">
              <w:rPr>
                <w:rFonts w:ascii="Arial Narrow" w:hAnsi="Arial Narrow"/>
              </w:rPr>
              <w:t>d’avancement</w:t>
            </w:r>
          </w:p>
          <w:p w14:paraId="4044CB54" w14:textId="6B1F69CE" w:rsidR="004C7E5D" w:rsidRPr="00AD700D" w:rsidRDefault="004C7E5D" w:rsidP="00AA1150">
            <w:pPr>
              <w:widowControl w:val="0"/>
              <w:autoSpaceDE w:val="0"/>
              <w:adjustRightInd w:val="0"/>
              <w:spacing w:before="60" w:line="276" w:lineRule="auto"/>
              <w:ind w:left="284" w:right="142"/>
              <w:jc w:val="center"/>
              <w:rPr>
                <w:rFonts w:ascii="Arial Narrow" w:hAnsi="Arial Narrow"/>
              </w:rPr>
            </w:pPr>
            <w:r w:rsidRPr="00AD700D">
              <w:rPr>
                <w:rFonts w:ascii="Arial Narrow" w:hAnsi="Arial Narrow"/>
              </w:rPr>
              <w:t xml:space="preserve"> a.</w:t>
            </w:r>
            <w:r w:rsidRPr="00AD700D">
              <w:rPr>
                <w:rFonts w:ascii="Arial Narrow" w:hAnsi="Arial Narrow"/>
                <w:spacing w:val="7"/>
              </w:rPr>
              <w:t xml:space="preserve"> </w:t>
            </w:r>
            <w:r w:rsidRPr="00AD700D">
              <w:rPr>
                <w:rFonts w:ascii="Arial Narrow" w:hAnsi="Arial Narrow"/>
              </w:rPr>
              <w:t>Premier</w:t>
            </w:r>
            <w:r w:rsidRPr="00AD700D">
              <w:rPr>
                <w:rFonts w:ascii="Arial Narrow" w:hAnsi="Arial Narrow"/>
                <w:spacing w:val="7"/>
              </w:rPr>
              <w:t xml:space="preserve"> </w:t>
            </w:r>
            <w:r w:rsidRPr="00AD700D">
              <w:rPr>
                <w:rFonts w:ascii="Arial Narrow" w:hAnsi="Arial Narrow"/>
              </w:rPr>
              <w:t>rapport d’avancement</w:t>
            </w:r>
          </w:p>
          <w:p w14:paraId="2A392697" w14:textId="77777777" w:rsidR="004C7E5D" w:rsidRPr="00AD700D" w:rsidRDefault="004C7E5D" w:rsidP="00AA1150">
            <w:pPr>
              <w:widowControl w:val="0"/>
              <w:autoSpaceDE w:val="0"/>
              <w:adjustRightInd w:val="0"/>
              <w:spacing w:before="60" w:line="276" w:lineRule="auto"/>
              <w:ind w:left="1135" w:right="1005" w:hanging="293"/>
              <w:rPr>
                <w:rFonts w:ascii="Arial Narrow" w:hAnsi="Arial Narrow"/>
              </w:rPr>
            </w:pPr>
            <w:r w:rsidRPr="00AD700D">
              <w:rPr>
                <w:rFonts w:ascii="Arial Narrow" w:hAnsi="Arial Narrow"/>
              </w:rPr>
              <w:t>b.</w:t>
            </w:r>
            <w:r w:rsidRPr="00AD700D">
              <w:rPr>
                <w:rFonts w:ascii="Arial Narrow" w:hAnsi="Arial Narrow"/>
                <w:spacing w:val="7"/>
              </w:rPr>
              <w:t xml:space="preserve"> </w:t>
            </w:r>
            <w:r w:rsidRPr="00AD700D">
              <w:rPr>
                <w:rFonts w:ascii="Arial Narrow" w:hAnsi="Arial Narrow"/>
              </w:rPr>
              <w:t>Deuxième</w:t>
            </w:r>
            <w:r w:rsidRPr="00AD700D">
              <w:rPr>
                <w:rFonts w:ascii="Arial Narrow" w:hAnsi="Arial Narrow"/>
                <w:spacing w:val="7"/>
              </w:rPr>
              <w:t xml:space="preserve"> </w:t>
            </w:r>
            <w:r w:rsidRPr="00AD700D">
              <w:rPr>
                <w:rFonts w:ascii="Arial Narrow" w:hAnsi="Arial Narrow"/>
              </w:rPr>
              <w:t>rapport d’avancement</w:t>
            </w:r>
          </w:p>
        </w:tc>
        <w:tc>
          <w:tcPr>
            <w:tcW w:w="5245" w:type="dxa"/>
            <w:tcBorders>
              <w:top w:val="single" w:sz="4" w:space="0" w:color="221F1F"/>
              <w:left w:val="single" w:sz="4" w:space="0" w:color="221F1F"/>
              <w:bottom w:val="single" w:sz="4" w:space="0" w:color="221F1F"/>
              <w:right w:val="single" w:sz="4" w:space="0" w:color="221F1F"/>
            </w:tcBorders>
          </w:tcPr>
          <w:p w14:paraId="6D8A36DC"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27310C33" w14:textId="77777777" w:rsidTr="00AA1150">
        <w:trPr>
          <w:trHeight w:hRule="exact" w:val="534"/>
        </w:trPr>
        <w:tc>
          <w:tcPr>
            <w:tcW w:w="4395" w:type="dxa"/>
            <w:tcBorders>
              <w:top w:val="single" w:sz="4" w:space="0" w:color="221F1F"/>
              <w:left w:val="single" w:sz="4" w:space="0" w:color="221F1F"/>
              <w:bottom w:val="single" w:sz="4" w:space="0" w:color="221F1F"/>
              <w:right w:val="single" w:sz="4" w:space="0" w:color="221F1F"/>
            </w:tcBorders>
          </w:tcPr>
          <w:p w14:paraId="206A98A8" w14:textId="77777777" w:rsidR="004C7E5D" w:rsidRPr="00AD700D" w:rsidRDefault="004C7E5D" w:rsidP="00AA1150">
            <w:pPr>
              <w:widowControl w:val="0"/>
              <w:autoSpaceDE w:val="0"/>
              <w:adjustRightInd w:val="0"/>
              <w:spacing w:before="60" w:after="60" w:line="360" w:lineRule="auto"/>
              <w:ind w:right="-20"/>
              <w:rPr>
                <w:rFonts w:ascii="Arial Narrow" w:hAnsi="Arial Narrow"/>
              </w:rPr>
            </w:pPr>
            <w:r w:rsidRPr="00AD700D">
              <w:rPr>
                <w:rFonts w:ascii="Arial Narrow" w:hAnsi="Arial Narrow"/>
              </w:rPr>
              <w:t>3.</w:t>
            </w:r>
            <w:r w:rsidRPr="00AD700D">
              <w:rPr>
                <w:rFonts w:ascii="Arial Narrow" w:hAnsi="Arial Narrow"/>
                <w:spacing w:val="7"/>
              </w:rPr>
              <w:t xml:space="preserve"> </w:t>
            </w:r>
            <w:r w:rsidRPr="00AD700D">
              <w:rPr>
                <w:rFonts w:ascii="Arial Narrow" w:hAnsi="Arial Narrow"/>
              </w:rPr>
              <w:t>Projet</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rapport</w:t>
            </w:r>
            <w:r w:rsidRPr="00AD700D">
              <w:rPr>
                <w:rFonts w:ascii="Arial Narrow" w:hAnsi="Arial Narrow"/>
                <w:spacing w:val="7"/>
              </w:rPr>
              <w:t xml:space="preserve"> </w:t>
            </w:r>
            <w:r w:rsidRPr="00AD700D">
              <w:rPr>
                <w:rFonts w:ascii="Arial Narrow" w:hAnsi="Arial Narrow"/>
              </w:rPr>
              <w:t>final</w:t>
            </w:r>
          </w:p>
        </w:tc>
        <w:tc>
          <w:tcPr>
            <w:tcW w:w="5245" w:type="dxa"/>
            <w:tcBorders>
              <w:top w:val="single" w:sz="4" w:space="0" w:color="221F1F"/>
              <w:left w:val="single" w:sz="4" w:space="0" w:color="221F1F"/>
              <w:bottom w:val="single" w:sz="4" w:space="0" w:color="221F1F"/>
              <w:right w:val="single" w:sz="4" w:space="0" w:color="221F1F"/>
            </w:tcBorders>
          </w:tcPr>
          <w:p w14:paraId="346F26D2"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15244E50" w14:textId="77777777" w:rsidTr="00AA1150">
        <w:trPr>
          <w:trHeight w:hRule="exact" w:val="556"/>
        </w:trPr>
        <w:tc>
          <w:tcPr>
            <w:tcW w:w="4395" w:type="dxa"/>
            <w:tcBorders>
              <w:top w:val="single" w:sz="4" w:space="0" w:color="221F1F"/>
              <w:left w:val="single" w:sz="4" w:space="0" w:color="221F1F"/>
              <w:bottom w:val="single" w:sz="4" w:space="0" w:color="221F1F"/>
              <w:right w:val="single" w:sz="4" w:space="0" w:color="221F1F"/>
            </w:tcBorders>
          </w:tcPr>
          <w:p w14:paraId="1FADC610" w14:textId="77777777" w:rsidR="004C7E5D" w:rsidRPr="00AD700D" w:rsidRDefault="004C7E5D" w:rsidP="00AA1150">
            <w:pPr>
              <w:widowControl w:val="0"/>
              <w:autoSpaceDE w:val="0"/>
              <w:adjustRightInd w:val="0"/>
              <w:spacing w:before="60" w:after="60" w:line="360" w:lineRule="auto"/>
              <w:ind w:right="-20"/>
              <w:rPr>
                <w:rFonts w:ascii="Arial Narrow" w:hAnsi="Arial Narrow"/>
              </w:rPr>
            </w:pPr>
            <w:r w:rsidRPr="00AD700D">
              <w:rPr>
                <w:rFonts w:ascii="Arial Narrow" w:hAnsi="Arial Narrow"/>
              </w:rPr>
              <w:t>4.</w:t>
            </w:r>
            <w:r w:rsidRPr="00AD700D">
              <w:rPr>
                <w:rFonts w:ascii="Arial Narrow" w:hAnsi="Arial Narrow"/>
                <w:spacing w:val="7"/>
              </w:rPr>
              <w:t xml:space="preserve"> </w:t>
            </w:r>
            <w:r w:rsidRPr="00AD700D">
              <w:rPr>
                <w:rFonts w:ascii="Arial Narrow" w:hAnsi="Arial Narrow"/>
              </w:rPr>
              <w:t>Rapport</w:t>
            </w:r>
            <w:r w:rsidRPr="00AD700D">
              <w:rPr>
                <w:rFonts w:ascii="Arial Narrow" w:hAnsi="Arial Narrow"/>
                <w:spacing w:val="7"/>
              </w:rPr>
              <w:t xml:space="preserve"> </w:t>
            </w:r>
            <w:r w:rsidRPr="00AD700D">
              <w:rPr>
                <w:rFonts w:ascii="Arial Narrow" w:hAnsi="Arial Narrow"/>
              </w:rPr>
              <w:t>final</w:t>
            </w:r>
          </w:p>
        </w:tc>
        <w:tc>
          <w:tcPr>
            <w:tcW w:w="5245" w:type="dxa"/>
            <w:tcBorders>
              <w:top w:val="single" w:sz="4" w:space="0" w:color="221F1F"/>
              <w:left w:val="single" w:sz="4" w:space="0" w:color="221F1F"/>
              <w:bottom w:val="single" w:sz="4" w:space="0" w:color="221F1F"/>
              <w:right w:val="single" w:sz="4" w:space="0" w:color="221F1F"/>
            </w:tcBorders>
          </w:tcPr>
          <w:p w14:paraId="68941CDE" w14:textId="77777777" w:rsidR="004C7E5D" w:rsidRPr="00AD700D" w:rsidRDefault="004C7E5D" w:rsidP="00DE46B0">
            <w:pPr>
              <w:widowControl w:val="0"/>
              <w:autoSpaceDE w:val="0"/>
              <w:adjustRightInd w:val="0"/>
              <w:spacing w:before="60" w:after="60" w:line="360" w:lineRule="auto"/>
              <w:rPr>
                <w:rFonts w:ascii="Arial Narrow" w:hAnsi="Arial Narrow"/>
              </w:rPr>
            </w:pPr>
          </w:p>
        </w:tc>
      </w:tr>
    </w:tbl>
    <w:p w14:paraId="5A07539A" w14:textId="77777777" w:rsidR="00AA1150" w:rsidRDefault="00AA1150">
      <w:pPr>
        <w:suppressAutoHyphens w:val="0"/>
        <w:autoSpaceDN/>
        <w:textAlignment w:val="auto"/>
        <w:rPr>
          <w:rFonts w:ascii="Arial Narrow" w:hAnsi="Arial Narrow"/>
        </w:rPr>
      </w:pPr>
      <w:r>
        <w:rPr>
          <w:rFonts w:ascii="Arial Narrow" w:hAnsi="Arial Narrow"/>
        </w:rPr>
        <w:br w:type="page"/>
      </w:r>
    </w:p>
    <w:p w14:paraId="016CB522" w14:textId="6670CAC6" w:rsidR="00AB0120" w:rsidRPr="00AD700D" w:rsidRDefault="00AB0120" w:rsidP="0044073E">
      <w:pPr>
        <w:widowControl w:val="0"/>
        <w:autoSpaceDE w:val="0"/>
        <w:spacing w:line="360" w:lineRule="auto"/>
        <w:ind w:right="-6"/>
        <w:jc w:val="center"/>
        <w:rPr>
          <w:rFonts w:ascii="Arial Narrow" w:hAnsi="Arial Narrow"/>
        </w:rPr>
      </w:pPr>
      <w:r w:rsidRPr="00AD700D">
        <w:rPr>
          <w:rFonts w:ascii="Arial Narrow" w:hAnsi="Arial Narrow"/>
          <w:b/>
          <w:bCs/>
          <w:caps/>
          <w:color w:val="000000" w:themeColor="text1"/>
          <w:spacing w:val="36"/>
          <w:w w:val="80"/>
          <w:position w:val="-1"/>
          <w:sz w:val="32"/>
        </w:rPr>
        <w:t>Calendrier</w:t>
      </w:r>
      <w:r w:rsidRPr="00AD700D">
        <w:rPr>
          <w:rFonts w:ascii="Arial Narrow" w:hAnsi="Arial Narrow"/>
          <w:b/>
          <w:bCs/>
          <w:caps/>
          <w:color w:val="000000" w:themeColor="text1"/>
          <w:spacing w:val="10"/>
          <w:w w:val="80"/>
          <w:position w:val="-1"/>
          <w:sz w:val="32"/>
        </w:rPr>
        <w:t xml:space="preserve"> </w:t>
      </w:r>
      <w:r w:rsidRPr="00AD700D">
        <w:rPr>
          <w:rFonts w:ascii="Arial Narrow" w:hAnsi="Arial Narrow"/>
          <w:b/>
          <w:bCs/>
          <w:caps/>
          <w:color w:val="000000" w:themeColor="text1"/>
          <w:spacing w:val="36"/>
          <w:w w:val="80"/>
          <w:position w:val="-1"/>
          <w:sz w:val="32"/>
        </w:rPr>
        <w:t>du</w:t>
      </w:r>
      <w:r w:rsidRPr="00AD700D">
        <w:rPr>
          <w:rFonts w:ascii="Arial Narrow" w:hAnsi="Arial Narrow"/>
          <w:b/>
          <w:bCs/>
          <w:caps/>
          <w:color w:val="000000" w:themeColor="text1"/>
          <w:spacing w:val="10"/>
          <w:w w:val="80"/>
          <w:position w:val="-1"/>
          <w:sz w:val="32"/>
        </w:rPr>
        <w:t xml:space="preserve"> </w:t>
      </w:r>
      <w:r w:rsidRPr="00AD700D">
        <w:rPr>
          <w:rFonts w:ascii="Arial Narrow" w:hAnsi="Arial Narrow"/>
          <w:b/>
          <w:bCs/>
          <w:caps/>
          <w:color w:val="000000" w:themeColor="text1"/>
          <w:spacing w:val="36"/>
          <w:w w:val="80"/>
          <w:position w:val="-1"/>
          <w:sz w:val="32"/>
        </w:rPr>
        <w:t>personnel</w:t>
      </w:r>
      <w:r w:rsidRPr="00AD700D">
        <w:rPr>
          <w:rFonts w:ascii="Arial Narrow" w:hAnsi="Arial Narrow"/>
          <w:b/>
          <w:bCs/>
          <w:caps/>
          <w:color w:val="000000" w:themeColor="text1"/>
          <w:spacing w:val="10"/>
          <w:w w:val="80"/>
          <w:position w:val="-1"/>
          <w:sz w:val="32"/>
        </w:rPr>
        <w:t xml:space="preserve"> </w:t>
      </w:r>
      <w:r w:rsidRPr="00AD700D">
        <w:rPr>
          <w:rFonts w:ascii="Arial Narrow" w:hAnsi="Arial Narrow"/>
          <w:b/>
          <w:bCs/>
          <w:caps/>
          <w:color w:val="000000" w:themeColor="text1"/>
          <w:spacing w:val="36"/>
          <w:w w:val="80"/>
          <w:position w:val="-1"/>
          <w:sz w:val="32"/>
        </w:rPr>
        <w:t>spécialisé</w:t>
      </w:r>
    </w:p>
    <w:tbl>
      <w:tblPr>
        <w:tblW w:w="1099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652"/>
        <w:gridCol w:w="780"/>
        <w:gridCol w:w="1018"/>
        <w:gridCol w:w="882"/>
        <w:gridCol w:w="475"/>
        <w:gridCol w:w="475"/>
        <w:gridCol w:w="475"/>
        <w:gridCol w:w="475"/>
        <w:gridCol w:w="475"/>
        <w:gridCol w:w="475"/>
        <w:gridCol w:w="475"/>
        <w:gridCol w:w="475"/>
        <w:gridCol w:w="475"/>
        <w:gridCol w:w="475"/>
        <w:gridCol w:w="475"/>
        <w:gridCol w:w="480"/>
        <w:gridCol w:w="15"/>
        <w:gridCol w:w="603"/>
        <w:gridCol w:w="665"/>
        <w:gridCol w:w="673"/>
      </w:tblGrid>
      <w:tr w:rsidR="00AA1150" w:rsidRPr="00AD700D" w14:paraId="02F66A44" w14:textId="77777777" w:rsidTr="00CD2EBB">
        <w:trPr>
          <w:cantSplit/>
          <w:trHeight w:val="413"/>
          <w:jc w:val="center"/>
        </w:trPr>
        <w:tc>
          <w:tcPr>
            <w:tcW w:w="652" w:type="dxa"/>
            <w:vMerge w:val="restart"/>
            <w:tcBorders>
              <w:top w:val="double" w:sz="4" w:space="0" w:color="auto"/>
              <w:left w:val="double" w:sz="4" w:space="0" w:color="auto"/>
              <w:right w:val="single" w:sz="6" w:space="0" w:color="auto"/>
            </w:tcBorders>
            <w:vAlign w:val="center"/>
          </w:tcPr>
          <w:p w14:paraId="426D7872" w14:textId="77777777" w:rsidR="00AA1150" w:rsidRPr="0071331F" w:rsidRDefault="00AA1150" w:rsidP="00DE46B0">
            <w:pPr>
              <w:spacing w:before="60" w:after="60" w:line="360" w:lineRule="auto"/>
              <w:jc w:val="center"/>
              <w:outlineLvl w:val="2"/>
              <w:rPr>
                <w:rFonts w:ascii="Arial Narrow" w:hAnsi="Arial Narrow"/>
                <w:bCs/>
                <w:sz w:val="16"/>
              </w:rPr>
            </w:pPr>
            <w:bookmarkStart w:id="476" w:name="_Toc64435224"/>
            <w:bookmarkStart w:id="477" w:name="_Toc64435414"/>
            <w:bookmarkStart w:id="478" w:name="_Toc64435604"/>
            <w:bookmarkStart w:id="479" w:name="_Toc72513346"/>
            <w:bookmarkStart w:id="480" w:name="_Toc72513664"/>
            <w:bookmarkStart w:id="481" w:name="_Toc72514644"/>
            <w:bookmarkStart w:id="482" w:name="_Toc72514823"/>
            <w:bookmarkStart w:id="483" w:name="_Toc72515058"/>
            <w:bookmarkStart w:id="484" w:name="_Toc156822349"/>
            <w:bookmarkStart w:id="485" w:name="_Toc156822790"/>
            <w:bookmarkStart w:id="486" w:name="_Toc156825458"/>
            <w:bookmarkStart w:id="487" w:name="_Toc156826480"/>
            <w:bookmarkStart w:id="488" w:name="_Toc156853934"/>
            <w:bookmarkStart w:id="489" w:name="_Toc156855434"/>
            <w:r w:rsidRPr="0071331F">
              <w:rPr>
                <w:rFonts w:ascii="Arial Narrow" w:hAnsi="Arial Narrow"/>
                <w:b/>
                <w:bCs/>
                <w:sz w:val="16"/>
              </w:rPr>
              <w:t>N°</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tc>
        <w:tc>
          <w:tcPr>
            <w:tcW w:w="780" w:type="dxa"/>
            <w:vMerge w:val="restart"/>
            <w:tcBorders>
              <w:top w:val="double" w:sz="4" w:space="0" w:color="auto"/>
              <w:left w:val="single" w:sz="6" w:space="0" w:color="auto"/>
              <w:right w:val="single" w:sz="6" w:space="0" w:color="auto"/>
            </w:tcBorders>
            <w:vAlign w:val="center"/>
          </w:tcPr>
          <w:p w14:paraId="3BB530F4" w14:textId="77777777" w:rsidR="00AA1150" w:rsidRPr="0071331F" w:rsidRDefault="00AA1150" w:rsidP="00DE46B0">
            <w:pPr>
              <w:spacing w:before="60" w:after="60" w:line="360" w:lineRule="auto"/>
              <w:jc w:val="center"/>
              <w:rPr>
                <w:rFonts w:ascii="Arial Narrow" w:hAnsi="Arial Narrow"/>
                <w:b/>
                <w:sz w:val="16"/>
                <w:lang w:val="en-GB"/>
              </w:rPr>
            </w:pPr>
            <w:r w:rsidRPr="0071331F">
              <w:rPr>
                <w:rFonts w:ascii="Arial Narrow" w:hAnsi="Arial Narrow"/>
                <w:b/>
                <w:sz w:val="16"/>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44CCB186" w14:textId="77777777" w:rsidR="00AA1150" w:rsidRPr="0071331F" w:rsidRDefault="00AA1150" w:rsidP="00DE46B0">
            <w:pPr>
              <w:spacing w:before="60" w:after="60" w:line="360" w:lineRule="auto"/>
              <w:jc w:val="center"/>
              <w:rPr>
                <w:rFonts w:ascii="Arial Narrow" w:hAnsi="Arial Narrow"/>
                <w:b/>
                <w:sz w:val="16"/>
                <w:lang w:val="en-GB"/>
              </w:rPr>
            </w:pPr>
            <w:r w:rsidRPr="0071331F">
              <w:rPr>
                <w:rFonts w:ascii="Arial Narrow" w:hAnsi="Arial Narrow"/>
                <w:b/>
                <w:sz w:val="16"/>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A1150" w:rsidRPr="0071331F" w:rsidRDefault="00AA1150" w:rsidP="00FB7C6F">
            <w:pPr>
              <w:keepNext/>
              <w:spacing w:before="60" w:after="60"/>
              <w:jc w:val="center"/>
              <w:outlineLvl w:val="2"/>
              <w:rPr>
                <w:rFonts w:ascii="Arial Narrow" w:hAnsi="Arial Narrow"/>
                <w:b/>
                <w:bCs/>
                <w:sz w:val="16"/>
              </w:rPr>
            </w:pPr>
            <w:bookmarkStart w:id="490" w:name="_Toc64435225"/>
            <w:bookmarkStart w:id="491" w:name="_Toc64435415"/>
            <w:bookmarkStart w:id="492" w:name="_Toc64435605"/>
            <w:bookmarkStart w:id="493" w:name="_Toc72513347"/>
            <w:bookmarkStart w:id="494" w:name="_Toc72513665"/>
            <w:bookmarkStart w:id="495" w:name="_Toc72514645"/>
            <w:bookmarkStart w:id="496" w:name="_Toc72514824"/>
            <w:bookmarkStart w:id="497" w:name="_Toc72515059"/>
            <w:bookmarkStart w:id="498" w:name="_Toc156822350"/>
            <w:bookmarkStart w:id="499" w:name="_Toc156822791"/>
            <w:bookmarkStart w:id="500" w:name="_Toc156825459"/>
            <w:bookmarkStart w:id="501" w:name="_Toc156826481"/>
            <w:bookmarkStart w:id="502" w:name="_Toc156853935"/>
            <w:bookmarkStart w:id="503" w:name="_Toc156855435"/>
            <w:r w:rsidRPr="0071331F">
              <w:rPr>
                <w:rFonts w:ascii="Arial Narrow" w:hAnsi="Arial Narrow"/>
                <w:b/>
                <w:bCs/>
                <w:sz w:val="16"/>
              </w:rPr>
              <w:t>Personnel (sous forme de graphique à barres)</w:t>
            </w:r>
            <w:bookmarkEnd w:id="490"/>
            <w:bookmarkEnd w:id="491"/>
            <w:bookmarkEnd w:id="492"/>
            <w:r w:rsidRPr="0071331F">
              <w:rPr>
                <w:rFonts w:ascii="Arial Narrow" w:hAnsi="Arial Narrow"/>
                <w:b/>
                <w:bCs/>
                <w:sz w:val="16"/>
                <w:vertAlign w:val="superscript"/>
              </w:rPr>
              <w:footnoteReference w:customMarkFollows="1" w:id="1"/>
              <w:t>2</w:t>
            </w:r>
            <w:bookmarkEnd w:id="493"/>
            <w:bookmarkEnd w:id="494"/>
            <w:bookmarkEnd w:id="495"/>
            <w:bookmarkEnd w:id="496"/>
            <w:bookmarkEnd w:id="497"/>
            <w:bookmarkEnd w:id="498"/>
            <w:bookmarkEnd w:id="499"/>
            <w:bookmarkEnd w:id="500"/>
            <w:bookmarkEnd w:id="501"/>
            <w:bookmarkEnd w:id="502"/>
            <w:bookmarkEnd w:id="503"/>
          </w:p>
        </w:tc>
        <w:tc>
          <w:tcPr>
            <w:tcW w:w="1941" w:type="dxa"/>
            <w:gridSpan w:val="3"/>
            <w:tcBorders>
              <w:top w:val="double" w:sz="4" w:space="0" w:color="auto"/>
              <w:bottom w:val="single" w:sz="6" w:space="0" w:color="auto"/>
              <w:right w:val="double" w:sz="4" w:space="0" w:color="auto"/>
            </w:tcBorders>
            <w:vAlign w:val="center"/>
          </w:tcPr>
          <w:p w14:paraId="0B1A1724" w14:textId="77777777" w:rsidR="00AA1150" w:rsidRPr="0071331F" w:rsidRDefault="00AA1150" w:rsidP="00FB7C6F">
            <w:pPr>
              <w:keepNext/>
              <w:spacing w:before="60" w:after="60"/>
              <w:jc w:val="center"/>
              <w:outlineLvl w:val="2"/>
              <w:rPr>
                <w:rFonts w:ascii="Arial Narrow" w:hAnsi="Arial Narrow"/>
                <w:bCs/>
                <w:sz w:val="16"/>
              </w:rPr>
            </w:pPr>
            <w:bookmarkStart w:id="504" w:name="_Toc64435226"/>
            <w:bookmarkStart w:id="505" w:name="_Toc64435416"/>
            <w:bookmarkStart w:id="506" w:name="_Toc64435606"/>
            <w:bookmarkStart w:id="507" w:name="_Toc72513348"/>
            <w:bookmarkStart w:id="508" w:name="_Toc72513666"/>
            <w:bookmarkStart w:id="509" w:name="_Toc72514646"/>
            <w:bookmarkStart w:id="510" w:name="_Toc72514825"/>
            <w:bookmarkStart w:id="511" w:name="_Toc72515060"/>
            <w:bookmarkStart w:id="512" w:name="_Toc156822351"/>
            <w:bookmarkStart w:id="513" w:name="_Toc156822792"/>
            <w:bookmarkStart w:id="514" w:name="_Toc156825460"/>
            <w:bookmarkStart w:id="515" w:name="_Toc156826482"/>
            <w:bookmarkStart w:id="516" w:name="_Toc156853936"/>
            <w:bookmarkStart w:id="517" w:name="_Toc156855436"/>
            <w:r w:rsidRPr="0071331F">
              <w:rPr>
                <w:rFonts w:ascii="Arial Narrow" w:hAnsi="Arial Narrow"/>
                <w:b/>
                <w:bCs/>
                <w:sz w:val="16"/>
              </w:rPr>
              <w:t>Total personnel/mois</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tc>
      </w:tr>
      <w:tr w:rsidR="00AA1150" w:rsidRPr="00AD700D" w14:paraId="3A67AAB2" w14:textId="77777777" w:rsidTr="00CD2EBB">
        <w:trPr>
          <w:cantSplit/>
          <w:trHeight w:val="391"/>
          <w:jc w:val="center"/>
        </w:trPr>
        <w:tc>
          <w:tcPr>
            <w:tcW w:w="652" w:type="dxa"/>
            <w:vMerge/>
            <w:tcBorders>
              <w:left w:val="double" w:sz="4" w:space="0" w:color="auto"/>
              <w:bottom w:val="single" w:sz="12" w:space="0" w:color="auto"/>
              <w:right w:val="single" w:sz="6" w:space="0" w:color="auto"/>
            </w:tcBorders>
            <w:vAlign w:val="center"/>
          </w:tcPr>
          <w:p w14:paraId="4257704B" w14:textId="77777777" w:rsidR="00AA1150" w:rsidRPr="0071331F" w:rsidRDefault="00AA1150" w:rsidP="00DE46B0">
            <w:pPr>
              <w:spacing w:before="60" w:after="60" w:line="360" w:lineRule="auto"/>
              <w:jc w:val="center"/>
              <w:rPr>
                <w:rFonts w:ascii="Arial Narrow" w:hAnsi="Arial Narrow"/>
                <w:b/>
                <w:sz w:val="16"/>
                <w:lang w:val="en-GB"/>
              </w:rPr>
            </w:pPr>
          </w:p>
        </w:tc>
        <w:tc>
          <w:tcPr>
            <w:tcW w:w="780" w:type="dxa"/>
            <w:vMerge/>
            <w:tcBorders>
              <w:left w:val="single" w:sz="6" w:space="0" w:color="auto"/>
              <w:bottom w:val="single" w:sz="12" w:space="0" w:color="auto"/>
              <w:right w:val="single" w:sz="6" w:space="0" w:color="auto"/>
            </w:tcBorders>
          </w:tcPr>
          <w:p w14:paraId="2F7BD2ED" w14:textId="77777777" w:rsidR="00AA1150" w:rsidRPr="0071331F" w:rsidRDefault="00AA1150" w:rsidP="00AA1150">
            <w:pPr>
              <w:spacing w:before="60" w:after="60" w:line="360" w:lineRule="auto"/>
              <w:rPr>
                <w:rFonts w:ascii="Arial Narrow" w:hAnsi="Arial Narrow"/>
                <w:b/>
                <w:sz w:val="16"/>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A1150" w:rsidRPr="0071331F" w:rsidRDefault="00AA1150" w:rsidP="00DE46B0">
            <w:pPr>
              <w:spacing w:before="60" w:after="60" w:line="360" w:lineRule="auto"/>
              <w:jc w:val="center"/>
              <w:rPr>
                <w:rFonts w:ascii="Arial Narrow" w:hAnsi="Arial Narrow"/>
                <w:b/>
                <w:sz w:val="16"/>
                <w:lang w:val="en-GB"/>
              </w:rPr>
            </w:pPr>
          </w:p>
        </w:tc>
        <w:tc>
          <w:tcPr>
            <w:tcW w:w="882" w:type="dxa"/>
            <w:tcBorders>
              <w:top w:val="single" w:sz="6" w:space="0" w:color="auto"/>
              <w:bottom w:val="single" w:sz="12" w:space="0" w:color="auto"/>
            </w:tcBorders>
            <w:vAlign w:val="center"/>
          </w:tcPr>
          <w:p w14:paraId="0A50EE2C"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2</w:t>
            </w:r>
          </w:p>
        </w:tc>
        <w:tc>
          <w:tcPr>
            <w:tcW w:w="475" w:type="dxa"/>
            <w:tcBorders>
              <w:top w:val="single" w:sz="6" w:space="0" w:color="auto"/>
              <w:bottom w:val="single" w:sz="12" w:space="0" w:color="auto"/>
            </w:tcBorders>
            <w:vAlign w:val="center"/>
          </w:tcPr>
          <w:p w14:paraId="3B04CC36"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4</w:t>
            </w:r>
          </w:p>
        </w:tc>
        <w:tc>
          <w:tcPr>
            <w:tcW w:w="475" w:type="dxa"/>
            <w:tcBorders>
              <w:top w:val="single" w:sz="6" w:space="0" w:color="auto"/>
              <w:bottom w:val="single" w:sz="12" w:space="0" w:color="auto"/>
            </w:tcBorders>
            <w:vAlign w:val="center"/>
          </w:tcPr>
          <w:p w14:paraId="208A2E14"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6</w:t>
            </w:r>
          </w:p>
        </w:tc>
        <w:tc>
          <w:tcPr>
            <w:tcW w:w="475" w:type="dxa"/>
            <w:tcBorders>
              <w:top w:val="single" w:sz="6" w:space="0" w:color="auto"/>
              <w:bottom w:val="single" w:sz="12" w:space="0" w:color="auto"/>
            </w:tcBorders>
            <w:vAlign w:val="center"/>
          </w:tcPr>
          <w:p w14:paraId="28A5BCB6"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8</w:t>
            </w:r>
          </w:p>
        </w:tc>
        <w:tc>
          <w:tcPr>
            <w:tcW w:w="475" w:type="dxa"/>
            <w:tcBorders>
              <w:top w:val="single" w:sz="6" w:space="0" w:color="auto"/>
              <w:bottom w:val="single" w:sz="12" w:space="0" w:color="auto"/>
            </w:tcBorders>
            <w:vAlign w:val="center"/>
          </w:tcPr>
          <w:p w14:paraId="75B8F9C7"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Siège</w:t>
            </w:r>
          </w:p>
        </w:tc>
        <w:tc>
          <w:tcPr>
            <w:tcW w:w="665" w:type="dxa"/>
            <w:tcBorders>
              <w:top w:val="single" w:sz="6" w:space="0" w:color="auto"/>
              <w:left w:val="single" w:sz="6" w:space="0" w:color="auto"/>
              <w:bottom w:val="single" w:sz="12" w:space="0" w:color="auto"/>
              <w:right w:val="single" w:sz="6" w:space="0" w:color="auto"/>
            </w:tcBorders>
            <w:vAlign w:val="center"/>
          </w:tcPr>
          <w:p w14:paraId="7B4D6F73" w14:textId="486BF018" w:rsidR="00AA1150" w:rsidRPr="0071331F" w:rsidRDefault="0071331F" w:rsidP="00FB7C6F">
            <w:pPr>
              <w:spacing w:before="60" w:after="60"/>
              <w:jc w:val="center"/>
              <w:rPr>
                <w:rFonts w:ascii="Arial Narrow" w:hAnsi="Arial Narrow"/>
                <w:b/>
                <w:sz w:val="16"/>
                <w:lang w:val="en-GB"/>
              </w:rPr>
            </w:pPr>
            <w:r>
              <w:rPr>
                <w:rFonts w:ascii="Arial Narrow" w:hAnsi="Arial Narrow"/>
                <w:b/>
                <w:sz w:val="16"/>
                <w:lang w:val="en-GB"/>
              </w:rPr>
              <w:t>Terrain</w:t>
            </w:r>
            <w:r w:rsidR="00AA1150" w:rsidRPr="0071331F">
              <w:rPr>
                <w:rFonts w:ascii="Arial Narrow" w:hAnsi="Arial Narrow"/>
                <w:b/>
                <w:sz w:val="16"/>
                <w:vertAlign w:val="superscript"/>
                <w:lang w:val="en-GB"/>
              </w:rPr>
              <w:footnoteReference w:customMarkFollows="1" w:id="2"/>
              <w:t>3</w:t>
            </w:r>
          </w:p>
        </w:tc>
        <w:tc>
          <w:tcPr>
            <w:tcW w:w="673" w:type="dxa"/>
            <w:tcBorders>
              <w:top w:val="single" w:sz="6" w:space="0" w:color="auto"/>
              <w:left w:val="single" w:sz="6" w:space="0" w:color="auto"/>
              <w:bottom w:val="single" w:sz="12" w:space="0" w:color="auto"/>
              <w:right w:val="double" w:sz="4" w:space="0" w:color="auto"/>
            </w:tcBorders>
            <w:vAlign w:val="center"/>
          </w:tcPr>
          <w:p w14:paraId="64B97919"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Total</w:t>
            </w:r>
          </w:p>
        </w:tc>
      </w:tr>
      <w:tr w:rsidR="00AB0120" w:rsidRPr="00AD700D" w14:paraId="0D9D0D30" w14:textId="77777777" w:rsidTr="00CD2EBB">
        <w:trPr>
          <w:cantSplit/>
          <w:trHeight w:val="283"/>
          <w:jc w:val="center"/>
        </w:trPr>
        <w:tc>
          <w:tcPr>
            <w:tcW w:w="10993" w:type="dxa"/>
            <w:gridSpan w:val="20"/>
            <w:tcBorders>
              <w:top w:val="single" w:sz="8" w:space="0" w:color="auto"/>
              <w:left w:val="double" w:sz="4" w:space="0" w:color="auto"/>
              <w:bottom w:val="single" w:sz="6" w:space="0" w:color="auto"/>
              <w:right w:val="double" w:sz="4" w:space="0" w:color="auto"/>
            </w:tcBorders>
          </w:tcPr>
          <w:p w14:paraId="360C36BF"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b/>
                <w:lang w:val="en-GB"/>
              </w:rPr>
              <w:t>Personnel</w:t>
            </w:r>
          </w:p>
        </w:tc>
      </w:tr>
      <w:tr w:rsidR="00AB0120" w:rsidRPr="00AD700D" w14:paraId="7F29F23A" w14:textId="77777777" w:rsidTr="00CD2EBB">
        <w:trPr>
          <w:cantSplit/>
          <w:trHeight w:val="417"/>
          <w:jc w:val="center"/>
        </w:trPr>
        <w:tc>
          <w:tcPr>
            <w:tcW w:w="652" w:type="dxa"/>
            <w:vMerge w:val="restart"/>
            <w:tcBorders>
              <w:top w:val="single" w:sz="6" w:space="0" w:color="auto"/>
              <w:left w:val="double" w:sz="4" w:space="0" w:color="auto"/>
              <w:right w:val="single" w:sz="6" w:space="0" w:color="auto"/>
            </w:tcBorders>
            <w:vAlign w:val="center"/>
          </w:tcPr>
          <w:p w14:paraId="5D0FAF12"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lang w:val="en-GB"/>
              </w:rPr>
              <w:t>1</w:t>
            </w:r>
          </w:p>
        </w:tc>
        <w:tc>
          <w:tcPr>
            <w:tcW w:w="780" w:type="dxa"/>
            <w:tcBorders>
              <w:top w:val="single" w:sz="6" w:space="0" w:color="auto"/>
              <w:left w:val="single" w:sz="6" w:space="0" w:color="auto"/>
              <w:right w:val="single" w:sz="6" w:space="0" w:color="auto"/>
            </w:tcBorders>
          </w:tcPr>
          <w:p w14:paraId="3DBC2E11" w14:textId="77777777" w:rsidR="00AB0120" w:rsidRPr="00AD700D" w:rsidRDefault="00AB0120" w:rsidP="0044073E">
            <w:pPr>
              <w:spacing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AD700D" w:rsidRDefault="00AB0120" w:rsidP="0044073E">
            <w:pPr>
              <w:spacing w:line="360" w:lineRule="auto"/>
              <w:rPr>
                <w:rFonts w:ascii="Arial Narrow" w:hAnsi="Arial Narrow"/>
                <w:lang w:val="en-GB"/>
              </w:rPr>
            </w:pPr>
            <w:r w:rsidRPr="00AD700D">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AD700D" w:rsidRDefault="00AB0120" w:rsidP="0044073E">
            <w:pPr>
              <w:spacing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nil"/>
              <w:right w:val="double" w:sz="4" w:space="0" w:color="auto"/>
            </w:tcBorders>
            <w:vAlign w:val="center"/>
          </w:tcPr>
          <w:p w14:paraId="2F2024A1" w14:textId="77777777" w:rsidR="00AB0120" w:rsidRPr="00AD700D" w:rsidRDefault="00AB0120" w:rsidP="0044073E">
            <w:pPr>
              <w:spacing w:line="360" w:lineRule="auto"/>
              <w:rPr>
                <w:rFonts w:ascii="Arial Narrow" w:hAnsi="Arial Narrow"/>
                <w:lang w:val="en-GB"/>
              </w:rPr>
            </w:pPr>
          </w:p>
        </w:tc>
      </w:tr>
      <w:tr w:rsidR="00AB0120" w:rsidRPr="00AD700D" w14:paraId="621E0871" w14:textId="77777777" w:rsidTr="00CD2EBB">
        <w:trPr>
          <w:cantSplit/>
          <w:trHeight w:val="165"/>
          <w:jc w:val="center"/>
        </w:trPr>
        <w:tc>
          <w:tcPr>
            <w:tcW w:w="652" w:type="dxa"/>
            <w:vMerge/>
            <w:tcBorders>
              <w:left w:val="double" w:sz="4" w:space="0" w:color="auto"/>
              <w:right w:val="single" w:sz="6" w:space="0" w:color="auto"/>
            </w:tcBorders>
            <w:vAlign w:val="center"/>
          </w:tcPr>
          <w:p w14:paraId="073E8EB0" w14:textId="77777777" w:rsidR="00AB0120" w:rsidRPr="00AD700D" w:rsidRDefault="00AB0120" w:rsidP="0044073E">
            <w:pPr>
              <w:spacing w:line="360" w:lineRule="auto"/>
              <w:jc w:val="center"/>
              <w:rPr>
                <w:rFonts w:ascii="Arial Narrow" w:hAnsi="Arial Narrow"/>
                <w:lang w:val="en-GB"/>
              </w:rPr>
            </w:pPr>
          </w:p>
        </w:tc>
        <w:tc>
          <w:tcPr>
            <w:tcW w:w="780" w:type="dxa"/>
            <w:tcBorders>
              <w:left w:val="single" w:sz="6" w:space="0" w:color="auto"/>
              <w:right w:val="single" w:sz="6" w:space="0" w:color="auto"/>
            </w:tcBorders>
          </w:tcPr>
          <w:p w14:paraId="05F4B3E8" w14:textId="77777777" w:rsidR="00AB0120" w:rsidRPr="00AD700D" w:rsidRDefault="00AB0120" w:rsidP="0044073E">
            <w:pPr>
              <w:spacing w:line="360" w:lineRule="auto"/>
              <w:rPr>
                <w:rFonts w:ascii="Arial Narrow" w:hAnsi="Arial Narrow"/>
                <w:lang w:val="en-GB"/>
              </w:rPr>
            </w:pPr>
          </w:p>
        </w:tc>
        <w:tc>
          <w:tcPr>
            <w:tcW w:w="1018" w:type="dxa"/>
            <w:vMerge/>
            <w:tcBorders>
              <w:left w:val="single" w:sz="6" w:space="0" w:color="auto"/>
              <w:right w:val="single" w:sz="6" w:space="0" w:color="auto"/>
            </w:tcBorders>
          </w:tcPr>
          <w:p w14:paraId="17A68714" w14:textId="77777777" w:rsidR="00AB0120" w:rsidRPr="00AD700D" w:rsidRDefault="00AB0120" w:rsidP="0044073E">
            <w:pPr>
              <w:spacing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AD700D" w:rsidRDefault="00AB0120" w:rsidP="0044073E">
            <w:pPr>
              <w:spacing w:line="360" w:lineRule="auto"/>
              <w:rPr>
                <w:rFonts w:ascii="Arial Narrow" w:hAnsi="Arial Narrow"/>
                <w:lang w:val="en-GB"/>
              </w:rPr>
            </w:pPr>
            <w:r w:rsidRPr="00AD700D">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AD700D" w:rsidRDefault="00AB0120" w:rsidP="0044073E">
            <w:pPr>
              <w:spacing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tcPr>
          <w:p w14:paraId="17A49AB5" w14:textId="77777777" w:rsidR="00AB0120" w:rsidRPr="00AD700D" w:rsidRDefault="00AB0120" w:rsidP="0044073E">
            <w:pPr>
              <w:spacing w:line="360" w:lineRule="auto"/>
              <w:rPr>
                <w:rFonts w:ascii="Arial Narrow" w:hAnsi="Arial Narrow"/>
                <w:lang w:val="en-GB"/>
              </w:rPr>
            </w:pPr>
          </w:p>
        </w:tc>
        <w:tc>
          <w:tcPr>
            <w:tcW w:w="673" w:type="dxa"/>
            <w:tcBorders>
              <w:top w:val="nil"/>
              <w:left w:val="single" w:sz="6" w:space="0" w:color="auto"/>
              <w:right w:val="double" w:sz="4" w:space="0" w:color="auto"/>
            </w:tcBorders>
            <w:vAlign w:val="center"/>
          </w:tcPr>
          <w:p w14:paraId="20CFE201" w14:textId="77777777" w:rsidR="00AB0120" w:rsidRPr="00AD700D" w:rsidRDefault="00AB0120" w:rsidP="0044073E">
            <w:pPr>
              <w:spacing w:line="360" w:lineRule="auto"/>
              <w:rPr>
                <w:rFonts w:ascii="Arial Narrow" w:hAnsi="Arial Narrow"/>
                <w:lang w:val="en-GB"/>
              </w:rPr>
            </w:pPr>
          </w:p>
        </w:tc>
      </w:tr>
      <w:tr w:rsidR="00AB0120" w:rsidRPr="00AD700D" w14:paraId="2B1F3971" w14:textId="77777777" w:rsidTr="00CD2EBB">
        <w:trPr>
          <w:cantSplit/>
          <w:trHeight w:val="287"/>
          <w:jc w:val="center"/>
        </w:trPr>
        <w:tc>
          <w:tcPr>
            <w:tcW w:w="652" w:type="dxa"/>
            <w:vMerge w:val="restart"/>
            <w:tcBorders>
              <w:top w:val="single" w:sz="6" w:space="0" w:color="auto"/>
              <w:left w:val="double" w:sz="4" w:space="0" w:color="auto"/>
              <w:right w:val="single" w:sz="6" w:space="0" w:color="auto"/>
            </w:tcBorders>
            <w:vAlign w:val="center"/>
          </w:tcPr>
          <w:p w14:paraId="3536CD37"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lang w:val="en-GB"/>
              </w:rPr>
              <w:t>2</w:t>
            </w:r>
          </w:p>
        </w:tc>
        <w:tc>
          <w:tcPr>
            <w:tcW w:w="780" w:type="dxa"/>
            <w:tcBorders>
              <w:top w:val="single" w:sz="6" w:space="0" w:color="auto"/>
              <w:left w:val="single" w:sz="6" w:space="0" w:color="auto"/>
              <w:right w:val="single" w:sz="6" w:space="0" w:color="auto"/>
            </w:tcBorders>
          </w:tcPr>
          <w:p w14:paraId="126B7B9E" w14:textId="77777777" w:rsidR="00AB0120" w:rsidRPr="00AD700D" w:rsidRDefault="00AB0120" w:rsidP="0044073E">
            <w:pPr>
              <w:spacing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AD700D" w:rsidRDefault="00AB0120" w:rsidP="0044073E">
            <w:pPr>
              <w:spacing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nil"/>
              <w:right w:val="double" w:sz="4" w:space="0" w:color="auto"/>
            </w:tcBorders>
            <w:vAlign w:val="center"/>
          </w:tcPr>
          <w:p w14:paraId="1545A031" w14:textId="77777777" w:rsidR="00AB0120" w:rsidRPr="00AD700D" w:rsidRDefault="00AB0120" w:rsidP="0044073E">
            <w:pPr>
              <w:spacing w:line="360" w:lineRule="auto"/>
              <w:rPr>
                <w:rFonts w:ascii="Arial Narrow" w:hAnsi="Arial Narrow"/>
                <w:lang w:val="en-GB"/>
              </w:rPr>
            </w:pPr>
          </w:p>
        </w:tc>
      </w:tr>
      <w:tr w:rsidR="00AB0120" w:rsidRPr="00AD700D" w14:paraId="54F917B2" w14:textId="77777777" w:rsidTr="00CD2EBB">
        <w:trPr>
          <w:cantSplit/>
          <w:trHeight w:val="165"/>
          <w:jc w:val="center"/>
        </w:trPr>
        <w:tc>
          <w:tcPr>
            <w:tcW w:w="652" w:type="dxa"/>
            <w:vMerge/>
            <w:tcBorders>
              <w:left w:val="double" w:sz="4" w:space="0" w:color="auto"/>
              <w:right w:val="single" w:sz="6" w:space="0" w:color="auto"/>
            </w:tcBorders>
            <w:vAlign w:val="center"/>
          </w:tcPr>
          <w:p w14:paraId="67EB5C05" w14:textId="77777777" w:rsidR="00AB0120" w:rsidRPr="00AD700D" w:rsidRDefault="00AB0120" w:rsidP="0044073E">
            <w:pPr>
              <w:spacing w:line="360" w:lineRule="auto"/>
              <w:jc w:val="center"/>
              <w:rPr>
                <w:rFonts w:ascii="Arial Narrow" w:hAnsi="Arial Narrow"/>
                <w:lang w:val="en-GB"/>
              </w:rPr>
            </w:pPr>
          </w:p>
        </w:tc>
        <w:tc>
          <w:tcPr>
            <w:tcW w:w="780" w:type="dxa"/>
            <w:tcBorders>
              <w:left w:val="single" w:sz="6" w:space="0" w:color="auto"/>
              <w:right w:val="single" w:sz="6" w:space="0" w:color="auto"/>
            </w:tcBorders>
          </w:tcPr>
          <w:p w14:paraId="4B361FF4" w14:textId="77777777" w:rsidR="00AB0120" w:rsidRPr="00AD700D" w:rsidRDefault="00AB0120" w:rsidP="0044073E">
            <w:pPr>
              <w:spacing w:line="360" w:lineRule="auto"/>
              <w:rPr>
                <w:rFonts w:ascii="Arial Narrow" w:hAnsi="Arial Narrow"/>
                <w:lang w:val="en-GB"/>
              </w:rPr>
            </w:pPr>
          </w:p>
        </w:tc>
        <w:tc>
          <w:tcPr>
            <w:tcW w:w="1018" w:type="dxa"/>
            <w:vMerge/>
            <w:tcBorders>
              <w:left w:val="single" w:sz="6" w:space="0" w:color="auto"/>
              <w:right w:val="single" w:sz="6" w:space="0" w:color="auto"/>
            </w:tcBorders>
          </w:tcPr>
          <w:p w14:paraId="7674C24F" w14:textId="77777777" w:rsidR="00AB0120" w:rsidRPr="00AD700D" w:rsidRDefault="00AB0120" w:rsidP="0044073E">
            <w:pPr>
              <w:spacing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AD700D" w:rsidRDefault="00AB0120" w:rsidP="0044073E">
            <w:pPr>
              <w:spacing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tcPr>
          <w:p w14:paraId="77300D20" w14:textId="77777777" w:rsidR="00AB0120" w:rsidRPr="00AD700D" w:rsidRDefault="00AB0120" w:rsidP="0044073E">
            <w:pPr>
              <w:spacing w:line="360" w:lineRule="auto"/>
              <w:rPr>
                <w:rFonts w:ascii="Arial Narrow" w:hAnsi="Arial Narrow"/>
                <w:lang w:val="en-GB"/>
              </w:rPr>
            </w:pPr>
          </w:p>
        </w:tc>
        <w:tc>
          <w:tcPr>
            <w:tcW w:w="673" w:type="dxa"/>
            <w:tcBorders>
              <w:top w:val="nil"/>
              <w:left w:val="single" w:sz="6" w:space="0" w:color="auto"/>
              <w:right w:val="double" w:sz="4" w:space="0" w:color="auto"/>
            </w:tcBorders>
            <w:vAlign w:val="center"/>
          </w:tcPr>
          <w:p w14:paraId="09747D57" w14:textId="77777777" w:rsidR="00AB0120" w:rsidRPr="00AD700D" w:rsidRDefault="00AB0120" w:rsidP="0044073E">
            <w:pPr>
              <w:spacing w:line="360" w:lineRule="auto"/>
              <w:rPr>
                <w:rFonts w:ascii="Arial Narrow" w:hAnsi="Arial Narrow"/>
                <w:lang w:val="en-GB"/>
              </w:rPr>
            </w:pPr>
          </w:p>
        </w:tc>
      </w:tr>
      <w:tr w:rsidR="00AB0120" w:rsidRPr="00AD700D" w14:paraId="16F664D9" w14:textId="77777777" w:rsidTr="00CD2EBB">
        <w:trPr>
          <w:cantSplit/>
          <w:trHeight w:val="287"/>
          <w:jc w:val="center"/>
        </w:trPr>
        <w:tc>
          <w:tcPr>
            <w:tcW w:w="652" w:type="dxa"/>
            <w:vMerge w:val="restart"/>
            <w:tcBorders>
              <w:top w:val="single" w:sz="6" w:space="0" w:color="auto"/>
              <w:left w:val="double" w:sz="4" w:space="0" w:color="auto"/>
              <w:right w:val="single" w:sz="6" w:space="0" w:color="auto"/>
            </w:tcBorders>
            <w:vAlign w:val="center"/>
          </w:tcPr>
          <w:p w14:paraId="730EDE21"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lang w:val="en-GB"/>
              </w:rPr>
              <w:t>n</w:t>
            </w:r>
          </w:p>
        </w:tc>
        <w:tc>
          <w:tcPr>
            <w:tcW w:w="780" w:type="dxa"/>
            <w:tcBorders>
              <w:top w:val="single" w:sz="6" w:space="0" w:color="auto"/>
              <w:left w:val="single" w:sz="6" w:space="0" w:color="auto"/>
              <w:right w:val="single" w:sz="6" w:space="0" w:color="auto"/>
            </w:tcBorders>
          </w:tcPr>
          <w:p w14:paraId="1C6C895B" w14:textId="77777777" w:rsidR="00AB0120" w:rsidRPr="00AD700D" w:rsidRDefault="00AB0120" w:rsidP="0044073E">
            <w:pPr>
              <w:spacing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AD700D" w:rsidRDefault="00AB0120" w:rsidP="0044073E">
            <w:pPr>
              <w:spacing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nil"/>
              <w:right w:val="double" w:sz="4" w:space="0" w:color="auto"/>
            </w:tcBorders>
            <w:vAlign w:val="center"/>
          </w:tcPr>
          <w:p w14:paraId="604D77B6" w14:textId="77777777" w:rsidR="00AB0120" w:rsidRPr="00AD700D" w:rsidRDefault="00AB0120" w:rsidP="0044073E">
            <w:pPr>
              <w:spacing w:line="360" w:lineRule="auto"/>
              <w:rPr>
                <w:rFonts w:ascii="Arial Narrow" w:hAnsi="Arial Narrow"/>
                <w:lang w:val="en-GB"/>
              </w:rPr>
            </w:pPr>
          </w:p>
        </w:tc>
      </w:tr>
      <w:tr w:rsidR="00AB0120" w:rsidRPr="00AD700D" w14:paraId="57A00E3C" w14:textId="77777777" w:rsidTr="00CD2EBB">
        <w:trPr>
          <w:cantSplit/>
          <w:trHeight w:val="165"/>
          <w:jc w:val="center"/>
        </w:trPr>
        <w:tc>
          <w:tcPr>
            <w:tcW w:w="652" w:type="dxa"/>
            <w:vMerge/>
            <w:tcBorders>
              <w:left w:val="double" w:sz="4" w:space="0" w:color="auto"/>
              <w:right w:val="single" w:sz="6" w:space="0" w:color="auto"/>
            </w:tcBorders>
            <w:vAlign w:val="center"/>
          </w:tcPr>
          <w:p w14:paraId="0587A99C" w14:textId="77777777" w:rsidR="00AB0120" w:rsidRPr="00AD700D" w:rsidRDefault="00AB0120" w:rsidP="0044073E">
            <w:pPr>
              <w:spacing w:line="360" w:lineRule="auto"/>
              <w:jc w:val="center"/>
              <w:rPr>
                <w:rFonts w:ascii="Arial Narrow" w:hAnsi="Arial Narrow"/>
                <w:lang w:val="en-GB"/>
              </w:rPr>
            </w:pPr>
          </w:p>
        </w:tc>
        <w:tc>
          <w:tcPr>
            <w:tcW w:w="780" w:type="dxa"/>
            <w:tcBorders>
              <w:left w:val="single" w:sz="6" w:space="0" w:color="auto"/>
              <w:right w:val="single" w:sz="6" w:space="0" w:color="auto"/>
            </w:tcBorders>
          </w:tcPr>
          <w:p w14:paraId="408271CE" w14:textId="77777777" w:rsidR="00AB0120" w:rsidRPr="00AD700D" w:rsidRDefault="00AB0120" w:rsidP="0044073E">
            <w:pPr>
              <w:spacing w:line="360" w:lineRule="auto"/>
              <w:rPr>
                <w:rFonts w:ascii="Arial Narrow" w:hAnsi="Arial Narrow"/>
                <w:lang w:val="en-GB"/>
              </w:rPr>
            </w:pPr>
          </w:p>
        </w:tc>
        <w:tc>
          <w:tcPr>
            <w:tcW w:w="1018" w:type="dxa"/>
            <w:vMerge/>
            <w:tcBorders>
              <w:left w:val="single" w:sz="6" w:space="0" w:color="auto"/>
              <w:right w:val="single" w:sz="6" w:space="0" w:color="auto"/>
            </w:tcBorders>
          </w:tcPr>
          <w:p w14:paraId="6754C526" w14:textId="77777777" w:rsidR="00AB0120" w:rsidRPr="00AD700D" w:rsidRDefault="00AB0120" w:rsidP="0044073E">
            <w:pPr>
              <w:spacing w:line="360" w:lineRule="auto"/>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AD700D" w:rsidRDefault="00AB0120" w:rsidP="0044073E">
            <w:pPr>
              <w:spacing w:line="360" w:lineRule="auto"/>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tcPr>
          <w:p w14:paraId="24010C44" w14:textId="77777777" w:rsidR="00AB0120" w:rsidRPr="00AD700D" w:rsidRDefault="00AB0120" w:rsidP="0044073E">
            <w:pPr>
              <w:spacing w:line="360" w:lineRule="auto"/>
              <w:rPr>
                <w:rFonts w:ascii="Arial Narrow" w:hAnsi="Arial Narrow"/>
                <w:lang w:val="en-GB"/>
              </w:rPr>
            </w:pPr>
          </w:p>
        </w:tc>
        <w:tc>
          <w:tcPr>
            <w:tcW w:w="673" w:type="dxa"/>
            <w:tcBorders>
              <w:top w:val="nil"/>
              <w:left w:val="single" w:sz="6" w:space="0" w:color="auto"/>
              <w:right w:val="double" w:sz="4" w:space="0" w:color="auto"/>
            </w:tcBorders>
            <w:vAlign w:val="center"/>
          </w:tcPr>
          <w:p w14:paraId="574044E6" w14:textId="77777777" w:rsidR="00AB0120" w:rsidRPr="00AD700D" w:rsidRDefault="00AB0120" w:rsidP="0044073E">
            <w:pPr>
              <w:spacing w:line="360" w:lineRule="auto"/>
              <w:rPr>
                <w:rFonts w:ascii="Arial Narrow" w:hAnsi="Arial Narrow"/>
                <w:lang w:val="en-GB"/>
              </w:rPr>
            </w:pPr>
          </w:p>
        </w:tc>
      </w:tr>
      <w:tr w:rsidR="00AB0120" w:rsidRPr="00AD700D" w14:paraId="4149AA96" w14:textId="77777777" w:rsidTr="00CD2EBB">
        <w:trPr>
          <w:cantSplit/>
          <w:trHeight w:val="326"/>
          <w:jc w:val="center"/>
        </w:trPr>
        <w:tc>
          <w:tcPr>
            <w:tcW w:w="652" w:type="dxa"/>
            <w:tcBorders>
              <w:top w:val="single" w:sz="6" w:space="0" w:color="auto"/>
              <w:left w:val="double" w:sz="4" w:space="0" w:color="auto"/>
              <w:bottom w:val="nil"/>
              <w:right w:val="nil"/>
            </w:tcBorders>
          </w:tcPr>
          <w:p w14:paraId="324EF61B" w14:textId="77777777" w:rsidR="00AB0120" w:rsidRPr="00AD700D" w:rsidRDefault="00AB0120" w:rsidP="00DE46B0">
            <w:pPr>
              <w:spacing w:before="60" w:after="60" w:line="360" w:lineRule="auto"/>
              <w:rPr>
                <w:rFonts w:ascii="Arial Narrow" w:hAnsi="Arial Narrow"/>
                <w:lang w:val="en-GB"/>
              </w:rPr>
            </w:pPr>
          </w:p>
        </w:tc>
        <w:tc>
          <w:tcPr>
            <w:tcW w:w="780" w:type="dxa"/>
            <w:tcBorders>
              <w:top w:val="single" w:sz="6" w:space="0" w:color="auto"/>
              <w:left w:val="nil"/>
              <w:bottom w:val="nil"/>
              <w:right w:val="nil"/>
            </w:tcBorders>
          </w:tcPr>
          <w:p w14:paraId="1A442947" w14:textId="77777777" w:rsidR="00AB0120" w:rsidRPr="00AD700D" w:rsidRDefault="00AB0120" w:rsidP="0044073E">
            <w:pPr>
              <w:spacing w:line="360" w:lineRule="auto"/>
              <w:rPr>
                <w:rFonts w:ascii="Arial Narrow" w:hAnsi="Arial Narrow"/>
                <w:lang w:val="en-GB"/>
              </w:rPr>
            </w:pPr>
          </w:p>
        </w:tc>
        <w:tc>
          <w:tcPr>
            <w:tcW w:w="1018" w:type="dxa"/>
            <w:tcBorders>
              <w:top w:val="single" w:sz="6" w:space="0" w:color="auto"/>
              <w:left w:val="nil"/>
              <w:bottom w:val="nil"/>
              <w:right w:val="nil"/>
            </w:tcBorders>
          </w:tcPr>
          <w:p w14:paraId="43F03680"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nil"/>
              <w:bottom w:val="nil"/>
              <w:right w:val="nil"/>
            </w:tcBorders>
          </w:tcPr>
          <w:p w14:paraId="71679EB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2F3FF67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43DF315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64747E9E"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642A4D1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45DC2F17"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2B0766FD"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5606C563"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tcBorders>
          </w:tcPr>
          <w:p w14:paraId="5CCF39C2" w14:textId="77777777" w:rsidR="00AB0120" w:rsidRPr="00AD700D" w:rsidRDefault="00AB0120" w:rsidP="0044073E">
            <w:pPr>
              <w:spacing w:line="360" w:lineRule="auto"/>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AD700D" w:rsidRDefault="00AB0120" w:rsidP="0044073E">
            <w:pPr>
              <w:spacing w:line="360" w:lineRule="auto"/>
              <w:rPr>
                <w:rFonts w:ascii="Arial Narrow" w:hAnsi="Arial Narrow"/>
              </w:rPr>
            </w:pPr>
            <w:r w:rsidRPr="00AD700D">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AD700D" w:rsidRDefault="00AB0120" w:rsidP="0044073E">
            <w:pPr>
              <w:keepNext/>
              <w:keepLines/>
              <w:spacing w:line="360" w:lineRule="auto"/>
              <w:outlineLvl w:val="5"/>
              <w:rPr>
                <w:rFonts w:ascii="Arial Narrow" w:hAnsi="Arial Narrow"/>
                <w:i/>
                <w:iCs/>
              </w:rPr>
            </w:pPr>
          </w:p>
        </w:tc>
        <w:tc>
          <w:tcPr>
            <w:tcW w:w="665" w:type="dxa"/>
            <w:tcBorders>
              <w:top w:val="single" w:sz="6" w:space="0" w:color="auto"/>
              <w:left w:val="single" w:sz="6" w:space="0" w:color="auto"/>
              <w:bottom w:val="single" w:sz="6" w:space="0" w:color="auto"/>
              <w:right w:val="single" w:sz="6" w:space="0" w:color="auto"/>
            </w:tcBorders>
          </w:tcPr>
          <w:p w14:paraId="6C9EFC90"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AD700D" w:rsidRDefault="00AB0120" w:rsidP="0044073E">
            <w:pPr>
              <w:spacing w:line="360" w:lineRule="auto"/>
              <w:rPr>
                <w:rFonts w:ascii="Arial Narrow" w:hAnsi="Arial Narrow"/>
                <w:lang w:val="en-GB"/>
              </w:rPr>
            </w:pPr>
          </w:p>
        </w:tc>
      </w:tr>
      <w:tr w:rsidR="00AB0120" w:rsidRPr="00AD700D" w14:paraId="5D04ED50" w14:textId="77777777" w:rsidTr="00CD2EBB">
        <w:trPr>
          <w:cantSplit/>
          <w:trHeight w:val="326"/>
          <w:jc w:val="center"/>
        </w:trPr>
        <w:tc>
          <w:tcPr>
            <w:tcW w:w="652" w:type="dxa"/>
            <w:tcBorders>
              <w:top w:val="nil"/>
              <w:left w:val="double" w:sz="4" w:space="0" w:color="auto"/>
              <w:bottom w:val="double" w:sz="4" w:space="0" w:color="auto"/>
              <w:right w:val="nil"/>
            </w:tcBorders>
          </w:tcPr>
          <w:p w14:paraId="42220DB7" w14:textId="77777777" w:rsidR="00AB0120" w:rsidRPr="00AD700D" w:rsidRDefault="00AB0120" w:rsidP="00DE46B0">
            <w:pPr>
              <w:spacing w:before="60" w:after="60" w:line="360" w:lineRule="auto"/>
              <w:rPr>
                <w:rFonts w:ascii="Arial Narrow" w:hAnsi="Arial Narrow"/>
                <w:lang w:val="en-GB"/>
              </w:rPr>
            </w:pPr>
          </w:p>
        </w:tc>
        <w:tc>
          <w:tcPr>
            <w:tcW w:w="780" w:type="dxa"/>
            <w:tcBorders>
              <w:top w:val="nil"/>
              <w:left w:val="nil"/>
              <w:bottom w:val="double" w:sz="4" w:space="0" w:color="auto"/>
              <w:right w:val="nil"/>
            </w:tcBorders>
          </w:tcPr>
          <w:p w14:paraId="2F74FB6D" w14:textId="77777777" w:rsidR="00AB0120" w:rsidRPr="00AD700D" w:rsidRDefault="00AB0120" w:rsidP="0044073E">
            <w:pPr>
              <w:spacing w:line="360" w:lineRule="auto"/>
              <w:rPr>
                <w:rFonts w:ascii="Arial Narrow" w:hAnsi="Arial Narrow"/>
                <w:lang w:val="en-GB"/>
              </w:rPr>
            </w:pPr>
          </w:p>
        </w:tc>
        <w:tc>
          <w:tcPr>
            <w:tcW w:w="1018" w:type="dxa"/>
            <w:tcBorders>
              <w:top w:val="nil"/>
              <w:left w:val="nil"/>
              <w:bottom w:val="double" w:sz="4" w:space="0" w:color="auto"/>
              <w:right w:val="nil"/>
            </w:tcBorders>
          </w:tcPr>
          <w:p w14:paraId="35DE4530" w14:textId="77777777" w:rsidR="00AB0120" w:rsidRPr="00AD700D" w:rsidRDefault="00AB0120" w:rsidP="0044073E">
            <w:pPr>
              <w:spacing w:line="360" w:lineRule="auto"/>
              <w:rPr>
                <w:rFonts w:ascii="Arial Narrow" w:hAnsi="Arial Narrow"/>
                <w:lang w:val="en-GB"/>
              </w:rPr>
            </w:pPr>
          </w:p>
        </w:tc>
        <w:tc>
          <w:tcPr>
            <w:tcW w:w="882" w:type="dxa"/>
            <w:tcBorders>
              <w:top w:val="nil"/>
              <w:left w:val="nil"/>
              <w:bottom w:val="double" w:sz="4" w:space="0" w:color="auto"/>
              <w:right w:val="nil"/>
            </w:tcBorders>
          </w:tcPr>
          <w:p w14:paraId="2B110BF2"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4803FDA8"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5C26FF74"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5F22F4C8"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5B158F38"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65244D21"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3CAFD982"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413826FE"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tcBorders>
          </w:tcPr>
          <w:p w14:paraId="223CC527" w14:textId="77777777" w:rsidR="00AB0120" w:rsidRPr="00AD700D" w:rsidRDefault="00AB0120" w:rsidP="0044073E">
            <w:pPr>
              <w:spacing w:line="360" w:lineRule="auto"/>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AD700D" w:rsidRDefault="00AB0120" w:rsidP="0044073E">
            <w:pPr>
              <w:spacing w:line="360" w:lineRule="auto"/>
              <w:rPr>
                <w:rFonts w:ascii="Arial Narrow" w:hAnsi="Arial Narrow"/>
                <w:b/>
                <w:lang w:val="en-GB"/>
              </w:rPr>
            </w:pPr>
            <w:r w:rsidRPr="00AD700D">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double" w:sz="4" w:space="0" w:color="auto"/>
              <w:right w:val="double" w:sz="4" w:space="0" w:color="auto"/>
            </w:tcBorders>
          </w:tcPr>
          <w:p w14:paraId="4D6CABBA" w14:textId="77777777" w:rsidR="00AB0120" w:rsidRPr="00AD700D" w:rsidRDefault="00AB0120" w:rsidP="0044073E">
            <w:pPr>
              <w:spacing w:line="360" w:lineRule="auto"/>
              <w:rPr>
                <w:rFonts w:ascii="Arial Narrow" w:hAnsi="Arial Narrow"/>
                <w:lang w:val="en-GB"/>
              </w:rPr>
            </w:pPr>
          </w:p>
        </w:tc>
      </w:tr>
    </w:tbl>
    <w:p w14:paraId="211101BD" w14:textId="77777777" w:rsidR="00AB0120" w:rsidRPr="00AD700D" w:rsidRDefault="00AB0120" w:rsidP="00AB0120">
      <w:pPr>
        <w:widowControl w:val="0"/>
        <w:tabs>
          <w:tab w:val="left" w:pos="4540"/>
        </w:tabs>
        <w:autoSpaceDE w:val="0"/>
        <w:adjustRightInd w:val="0"/>
        <w:spacing w:before="60" w:line="360" w:lineRule="auto"/>
        <w:ind w:left="127" w:right="-20"/>
        <w:rPr>
          <w:rFonts w:ascii="Arial Narrow" w:hAnsi="Arial Narrow"/>
        </w:rPr>
      </w:pPr>
      <w:r w:rsidRPr="00AD700D">
        <w:rPr>
          <w:rFonts w:ascii="Arial Narrow" w:hAnsi="Arial Narrow"/>
        </w:rPr>
        <w:t>Rapports</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fournir</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19"/>
        </w:rPr>
        <w:t xml:space="preserve"> </w:t>
      </w:r>
      <w:r w:rsidRPr="00AD700D">
        <w:rPr>
          <w:rFonts w:ascii="Arial Narrow" w:hAnsi="Arial Narrow"/>
          <w:u w:val="single"/>
        </w:rPr>
        <w:tab/>
      </w:r>
    </w:p>
    <w:p w14:paraId="247C63D0" w14:textId="77777777" w:rsidR="00AB0120" w:rsidRPr="00AD700D" w:rsidRDefault="00AB0120" w:rsidP="00AB0120">
      <w:pPr>
        <w:widowControl w:val="0"/>
        <w:autoSpaceDE w:val="0"/>
        <w:adjustRightInd w:val="0"/>
        <w:spacing w:before="60" w:line="360" w:lineRule="auto"/>
        <w:ind w:left="127" w:right="-20"/>
        <w:rPr>
          <w:rFonts w:ascii="Arial Narrow" w:hAnsi="Arial Narrow"/>
        </w:rPr>
      </w:pPr>
      <w:r w:rsidRPr="00AD700D">
        <w:rPr>
          <w:rFonts w:ascii="Arial Narrow" w:hAnsi="Arial Narrow"/>
          <w:noProof/>
        </w:rPr>
        <mc:AlternateContent>
          <mc:Choice Requires="wps">
            <w:drawing>
              <wp:anchor distT="0" distB="0" distL="114300" distR="114300" simplePos="0" relativeHeight="251655680"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52AB54" id="Freeform 323"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AD700D">
        <w:rPr>
          <w:rFonts w:ascii="Arial Narrow" w:hAnsi="Arial Narrow"/>
        </w:rPr>
        <w:t>Durée</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activités</w:t>
      </w:r>
      <w:r w:rsidRPr="00AD700D">
        <w:rPr>
          <w:rFonts w:ascii="Arial Narrow" w:hAnsi="Arial Narrow"/>
          <w:spacing w:val="7"/>
        </w:rPr>
        <w:t xml:space="preserve"> </w:t>
      </w:r>
      <w:r w:rsidRPr="00AD700D">
        <w:rPr>
          <w:rFonts w:ascii="Arial Narrow" w:hAnsi="Arial Narrow"/>
        </w:rPr>
        <w:t>:</w:t>
      </w:r>
    </w:p>
    <w:p w14:paraId="530DE639"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rPr>
      </w:pPr>
      <w:r w:rsidRPr="00AD700D">
        <w:rPr>
          <w:rFonts w:ascii="Arial Narrow" w:hAnsi="Arial Narrow"/>
        </w:rPr>
        <w:t>Signature</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i/>
          <w:iCs/>
        </w:rPr>
        <w:t>(Représentant</w:t>
      </w:r>
      <w:r w:rsidRPr="00AD700D">
        <w:rPr>
          <w:rFonts w:ascii="Arial Narrow" w:hAnsi="Arial Narrow"/>
          <w:i/>
          <w:iCs/>
          <w:spacing w:val="6"/>
        </w:rPr>
        <w:t xml:space="preserve"> </w:t>
      </w:r>
      <w:r w:rsidRPr="00AD700D">
        <w:rPr>
          <w:rFonts w:ascii="Arial Narrow" w:hAnsi="Arial Narrow"/>
          <w:i/>
          <w:iCs/>
        </w:rPr>
        <w:t>habilité)</w:t>
      </w:r>
    </w:p>
    <w:p w14:paraId="5745F35F"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u w:val="single"/>
        </w:rPr>
        <w:tab/>
      </w:r>
    </w:p>
    <w:p w14:paraId="3196551C"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u w:val="single"/>
        </w:rPr>
      </w:pPr>
      <w:r w:rsidRPr="00AD700D">
        <w:rPr>
          <w:rFonts w:ascii="Arial Narrow" w:hAnsi="Arial Narrow"/>
        </w:rPr>
        <w:t>Titre</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u w:val="single"/>
        </w:rPr>
        <w:tab/>
      </w:r>
    </w:p>
    <w:p w14:paraId="6F4BE597"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b/>
        </w:rPr>
      </w:pPr>
      <w:r w:rsidRPr="00AD700D">
        <w:rPr>
          <w:rFonts w:ascii="Arial Narrow" w:hAnsi="Arial Narrow"/>
        </w:rPr>
        <w:t>Adresse</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u w:val="single"/>
        </w:rPr>
        <w:tab/>
      </w:r>
    </w:p>
    <w:p w14:paraId="4DB3CA90" w14:textId="77777777" w:rsidR="00AB0120" w:rsidRPr="00AD700D" w:rsidRDefault="00AB0120" w:rsidP="00AB0120">
      <w:pPr>
        <w:spacing w:before="60" w:after="60" w:line="360" w:lineRule="auto"/>
        <w:jc w:val="center"/>
        <w:rPr>
          <w:rFonts w:ascii="Arial Narrow" w:hAnsi="Arial Narrow"/>
          <w:b/>
        </w:rPr>
      </w:pPr>
    </w:p>
    <w:p w14:paraId="056EE822" w14:textId="77777777" w:rsidR="00AB0120" w:rsidRPr="00AD700D" w:rsidRDefault="00AB0120" w:rsidP="00AB0120">
      <w:pPr>
        <w:spacing w:before="60" w:after="60" w:line="360" w:lineRule="auto"/>
        <w:jc w:val="center"/>
        <w:rPr>
          <w:rFonts w:ascii="Arial Narrow" w:hAnsi="Arial Narrow"/>
          <w:b/>
        </w:rPr>
        <w:sectPr w:rsidR="00AB0120" w:rsidRPr="00AD700D" w:rsidSect="00FC7783">
          <w:pgSz w:w="12240" w:h="15840" w:code="1"/>
          <w:pgMar w:top="993" w:right="1417" w:bottom="1135" w:left="1417" w:header="720" w:footer="720" w:gutter="0"/>
          <w:pgNumType w:start="1"/>
          <w:cols w:space="720"/>
          <w:titlePg/>
          <w:docGrid w:linePitch="326"/>
        </w:sectPr>
      </w:pPr>
    </w:p>
    <w:bookmarkEnd w:id="475"/>
    <w:p w14:paraId="62178F7C" w14:textId="2EBD4421" w:rsidR="000D7C7E" w:rsidRPr="00CD2EBB" w:rsidRDefault="000D7C7E" w:rsidP="000F6578">
      <w:pPr>
        <w:widowControl w:val="0"/>
        <w:autoSpaceDE w:val="0"/>
        <w:spacing w:before="120" w:line="360" w:lineRule="auto"/>
        <w:ind w:right="-6"/>
        <w:jc w:val="center"/>
        <w:rPr>
          <w:rFonts w:ascii="Arial Narrow" w:hAnsi="Arial Narrow"/>
          <w:b/>
          <w:bCs/>
          <w:caps/>
          <w:spacing w:val="36"/>
          <w:w w:val="80"/>
          <w:position w:val="-1"/>
          <w:szCs w:val="32"/>
        </w:rPr>
      </w:pPr>
      <w:r w:rsidRPr="00CD2EBB">
        <w:rPr>
          <w:rFonts w:ascii="Arial Narrow" w:hAnsi="Arial Narrow"/>
          <w:b/>
          <w:bCs/>
          <w:caps/>
          <w:spacing w:val="36"/>
          <w:w w:val="80"/>
          <w:position w:val="-1"/>
          <w:szCs w:val="32"/>
        </w:rPr>
        <w:t>Annexen°</w:t>
      </w:r>
      <w:r w:rsidR="004F7EB4" w:rsidRPr="00CD2EBB">
        <w:rPr>
          <w:rFonts w:ascii="Arial Narrow" w:hAnsi="Arial Narrow"/>
          <w:b/>
          <w:bCs/>
          <w:caps/>
          <w:spacing w:val="36"/>
          <w:w w:val="80"/>
          <w:position w:val="-1"/>
          <w:szCs w:val="32"/>
        </w:rPr>
        <w:t>9</w:t>
      </w:r>
      <w:r w:rsidRPr="00CD2EBB">
        <w:rPr>
          <w:rFonts w:ascii="Arial Narrow" w:hAnsi="Arial Narrow"/>
          <w:b/>
          <w:bCs/>
          <w:caps/>
          <w:spacing w:val="36"/>
          <w:w w:val="80"/>
          <w:position w:val="-1"/>
          <w:szCs w:val="32"/>
        </w:rPr>
        <w:t xml:space="preserve"> : Modèle de liste du personnel à mobiliser</w:t>
      </w:r>
    </w:p>
    <w:p w14:paraId="348D3C66" w14:textId="12808906" w:rsidR="008D200E" w:rsidRPr="0044073E" w:rsidRDefault="008D200E" w:rsidP="0044073E">
      <w:pPr>
        <w:widowControl w:val="0"/>
        <w:autoSpaceDE w:val="0"/>
        <w:spacing w:line="360" w:lineRule="auto"/>
        <w:jc w:val="both"/>
        <w:rPr>
          <w:rFonts w:ascii="Arial Narrow" w:hAnsi="Arial Narrow"/>
        </w:rPr>
      </w:pPr>
      <w:r w:rsidRPr="00AD700D">
        <w:rPr>
          <w:rFonts w:ascii="Arial Narrow" w:hAnsi="Arial Narrow"/>
          <w:b/>
          <w:bCs/>
        </w:rPr>
        <w:t>1.</w:t>
      </w:r>
      <w:r w:rsidRPr="00AD700D">
        <w:rPr>
          <w:rFonts w:ascii="Arial Narrow" w:hAnsi="Arial Narrow"/>
          <w:b/>
          <w:bCs/>
          <w:spacing w:val="8"/>
        </w:rPr>
        <w:t xml:space="preserve"> </w:t>
      </w:r>
      <w:r w:rsidRPr="00AD700D">
        <w:rPr>
          <w:rFonts w:ascii="Arial Narrow" w:hAnsi="Arial Narrow"/>
          <w:b/>
          <w:bCs/>
        </w:rPr>
        <w:t>Personnel</w:t>
      </w:r>
      <w:r w:rsidRPr="00AD700D">
        <w:rPr>
          <w:rFonts w:ascii="Arial Narrow" w:hAnsi="Arial Narrow"/>
          <w:b/>
          <w:bCs/>
          <w:spacing w:val="8"/>
        </w:rPr>
        <w:t xml:space="preserve"> </w:t>
      </w:r>
      <w:r w:rsidRPr="00AD700D">
        <w:rPr>
          <w:rFonts w:ascii="Arial Narrow" w:hAnsi="Arial Narrow"/>
          <w:b/>
          <w:bCs/>
        </w:rPr>
        <w:t>technique clé /de</w:t>
      </w:r>
      <w:r w:rsidRPr="00AD700D">
        <w:rPr>
          <w:rFonts w:ascii="Arial Narrow" w:hAnsi="Arial Narrow"/>
          <w:b/>
          <w:bCs/>
          <w:spacing w:val="8"/>
        </w:rPr>
        <w:t xml:space="preserve"> </w:t>
      </w:r>
      <w:r w:rsidRPr="00AD700D">
        <w:rPr>
          <w:rFonts w:ascii="Arial Narrow" w:hAnsi="Arial Narrow"/>
          <w:b/>
          <w:bCs/>
        </w:rPr>
        <w:t>gestion</w:t>
      </w:r>
    </w:p>
    <w:tbl>
      <w:tblPr>
        <w:tblW w:w="10429" w:type="dxa"/>
        <w:tblInd w:w="5" w:type="dxa"/>
        <w:tblLayout w:type="fixed"/>
        <w:tblCellMar>
          <w:left w:w="0" w:type="dxa"/>
          <w:right w:w="0" w:type="dxa"/>
        </w:tblCellMar>
        <w:tblLook w:val="0000" w:firstRow="0" w:lastRow="0" w:firstColumn="0" w:lastColumn="0" w:noHBand="0" w:noVBand="0"/>
      </w:tblPr>
      <w:tblGrid>
        <w:gridCol w:w="2725"/>
        <w:gridCol w:w="1345"/>
        <w:gridCol w:w="1345"/>
        <w:gridCol w:w="1345"/>
        <w:gridCol w:w="1877"/>
        <w:gridCol w:w="1792"/>
      </w:tblGrid>
      <w:tr w:rsidR="008D200E" w:rsidRPr="00AD700D" w14:paraId="0BCFBB58" w14:textId="77777777" w:rsidTr="0044073E">
        <w:trPr>
          <w:trHeight w:hRule="exact" w:val="688"/>
        </w:trPr>
        <w:tc>
          <w:tcPr>
            <w:tcW w:w="272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952D62B" w14:textId="77777777" w:rsidR="008D200E" w:rsidRPr="0044073E" w:rsidRDefault="008D200E" w:rsidP="00FB7C6F">
            <w:pPr>
              <w:widowControl w:val="0"/>
              <w:tabs>
                <w:tab w:val="left" w:pos="3295"/>
              </w:tabs>
              <w:autoSpaceDE w:val="0"/>
              <w:adjustRightInd w:val="0"/>
              <w:spacing w:before="60" w:after="60" w:line="360" w:lineRule="auto"/>
              <w:ind w:left="10" w:right="31"/>
              <w:jc w:val="center"/>
              <w:rPr>
                <w:rFonts w:ascii="Arial Narrow" w:hAnsi="Arial Narrow"/>
                <w:sz w:val="18"/>
                <w:szCs w:val="20"/>
              </w:rPr>
            </w:pPr>
            <w:bookmarkStart w:id="518" w:name="_Hlk163136065"/>
            <w:r w:rsidRPr="0044073E">
              <w:rPr>
                <w:rFonts w:ascii="Arial Narrow" w:hAnsi="Arial Narrow"/>
                <w:b/>
                <w:bCs/>
                <w:sz w:val="18"/>
                <w:szCs w:val="20"/>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9EF038A" w14:textId="70E1FC43" w:rsidR="008D200E" w:rsidRPr="0044073E" w:rsidRDefault="008D200E" w:rsidP="00FB7C6F">
            <w:pPr>
              <w:widowControl w:val="0"/>
              <w:tabs>
                <w:tab w:val="left" w:pos="3295"/>
              </w:tabs>
              <w:autoSpaceDE w:val="0"/>
              <w:adjustRightInd w:val="0"/>
              <w:spacing w:before="60" w:after="60"/>
              <w:ind w:left="10" w:right="31"/>
              <w:jc w:val="center"/>
              <w:rPr>
                <w:rFonts w:ascii="Arial Narrow" w:hAnsi="Arial Narrow"/>
                <w:b/>
                <w:bCs/>
                <w:sz w:val="18"/>
                <w:szCs w:val="20"/>
              </w:rPr>
            </w:pPr>
            <w:r w:rsidRPr="0044073E">
              <w:rPr>
                <w:rFonts w:ascii="Arial Narrow" w:hAnsi="Arial Narrow"/>
                <w:b/>
                <w:bCs/>
                <w:sz w:val="18"/>
                <w:szCs w:val="20"/>
              </w:rPr>
              <w:t>Fonction proposée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167AFC2" w14:textId="77777777" w:rsidR="008D200E" w:rsidRPr="0044073E" w:rsidRDefault="008D200E" w:rsidP="00FB7C6F">
            <w:pPr>
              <w:widowControl w:val="0"/>
              <w:tabs>
                <w:tab w:val="left" w:pos="3295"/>
              </w:tabs>
              <w:autoSpaceDE w:val="0"/>
              <w:adjustRightInd w:val="0"/>
              <w:spacing w:before="60" w:after="60"/>
              <w:ind w:left="10" w:right="31"/>
              <w:jc w:val="center"/>
              <w:rPr>
                <w:rFonts w:ascii="Arial Narrow" w:hAnsi="Arial Narrow"/>
                <w:sz w:val="18"/>
                <w:szCs w:val="20"/>
              </w:rPr>
            </w:pPr>
            <w:r w:rsidRPr="0044073E">
              <w:rPr>
                <w:rFonts w:ascii="Arial Narrow" w:hAnsi="Arial Narrow"/>
                <w:b/>
                <w:bCs/>
                <w:sz w:val="18"/>
                <w:szCs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6F1DAE2" w14:textId="5A0A03E1" w:rsidR="008D200E" w:rsidRPr="0044073E" w:rsidRDefault="008D200E" w:rsidP="00FB7C6F">
            <w:pPr>
              <w:widowControl w:val="0"/>
              <w:autoSpaceDE w:val="0"/>
              <w:adjustRightInd w:val="0"/>
              <w:spacing w:before="60" w:after="60"/>
              <w:ind w:left="10" w:right="31"/>
              <w:jc w:val="center"/>
              <w:rPr>
                <w:rFonts w:ascii="Arial Narrow" w:hAnsi="Arial Narrow"/>
                <w:b/>
                <w:bCs/>
                <w:sz w:val="18"/>
                <w:szCs w:val="20"/>
              </w:rPr>
            </w:pPr>
            <w:r w:rsidRPr="0044073E">
              <w:rPr>
                <w:rFonts w:ascii="Arial Narrow" w:hAnsi="Arial Narrow"/>
                <w:b/>
                <w:bCs/>
                <w:sz w:val="18"/>
                <w:szCs w:val="20"/>
              </w:rPr>
              <w:t>Année</w:t>
            </w:r>
            <w:r w:rsidR="00A00C6B" w:rsidRPr="0044073E">
              <w:rPr>
                <w:rFonts w:ascii="Arial Narrow" w:hAnsi="Arial Narrow"/>
                <w:b/>
                <w:bCs/>
                <w:sz w:val="18"/>
                <w:szCs w:val="20"/>
              </w:rPr>
              <w:t>s</w:t>
            </w:r>
            <w:r w:rsidR="00FB7C6F" w:rsidRPr="0044073E">
              <w:rPr>
                <w:rFonts w:ascii="Arial Narrow" w:hAnsi="Arial Narrow"/>
                <w:b/>
                <w:bCs/>
                <w:sz w:val="18"/>
                <w:szCs w:val="20"/>
              </w:rPr>
              <w:t xml:space="preserve"> </w:t>
            </w:r>
            <w:r w:rsidR="00023214" w:rsidRPr="0044073E">
              <w:rPr>
                <w:rFonts w:ascii="Arial Narrow" w:hAnsi="Arial Narrow"/>
                <w:b/>
                <w:bCs/>
                <w:sz w:val="18"/>
                <w:szCs w:val="20"/>
              </w:rPr>
              <w:t>D’expérience</w:t>
            </w:r>
            <w:r w:rsidR="00FB7C6F" w:rsidRPr="0044073E">
              <w:rPr>
                <w:rFonts w:ascii="Arial Narrow" w:hAnsi="Arial Narrow"/>
                <w:b/>
                <w:bCs/>
                <w:sz w:val="18"/>
                <w:szCs w:val="20"/>
              </w:rPr>
              <w:t xml:space="preserve"> </w:t>
            </w:r>
            <w:r w:rsidRPr="0044073E">
              <w:rPr>
                <w:rFonts w:ascii="Arial Narrow" w:hAnsi="Arial Narrow"/>
                <w:b/>
                <w:bCs/>
                <w:sz w:val="18"/>
                <w:szCs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2C18891" w14:textId="28FCE78E" w:rsidR="008D200E" w:rsidRPr="0044073E" w:rsidRDefault="00A00C6B" w:rsidP="0044073E">
            <w:pPr>
              <w:widowControl w:val="0"/>
              <w:autoSpaceDE w:val="0"/>
              <w:adjustRightInd w:val="0"/>
              <w:ind w:left="10" w:right="31"/>
              <w:jc w:val="center"/>
              <w:rPr>
                <w:rFonts w:ascii="Arial Narrow" w:hAnsi="Arial Narrow"/>
                <w:b/>
                <w:bCs/>
                <w:sz w:val="18"/>
                <w:szCs w:val="20"/>
              </w:rPr>
            </w:pPr>
            <w:r w:rsidRPr="0044073E">
              <w:rPr>
                <w:rFonts w:ascii="Arial Narrow" w:hAnsi="Arial Narrow"/>
                <w:b/>
                <w:bCs/>
                <w:sz w:val="18"/>
                <w:szCs w:val="20"/>
              </w:rPr>
              <w:t>Années d’</w:t>
            </w:r>
            <w:r w:rsidR="008D200E" w:rsidRPr="0044073E">
              <w:rPr>
                <w:rFonts w:ascii="Arial Narrow" w:hAnsi="Arial Narrow"/>
                <w:b/>
                <w:bCs/>
                <w:sz w:val="18"/>
                <w:szCs w:val="20"/>
              </w:rPr>
              <w:t>Expérience Spécifique</w:t>
            </w:r>
            <w:r w:rsidR="00FB7C6F" w:rsidRPr="0044073E">
              <w:rPr>
                <w:rFonts w:ascii="Arial Narrow" w:hAnsi="Arial Narrow"/>
                <w:b/>
                <w:bCs/>
                <w:sz w:val="18"/>
                <w:szCs w:val="20"/>
              </w:rPr>
              <w:t xml:space="preserve"> </w:t>
            </w:r>
            <w:r w:rsidR="0044073E">
              <w:rPr>
                <w:rFonts w:ascii="Arial Narrow" w:hAnsi="Arial Narrow"/>
                <w:b/>
                <w:bCs/>
                <w:sz w:val="18"/>
                <w:szCs w:val="20"/>
              </w:rPr>
              <w:t>e</w:t>
            </w:r>
            <w:r w:rsidR="008D200E" w:rsidRPr="0044073E">
              <w:rPr>
                <w:rFonts w:ascii="Arial Narrow" w:hAnsi="Arial Narrow"/>
                <w:b/>
                <w:bCs/>
                <w:sz w:val="18"/>
                <w:szCs w:val="20"/>
              </w:rPr>
              <w:t>n</w:t>
            </w:r>
            <w:r w:rsidR="00FB7C6F" w:rsidRPr="0044073E">
              <w:rPr>
                <w:rFonts w:ascii="Arial Narrow" w:hAnsi="Arial Narrow"/>
                <w:b/>
                <w:bCs/>
                <w:sz w:val="18"/>
                <w:szCs w:val="20"/>
              </w:rPr>
              <w:t xml:space="preserve"> </w:t>
            </w:r>
            <w:r w:rsidR="0044073E" w:rsidRPr="0044073E">
              <w:rPr>
                <w:rFonts w:ascii="Arial Narrow" w:hAnsi="Arial Narrow"/>
                <w:b/>
                <w:bCs/>
                <w:sz w:val="18"/>
                <w:szCs w:val="20"/>
              </w:rPr>
              <w:t>t</w:t>
            </w:r>
            <w:r w:rsidR="008D200E" w:rsidRPr="0044073E">
              <w:rPr>
                <w:rFonts w:ascii="Arial Narrow" w:hAnsi="Arial Narrow"/>
                <w:b/>
                <w:bCs/>
                <w:sz w:val="18"/>
                <w:szCs w:val="20"/>
              </w:rPr>
              <w:t>erme de projets similaires</w:t>
            </w:r>
            <w:r w:rsidRPr="0044073E">
              <w:rPr>
                <w:rFonts w:ascii="Arial Narrow" w:hAnsi="Arial Narrow"/>
                <w:b/>
                <w:bCs/>
                <w:sz w:val="18"/>
                <w:szCs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4E0B6C1" w14:textId="6DE5389A" w:rsidR="008D200E" w:rsidRPr="0044073E" w:rsidRDefault="008D200E" w:rsidP="00FB7C6F">
            <w:pPr>
              <w:widowControl w:val="0"/>
              <w:autoSpaceDE w:val="0"/>
              <w:adjustRightInd w:val="0"/>
              <w:spacing w:before="60" w:after="60"/>
              <w:ind w:left="10" w:right="31" w:hanging="10"/>
              <w:jc w:val="center"/>
              <w:rPr>
                <w:rFonts w:ascii="Arial Narrow" w:hAnsi="Arial Narrow"/>
                <w:sz w:val="18"/>
                <w:szCs w:val="20"/>
              </w:rPr>
            </w:pPr>
            <w:r w:rsidRPr="0044073E">
              <w:rPr>
                <w:rFonts w:ascii="Arial Narrow" w:hAnsi="Arial Narrow"/>
                <w:b/>
                <w:bCs/>
                <w:sz w:val="18"/>
                <w:szCs w:val="20"/>
              </w:rPr>
              <w:t>Poste ou fonction</w:t>
            </w:r>
            <w:r w:rsidR="00FB7C6F" w:rsidRPr="0044073E">
              <w:rPr>
                <w:rFonts w:ascii="Arial Narrow" w:hAnsi="Arial Narrow"/>
                <w:b/>
                <w:bCs/>
                <w:sz w:val="18"/>
                <w:szCs w:val="20"/>
              </w:rPr>
              <w:t xml:space="preserve"> </w:t>
            </w:r>
            <w:r w:rsidRPr="0044073E">
              <w:rPr>
                <w:rFonts w:ascii="Arial Narrow" w:hAnsi="Arial Narrow"/>
                <w:b/>
                <w:bCs/>
                <w:sz w:val="18"/>
                <w:szCs w:val="20"/>
              </w:rPr>
              <w:t>Occupé</w:t>
            </w:r>
            <w:r w:rsidR="00A00C6B" w:rsidRPr="0044073E">
              <w:rPr>
                <w:rFonts w:ascii="Arial Narrow" w:hAnsi="Arial Narrow"/>
                <w:b/>
                <w:bCs/>
                <w:sz w:val="18"/>
                <w:szCs w:val="20"/>
              </w:rPr>
              <w:t xml:space="preserve"> </w:t>
            </w:r>
            <w:r w:rsidR="00023214" w:rsidRPr="0044073E">
              <w:rPr>
                <w:rFonts w:ascii="Arial Narrow" w:hAnsi="Arial Narrow"/>
                <w:b/>
                <w:bCs/>
                <w:sz w:val="18"/>
                <w:szCs w:val="20"/>
              </w:rPr>
              <w:t>(e)</w:t>
            </w:r>
            <w:r w:rsidRPr="0044073E">
              <w:rPr>
                <w:rFonts w:ascii="Arial Narrow" w:hAnsi="Arial Narrow"/>
                <w:b/>
                <w:bCs/>
                <w:sz w:val="18"/>
                <w:szCs w:val="20"/>
              </w:rPr>
              <w:t xml:space="preserve"> pour</w:t>
            </w:r>
            <w:r w:rsidR="00FB7C6F" w:rsidRPr="0044073E">
              <w:rPr>
                <w:rFonts w:ascii="Arial Narrow" w:hAnsi="Arial Narrow"/>
                <w:b/>
                <w:bCs/>
                <w:sz w:val="18"/>
                <w:szCs w:val="20"/>
              </w:rPr>
              <w:t xml:space="preserve"> </w:t>
            </w:r>
            <w:r w:rsidRPr="0044073E">
              <w:rPr>
                <w:rFonts w:ascii="Arial Narrow" w:hAnsi="Arial Narrow"/>
                <w:b/>
                <w:bCs/>
                <w:sz w:val="18"/>
                <w:szCs w:val="20"/>
              </w:rPr>
              <w:t>Chaque projet</w:t>
            </w:r>
            <w:r w:rsidR="00FB7C6F" w:rsidRPr="0044073E">
              <w:rPr>
                <w:rFonts w:ascii="Arial Narrow" w:hAnsi="Arial Narrow"/>
                <w:b/>
                <w:bCs/>
                <w:sz w:val="18"/>
                <w:szCs w:val="20"/>
              </w:rPr>
              <w:t xml:space="preserve"> </w:t>
            </w:r>
          </w:p>
        </w:tc>
      </w:tr>
      <w:tr w:rsidR="008D200E" w:rsidRPr="00AD700D" w14:paraId="22BEB082"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3B52DF68"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AD700D" w:rsidRDefault="008D200E" w:rsidP="00DE46B0">
            <w:pPr>
              <w:widowControl w:val="0"/>
              <w:autoSpaceDE w:val="0"/>
              <w:adjustRightInd w:val="0"/>
              <w:spacing w:before="60" w:after="60" w:line="360" w:lineRule="auto"/>
              <w:rPr>
                <w:rFonts w:ascii="Arial Narrow" w:hAnsi="Arial Narrow"/>
              </w:rPr>
            </w:pPr>
            <w:r w:rsidRPr="00AD700D">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2CBB5D73"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08862932"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4D79109C"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2AFCCF68"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0DD1A8A4"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387F1ED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499A91FE"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3F3F5919"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0E5346ED" w14:textId="77777777" w:rsidTr="00FB7C6F">
        <w:trPr>
          <w:trHeight w:hRule="exact" w:val="644"/>
        </w:trPr>
        <w:tc>
          <w:tcPr>
            <w:tcW w:w="2725" w:type="dxa"/>
            <w:tcBorders>
              <w:top w:val="single" w:sz="4" w:space="0" w:color="221F1F"/>
              <w:left w:val="single" w:sz="4" w:space="0" w:color="221F1F"/>
              <w:bottom w:val="single" w:sz="4" w:space="0" w:color="221F1F"/>
              <w:right w:val="single" w:sz="4" w:space="0" w:color="221F1F"/>
            </w:tcBorders>
          </w:tcPr>
          <w:p w14:paraId="49DF9D68"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AD700D" w:rsidRDefault="008D200E" w:rsidP="00DE46B0">
            <w:pPr>
              <w:widowControl w:val="0"/>
              <w:autoSpaceDE w:val="0"/>
              <w:adjustRightInd w:val="0"/>
              <w:spacing w:before="60" w:after="60" w:line="360" w:lineRule="auto"/>
              <w:rPr>
                <w:rFonts w:ascii="Arial Narrow" w:hAnsi="Arial Narrow"/>
              </w:rPr>
            </w:pPr>
          </w:p>
        </w:tc>
      </w:tr>
      <w:bookmarkEnd w:id="518"/>
    </w:tbl>
    <w:p w14:paraId="473A244C" w14:textId="77777777" w:rsidR="000D7C7E" w:rsidRPr="0044073E" w:rsidRDefault="000D7C7E" w:rsidP="000D7C7E">
      <w:pPr>
        <w:widowControl w:val="0"/>
        <w:autoSpaceDE w:val="0"/>
        <w:spacing w:after="60" w:line="360" w:lineRule="auto"/>
        <w:rPr>
          <w:rFonts w:ascii="Arial Narrow" w:hAnsi="Arial Narrow"/>
          <w:b/>
        </w:rPr>
      </w:pPr>
    </w:p>
    <w:p w14:paraId="55387C5D" w14:textId="0F5FDDD2" w:rsidR="000D7C7E" w:rsidRPr="0044073E" w:rsidRDefault="000D7C7E" w:rsidP="005674CC">
      <w:pPr>
        <w:widowControl w:val="0"/>
        <w:numPr>
          <w:ilvl w:val="0"/>
          <w:numId w:val="35"/>
        </w:numPr>
        <w:autoSpaceDE w:val="0"/>
        <w:spacing w:after="60" w:line="360" w:lineRule="auto"/>
        <w:jc w:val="both"/>
        <w:rPr>
          <w:rFonts w:ascii="Arial Narrow" w:hAnsi="Arial Narrow"/>
          <w:b/>
        </w:rPr>
      </w:pPr>
      <w:r w:rsidRPr="0044073E">
        <w:rPr>
          <w:rFonts w:ascii="Arial Narrow" w:hAnsi="Arial Narrow"/>
          <w:b/>
        </w:rPr>
        <w:t>Personnel d’appui (siège et local)</w:t>
      </w:r>
      <w:r w:rsidR="00201849" w:rsidRPr="0044073E">
        <w:rPr>
          <w:rFonts w:ascii="Arial Narrow" w:hAnsi="Arial Narrow"/>
          <w:b/>
        </w:rPr>
        <w:t xml:space="preserve"> </w:t>
      </w:r>
    </w:p>
    <w:tbl>
      <w:tblPr>
        <w:tblStyle w:val="Grilledutableau"/>
        <w:tblW w:w="10456" w:type="dxa"/>
        <w:tblLook w:val="04A0" w:firstRow="1" w:lastRow="0" w:firstColumn="1" w:lastColumn="0" w:noHBand="0" w:noVBand="1"/>
      </w:tblPr>
      <w:tblGrid>
        <w:gridCol w:w="3085"/>
        <w:gridCol w:w="1843"/>
        <w:gridCol w:w="1843"/>
        <w:gridCol w:w="2126"/>
        <w:gridCol w:w="1559"/>
      </w:tblGrid>
      <w:tr w:rsidR="00201849" w:rsidRPr="00AD700D" w14:paraId="580D85D0" w14:textId="77777777" w:rsidTr="0044073E">
        <w:trPr>
          <w:trHeight w:val="491"/>
        </w:trPr>
        <w:tc>
          <w:tcPr>
            <w:tcW w:w="3085" w:type="dxa"/>
            <w:shd w:val="clear" w:color="auto" w:fill="E7E6E6"/>
            <w:vAlign w:val="center"/>
          </w:tcPr>
          <w:p w14:paraId="0E676F21" w14:textId="64B58C0B" w:rsidR="00201849" w:rsidRPr="00FB7C6F" w:rsidRDefault="00201849" w:rsidP="00FB7C6F">
            <w:pPr>
              <w:widowControl w:val="0"/>
              <w:autoSpaceDE w:val="0"/>
              <w:spacing w:after="60"/>
              <w:jc w:val="center"/>
              <w:rPr>
                <w:rFonts w:ascii="Arial Narrow" w:hAnsi="Arial Narrow"/>
                <w:b/>
              </w:rPr>
            </w:pPr>
            <w:bookmarkStart w:id="519" w:name="_Hlk163136080"/>
            <w:r w:rsidRPr="00FB7C6F">
              <w:rPr>
                <w:rFonts w:ascii="Arial Narrow" w:hAnsi="Arial Narrow"/>
                <w:b/>
              </w:rPr>
              <w:t>Nom</w:t>
            </w:r>
          </w:p>
        </w:tc>
        <w:tc>
          <w:tcPr>
            <w:tcW w:w="1843" w:type="dxa"/>
            <w:shd w:val="clear" w:color="auto" w:fill="E7E6E6"/>
            <w:vAlign w:val="center"/>
          </w:tcPr>
          <w:p w14:paraId="311EF578" w14:textId="23CA6D25"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Spécialisation</w:t>
            </w:r>
          </w:p>
        </w:tc>
        <w:tc>
          <w:tcPr>
            <w:tcW w:w="1843" w:type="dxa"/>
            <w:shd w:val="clear" w:color="auto" w:fill="E7E6E6"/>
            <w:vAlign w:val="center"/>
          </w:tcPr>
          <w:p w14:paraId="7535F51D" w14:textId="30A5488B"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Poste</w:t>
            </w:r>
          </w:p>
        </w:tc>
        <w:tc>
          <w:tcPr>
            <w:tcW w:w="2126" w:type="dxa"/>
            <w:shd w:val="clear" w:color="auto" w:fill="E7E6E6"/>
            <w:vAlign w:val="center"/>
          </w:tcPr>
          <w:p w14:paraId="0BBBC414" w14:textId="09B732A5"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Année d’Expérience</w:t>
            </w:r>
          </w:p>
        </w:tc>
        <w:tc>
          <w:tcPr>
            <w:tcW w:w="1559" w:type="dxa"/>
            <w:shd w:val="clear" w:color="auto" w:fill="E7E6E6"/>
            <w:vAlign w:val="center"/>
          </w:tcPr>
          <w:p w14:paraId="3D5DF1AE" w14:textId="77777777"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Attributions</w:t>
            </w:r>
          </w:p>
        </w:tc>
      </w:tr>
      <w:tr w:rsidR="00201849" w:rsidRPr="00AD700D" w14:paraId="70048759" w14:textId="77777777" w:rsidTr="0044073E">
        <w:trPr>
          <w:trHeight w:val="503"/>
        </w:trPr>
        <w:tc>
          <w:tcPr>
            <w:tcW w:w="3085" w:type="dxa"/>
          </w:tcPr>
          <w:p w14:paraId="19D36218"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5D66EAEA"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2B687D8C" w14:textId="77777777" w:rsidR="00201849" w:rsidRPr="00AD700D" w:rsidRDefault="00201849" w:rsidP="000D7C7E">
            <w:pPr>
              <w:widowControl w:val="0"/>
              <w:autoSpaceDE w:val="0"/>
              <w:spacing w:after="60" w:line="360" w:lineRule="auto"/>
              <w:jc w:val="both"/>
              <w:rPr>
                <w:rFonts w:ascii="Arial Narrow" w:hAnsi="Arial Narrow"/>
              </w:rPr>
            </w:pPr>
          </w:p>
        </w:tc>
        <w:tc>
          <w:tcPr>
            <w:tcW w:w="2126" w:type="dxa"/>
          </w:tcPr>
          <w:p w14:paraId="504EF5B0" w14:textId="32095757" w:rsidR="00201849" w:rsidRPr="00AD700D" w:rsidRDefault="00201849" w:rsidP="000D7C7E">
            <w:pPr>
              <w:widowControl w:val="0"/>
              <w:autoSpaceDE w:val="0"/>
              <w:spacing w:after="60" w:line="360" w:lineRule="auto"/>
              <w:jc w:val="both"/>
              <w:rPr>
                <w:rFonts w:ascii="Arial Narrow" w:hAnsi="Arial Narrow"/>
              </w:rPr>
            </w:pPr>
          </w:p>
        </w:tc>
        <w:tc>
          <w:tcPr>
            <w:tcW w:w="1559" w:type="dxa"/>
          </w:tcPr>
          <w:p w14:paraId="0034433F" w14:textId="77777777" w:rsidR="00201849" w:rsidRPr="00AD700D" w:rsidRDefault="00201849" w:rsidP="000D7C7E">
            <w:pPr>
              <w:widowControl w:val="0"/>
              <w:autoSpaceDE w:val="0"/>
              <w:spacing w:after="60" w:line="360" w:lineRule="auto"/>
              <w:jc w:val="both"/>
              <w:rPr>
                <w:rFonts w:ascii="Arial Narrow" w:hAnsi="Arial Narrow"/>
              </w:rPr>
            </w:pPr>
          </w:p>
        </w:tc>
      </w:tr>
      <w:tr w:rsidR="00201849" w:rsidRPr="00AD700D" w14:paraId="79BCD7F4" w14:textId="77777777" w:rsidTr="0044073E">
        <w:trPr>
          <w:trHeight w:val="491"/>
        </w:trPr>
        <w:tc>
          <w:tcPr>
            <w:tcW w:w="3085" w:type="dxa"/>
          </w:tcPr>
          <w:p w14:paraId="78C95BC3"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5FD24EC9"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75FB07B1" w14:textId="77777777" w:rsidR="00201849" w:rsidRPr="00AD700D" w:rsidRDefault="00201849" w:rsidP="000D7C7E">
            <w:pPr>
              <w:widowControl w:val="0"/>
              <w:autoSpaceDE w:val="0"/>
              <w:spacing w:after="60" w:line="360" w:lineRule="auto"/>
              <w:jc w:val="both"/>
              <w:rPr>
                <w:rFonts w:ascii="Arial Narrow" w:hAnsi="Arial Narrow"/>
              </w:rPr>
            </w:pPr>
          </w:p>
        </w:tc>
        <w:tc>
          <w:tcPr>
            <w:tcW w:w="2126" w:type="dxa"/>
          </w:tcPr>
          <w:p w14:paraId="2225541B" w14:textId="62A52EA3" w:rsidR="00201849" w:rsidRPr="00AD700D" w:rsidRDefault="00201849" w:rsidP="000D7C7E">
            <w:pPr>
              <w:widowControl w:val="0"/>
              <w:autoSpaceDE w:val="0"/>
              <w:spacing w:after="60" w:line="360" w:lineRule="auto"/>
              <w:jc w:val="both"/>
              <w:rPr>
                <w:rFonts w:ascii="Arial Narrow" w:hAnsi="Arial Narrow"/>
              </w:rPr>
            </w:pPr>
          </w:p>
        </w:tc>
        <w:tc>
          <w:tcPr>
            <w:tcW w:w="1559" w:type="dxa"/>
          </w:tcPr>
          <w:p w14:paraId="0D18568B" w14:textId="77777777" w:rsidR="00201849" w:rsidRPr="00AD700D" w:rsidRDefault="00201849" w:rsidP="000D7C7E">
            <w:pPr>
              <w:widowControl w:val="0"/>
              <w:autoSpaceDE w:val="0"/>
              <w:spacing w:after="60" w:line="360" w:lineRule="auto"/>
              <w:jc w:val="both"/>
              <w:rPr>
                <w:rFonts w:ascii="Arial Narrow" w:hAnsi="Arial Narrow"/>
              </w:rPr>
            </w:pPr>
          </w:p>
        </w:tc>
      </w:tr>
      <w:tr w:rsidR="00201849" w:rsidRPr="00AD700D" w14:paraId="61377279" w14:textId="77777777" w:rsidTr="0044073E">
        <w:trPr>
          <w:trHeight w:val="491"/>
        </w:trPr>
        <w:tc>
          <w:tcPr>
            <w:tcW w:w="3085" w:type="dxa"/>
          </w:tcPr>
          <w:p w14:paraId="5CB59417"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3CFF184A"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03394F58" w14:textId="77777777" w:rsidR="00201849" w:rsidRPr="00AD700D" w:rsidRDefault="00201849" w:rsidP="000D7C7E">
            <w:pPr>
              <w:widowControl w:val="0"/>
              <w:autoSpaceDE w:val="0"/>
              <w:spacing w:after="60" w:line="360" w:lineRule="auto"/>
              <w:jc w:val="both"/>
              <w:rPr>
                <w:rFonts w:ascii="Arial Narrow" w:hAnsi="Arial Narrow"/>
              </w:rPr>
            </w:pPr>
          </w:p>
        </w:tc>
        <w:tc>
          <w:tcPr>
            <w:tcW w:w="2126" w:type="dxa"/>
          </w:tcPr>
          <w:p w14:paraId="215391DF" w14:textId="3A630165" w:rsidR="00201849" w:rsidRPr="00AD700D" w:rsidRDefault="00201849" w:rsidP="000D7C7E">
            <w:pPr>
              <w:widowControl w:val="0"/>
              <w:autoSpaceDE w:val="0"/>
              <w:spacing w:after="60" w:line="360" w:lineRule="auto"/>
              <w:jc w:val="both"/>
              <w:rPr>
                <w:rFonts w:ascii="Arial Narrow" w:hAnsi="Arial Narrow"/>
              </w:rPr>
            </w:pPr>
          </w:p>
        </w:tc>
        <w:tc>
          <w:tcPr>
            <w:tcW w:w="1559" w:type="dxa"/>
          </w:tcPr>
          <w:p w14:paraId="1E0FDA53" w14:textId="77777777" w:rsidR="00201849" w:rsidRPr="00AD700D" w:rsidRDefault="00201849" w:rsidP="000D7C7E">
            <w:pPr>
              <w:widowControl w:val="0"/>
              <w:autoSpaceDE w:val="0"/>
              <w:spacing w:after="60" w:line="360" w:lineRule="auto"/>
              <w:jc w:val="both"/>
              <w:rPr>
                <w:rFonts w:ascii="Arial Narrow" w:hAnsi="Arial Narrow"/>
              </w:rPr>
            </w:pPr>
          </w:p>
        </w:tc>
      </w:tr>
      <w:bookmarkEnd w:id="519"/>
    </w:tbl>
    <w:p w14:paraId="26A44831" w14:textId="75E03010" w:rsidR="0038015E" w:rsidRPr="00AD700D" w:rsidRDefault="0038015E" w:rsidP="00230C15">
      <w:pPr>
        <w:widowControl w:val="0"/>
        <w:tabs>
          <w:tab w:val="left" w:pos="10480"/>
        </w:tabs>
        <w:autoSpaceDE w:val="0"/>
        <w:spacing w:line="360" w:lineRule="auto"/>
        <w:jc w:val="both"/>
        <w:rPr>
          <w:rFonts w:ascii="Arial Narrow" w:hAnsi="Arial Narrow"/>
        </w:rPr>
      </w:pPr>
    </w:p>
    <w:p w14:paraId="34A0C9E1" w14:textId="15C87DE1" w:rsidR="00C01C91" w:rsidRPr="00AD700D" w:rsidRDefault="00C01C91" w:rsidP="00230C15">
      <w:pPr>
        <w:widowControl w:val="0"/>
        <w:tabs>
          <w:tab w:val="left" w:pos="10480"/>
        </w:tabs>
        <w:autoSpaceDE w:val="0"/>
        <w:spacing w:line="360" w:lineRule="auto"/>
        <w:jc w:val="both"/>
        <w:rPr>
          <w:rFonts w:ascii="Arial Narrow" w:hAnsi="Arial Narrow"/>
        </w:rPr>
      </w:pPr>
    </w:p>
    <w:p w14:paraId="4791D603" w14:textId="30DE8183" w:rsidR="00FB7C6F" w:rsidRDefault="00FB7C6F">
      <w:pPr>
        <w:suppressAutoHyphens w:val="0"/>
        <w:autoSpaceDN/>
        <w:textAlignment w:val="auto"/>
        <w:rPr>
          <w:rFonts w:ascii="Arial Narrow" w:hAnsi="Arial Narrow"/>
        </w:rPr>
      </w:pPr>
      <w:r>
        <w:rPr>
          <w:rFonts w:ascii="Arial Narrow" w:hAnsi="Arial Narrow"/>
        </w:rPr>
        <w:br w:type="page"/>
      </w:r>
    </w:p>
    <w:p w14:paraId="3C0DD232" w14:textId="23B9AC00" w:rsidR="000D7C7E" w:rsidRPr="00CD2EBB" w:rsidRDefault="000D7C7E" w:rsidP="000F6578">
      <w:pPr>
        <w:widowControl w:val="0"/>
        <w:autoSpaceDE w:val="0"/>
        <w:spacing w:before="240" w:after="240"/>
        <w:ind w:right="-6"/>
        <w:jc w:val="center"/>
        <w:rPr>
          <w:rFonts w:ascii="Arial Narrow" w:hAnsi="Arial Narrow"/>
          <w:b/>
          <w:bCs/>
          <w:caps/>
          <w:spacing w:val="36"/>
          <w:w w:val="80"/>
          <w:position w:val="-1"/>
          <w:szCs w:val="32"/>
        </w:rPr>
      </w:pPr>
      <w:r w:rsidRPr="00CD2EBB">
        <w:rPr>
          <w:rFonts w:ascii="Arial Narrow" w:hAnsi="Arial Narrow"/>
          <w:b/>
          <w:bCs/>
          <w:caps/>
          <w:spacing w:val="36"/>
          <w:w w:val="80"/>
          <w:position w:val="-1"/>
          <w:szCs w:val="32"/>
        </w:rPr>
        <w:t>Annexen°</w:t>
      </w:r>
      <w:r w:rsidR="004F7EB4" w:rsidRPr="00CD2EBB">
        <w:rPr>
          <w:rFonts w:ascii="Arial Narrow" w:hAnsi="Arial Narrow"/>
          <w:b/>
          <w:bCs/>
          <w:caps/>
          <w:spacing w:val="36"/>
          <w:w w:val="80"/>
          <w:position w:val="-1"/>
          <w:szCs w:val="32"/>
        </w:rPr>
        <w:t>10</w:t>
      </w:r>
      <w:r w:rsidRPr="00CD2EBB">
        <w:rPr>
          <w:rFonts w:ascii="Arial Narrow" w:hAnsi="Arial Narrow"/>
          <w:b/>
          <w:bCs/>
          <w:caps/>
          <w:spacing w:val="36"/>
          <w:w w:val="80"/>
          <w:position w:val="-1"/>
          <w:szCs w:val="32"/>
        </w:rPr>
        <w:t xml:space="preserve"> : </w:t>
      </w:r>
      <w:bookmarkStart w:id="520" w:name="_Hlk143620781"/>
      <w:r w:rsidRPr="00CD2EBB">
        <w:rPr>
          <w:rFonts w:ascii="Arial Narrow" w:hAnsi="Arial Narrow"/>
          <w:b/>
          <w:bCs/>
          <w:caps/>
          <w:spacing w:val="36"/>
          <w:w w:val="80"/>
          <w:position w:val="-1"/>
          <w:szCs w:val="32"/>
        </w:rPr>
        <w:t>Modèle fiche de prestations susceptibles d’être sous-traitées commandées</w:t>
      </w:r>
      <w:bookmarkEnd w:id="520"/>
    </w:p>
    <w:tbl>
      <w:tblPr>
        <w:tblW w:w="9667" w:type="dxa"/>
        <w:tblCellMar>
          <w:left w:w="10" w:type="dxa"/>
          <w:right w:w="10" w:type="dxa"/>
        </w:tblCellMar>
        <w:tblLook w:val="0000" w:firstRow="0" w:lastRow="0" w:firstColumn="0" w:lastColumn="0" w:noHBand="0" w:noVBand="0"/>
      </w:tblPr>
      <w:tblGrid>
        <w:gridCol w:w="1384"/>
        <w:gridCol w:w="3827"/>
        <w:gridCol w:w="4456"/>
      </w:tblGrid>
      <w:tr w:rsidR="000D7C7E" w:rsidRPr="00AD700D" w14:paraId="6FBB08A7" w14:textId="77777777" w:rsidTr="00FB7C6F">
        <w:trPr>
          <w:cantSplit/>
          <w:trHeight w:val="183"/>
        </w:trPr>
        <w:tc>
          <w:tcPr>
            <w:tcW w:w="1384"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N°</w:t>
            </w:r>
          </w:p>
        </w:tc>
        <w:tc>
          <w:tcPr>
            <w:tcW w:w="3827"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Désignation des Fournitures</w:t>
            </w:r>
          </w:p>
        </w:tc>
        <w:tc>
          <w:tcPr>
            <w:tcW w:w="445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Quantité (Nombre d’unités)</w:t>
            </w:r>
          </w:p>
        </w:tc>
      </w:tr>
      <w:tr w:rsidR="000D7C7E" w:rsidRPr="00AD700D" w14:paraId="7E528E92" w14:textId="77777777" w:rsidTr="00FB7C6F">
        <w:trPr>
          <w:cantSplit/>
          <w:trHeight w:val="425"/>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AD700D" w:rsidRDefault="000D7C7E" w:rsidP="000D7C7E">
            <w:pPr>
              <w:spacing w:after="60" w:line="360" w:lineRule="auto"/>
              <w:rPr>
                <w:rFonts w:ascii="Arial Narrow" w:hAnsi="Arial Narrow"/>
                <w:i/>
                <w:iCs/>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AD700D" w:rsidRDefault="000D7C7E" w:rsidP="000D7C7E">
            <w:pPr>
              <w:spacing w:after="60" w:line="360" w:lineRule="auto"/>
              <w:rPr>
                <w:rFonts w:ascii="Arial Narrow" w:hAnsi="Arial Narrow"/>
                <w:i/>
                <w:iCs/>
              </w:rPr>
            </w:pPr>
            <w:r w:rsidRPr="00AD700D">
              <w:rPr>
                <w:rFonts w:ascii="Arial Narrow" w:hAnsi="Arial Narrow"/>
                <w:i/>
                <w:iCs/>
              </w:rPr>
              <w:t xml:space="preserve">[Insérer la désignation des Fournitures] </w:t>
            </w: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AD700D" w:rsidRDefault="000D7C7E" w:rsidP="000D7C7E">
            <w:pPr>
              <w:spacing w:after="60" w:line="360" w:lineRule="auto"/>
              <w:rPr>
                <w:rFonts w:ascii="Arial Narrow" w:hAnsi="Arial Narrow"/>
                <w:i/>
                <w:iCs/>
              </w:rPr>
            </w:pPr>
            <w:r w:rsidRPr="00AD700D">
              <w:rPr>
                <w:rFonts w:ascii="Arial Narrow" w:hAnsi="Arial Narrow"/>
                <w:i/>
                <w:iCs/>
              </w:rPr>
              <w:t>[insérer la quantité des articles à fournir]</w:t>
            </w:r>
          </w:p>
        </w:tc>
      </w:tr>
      <w:tr w:rsidR="000D7C7E" w:rsidRPr="00AD700D" w14:paraId="28374130" w14:textId="77777777" w:rsidTr="00FB7C6F">
        <w:trPr>
          <w:cantSplit/>
          <w:trHeight w:val="204"/>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AD700D" w:rsidRDefault="000D7C7E" w:rsidP="000D7C7E">
            <w:pPr>
              <w:spacing w:after="60" w:line="360" w:lineRule="auto"/>
              <w:rPr>
                <w:rFonts w:ascii="Arial Narrow" w:hAnsi="Arial Narrow"/>
              </w:rPr>
            </w:pPr>
          </w:p>
        </w:tc>
      </w:tr>
      <w:tr w:rsidR="000D7C7E" w:rsidRPr="00AD700D" w14:paraId="068F58C0" w14:textId="77777777" w:rsidTr="00FB7C6F">
        <w:trPr>
          <w:cantSplit/>
          <w:trHeight w:val="196"/>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AD700D" w:rsidRDefault="000D7C7E" w:rsidP="000D7C7E">
            <w:pPr>
              <w:spacing w:after="60" w:line="360" w:lineRule="auto"/>
              <w:rPr>
                <w:rFonts w:ascii="Arial Narrow" w:hAnsi="Arial Narrow"/>
              </w:rPr>
            </w:pPr>
          </w:p>
        </w:tc>
      </w:tr>
      <w:tr w:rsidR="000D7C7E" w:rsidRPr="00AD700D" w14:paraId="34D18DE6" w14:textId="77777777" w:rsidTr="00FB7C6F">
        <w:trPr>
          <w:cantSplit/>
          <w:trHeight w:val="204"/>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AD700D" w:rsidRDefault="000D7C7E" w:rsidP="000D7C7E">
            <w:pPr>
              <w:spacing w:after="60" w:line="360" w:lineRule="auto"/>
              <w:rPr>
                <w:rFonts w:ascii="Arial Narrow" w:hAnsi="Arial Narrow"/>
              </w:rPr>
            </w:pPr>
          </w:p>
        </w:tc>
      </w:tr>
      <w:tr w:rsidR="000D7C7E" w:rsidRPr="00AD700D" w14:paraId="09D2E48E" w14:textId="77777777" w:rsidTr="00FB7C6F">
        <w:trPr>
          <w:cantSplit/>
          <w:trHeight w:val="204"/>
        </w:trPr>
        <w:tc>
          <w:tcPr>
            <w:tcW w:w="1384"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AD700D" w:rsidRDefault="000D7C7E" w:rsidP="000D7C7E">
            <w:pPr>
              <w:spacing w:after="60" w:line="360" w:lineRule="auto"/>
              <w:rPr>
                <w:rFonts w:ascii="Arial Narrow" w:hAnsi="Arial Narrow"/>
              </w:rPr>
            </w:pPr>
          </w:p>
        </w:tc>
      </w:tr>
    </w:tbl>
    <w:p w14:paraId="7A96C5C4" w14:textId="77777777" w:rsidR="000D7C7E" w:rsidRPr="00AD700D" w:rsidRDefault="000D7C7E" w:rsidP="000D7C7E">
      <w:pPr>
        <w:widowControl w:val="0"/>
        <w:tabs>
          <w:tab w:val="left" w:pos="10420"/>
        </w:tabs>
        <w:autoSpaceDE w:val="0"/>
        <w:spacing w:after="60" w:line="360" w:lineRule="auto"/>
        <w:rPr>
          <w:rFonts w:ascii="Arial Narrow" w:hAnsi="Arial Narrow"/>
          <w:b/>
        </w:rPr>
      </w:pPr>
    </w:p>
    <w:tbl>
      <w:tblPr>
        <w:tblW w:w="9606" w:type="dxa"/>
        <w:tblLayout w:type="fixed"/>
        <w:tblCellMar>
          <w:left w:w="10" w:type="dxa"/>
          <w:right w:w="10" w:type="dxa"/>
        </w:tblCellMar>
        <w:tblLook w:val="0000" w:firstRow="0" w:lastRow="0" w:firstColumn="0" w:lastColumn="0" w:noHBand="0" w:noVBand="0"/>
      </w:tblPr>
      <w:tblGrid>
        <w:gridCol w:w="3227"/>
        <w:gridCol w:w="3260"/>
        <w:gridCol w:w="3119"/>
      </w:tblGrid>
      <w:tr w:rsidR="000D7C7E" w:rsidRPr="00AD700D" w14:paraId="3F69DD11" w14:textId="77777777" w:rsidTr="00FB7C6F">
        <w:trPr>
          <w:cantSplit/>
          <w:trHeight w:val="69"/>
        </w:trPr>
        <w:tc>
          <w:tcPr>
            <w:tcW w:w="3227"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N° Service</w:t>
            </w:r>
          </w:p>
        </w:tc>
        <w:tc>
          <w:tcPr>
            <w:tcW w:w="3260"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73674CC9"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Désignation du Service</w:t>
            </w:r>
          </w:p>
        </w:tc>
        <w:tc>
          <w:tcPr>
            <w:tcW w:w="3119" w:type="dxa"/>
            <w:tcBorders>
              <w:top w:val="single" w:sz="6" w:space="0" w:color="000000"/>
              <w:left w:val="single" w:sz="6" w:space="0" w:color="000000"/>
              <w:right w:val="single" w:sz="6" w:space="0" w:color="000000"/>
            </w:tcBorders>
            <w:shd w:val="clear" w:color="auto" w:fill="E7E6E6"/>
          </w:tcPr>
          <w:p w14:paraId="6F4EDC64"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Unité de mesure</w:t>
            </w:r>
          </w:p>
        </w:tc>
      </w:tr>
      <w:tr w:rsidR="000D7C7E" w:rsidRPr="00AD700D" w14:paraId="27D1C6AE"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AD700D" w:rsidRDefault="000D7C7E" w:rsidP="000D7C7E">
            <w:pPr>
              <w:tabs>
                <w:tab w:val="left" w:pos="1559"/>
                <w:tab w:val="left" w:pos="1720"/>
              </w:tabs>
              <w:spacing w:after="60" w:line="360" w:lineRule="auto"/>
              <w:ind w:right="112"/>
              <w:jc w:val="center"/>
              <w:rPr>
                <w:rFonts w:ascii="Arial Narrow" w:hAnsi="Arial Narrow"/>
                <w:i/>
                <w:iCs/>
              </w:rPr>
            </w:pPr>
            <w:r w:rsidRPr="00AD700D">
              <w:rPr>
                <w:rFonts w:ascii="Arial Narrow" w:hAnsi="Arial Narrow"/>
                <w:i/>
                <w:iCs/>
              </w:rPr>
              <w:t>[insérer le numéro du Service]</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AD700D" w:rsidRDefault="000D7C7E" w:rsidP="000D7C7E">
            <w:pPr>
              <w:spacing w:after="60" w:line="360" w:lineRule="auto"/>
              <w:jc w:val="center"/>
              <w:rPr>
                <w:rFonts w:ascii="Arial Narrow" w:hAnsi="Arial Narrow"/>
                <w:i/>
                <w:iCs/>
              </w:rPr>
            </w:pPr>
            <w:r w:rsidRPr="00AD700D">
              <w:rPr>
                <w:rFonts w:ascii="Arial Narrow" w:hAnsi="Arial Narrow"/>
                <w:i/>
                <w:iCs/>
              </w:rPr>
              <w:t>[insérer la désignation du service]</w:t>
            </w:r>
          </w:p>
        </w:tc>
        <w:tc>
          <w:tcPr>
            <w:tcW w:w="3119" w:type="dxa"/>
            <w:tcBorders>
              <w:top w:val="single" w:sz="6" w:space="0" w:color="000000"/>
              <w:left w:val="single" w:sz="6" w:space="0" w:color="000000"/>
              <w:bottom w:val="single" w:sz="6" w:space="0" w:color="000000"/>
              <w:right w:val="single" w:sz="6" w:space="0" w:color="000000"/>
            </w:tcBorders>
          </w:tcPr>
          <w:p w14:paraId="3CF1EB04" w14:textId="77777777" w:rsidR="000D7C7E" w:rsidRPr="00AD700D" w:rsidRDefault="000D7C7E" w:rsidP="000D7C7E">
            <w:pPr>
              <w:spacing w:after="60" w:line="360" w:lineRule="auto"/>
              <w:jc w:val="center"/>
              <w:rPr>
                <w:rFonts w:ascii="Arial Narrow" w:hAnsi="Arial Narrow"/>
                <w:i/>
                <w:iCs/>
              </w:rPr>
            </w:pPr>
            <w:r w:rsidRPr="00AD700D">
              <w:rPr>
                <w:rFonts w:ascii="Arial Narrow" w:hAnsi="Arial Narrow"/>
                <w:i/>
                <w:iCs/>
              </w:rPr>
              <w:t>[unité de mesure]</w:t>
            </w:r>
          </w:p>
        </w:tc>
      </w:tr>
      <w:tr w:rsidR="000D7C7E" w:rsidRPr="00AD700D" w14:paraId="01BAC4BD"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AD700D" w:rsidRDefault="000D7C7E" w:rsidP="000D7C7E">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AD700D" w:rsidRDefault="000D7C7E" w:rsidP="000D7C7E">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14:paraId="622D5FA2" w14:textId="77777777" w:rsidR="000D7C7E" w:rsidRPr="00AD700D" w:rsidRDefault="000D7C7E" w:rsidP="000D7C7E">
            <w:pPr>
              <w:spacing w:after="60" w:line="360" w:lineRule="auto"/>
              <w:rPr>
                <w:rFonts w:ascii="Arial Narrow" w:hAnsi="Arial Narrow"/>
              </w:rPr>
            </w:pPr>
          </w:p>
        </w:tc>
      </w:tr>
      <w:tr w:rsidR="000D7C7E" w:rsidRPr="00AD700D" w14:paraId="76B88318"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AD700D" w:rsidRDefault="000D7C7E" w:rsidP="000D7C7E">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AD700D" w:rsidRDefault="000D7C7E" w:rsidP="000D7C7E">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14:paraId="140DF68F" w14:textId="77777777" w:rsidR="000D7C7E" w:rsidRPr="00AD700D" w:rsidRDefault="000D7C7E" w:rsidP="000D7C7E">
            <w:pPr>
              <w:spacing w:after="60" w:line="360" w:lineRule="auto"/>
              <w:rPr>
                <w:rFonts w:ascii="Arial Narrow" w:hAnsi="Arial Narrow"/>
              </w:rPr>
            </w:pPr>
          </w:p>
        </w:tc>
      </w:tr>
      <w:tr w:rsidR="000D7C7E" w:rsidRPr="00AD700D" w14:paraId="5768D4A8"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AD700D" w:rsidRDefault="000D7C7E" w:rsidP="000D7C7E">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AD700D" w:rsidRDefault="000D7C7E" w:rsidP="000D7C7E">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14:paraId="0FCA1A8A" w14:textId="77777777" w:rsidR="000D7C7E" w:rsidRPr="00AD700D" w:rsidRDefault="000D7C7E" w:rsidP="000D7C7E">
            <w:pPr>
              <w:spacing w:after="60" w:line="360" w:lineRule="auto"/>
              <w:rPr>
                <w:rFonts w:ascii="Arial Narrow" w:hAnsi="Arial Narrow"/>
              </w:rPr>
            </w:pPr>
          </w:p>
        </w:tc>
      </w:tr>
    </w:tbl>
    <w:p w14:paraId="509FD566" w14:textId="227BBDFD" w:rsidR="00FB7C6F" w:rsidRDefault="00FB7C6F" w:rsidP="00230C15">
      <w:pPr>
        <w:widowControl w:val="0"/>
        <w:tabs>
          <w:tab w:val="left" w:pos="10480"/>
        </w:tabs>
        <w:autoSpaceDE w:val="0"/>
        <w:spacing w:line="360" w:lineRule="auto"/>
        <w:jc w:val="both"/>
        <w:rPr>
          <w:rFonts w:ascii="Arial Narrow" w:hAnsi="Arial Narrow"/>
        </w:rPr>
      </w:pPr>
    </w:p>
    <w:p w14:paraId="00346809" w14:textId="77777777" w:rsidR="00FB7C6F" w:rsidRDefault="00FB7C6F">
      <w:pPr>
        <w:suppressAutoHyphens w:val="0"/>
        <w:autoSpaceDN/>
        <w:textAlignment w:val="auto"/>
        <w:rPr>
          <w:rFonts w:ascii="Arial Narrow" w:hAnsi="Arial Narrow"/>
        </w:rPr>
      </w:pPr>
      <w:r>
        <w:rPr>
          <w:rFonts w:ascii="Arial Narrow" w:hAnsi="Arial Narrow"/>
        </w:rPr>
        <w:br w:type="page"/>
      </w:r>
    </w:p>
    <w:p w14:paraId="505E63C4" w14:textId="032A1B4C" w:rsidR="000D7C7E" w:rsidRPr="00CD2EBB" w:rsidRDefault="000D7C7E" w:rsidP="00DF0929">
      <w:pPr>
        <w:widowControl w:val="0"/>
        <w:autoSpaceDE w:val="0"/>
        <w:spacing w:before="120" w:after="120" w:line="360" w:lineRule="auto"/>
        <w:jc w:val="center"/>
        <w:rPr>
          <w:rFonts w:ascii="Arial Narrow" w:hAnsi="Arial Narrow"/>
          <w:b/>
          <w:bCs/>
          <w:caps/>
          <w:spacing w:val="36"/>
          <w:w w:val="80"/>
          <w:position w:val="-1"/>
        </w:rPr>
      </w:pPr>
      <w:bookmarkStart w:id="521" w:name="_Toc157617484"/>
      <w:r w:rsidRPr="00CD2EBB">
        <w:rPr>
          <w:rFonts w:ascii="Arial Narrow" w:hAnsi="Arial Narrow"/>
          <w:b/>
          <w:bCs/>
          <w:caps/>
          <w:spacing w:val="36"/>
          <w:w w:val="80"/>
          <w:position w:val="-1"/>
        </w:rPr>
        <w:t>ANNEXE</w:t>
      </w:r>
      <w:r w:rsidR="00FB7C6F" w:rsidRPr="00CD2EBB">
        <w:rPr>
          <w:rFonts w:ascii="Arial Narrow" w:hAnsi="Arial Narrow"/>
          <w:b/>
          <w:bCs/>
          <w:caps/>
          <w:spacing w:val="36"/>
          <w:w w:val="80"/>
          <w:position w:val="-1"/>
        </w:rPr>
        <w:t xml:space="preserve"> </w:t>
      </w:r>
      <w:r w:rsidRPr="00CD2EBB">
        <w:rPr>
          <w:rFonts w:ascii="Arial Narrow" w:hAnsi="Arial Narrow"/>
          <w:b/>
          <w:bCs/>
          <w:caps/>
          <w:spacing w:val="36"/>
          <w:w w:val="80"/>
          <w:position w:val="-1"/>
        </w:rPr>
        <w:t>N°</w:t>
      </w:r>
      <w:r w:rsidR="00D02F56" w:rsidRPr="00CD2EBB">
        <w:rPr>
          <w:rFonts w:ascii="Arial Narrow" w:hAnsi="Arial Narrow"/>
          <w:b/>
          <w:bCs/>
          <w:caps/>
          <w:spacing w:val="36"/>
          <w:w w:val="80"/>
          <w:position w:val="-1"/>
        </w:rPr>
        <w:t>1</w:t>
      </w:r>
      <w:r w:rsidR="004F7EB4" w:rsidRPr="00CD2EBB">
        <w:rPr>
          <w:rFonts w:ascii="Arial Narrow" w:hAnsi="Arial Narrow"/>
          <w:b/>
          <w:bCs/>
          <w:caps/>
          <w:spacing w:val="36"/>
          <w:w w:val="80"/>
          <w:position w:val="-1"/>
        </w:rPr>
        <w:t>1</w:t>
      </w:r>
      <w:r w:rsidR="00CD2EBB">
        <w:rPr>
          <w:rFonts w:ascii="Arial Narrow" w:hAnsi="Arial Narrow"/>
          <w:bCs/>
          <w:caps/>
          <w:spacing w:val="36"/>
          <w:w w:val="80"/>
          <w:position w:val="-1"/>
        </w:rPr>
        <w:t> </w:t>
      </w:r>
      <w:r w:rsidR="00CD2EBB" w:rsidRPr="00CD2EBB">
        <w:rPr>
          <w:rFonts w:ascii="Arial Narrow" w:hAnsi="Arial Narrow"/>
          <w:b/>
          <w:bCs/>
          <w:caps/>
          <w:spacing w:val="36"/>
          <w:w w:val="80"/>
          <w:position w:val="-1"/>
        </w:rPr>
        <w:t>:</w:t>
      </w:r>
      <w:r w:rsidRPr="00CD2EBB">
        <w:rPr>
          <w:rFonts w:ascii="Arial Narrow" w:hAnsi="Arial Narrow"/>
          <w:bCs/>
          <w:caps/>
          <w:spacing w:val="36"/>
          <w:w w:val="80"/>
          <w:position w:val="-1"/>
        </w:rPr>
        <w:t xml:space="preserve"> </w:t>
      </w:r>
      <w:r w:rsidRPr="00CD2EBB">
        <w:rPr>
          <w:rFonts w:ascii="Arial Narrow" w:hAnsi="Arial Narrow"/>
          <w:b/>
          <w:bCs/>
          <w:caps/>
          <w:spacing w:val="36"/>
          <w:w w:val="80"/>
          <w:position w:val="-1"/>
        </w:rPr>
        <w:t>Modèle de Curriculum Vitae (CV) du personnel spécialisé proposé</w:t>
      </w:r>
      <w:bookmarkEnd w:id="521"/>
    </w:p>
    <w:p w14:paraId="105B7D5D" w14:textId="04982F24"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Poste</w:t>
      </w:r>
      <w:r w:rsidRPr="00AD700D">
        <w:rPr>
          <w:rFonts w:ascii="Arial Narrow" w:hAnsi="Arial Narrow"/>
          <w:spacing w:val="7"/>
        </w:rPr>
        <w:t xml:space="preserve"> </w:t>
      </w:r>
      <w:r w:rsidRPr="00AD700D">
        <w:rPr>
          <w:rFonts w:ascii="Arial Narrow" w:hAnsi="Arial Narrow"/>
        </w:rPr>
        <w:t>: .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w:t>
      </w:r>
    </w:p>
    <w:p w14:paraId="0CCC86C2" w14:textId="5D551945"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rPr>
        <w:t xml:space="preserve">: . . . . . . . . . . . . . . . . . . . . . . . . . . . . . . . . . . . . . . . . . . . . . . . . . . . . . . . . . . . . . . . . . . . . . </w:t>
      </w:r>
    </w:p>
    <w:p w14:paraId="337819CB" w14:textId="24B757D1"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l’employé</w:t>
      </w:r>
      <w:r w:rsidRPr="00AD700D">
        <w:rPr>
          <w:rFonts w:ascii="Arial Narrow" w:hAnsi="Arial Narrow"/>
          <w:spacing w:val="7"/>
        </w:rPr>
        <w:t xml:space="preserve"> </w:t>
      </w:r>
      <w:r w:rsidRPr="00AD700D">
        <w:rPr>
          <w:rFonts w:ascii="Arial Narrow" w:hAnsi="Arial Narrow"/>
        </w:rPr>
        <w:t>: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w:t>
      </w:r>
    </w:p>
    <w:p w14:paraId="2169B7B3" w14:textId="28B0A80C"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 xml:space="preserve"> Profession</w:t>
      </w:r>
      <w:r w:rsidRPr="00AD700D">
        <w:rPr>
          <w:rFonts w:ascii="Arial Narrow" w:hAnsi="Arial Narrow"/>
          <w:spacing w:val="7"/>
        </w:rPr>
        <w:t xml:space="preserve"> </w:t>
      </w:r>
      <w:r w:rsidRPr="00AD700D">
        <w:rPr>
          <w:rFonts w:ascii="Arial Narrow" w:hAnsi="Arial Narrow"/>
        </w:rPr>
        <w:t xml:space="preserve">: . . . . . . . . . . . . . . . . . . . . . . . . . . . . . . . . . . . . . . . . . . . . . . . . . . . . . . . . . . . . . . . . . . . . . . . . . . . </w:t>
      </w:r>
    </w:p>
    <w:p w14:paraId="2B07DAAB" w14:textId="1C2B93E7"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Diplômes</w:t>
      </w:r>
      <w:r w:rsidRPr="00AD700D">
        <w:rPr>
          <w:rFonts w:ascii="Arial Narrow" w:hAnsi="Arial Narrow"/>
          <w:spacing w:val="7"/>
        </w:rPr>
        <w:t xml:space="preserve"> </w:t>
      </w:r>
      <w:r w:rsidRPr="00AD700D">
        <w:rPr>
          <w:rFonts w:ascii="Arial Narrow" w:hAnsi="Arial Narrow"/>
        </w:rPr>
        <w:t xml:space="preserve">: . . . . . . . . . . . . . . . . . . . . . . . . . . . . . . . . . . . . . . . . . . . . . . . . . . . . . . . . . . . .. . . . . . . . . . . . . . . . . </w:t>
      </w:r>
    </w:p>
    <w:p w14:paraId="6982CAEF" w14:textId="4ED5B998"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Date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naissance</w:t>
      </w:r>
      <w:r w:rsidRPr="00AD700D">
        <w:rPr>
          <w:rFonts w:ascii="Arial Narrow" w:hAnsi="Arial Narrow"/>
          <w:spacing w:val="7"/>
        </w:rPr>
        <w:t xml:space="preserve"> </w:t>
      </w:r>
      <w:r w:rsidRPr="00AD700D">
        <w:rPr>
          <w:rFonts w:ascii="Arial Narrow" w:hAnsi="Arial Narrow"/>
        </w:rPr>
        <w:t>: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w:t>
      </w:r>
    </w:p>
    <w:p w14:paraId="543E4C45" w14:textId="77777777" w:rsidR="00FF1B47" w:rsidRPr="00AD700D" w:rsidRDefault="000D7C7E" w:rsidP="00FB7C6F">
      <w:pPr>
        <w:widowControl w:val="0"/>
        <w:autoSpaceDE w:val="0"/>
        <w:adjustRightInd w:val="0"/>
        <w:spacing w:line="360" w:lineRule="auto"/>
        <w:ind w:right="-7"/>
        <w:jc w:val="both"/>
        <w:rPr>
          <w:rFonts w:ascii="Arial Narrow" w:hAnsi="Arial Narrow"/>
          <w:spacing w:val="3"/>
        </w:rPr>
      </w:pPr>
      <w:r w:rsidRPr="00AD700D">
        <w:rPr>
          <w:rFonts w:ascii="Arial Narrow" w:hAnsi="Arial Narrow"/>
        </w:rPr>
        <w:t>Nombre</w:t>
      </w:r>
      <w:r w:rsidRPr="00AD700D">
        <w:rPr>
          <w:rFonts w:ascii="Arial Narrow" w:hAnsi="Arial Narrow"/>
          <w:spacing w:val="7"/>
        </w:rPr>
        <w:t xml:space="preserve"> </w:t>
      </w:r>
      <w:r w:rsidRPr="00AD700D">
        <w:rPr>
          <w:rFonts w:ascii="Arial Narrow" w:hAnsi="Arial Narrow"/>
        </w:rPr>
        <w:t>d’années</w:t>
      </w:r>
      <w:r w:rsidRPr="00AD700D">
        <w:rPr>
          <w:rFonts w:ascii="Arial Narrow" w:hAnsi="Arial Narrow"/>
          <w:spacing w:val="7"/>
        </w:rPr>
        <w:t xml:space="preserve"> </w:t>
      </w:r>
      <w:r w:rsidRPr="00AD700D">
        <w:rPr>
          <w:rFonts w:ascii="Arial Narrow" w:hAnsi="Arial Narrow"/>
        </w:rPr>
        <w:t>d’emploi</w:t>
      </w:r>
      <w:r w:rsidRPr="00AD700D">
        <w:rPr>
          <w:rFonts w:ascii="Arial Narrow" w:hAnsi="Arial Narrow"/>
          <w:spacing w:val="7"/>
        </w:rPr>
        <w:t xml:space="preserve"> </w:t>
      </w:r>
      <w:r w:rsidRPr="00AD700D">
        <w:rPr>
          <w:rFonts w:ascii="Arial Narrow" w:hAnsi="Arial Narrow"/>
        </w:rPr>
        <w:t>par</w:t>
      </w:r>
      <w:r w:rsidRPr="00AD700D">
        <w:rPr>
          <w:rFonts w:ascii="Arial Narrow" w:hAnsi="Arial Narrow"/>
          <w:spacing w:val="7"/>
        </w:rPr>
        <w:t xml:space="preserve"> </w:t>
      </w:r>
      <w:r w:rsidRPr="00AD700D">
        <w:rPr>
          <w:rFonts w:ascii="Arial Narrow" w:hAnsi="Arial Narrow"/>
        </w:rPr>
        <w:t>le</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spacing w:val="1"/>
        </w:rPr>
        <w:t>:</w:t>
      </w:r>
      <w:r w:rsidRPr="00AD700D">
        <w:rPr>
          <w:rFonts w:ascii="Arial Narrow" w:hAnsi="Arial Narrow"/>
        </w:rPr>
        <w:t>................................</w:t>
      </w:r>
      <w:r w:rsidRPr="00AD700D">
        <w:rPr>
          <w:rFonts w:ascii="Arial Narrow" w:hAnsi="Arial Narrow"/>
          <w:spacing w:val="3"/>
        </w:rPr>
        <w:t xml:space="preserve"> </w:t>
      </w:r>
    </w:p>
    <w:p w14:paraId="3D3A1580" w14:textId="77777777"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Nationalité</w:t>
      </w:r>
      <w:r w:rsidRPr="00AD700D">
        <w:rPr>
          <w:rFonts w:ascii="Arial Narrow" w:hAnsi="Arial Narrow"/>
          <w:spacing w:val="7"/>
        </w:rPr>
        <w:t xml:space="preserve"> </w:t>
      </w:r>
      <w:r w:rsidRPr="00AD700D">
        <w:rPr>
          <w:rFonts w:ascii="Arial Narrow" w:hAnsi="Arial Narrow"/>
        </w:rPr>
        <w:t xml:space="preserve">: . . . . . . . .  . . . . . . . . . . . . . . . . . . . . . . . . . . </w:t>
      </w:r>
    </w:p>
    <w:p w14:paraId="2C99D0CB" w14:textId="57A351CD" w:rsidR="000D7C7E"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Affiliation</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associations/groupements</w:t>
      </w:r>
      <w:r w:rsidRPr="00AD700D">
        <w:rPr>
          <w:rFonts w:ascii="Arial Narrow" w:hAnsi="Arial Narrow"/>
          <w:spacing w:val="7"/>
        </w:rPr>
        <w:t xml:space="preserve"> </w:t>
      </w:r>
      <w:r w:rsidRPr="00AD700D">
        <w:rPr>
          <w:rFonts w:ascii="Arial Narrow" w:hAnsi="Arial Narrow"/>
        </w:rPr>
        <w:t>professionnels</w:t>
      </w:r>
      <w:r w:rsidRPr="00AD700D">
        <w:rPr>
          <w:rFonts w:ascii="Arial Narrow" w:hAnsi="Arial Narrow"/>
          <w:spacing w:val="7"/>
        </w:rPr>
        <w:t xml:space="preserve"> </w:t>
      </w:r>
      <w:r w:rsidRPr="00AD700D">
        <w:rPr>
          <w:rFonts w:ascii="Arial Narrow" w:hAnsi="Arial Narrow"/>
        </w:rPr>
        <w:t xml:space="preserve">: . . . . . . . . . . . . . . . . . . . . . . . . . . . . . . . . . . . . . .. . . </w:t>
      </w:r>
    </w:p>
    <w:p w14:paraId="28093D34" w14:textId="7586836C"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Attributions</w:t>
      </w:r>
      <w:r w:rsidRPr="00AD700D">
        <w:rPr>
          <w:rFonts w:ascii="Arial Narrow" w:hAnsi="Arial Narrow"/>
          <w:spacing w:val="7"/>
        </w:rPr>
        <w:t xml:space="preserve"> </w:t>
      </w:r>
      <w:r w:rsidRPr="00AD700D">
        <w:rPr>
          <w:rFonts w:ascii="Arial Narrow" w:hAnsi="Arial Narrow"/>
        </w:rPr>
        <w:t>spécifiques</w:t>
      </w:r>
      <w:r w:rsidRPr="00AD700D">
        <w:rPr>
          <w:rFonts w:ascii="Arial Narrow" w:hAnsi="Arial Narrow"/>
          <w:spacing w:val="7"/>
        </w:rPr>
        <w:t xml:space="preserve"> </w:t>
      </w:r>
      <w:r w:rsidRPr="00AD700D">
        <w:rPr>
          <w:rFonts w:ascii="Arial Narrow" w:hAnsi="Arial Narrow"/>
        </w:rPr>
        <w:t>: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w:t>
      </w:r>
    </w:p>
    <w:p w14:paraId="7FF67078"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P</w:t>
      </w:r>
      <w:r w:rsidRPr="00AD700D">
        <w:rPr>
          <w:rFonts w:ascii="Arial Narrow" w:hAnsi="Arial Narrow"/>
          <w:b/>
          <w:bCs/>
        </w:rPr>
        <w:t>rincipales</w:t>
      </w:r>
      <w:r w:rsidRPr="00AD700D">
        <w:rPr>
          <w:rFonts w:ascii="Arial Narrow" w:hAnsi="Arial Narrow"/>
          <w:b/>
          <w:bCs/>
          <w:spacing w:val="7"/>
        </w:rPr>
        <w:t xml:space="preserve"> </w:t>
      </w:r>
      <w:r w:rsidRPr="00AD700D">
        <w:rPr>
          <w:rFonts w:ascii="Arial Narrow" w:hAnsi="Arial Narrow"/>
          <w:b/>
          <w:bCs/>
        </w:rPr>
        <w:t>qualifications</w:t>
      </w:r>
      <w:r w:rsidRPr="00AD700D">
        <w:rPr>
          <w:rFonts w:ascii="Arial Narrow" w:hAnsi="Arial Narrow"/>
          <w:b/>
          <w:bCs/>
          <w:spacing w:val="7"/>
        </w:rPr>
        <w:t xml:space="preserve"> </w:t>
      </w:r>
      <w:r w:rsidRPr="00AD700D">
        <w:rPr>
          <w:rFonts w:ascii="Arial Narrow" w:hAnsi="Arial Narrow"/>
          <w:b/>
          <w:bCs/>
        </w:rPr>
        <w:t>:</w:t>
      </w:r>
    </w:p>
    <w:p w14:paraId="2C45B0BE"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[En</w:t>
      </w:r>
      <w:r w:rsidRPr="00AD700D">
        <w:rPr>
          <w:rFonts w:ascii="Arial Narrow" w:hAnsi="Arial Narrow"/>
          <w:i/>
          <w:iCs/>
          <w:spacing w:val="5"/>
        </w:rPr>
        <w:t xml:space="preserve"> </w:t>
      </w:r>
      <w:r w:rsidRPr="00AD700D">
        <w:rPr>
          <w:rFonts w:ascii="Arial Narrow" w:hAnsi="Arial Narrow"/>
          <w:i/>
          <w:iCs/>
        </w:rPr>
        <w:t>une</w:t>
      </w:r>
      <w:r w:rsidRPr="00AD700D">
        <w:rPr>
          <w:rFonts w:ascii="Arial Narrow" w:hAnsi="Arial Narrow"/>
          <w:i/>
          <w:iCs/>
          <w:spacing w:val="5"/>
        </w:rPr>
        <w:t xml:space="preserve"> </w:t>
      </w:r>
      <w:r w:rsidRPr="00AD700D">
        <w:rPr>
          <w:rFonts w:ascii="Arial Narrow" w:hAnsi="Arial Narrow"/>
          <w:i/>
          <w:iCs/>
        </w:rPr>
        <w:t>demi-page</w:t>
      </w:r>
      <w:r w:rsidRPr="00AD700D">
        <w:rPr>
          <w:rFonts w:ascii="Arial Narrow" w:hAnsi="Arial Narrow"/>
          <w:i/>
          <w:iCs/>
          <w:spacing w:val="5"/>
        </w:rPr>
        <w:t xml:space="preserve"> </w:t>
      </w:r>
      <w:r w:rsidRPr="00AD700D">
        <w:rPr>
          <w:rFonts w:ascii="Arial Narrow" w:hAnsi="Arial Narrow"/>
          <w:i/>
          <w:iCs/>
        </w:rPr>
        <w:t>environ,</w:t>
      </w:r>
      <w:r w:rsidRPr="00AD700D">
        <w:rPr>
          <w:rFonts w:ascii="Arial Narrow" w:hAnsi="Arial Narrow"/>
          <w:i/>
          <w:iCs/>
          <w:spacing w:val="5"/>
        </w:rPr>
        <w:t xml:space="preserve"> </w:t>
      </w:r>
      <w:r w:rsidRPr="00AD700D">
        <w:rPr>
          <w:rFonts w:ascii="Arial Narrow" w:hAnsi="Arial Narrow"/>
          <w:i/>
          <w:iCs/>
        </w:rPr>
        <w:t>donner</w:t>
      </w:r>
      <w:r w:rsidRPr="00AD700D">
        <w:rPr>
          <w:rFonts w:ascii="Arial Narrow" w:hAnsi="Arial Narrow"/>
          <w:i/>
          <w:iCs/>
          <w:spacing w:val="5"/>
        </w:rPr>
        <w:t xml:space="preserve"> </w:t>
      </w:r>
      <w:r w:rsidRPr="00AD700D">
        <w:rPr>
          <w:rFonts w:ascii="Arial Narrow" w:hAnsi="Arial Narrow"/>
          <w:i/>
          <w:iCs/>
        </w:rPr>
        <w:t>un</w:t>
      </w:r>
      <w:r w:rsidRPr="00AD700D">
        <w:rPr>
          <w:rFonts w:ascii="Arial Narrow" w:hAnsi="Arial Narrow"/>
          <w:i/>
          <w:iCs/>
          <w:spacing w:val="5"/>
        </w:rPr>
        <w:t xml:space="preserve"> </w:t>
      </w:r>
      <w:r w:rsidRPr="00AD700D">
        <w:rPr>
          <w:rFonts w:ascii="Arial Narrow" w:hAnsi="Arial Narrow"/>
          <w:i/>
          <w:iCs/>
        </w:rPr>
        <w:t>aperçu</w:t>
      </w:r>
      <w:r w:rsidRPr="00AD700D">
        <w:rPr>
          <w:rFonts w:ascii="Arial Narrow" w:hAnsi="Arial Narrow"/>
          <w:i/>
          <w:iCs/>
          <w:spacing w:val="5"/>
        </w:rPr>
        <w:t xml:space="preserve"> </w:t>
      </w:r>
      <w:r w:rsidRPr="00AD700D">
        <w:rPr>
          <w:rFonts w:ascii="Arial Narrow" w:hAnsi="Arial Narrow"/>
          <w:i/>
          <w:iCs/>
        </w:rPr>
        <w:t>des</w:t>
      </w:r>
      <w:r w:rsidRPr="00AD700D">
        <w:rPr>
          <w:rFonts w:ascii="Arial Narrow" w:hAnsi="Arial Narrow"/>
          <w:i/>
          <w:iCs/>
          <w:spacing w:val="5"/>
        </w:rPr>
        <w:t xml:space="preserve"> </w:t>
      </w:r>
      <w:r w:rsidRPr="00AD700D">
        <w:rPr>
          <w:rFonts w:ascii="Arial Narrow" w:hAnsi="Arial Narrow"/>
          <w:i/>
          <w:iCs/>
        </w:rPr>
        <w:t>aspects</w:t>
      </w:r>
      <w:r w:rsidRPr="00AD700D">
        <w:rPr>
          <w:rFonts w:ascii="Arial Narrow" w:hAnsi="Arial Narrow"/>
          <w:i/>
          <w:iCs/>
          <w:spacing w:val="5"/>
        </w:rPr>
        <w:t xml:space="preserve"> </w:t>
      </w:r>
      <w:r w:rsidRPr="00AD700D">
        <w:rPr>
          <w:rFonts w:ascii="Arial Narrow" w:hAnsi="Arial Narrow"/>
          <w:i/>
          <w:iCs/>
        </w:rPr>
        <w:t>de</w:t>
      </w:r>
      <w:r w:rsidRPr="00AD700D">
        <w:rPr>
          <w:rFonts w:ascii="Arial Narrow" w:hAnsi="Arial Narrow"/>
          <w:i/>
          <w:iCs/>
          <w:spacing w:val="5"/>
        </w:rPr>
        <w:t xml:space="preserve"> </w:t>
      </w:r>
      <w:r w:rsidRPr="00AD700D">
        <w:rPr>
          <w:rFonts w:ascii="Arial Narrow" w:hAnsi="Arial Narrow"/>
          <w:i/>
          <w:iCs/>
        </w:rPr>
        <w:t>la</w:t>
      </w:r>
      <w:r w:rsidRPr="00AD700D">
        <w:rPr>
          <w:rFonts w:ascii="Arial Narrow" w:hAnsi="Arial Narrow"/>
          <w:i/>
          <w:iCs/>
          <w:spacing w:val="5"/>
        </w:rPr>
        <w:t xml:space="preserve"> </w:t>
      </w:r>
      <w:r w:rsidRPr="00AD700D">
        <w:rPr>
          <w:rFonts w:ascii="Arial Narrow" w:hAnsi="Arial Narrow"/>
          <w:i/>
          <w:iCs/>
        </w:rPr>
        <w:t>formation</w:t>
      </w:r>
      <w:r w:rsidRPr="00AD700D">
        <w:rPr>
          <w:rFonts w:ascii="Arial Narrow" w:hAnsi="Arial Narrow"/>
          <w:i/>
          <w:iCs/>
          <w:spacing w:val="5"/>
        </w:rPr>
        <w:t xml:space="preserve"> </w:t>
      </w:r>
      <w:r w:rsidRPr="00AD700D">
        <w:rPr>
          <w:rFonts w:ascii="Arial Narrow" w:hAnsi="Arial Narrow"/>
          <w:i/>
          <w:iCs/>
        </w:rPr>
        <w:t>et</w:t>
      </w:r>
      <w:r w:rsidRPr="00AD700D">
        <w:rPr>
          <w:rFonts w:ascii="Arial Narrow" w:hAnsi="Arial Narrow"/>
          <w:i/>
          <w:iCs/>
          <w:spacing w:val="5"/>
        </w:rPr>
        <w:t xml:space="preserve"> </w:t>
      </w:r>
      <w:r w:rsidRPr="00AD700D">
        <w:rPr>
          <w:rFonts w:ascii="Arial Narrow" w:hAnsi="Arial Narrow"/>
          <w:i/>
          <w:iCs/>
        </w:rPr>
        <w:t>de</w:t>
      </w:r>
      <w:r w:rsidRPr="00AD700D">
        <w:rPr>
          <w:rFonts w:ascii="Arial Narrow" w:hAnsi="Arial Narrow"/>
          <w:i/>
          <w:iCs/>
          <w:spacing w:val="5"/>
        </w:rPr>
        <w:t xml:space="preserve"> </w:t>
      </w:r>
      <w:r w:rsidRPr="00AD700D">
        <w:rPr>
          <w:rFonts w:ascii="Arial Narrow" w:hAnsi="Arial Narrow"/>
          <w:i/>
          <w:iCs/>
        </w:rPr>
        <w:t>l’expérience</w:t>
      </w:r>
      <w:r w:rsidRPr="00AD700D">
        <w:rPr>
          <w:rFonts w:ascii="Arial Narrow" w:hAnsi="Arial Narrow"/>
          <w:i/>
          <w:iCs/>
          <w:spacing w:val="5"/>
        </w:rPr>
        <w:t xml:space="preserve"> </w:t>
      </w:r>
      <w:r w:rsidRPr="00AD700D">
        <w:rPr>
          <w:rFonts w:ascii="Arial Narrow" w:hAnsi="Arial Narrow"/>
          <w:i/>
          <w:iCs/>
        </w:rPr>
        <w:t>de</w:t>
      </w:r>
      <w:r w:rsidRPr="00AD700D">
        <w:rPr>
          <w:rFonts w:ascii="Arial Narrow" w:hAnsi="Arial Narrow"/>
          <w:i/>
          <w:iCs/>
          <w:spacing w:val="5"/>
        </w:rPr>
        <w:t xml:space="preserve"> </w:t>
      </w:r>
      <w:r w:rsidRPr="00AD700D">
        <w:rPr>
          <w:rFonts w:ascii="Arial Narrow" w:hAnsi="Arial Narrow"/>
          <w:i/>
          <w:iCs/>
        </w:rPr>
        <w:t>l’employé</w:t>
      </w:r>
      <w:r w:rsidRPr="00AD700D">
        <w:rPr>
          <w:rFonts w:ascii="Arial Narrow" w:hAnsi="Arial Narrow"/>
          <w:i/>
          <w:iCs/>
          <w:spacing w:val="5"/>
        </w:rPr>
        <w:t xml:space="preserve"> </w:t>
      </w:r>
      <w:r w:rsidRPr="00AD700D">
        <w:rPr>
          <w:rFonts w:ascii="Arial Narrow" w:hAnsi="Arial Narrow"/>
          <w:i/>
          <w:iCs/>
        </w:rPr>
        <w:t>les</w:t>
      </w:r>
      <w:r w:rsidRPr="00AD700D">
        <w:rPr>
          <w:rFonts w:ascii="Arial Narrow" w:hAnsi="Arial Narrow"/>
          <w:i/>
          <w:iCs/>
          <w:spacing w:val="5"/>
        </w:rPr>
        <w:t xml:space="preserve"> </w:t>
      </w:r>
      <w:r w:rsidRPr="00AD700D">
        <w:rPr>
          <w:rFonts w:ascii="Arial Narrow" w:hAnsi="Arial Narrow"/>
          <w:i/>
          <w:iCs/>
        </w:rPr>
        <w:t>plus</w:t>
      </w:r>
      <w:r w:rsidRPr="00AD700D">
        <w:rPr>
          <w:rFonts w:ascii="Arial Narrow" w:hAnsi="Arial Narrow"/>
          <w:i/>
          <w:iCs/>
          <w:spacing w:val="5"/>
        </w:rPr>
        <w:t xml:space="preserve"> </w:t>
      </w:r>
      <w:r w:rsidRPr="00AD700D">
        <w:rPr>
          <w:rFonts w:ascii="Arial Narrow" w:hAnsi="Arial Narrow"/>
          <w:i/>
          <w:iCs/>
        </w:rPr>
        <w:t>utiles</w:t>
      </w:r>
    </w:p>
    <w:p w14:paraId="089A3A53"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à</w:t>
      </w:r>
      <w:r w:rsidRPr="00AD700D">
        <w:rPr>
          <w:rFonts w:ascii="Arial Narrow" w:hAnsi="Arial Narrow"/>
          <w:i/>
          <w:iCs/>
          <w:spacing w:val="-2"/>
        </w:rPr>
        <w:t xml:space="preserve"> </w:t>
      </w:r>
      <w:r w:rsidRPr="00AD700D">
        <w:rPr>
          <w:rFonts w:ascii="Arial Narrow" w:hAnsi="Arial Narrow"/>
          <w:i/>
          <w:iCs/>
        </w:rPr>
        <w:t>ses</w:t>
      </w:r>
      <w:r w:rsidRPr="00AD700D">
        <w:rPr>
          <w:rFonts w:ascii="Arial Narrow" w:hAnsi="Arial Narrow"/>
          <w:i/>
          <w:iCs/>
          <w:spacing w:val="-2"/>
        </w:rPr>
        <w:t xml:space="preserve"> </w:t>
      </w:r>
      <w:r w:rsidRPr="00AD700D">
        <w:rPr>
          <w:rFonts w:ascii="Arial Narrow" w:hAnsi="Arial Narrow"/>
          <w:i/>
          <w:iCs/>
        </w:rPr>
        <w:t>attributions</w:t>
      </w:r>
      <w:r w:rsidRPr="00AD700D">
        <w:rPr>
          <w:rFonts w:ascii="Arial Narrow" w:hAnsi="Arial Narrow"/>
          <w:i/>
          <w:iCs/>
          <w:spacing w:val="-2"/>
        </w:rPr>
        <w:t xml:space="preserve"> </w:t>
      </w:r>
      <w:r w:rsidRPr="00AD700D">
        <w:rPr>
          <w:rFonts w:ascii="Arial Narrow" w:hAnsi="Arial Narrow"/>
          <w:i/>
          <w:iCs/>
        </w:rPr>
        <w:t>dans</w:t>
      </w:r>
      <w:r w:rsidRPr="00AD700D">
        <w:rPr>
          <w:rFonts w:ascii="Arial Narrow" w:hAnsi="Arial Narrow"/>
          <w:i/>
          <w:iCs/>
          <w:spacing w:val="-2"/>
        </w:rPr>
        <w:t xml:space="preserve"> </w:t>
      </w:r>
      <w:r w:rsidRPr="00AD700D">
        <w:rPr>
          <w:rFonts w:ascii="Arial Narrow" w:hAnsi="Arial Narrow"/>
          <w:i/>
          <w:iCs/>
        </w:rPr>
        <w:t>le</w:t>
      </w:r>
      <w:r w:rsidRPr="00AD700D">
        <w:rPr>
          <w:rFonts w:ascii="Arial Narrow" w:hAnsi="Arial Narrow"/>
          <w:i/>
          <w:iCs/>
          <w:spacing w:val="-2"/>
        </w:rPr>
        <w:t xml:space="preserve"> </w:t>
      </w:r>
      <w:r w:rsidRPr="00AD700D">
        <w:rPr>
          <w:rFonts w:ascii="Arial Narrow" w:hAnsi="Arial Narrow"/>
          <w:i/>
          <w:iCs/>
        </w:rPr>
        <w:t>cadre</w:t>
      </w:r>
      <w:r w:rsidRPr="00AD700D">
        <w:rPr>
          <w:rFonts w:ascii="Arial Narrow" w:hAnsi="Arial Narrow"/>
          <w:i/>
          <w:iCs/>
          <w:spacing w:val="-2"/>
        </w:rPr>
        <w:t xml:space="preserve"> </w:t>
      </w:r>
      <w:r w:rsidRPr="00AD700D">
        <w:rPr>
          <w:rFonts w:ascii="Arial Narrow" w:hAnsi="Arial Narrow"/>
          <w:i/>
          <w:iCs/>
        </w:rPr>
        <w:t>de</w:t>
      </w:r>
      <w:r w:rsidRPr="00AD700D">
        <w:rPr>
          <w:rFonts w:ascii="Arial Narrow" w:hAnsi="Arial Narrow"/>
          <w:i/>
          <w:iCs/>
          <w:spacing w:val="-2"/>
        </w:rPr>
        <w:t xml:space="preserve"> </w:t>
      </w:r>
      <w:r w:rsidRPr="00AD700D">
        <w:rPr>
          <w:rFonts w:ascii="Arial Narrow" w:hAnsi="Arial Narrow"/>
          <w:i/>
          <w:iCs/>
        </w:rPr>
        <w:t>la</w:t>
      </w:r>
      <w:r w:rsidRPr="00AD700D">
        <w:rPr>
          <w:rFonts w:ascii="Arial Narrow" w:hAnsi="Arial Narrow"/>
          <w:i/>
          <w:iCs/>
          <w:spacing w:val="-2"/>
        </w:rPr>
        <w:t xml:space="preserve"> </w:t>
      </w:r>
      <w:r w:rsidRPr="00AD700D">
        <w:rPr>
          <w:rFonts w:ascii="Arial Narrow" w:hAnsi="Arial Narrow"/>
          <w:i/>
          <w:iCs/>
        </w:rPr>
        <w:t>mission.</w:t>
      </w:r>
      <w:r w:rsidRPr="00AD700D">
        <w:rPr>
          <w:rFonts w:ascii="Arial Narrow" w:hAnsi="Arial Narrow"/>
          <w:i/>
          <w:iCs/>
          <w:spacing w:val="-2"/>
        </w:rPr>
        <w:t xml:space="preserve"> </w:t>
      </w:r>
      <w:r w:rsidRPr="00AD700D">
        <w:rPr>
          <w:rFonts w:ascii="Arial Narrow" w:hAnsi="Arial Narrow"/>
          <w:i/>
          <w:iCs/>
        </w:rPr>
        <w:t>Indiquer</w:t>
      </w:r>
      <w:r w:rsidRPr="00AD700D">
        <w:rPr>
          <w:rFonts w:ascii="Arial Narrow" w:hAnsi="Arial Narrow"/>
          <w:i/>
          <w:iCs/>
          <w:spacing w:val="-2"/>
        </w:rPr>
        <w:t xml:space="preserve"> </w:t>
      </w:r>
      <w:r w:rsidRPr="00AD700D">
        <w:rPr>
          <w:rFonts w:ascii="Arial Narrow" w:hAnsi="Arial Narrow"/>
          <w:i/>
          <w:iCs/>
        </w:rPr>
        <w:t>le</w:t>
      </w:r>
      <w:r w:rsidRPr="00AD700D">
        <w:rPr>
          <w:rFonts w:ascii="Arial Narrow" w:hAnsi="Arial Narrow"/>
          <w:i/>
          <w:iCs/>
          <w:spacing w:val="-2"/>
        </w:rPr>
        <w:t xml:space="preserve"> </w:t>
      </w:r>
      <w:r w:rsidRPr="00AD700D">
        <w:rPr>
          <w:rFonts w:ascii="Arial Narrow" w:hAnsi="Arial Narrow"/>
          <w:i/>
          <w:iCs/>
        </w:rPr>
        <w:t>niveau</w:t>
      </w:r>
      <w:r w:rsidRPr="00AD700D">
        <w:rPr>
          <w:rFonts w:ascii="Arial Narrow" w:hAnsi="Arial Narrow"/>
          <w:i/>
          <w:iCs/>
          <w:spacing w:val="-2"/>
        </w:rPr>
        <w:t xml:space="preserve"> </w:t>
      </w:r>
      <w:r w:rsidRPr="00AD700D">
        <w:rPr>
          <w:rFonts w:ascii="Arial Narrow" w:hAnsi="Arial Narrow"/>
          <w:i/>
          <w:iCs/>
        </w:rPr>
        <w:t>des</w:t>
      </w:r>
      <w:r w:rsidRPr="00AD700D">
        <w:rPr>
          <w:rFonts w:ascii="Arial Narrow" w:hAnsi="Arial Narrow"/>
          <w:i/>
          <w:iCs/>
          <w:spacing w:val="-2"/>
        </w:rPr>
        <w:t xml:space="preserve"> </w:t>
      </w:r>
      <w:r w:rsidRPr="00AD700D">
        <w:rPr>
          <w:rFonts w:ascii="Arial Narrow" w:hAnsi="Arial Narrow"/>
          <w:i/>
          <w:iCs/>
        </w:rPr>
        <w:t>responsabilités</w:t>
      </w:r>
      <w:r w:rsidRPr="00AD700D">
        <w:rPr>
          <w:rFonts w:ascii="Arial Narrow" w:hAnsi="Arial Narrow"/>
          <w:i/>
          <w:iCs/>
          <w:spacing w:val="-2"/>
        </w:rPr>
        <w:t xml:space="preserve"> </w:t>
      </w:r>
      <w:r w:rsidRPr="00AD700D">
        <w:rPr>
          <w:rFonts w:ascii="Arial Narrow" w:hAnsi="Arial Narrow"/>
          <w:i/>
          <w:iCs/>
        </w:rPr>
        <w:t>exercées</w:t>
      </w:r>
      <w:r w:rsidRPr="00AD700D">
        <w:rPr>
          <w:rFonts w:ascii="Arial Narrow" w:hAnsi="Arial Narrow"/>
          <w:i/>
          <w:iCs/>
          <w:spacing w:val="-2"/>
        </w:rPr>
        <w:t xml:space="preserve"> </w:t>
      </w:r>
      <w:r w:rsidRPr="00AD700D">
        <w:rPr>
          <w:rFonts w:ascii="Arial Narrow" w:hAnsi="Arial Narrow"/>
          <w:i/>
          <w:iCs/>
        </w:rPr>
        <w:t>par</w:t>
      </w:r>
      <w:r w:rsidRPr="00AD700D">
        <w:rPr>
          <w:rFonts w:ascii="Arial Narrow" w:hAnsi="Arial Narrow"/>
          <w:i/>
          <w:iCs/>
          <w:spacing w:val="-2"/>
        </w:rPr>
        <w:t xml:space="preserve"> </w:t>
      </w:r>
      <w:r w:rsidRPr="00AD700D">
        <w:rPr>
          <w:rFonts w:ascii="Arial Narrow" w:hAnsi="Arial Narrow"/>
          <w:i/>
          <w:iCs/>
        </w:rPr>
        <w:t>lui/elle</w:t>
      </w:r>
      <w:r w:rsidRPr="00AD700D">
        <w:rPr>
          <w:rFonts w:ascii="Arial Narrow" w:hAnsi="Arial Narrow"/>
          <w:i/>
          <w:iCs/>
          <w:spacing w:val="-2"/>
        </w:rPr>
        <w:t xml:space="preserve"> </w:t>
      </w:r>
      <w:r w:rsidRPr="00AD700D">
        <w:rPr>
          <w:rFonts w:ascii="Arial Narrow" w:hAnsi="Arial Narrow"/>
          <w:i/>
          <w:iCs/>
        </w:rPr>
        <w:t>lors</w:t>
      </w:r>
      <w:r w:rsidRPr="00AD700D">
        <w:rPr>
          <w:rFonts w:ascii="Arial Narrow" w:hAnsi="Arial Narrow"/>
          <w:i/>
          <w:iCs/>
          <w:spacing w:val="-2"/>
        </w:rPr>
        <w:t xml:space="preserve"> </w:t>
      </w:r>
      <w:r w:rsidRPr="00AD700D">
        <w:rPr>
          <w:rFonts w:ascii="Arial Narrow" w:hAnsi="Arial Narrow"/>
          <w:i/>
          <w:iCs/>
        </w:rPr>
        <w:t>de</w:t>
      </w:r>
      <w:r w:rsidRPr="00AD700D">
        <w:rPr>
          <w:rFonts w:ascii="Arial Narrow" w:hAnsi="Arial Narrow"/>
          <w:i/>
          <w:iCs/>
          <w:spacing w:val="-2"/>
        </w:rPr>
        <w:t xml:space="preserve"> </w:t>
      </w:r>
      <w:r w:rsidRPr="00AD700D">
        <w:rPr>
          <w:rFonts w:ascii="Arial Narrow" w:hAnsi="Arial Narrow"/>
          <w:i/>
          <w:iCs/>
        </w:rPr>
        <w:t>missions antérieures,</w:t>
      </w:r>
      <w:r w:rsidRPr="00AD700D">
        <w:rPr>
          <w:rFonts w:ascii="Arial Narrow" w:hAnsi="Arial Narrow"/>
          <w:i/>
          <w:iCs/>
          <w:spacing w:val="6"/>
        </w:rPr>
        <w:t xml:space="preserve"> </w:t>
      </w:r>
      <w:r w:rsidRPr="00AD700D">
        <w:rPr>
          <w:rFonts w:ascii="Arial Narrow" w:hAnsi="Arial Narrow"/>
          <w:i/>
          <w:iCs/>
        </w:rPr>
        <w:t>en</w:t>
      </w:r>
      <w:r w:rsidRPr="00AD700D">
        <w:rPr>
          <w:rFonts w:ascii="Arial Narrow" w:hAnsi="Arial Narrow"/>
          <w:i/>
          <w:iCs/>
          <w:spacing w:val="6"/>
        </w:rPr>
        <w:t xml:space="preserve"> </w:t>
      </w:r>
      <w:r w:rsidRPr="00AD700D">
        <w:rPr>
          <w:rFonts w:ascii="Arial Narrow" w:hAnsi="Arial Narrow"/>
          <w:i/>
          <w:iCs/>
        </w:rPr>
        <w:t>en</w:t>
      </w:r>
      <w:r w:rsidRPr="00AD700D">
        <w:rPr>
          <w:rFonts w:ascii="Arial Narrow" w:hAnsi="Arial Narrow"/>
          <w:i/>
          <w:iCs/>
          <w:spacing w:val="6"/>
        </w:rPr>
        <w:t xml:space="preserve"> </w:t>
      </w:r>
      <w:r w:rsidRPr="00AD700D">
        <w:rPr>
          <w:rFonts w:ascii="Arial Narrow" w:hAnsi="Arial Narrow"/>
          <w:i/>
          <w:iCs/>
        </w:rPr>
        <w:t>précisant</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date</w:t>
      </w:r>
      <w:r w:rsidRPr="00AD700D">
        <w:rPr>
          <w:rFonts w:ascii="Arial Narrow" w:hAnsi="Arial Narrow"/>
          <w:i/>
          <w:iCs/>
          <w:spacing w:val="6"/>
        </w:rPr>
        <w:t xml:space="preserve"> </w:t>
      </w:r>
      <w:r w:rsidRPr="00AD700D">
        <w:rPr>
          <w:rFonts w:ascii="Arial Narrow" w:hAnsi="Arial Narrow"/>
          <w:i/>
          <w:iCs/>
        </w:rPr>
        <w:t>et</w:t>
      </w:r>
      <w:r w:rsidRPr="00AD700D">
        <w:rPr>
          <w:rFonts w:ascii="Arial Narrow" w:hAnsi="Arial Narrow"/>
          <w:i/>
          <w:iCs/>
          <w:spacing w:val="6"/>
        </w:rPr>
        <w:t xml:space="preserve"> </w:t>
      </w:r>
      <w:r w:rsidRPr="00AD700D">
        <w:rPr>
          <w:rFonts w:ascii="Arial Narrow" w:hAnsi="Arial Narrow"/>
          <w:i/>
          <w:iCs/>
        </w:rPr>
        <w:t>le</w:t>
      </w:r>
      <w:r w:rsidRPr="00AD700D">
        <w:rPr>
          <w:rFonts w:ascii="Arial Narrow" w:hAnsi="Arial Narrow"/>
          <w:i/>
          <w:iCs/>
          <w:spacing w:val="6"/>
        </w:rPr>
        <w:t xml:space="preserve"> </w:t>
      </w:r>
      <w:r w:rsidRPr="00AD700D">
        <w:rPr>
          <w:rFonts w:ascii="Arial Narrow" w:hAnsi="Arial Narrow"/>
          <w:i/>
          <w:iCs/>
        </w:rPr>
        <w:t>lieu.]</w:t>
      </w:r>
    </w:p>
    <w:p w14:paraId="12D80DDC" w14:textId="3AF54EC6"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xml:space="preserve">. . . . . . . . . . . . . . . . . . . . . . . . . . . . . . . . . . . . . . . . . . . .. . . . . . . . . . . . . . . . . . . . . . . . . . . . . . . . . . . . . . . . . . . </w:t>
      </w:r>
    </w:p>
    <w:p w14:paraId="45ABE80F"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Formation</w:t>
      </w:r>
      <w:r w:rsidRPr="00AD700D">
        <w:rPr>
          <w:rFonts w:ascii="Arial Narrow" w:hAnsi="Arial Narrow"/>
          <w:b/>
          <w:bCs/>
          <w:spacing w:val="7"/>
        </w:rPr>
        <w:t xml:space="preserve"> </w:t>
      </w:r>
      <w:r w:rsidRPr="00AD700D">
        <w:rPr>
          <w:rFonts w:ascii="Arial Narrow" w:hAnsi="Arial Narrow"/>
          <w:b/>
          <w:bCs/>
        </w:rPr>
        <w:t>:</w:t>
      </w:r>
    </w:p>
    <w:p w14:paraId="6EF25C44" w14:textId="77777777" w:rsidR="000D7C7E"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[En</w:t>
      </w:r>
      <w:r w:rsidRPr="00AD700D">
        <w:rPr>
          <w:rFonts w:ascii="Arial Narrow" w:hAnsi="Arial Narrow"/>
          <w:spacing w:val="-6"/>
        </w:rPr>
        <w:t xml:space="preserve"> </w:t>
      </w:r>
      <w:r w:rsidRPr="00AD700D">
        <w:rPr>
          <w:rFonts w:ascii="Arial Narrow" w:hAnsi="Arial Narrow"/>
        </w:rPr>
        <w:t>un</w:t>
      </w:r>
      <w:r w:rsidRPr="00AD700D">
        <w:rPr>
          <w:rFonts w:ascii="Arial Narrow" w:hAnsi="Arial Narrow"/>
          <w:spacing w:val="-6"/>
        </w:rPr>
        <w:t xml:space="preserve"> </w:t>
      </w:r>
      <w:r w:rsidRPr="00AD700D">
        <w:rPr>
          <w:rFonts w:ascii="Arial Narrow" w:hAnsi="Arial Narrow"/>
        </w:rPr>
        <w:t>quart</w:t>
      </w:r>
      <w:r w:rsidRPr="00AD700D">
        <w:rPr>
          <w:rFonts w:ascii="Arial Narrow" w:hAnsi="Arial Narrow"/>
          <w:spacing w:val="-6"/>
        </w:rPr>
        <w:t xml:space="preserve"> </w:t>
      </w:r>
      <w:r w:rsidRPr="00AD700D">
        <w:rPr>
          <w:rFonts w:ascii="Arial Narrow" w:hAnsi="Arial Narrow"/>
        </w:rPr>
        <w:t>de</w:t>
      </w:r>
      <w:r w:rsidRPr="00AD700D">
        <w:rPr>
          <w:rFonts w:ascii="Arial Narrow" w:hAnsi="Arial Narrow"/>
          <w:spacing w:val="-6"/>
        </w:rPr>
        <w:t xml:space="preserve"> </w:t>
      </w:r>
      <w:r w:rsidRPr="00AD700D">
        <w:rPr>
          <w:rFonts w:ascii="Arial Narrow" w:hAnsi="Arial Narrow"/>
        </w:rPr>
        <w:t>page</w:t>
      </w:r>
      <w:r w:rsidRPr="00AD700D">
        <w:rPr>
          <w:rFonts w:ascii="Arial Narrow" w:hAnsi="Arial Narrow"/>
          <w:spacing w:val="-6"/>
        </w:rPr>
        <w:t xml:space="preserve"> </w:t>
      </w:r>
      <w:r w:rsidRPr="00AD700D">
        <w:rPr>
          <w:rFonts w:ascii="Arial Narrow" w:hAnsi="Arial Narrow"/>
        </w:rPr>
        <w:t>environ,</w:t>
      </w:r>
      <w:r w:rsidRPr="00AD700D">
        <w:rPr>
          <w:rFonts w:ascii="Arial Narrow" w:hAnsi="Arial Narrow"/>
          <w:spacing w:val="-6"/>
        </w:rPr>
        <w:t xml:space="preserve"> </w:t>
      </w:r>
      <w:r w:rsidRPr="00AD700D">
        <w:rPr>
          <w:rFonts w:ascii="Arial Narrow" w:hAnsi="Arial Narrow"/>
        </w:rPr>
        <w:t>résumer</w:t>
      </w:r>
      <w:r w:rsidRPr="00AD700D">
        <w:rPr>
          <w:rFonts w:ascii="Arial Narrow" w:hAnsi="Arial Narrow"/>
          <w:spacing w:val="-6"/>
        </w:rPr>
        <w:t xml:space="preserve"> </w:t>
      </w:r>
      <w:r w:rsidRPr="00AD700D">
        <w:rPr>
          <w:rFonts w:ascii="Arial Narrow" w:hAnsi="Arial Narrow"/>
        </w:rPr>
        <w:t>les</w:t>
      </w:r>
      <w:r w:rsidRPr="00AD700D">
        <w:rPr>
          <w:rFonts w:ascii="Arial Narrow" w:hAnsi="Arial Narrow"/>
          <w:spacing w:val="-6"/>
        </w:rPr>
        <w:t xml:space="preserve"> </w:t>
      </w:r>
      <w:r w:rsidRPr="00AD700D">
        <w:rPr>
          <w:rFonts w:ascii="Arial Narrow" w:hAnsi="Arial Narrow"/>
        </w:rPr>
        <w:t>études</w:t>
      </w:r>
      <w:r w:rsidRPr="00AD700D">
        <w:rPr>
          <w:rFonts w:ascii="Arial Narrow" w:hAnsi="Arial Narrow"/>
          <w:spacing w:val="-6"/>
        </w:rPr>
        <w:t xml:space="preserve"> </w:t>
      </w:r>
      <w:r w:rsidRPr="00AD700D">
        <w:rPr>
          <w:rFonts w:ascii="Arial Narrow" w:hAnsi="Arial Narrow"/>
        </w:rPr>
        <w:t>universitaires</w:t>
      </w:r>
      <w:r w:rsidRPr="00AD700D">
        <w:rPr>
          <w:rFonts w:ascii="Arial Narrow" w:hAnsi="Arial Narrow"/>
          <w:spacing w:val="-6"/>
        </w:rPr>
        <w:t xml:space="preserve"> </w:t>
      </w:r>
      <w:r w:rsidRPr="00AD700D">
        <w:rPr>
          <w:rFonts w:ascii="Arial Narrow" w:hAnsi="Arial Narrow"/>
        </w:rPr>
        <w:t>et</w:t>
      </w:r>
      <w:r w:rsidRPr="00AD700D">
        <w:rPr>
          <w:rFonts w:ascii="Arial Narrow" w:hAnsi="Arial Narrow"/>
          <w:spacing w:val="-6"/>
        </w:rPr>
        <w:t xml:space="preserve"> </w:t>
      </w:r>
      <w:r w:rsidRPr="00AD700D">
        <w:rPr>
          <w:rFonts w:ascii="Arial Narrow" w:hAnsi="Arial Narrow"/>
        </w:rPr>
        <w:t>autres</w:t>
      </w:r>
      <w:r w:rsidRPr="00AD700D">
        <w:rPr>
          <w:rFonts w:ascii="Arial Narrow" w:hAnsi="Arial Narrow"/>
          <w:spacing w:val="-6"/>
        </w:rPr>
        <w:t xml:space="preserve"> </w:t>
      </w:r>
      <w:r w:rsidRPr="00AD700D">
        <w:rPr>
          <w:rFonts w:ascii="Arial Narrow" w:hAnsi="Arial Narrow"/>
        </w:rPr>
        <w:t>études</w:t>
      </w:r>
      <w:r w:rsidRPr="00AD700D">
        <w:rPr>
          <w:rFonts w:ascii="Arial Narrow" w:hAnsi="Arial Narrow"/>
          <w:spacing w:val="-6"/>
        </w:rPr>
        <w:t xml:space="preserve"> </w:t>
      </w:r>
      <w:r w:rsidRPr="00AD700D">
        <w:rPr>
          <w:rFonts w:ascii="Arial Narrow" w:hAnsi="Arial Narrow"/>
        </w:rPr>
        <w:t>spécialisées</w:t>
      </w:r>
      <w:r w:rsidRPr="00AD700D">
        <w:rPr>
          <w:rFonts w:ascii="Arial Narrow" w:hAnsi="Arial Narrow"/>
          <w:spacing w:val="-6"/>
        </w:rPr>
        <w:t xml:space="preserve"> </w:t>
      </w:r>
      <w:r w:rsidRPr="00AD700D">
        <w:rPr>
          <w:rFonts w:ascii="Arial Narrow" w:hAnsi="Arial Narrow"/>
        </w:rPr>
        <w:t>de</w:t>
      </w:r>
      <w:r w:rsidRPr="00AD700D">
        <w:rPr>
          <w:rFonts w:ascii="Arial Narrow" w:hAnsi="Arial Narrow"/>
          <w:spacing w:val="-6"/>
        </w:rPr>
        <w:t xml:space="preserve"> </w:t>
      </w:r>
      <w:r w:rsidRPr="00AD700D">
        <w:rPr>
          <w:rFonts w:ascii="Arial Narrow" w:hAnsi="Arial Narrow"/>
        </w:rPr>
        <w:t>l’employé,</w:t>
      </w:r>
      <w:r w:rsidRPr="00AD700D">
        <w:rPr>
          <w:rFonts w:ascii="Arial Narrow" w:hAnsi="Arial Narrow"/>
          <w:spacing w:val="19"/>
        </w:rPr>
        <w:t xml:space="preserve"> </w:t>
      </w:r>
      <w:r w:rsidRPr="00AD700D">
        <w:rPr>
          <w:rFonts w:ascii="Arial Narrow" w:hAnsi="Arial Narrow"/>
        </w:rPr>
        <w:t>en</w:t>
      </w:r>
      <w:r w:rsidRPr="00AD700D">
        <w:rPr>
          <w:rFonts w:ascii="Arial Narrow" w:hAnsi="Arial Narrow"/>
          <w:spacing w:val="19"/>
        </w:rPr>
        <w:t xml:space="preserve"> </w:t>
      </w:r>
      <w:r w:rsidRPr="00AD700D">
        <w:rPr>
          <w:rFonts w:ascii="Arial Narrow" w:hAnsi="Arial Narrow"/>
        </w:rPr>
        <w:t>indiquant</w:t>
      </w:r>
      <w:r w:rsidRPr="00AD700D">
        <w:rPr>
          <w:rFonts w:ascii="Arial Narrow" w:hAnsi="Arial Narrow"/>
          <w:spacing w:val="19"/>
        </w:rPr>
        <w:t xml:space="preserve"> </w:t>
      </w:r>
      <w:r w:rsidRPr="00AD700D">
        <w:rPr>
          <w:rFonts w:ascii="Arial Narrow" w:hAnsi="Arial Narrow"/>
        </w:rPr>
        <w:t>les</w:t>
      </w:r>
      <w:r w:rsidRPr="00AD700D">
        <w:rPr>
          <w:rFonts w:ascii="Arial Narrow" w:hAnsi="Arial Narrow"/>
          <w:spacing w:val="19"/>
        </w:rPr>
        <w:t xml:space="preserve"> </w:t>
      </w:r>
      <w:r w:rsidRPr="00AD700D">
        <w:rPr>
          <w:rFonts w:ascii="Arial Narrow" w:hAnsi="Arial Narrow"/>
        </w:rPr>
        <w:t>noms</w:t>
      </w:r>
      <w:r w:rsidRPr="00AD700D">
        <w:rPr>
          <w:rFonts w:ascii="Arial Narrow" w:hAnsi="Arial Narrow"/>
          <w:spacing w:val="19"/>
        </w:rPr>
        <w:t xml:space="preserve"> </w:t>
      </w:r>
      <w:r w:rsidRPr="00AD700D">
        <w:rPr>
          <w:rFonts w:ascii="Arial Narrow" w:hAnsi="Arial Narrow"/>
        </w:rPr>
        <w:t>et</w:t>
      </w:r>
      <w:r w:rsidRPr="00AD700D">
        <w:rPr>
          <w:rFonts w:ascii="Arial Narrow" w:hAnsi="Arial Narrow"/>
          <w:spacing w:val="19"/>
        </w:rPr>
        <w:t xml:space="preserve"> </w:t>
      </w:r>
      <w:r w:rsidRPr="00AD700D">
        <w:rPr>
          <w:rFonts w:ascii="Arial Narrow" w:hAnsi="Arial Narrow"/>
        </w:rPr>
        <w:t>adresses</w:t>
      </w:r>
      <w:r w:rsidRPr="00AD700D">
        <w:rPr>
          <w:rFonts w:ascii="Arial Narrow" w:hAnsi="Arial Narrow"/>
          <w:spacing w:val="19"/>
        </w:rPr>
        <w:t xml:space="preserve"> </w:t>
      </w:r>
      <w:r w:rsidRPr="00AD700D">
        <w:rPr>
          <w:rFonts w:ascii="Arial Narrow" w:hAnsi="Arial Narrow"/>
        </w:rPr>
        <w:t>des</w:t>
      </w:r>
      <w:r w:rsidRPr="00AD700D">
        <w:rPr>
          <w:rFonts w:ascii="Arial Narrow" w:hAnsi="Arial Narrow"/>
          <w:spacing w:val="19"/>
        </w:rPr>
        <w:t xml:space="preserve"> </w:t>
      </w:r>
      <w:r w:rsidRPr="00AD700D">
        <w:rPr>
          <w:rFonts w:ascii="Arial Narrow" w:hAnsi="Arial Narrow"/>
        </w:rPr>
        <w:t>écoles</w:t>
      </w:r>
      <w:r w:rsidRPr="00AD700D">
        <w:rPr>
          <w:rFonts w:ascii="Arial Narrow" w:hAnsi="Arial Narrow"/>
          <w:spacing w:val="19"/>
        </w:rPr>
        <w:t xml:space="preserve"> </w:t>
      </w:r>
      <w:r w:rsidRPr="00AD700D">
        <w:rPr>
          <w:rFonts w:ascii="Arial Narrow" w:hAnsi="Arial Narrow"/>
        </w:rPr>
        <w:t>ou</w:t>
      </w:r>
      <w:r w:rsidRPr="00AD700D">
        <w:rPr>
          <w:rFonts w:ascii="Arial Narrow" w:hAnsi="Arial Narrow"/>
          <w:spacing w:val="19"/>
        </w:rPr>
        <w:t xml:space="preserve"> </w:t>
      </w:r>
      <w:r w:rsidRPr="00AD700D">
        <w:rPr>
          <w:rFonts w:ascii="Arial Narrow" w:hAnsi="Arial Narrow"/>
        </w:rPr>
        <w:t>universités</w:t>
      </w:r>
      <w:r w:rsidRPr="00AD700D">
        <w:rPr>
          <w:rFonts w:ascii="Arial Narrow" w:hAnsi="Arial Narrow"/>
          <w:spacing w:val="19"/>
        </w:rPr>
        <w:t xml:space="preserve"> </w:t>
      </w:r>
      <w:r w:rsidRPr="00AD700D">
        <w:rPr>
          <w:rFonts w:ascii="Arial Narrow" w:hAnsi="Arial Narrow"/>
        </w:rPr>
        <w:t>fréquentées,</w:t>
      </w:r>
      <w:r w:rsidRPr="00AD700D">
        <w:rPr>
          <w:rFonts w:ascii="Arial Narrow" w:hAnsi="Arial Narrow"/>
          <w:spacing w:val="19"/>
        </w:rPr>
        <w:t xml:space="preserve"> </w:t>
      </w:r>
      <w:r w:rsidRPr="00AD700D">
        <w:rPr>
          <w:rFonts w:ascii="Arial Narrow" w:hAnsi="Arial Narrow"/>
        </w:rPr>
        <w:t>avec</w:t>
      </w:r>
      <w:r w:rsidRPr="00AD700D">
        <w:rPr>
          <w:rFonts w:ascii="Arial Narrow" w:hAnsi="Arial Narrow"/>
          <w:spacing w:val="19"/>
        </w:rPr>
        <w:t xml:space="preserve"> </w:t>
      </w:r>
      <w:r w:rsidRPr="00AD700D">
        <w:rPr>
          <w:rFonts w:ascii="Arial Narrow" w:hAnsi="Arial Narrow"/>
        </w:rPr>
        <w:t>les</w:t>
      </w:r>
      <w:r w:rsidRPr="00AD700D">
        <w:rPr>
          <w:rFonts w:ascii="Arial Narrow" w:hAnsi="Arial Narrow"/>
          <w:spacing w:val="19"/>
        </w:rPr>
        <w:t xml:space="preserve"> </w:t>
      </w:r>
      <w:r w:rsidRPr="00AD700D">
        <w:rPr>
          <w:rFonts w:ascii="Arial Narrow" w:hAnsi="Arial Narrow"/>
        </w:rPr>
        <w:t>dates</w:t>
      </w:r>
      <w:r w:rsidRPr="00AD700D">
        <w:rPr>
          <w:rFonts w:ascii="Arial Narrow" w:hAnsi="Arial Narrow"/>
          <w:spacing w:val="19"/>
        </w:rPr>
        <w:t xml:space="preserve"> </w:t>
      </w:r>
      <w:r w:rsidRPr="00AD700D">
        <w:rPr>
          <w:rFonts w:ascii="Arial Narrow" w:hAnsi="Arial Narrow"/>
        </w:rPr>
        <w:t>de fréquentation,</w:t>
      </w:r>
      <w:r w:rsidRPr="00AD700D">
        <w:rPr>
          <w:rFonts w:ascii="Arial Narrow" w:hAnsi="Arial Narrow"/>
          <w:spacing w:val="7"/>
        </w:rPr>
        <w:t xml:space="preserve"> </w:t>
      </w:r>
      <w:r w:rsidRPr="00AD700D">
        <w:rPr>
          <w:rFonts w:ascii="Arial Narrow" w:hAnsi="Arial Narrow"/>
        </w:rPr>
        <w:t>ainsi</w:t>
      </w:r>
      <w:r w:rsidRPr="00AD700D">
        <w:rPr>
          <w:rFonts w:ascii="Arial Narrow" w:hAnsi="Arial Narrow"/>
          <w:spacing w:val="7"/>
        </w:rPr>
        <w:t xml:space="preserve"> </w:t>
      </w:r>
      <w:r w:rsidRPr="00AD700D">
        <w:rPr>
          <w:rFonts w:ascii="Arial Narrow" w:hAnsi="Arial Narrow"/>
        </w:rPr>
        <w:t>que</w:t>
      </w:r>
      <w:r w:rsidRPr="00AD700D">
        <w:rPr>
          <w:rFonts w:ascii="Arial Narrow" w:hAnsi="Arial Narrow"/>
          <w:spacing w:val="7"/>
        </w:rPr>
        <w:t xml:space="preserve"> </w:t>
      </w:r>
      <w:r w:rsidRPr="00AD700D">
        <w:rPr>
          <w:rFonts w:ascii="Arial Narrow" w:hAnsi="Arial Narrow"/>
        </w:rPr>
        <w:t>les</w:t>
      </w:r>
      <w:r w:rsidRPr="00AD700D">
        <w:rPr>
          <w:rFonts w:ascii="Arial Narrow" w:hAnsi="Arial Narrow"/>
          <w:spacing w:val="7"/>
        </w:rPr>
        <w:t xml:space="preserve"> </w:t>
      </w:r>
      <w:r w:rsidRPr="00AD700D">
        <w:rPr>
          <w:rFonts w:ascii="Arial Narrow" w:hAnsi="Arial Narrow"/>
        </w:rPr>
        <w:t>diplômes</w:t>
      </w:r>
      <w:r w:rsidRPr="00AD700D">
        <w:rPr>
          <w:rFonts w:ascii="Arial Narrow" w:hAnsi="Arial Narrow"/>
          <w:spacing w:val="7"/>
        </w:rPr>
        <w:t xml:space="preserve"> </w:t>
      </w:r>
      <w:r w:rsidRPr="00AD700D">
        <w:rPr>
          <w:rFonts w:ascii="Arial Narrow" w:hAnsi="Arial Narrow"/>
        </w:rPr>
        <w:t>obtenus.]</w:t>
      </w:r>
    </w:p>
    <w:p w14:paraId="0FBEDB61"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Pièces</w:t>
      </w:r>
      <w:r w:rsidRPr="00AD700D">
        <w:rPr>
          <w:rFonts w:ascii="Arial Narrow" w:hAnsi="Arial Narrow"/>
          <w:b/>
          <w:bCs/>
          <w:spacing w:val="7"/>
        </w:rPr>
        <w:t xml:space="preserve"> </w:t>
      </w:r>
      <w:r w:rsidRPr="00AD700D">
        <w:rPr>
          <w:rFonts w:ascii="Arial Narrow" w:hAnsi="Arial Narrow"/>
          <w:b/>
          <w:bCs/>
        </w:rPr>
        <w:t>Annexes</w:t>
      </w:r>
      <w:r w:rsidRPr="00AD700D">
        <w:rPr>
          <w:rFonts w:ascii="Arial Narrow" w:hAnsi="Arial Narrow"/>
          <w:b/>
          <w:bCs/>
          <w:spacing w:val="7"/>
        </w:rPr>
        <w:t xml:space="preserve"> </w:t>
      </w:r>
      <w:r w:rsidRPr="00AD700D">
        <w:rPr>
          <w:rFonts w:ascii="Arial Narrow" w:hAnsi="Arial Narrow"/>
          <w:b/>
          <w:bCs/>
        </w:rPr>
        <w:t>:</w:t>
      </w:r>
    </w:p>
    <w:p w14:paraId="27F2D455" w14:textId="77777777" w:rsidR="000D7C7E" w:rsidRPr="00AD700D" w:rsidRDefault="000D7C7E" w:rsidP="005674CC">
      <w:pPr>
        <w:widowControl w:val="0"/>
        <w:numPr>
          <w:ilvl w:val="0"/>
          <w:numId w:val="36"/>
        </w:numPr>
        <w:tabs>
          <w:tab w:val="left" w:pos="567"/>
        </w:tabs>
        <w:autoSpaceDE w:val="0"/>
        <w:adjustRightInd w:val="0"/>
        <w:spacing w:line="360" w:lineRule="auto"/>
        <w:ind w:left="284" w:right="-7" w:firstLine="0"/>
        <w:rPr>
          <w:rFonts w:ascii="Arial Narrow" w:eastAsia="Calibri" w:hAnsi="Arial Narrow"/>
          <w:lang w:eastAsia="en-US"/>
        </w:rPr>
      </w:pPr>
      <w:r w:rsidRPr="00AD700D">
        <w:rPr>
          <w:rFonts w:ascii="Arial Narrow" w:eastAsia="Calibri" w:hAnsi="Arial Narrow"/>
          <w:lang w:eastAsia="en-US"/>
        </w:rPr>
        <w:t>Copie</w:t>
      </w:r>
      <w:r w:rsidRPr="00AD700D">
        <w:rPr>
          <w:rFonts w:ascii="Arial Narrow" w:eastAsia="Calibri" w:hAnsi="Arial Narrow"/>
          <w:spacing w:val="19"/>
          <w:lang w:eastAsia="en-US"/>
        </w:rPr>
        <w:t xml:space="preserve"> </w:t>
      </w:r>
      <w:r w:rsidRPr="00AD700D">
        <w:rPr>
          <w:rFonts w:ascii="Arial Narrow" w:eastAsia="Calibri" w:hAnsi="Arial Narrow"/>
          <w:lang w:eastAsia="en-US"/>
        </w:rPr>
        <w:t>certifiée</w:t>
      </w:r>
      <w:r w:rsidRPr="00AD700D">
        <w:rPr>
          <w:rFonts w:ascii="Arial Narrow" w:eastAsia="Calibri" w:hAnsi="Arial Narrow"/>
          <w:spacing w:val="19"/>
          <w:lang w:eastAsia="en-US"/>
        </w:rPr>
        <w:t xml:space="preserve"> </w:t>
      </w:r>
      <w:r w:rsidRPr="00AD700D">
        <w:rPr>
          <w:rFonts w:ascii="Arial Narrow" w:eastAsia="Calibri" w:hAnsi="Arial Narrow"/>
          <w:lang w:eastAsia="en-US"/>
        </w:rPr>
        <w:t>conforme</w:t>
      </w:r>
      <w:r w:rsidRPr="00AD700D">
        <w:rPr>
          <w:rFonts w:ascii="Arial Narrow" w:eastAsia="Calibri" w:hAnsi="Arial Narrow"/>
          <w:spacing w:val="19"/>
          <w:lang w:eastAsia="en-US"/>
        </w:rPr>
        <w:t xml:space="preserve"> </w:t>
      </w:r>
      <w:r w:rsidRPr="00AD700D">
        <w:rPr>
          <w:rFonts w:ascii="Arial Narrow" w:eastAsia="Calibri" w:hAnsi="Arial Narrow"/>
          <w:lang w:eastAsia="en-US"/>
        </w:rPr>
        <w:t>du</w:t>
      </w:r>
      <w:r w:rsidRPr="00AD700D">
        <w:rPr>
          <w:rFonts w:ascii="Arial Narrow" w:eastAsia="Calibri" w:hAnsi="Arial Narrow"/>
          <w:spacing w:val="19"/>
          <w:lang w:eastAsia="en-US"/>
        </w:rPr>
        <w:t xml:space="preserve"> </w:t>
      </w:r>
      <w:r w:rsidRPr="00AD700D">
        <w:rPr>
          <w:rFonts w:ascii="Arial Narrow" w:eastAsia="Calibri" w:hAnsi="Arial Narrow"/>
          <w:lang w:eastAsia="en-US"/>
        </w:rPr>
        <w:t>diplôme</w:t>
      </w:r>
      <w:r w:rsidRPr="00AD700D">
        <w:rPr>
          <w:rFonts w:ascii="Arial Narrow" w:eastAsia="Calibri" w:hAnsi="Arial Narrow"/>
          <w:spacing w:val="19"/>
          <w:lang w:eastAsia="en-US"/>
        </w:rPr>
        <w:t xml:space="preserve"> </w:t>
      </w:r>
      <w:r w:rsidRPr="00AD700D">
        <w:rPr>
          <w:rFonts w:ascii="Arial Narrow" w:eastAsia="Calibri" w:hAnsi="Arial Narrow"/>
          <w:lang w:eastAsia="en-US"/>
        </w:rPr>
        <w:t>le</w:t>
      </w:r>
      <w:r w:rsidRPr="00AD700D">
        <w:rPr>
          <w:rFonts w:ascii="Arial Narrow" w:eastAsia="Calibri" w:hAnsi="Arial Narrow"/>
          <w:spacing w:val="19"/>
          <w:lang w:eastAsia="en-US"/>
        </w:rPr>
        <w:t xml:space="preserve"> </w:t>
      </w:r>
      <w:r w:rsidRPr="00AD700D">
        <w:rPr>
          <w:rFonts w:ascii="Arial Narrow" w:eastAsia="Calibri" w:hAnsi="Arial Narrow"/>
          <w:lang w:eastAsia="en-US"/>
        </w:rPr>
        <w:t>plus</w:t>
      </w:r>
      <w:r w:rsidRPr="00AD700D">
        <w:rPr>
          <w:rFonts w:ascii="Arial Narrow" w:eastAsia="Calibri" w:hAnsi="Arial Narrow"/>
          <w:spacing w:val="19"/>
          <w:lang w:eastAsia="en-US"/>
        </w:rPr>
        <w:t xml:space="preserve"> </w:t>
      </w:r>
      <w:r w:rsidRPr="00AD700D">
        <w:rPr>
          <w:rFonts w:ascii="Arial Narrow" w:eastAsia="Calibri" w:hAnsi="Arial Narrow"/>
          <w:lang w:eastAsia="en-US"/>
        </w:rPr>
        <w:t>élevé</w:t>
      </w:r>
      <w:r w:rsidRPr="00AD700D">
        <w:rPr>
          <w:rFonts w:ascii="Arial Narrow" w:eastAsia="Calibri" w:hAnsi="Arial Narrow"/>
          <w:spacing w:val="19"/>
          <w:lang w:eastAsia="en-US"/>
        </w:rPr>
        <w:t xml:space="preserve"> </w:t>
      </w:r>
      <w:r w:rsidRPr="00AD700D">
        <w:rPr>
          <w:rFonts w:ascii="Arial Narrow" w:eastAsia="Calibri" w:hAnsi="Arial Narrow"/>
          <w:lang w:eastAsia="en-US"/>
        </w:rPr>
        <w:t>et</w:t>
      </w:r>
      <w:r w:rsidRPr="00AD700D">
        <w:rPr>
          <w:rFonts w:ascii="Arial Narrow" w:eastAsia="Calibri" w:hAnsi="Arial Narrow"/>
          <w:spacing w:val="19"/>
          <w:lang w:eastAsia="en-US"/>
        </w:rPr>
        <w:t xml:space="preserve"> </w:t>
      </w:r>
      <w:r w:rsidRPr="00AD700D">
        <w:rPr>
          <w:rFonts w:ascii="Arial Narrow" w:eastAsia="Calibri" w:hAnsi="Arial Narrow"/>
          <w:lang w:eastAsia="en-US"/>
        </w:rPr>
        <w:t>éventuellement</w:t>
      </w:r>
      <w:r w:rsidRPr="00AD700D">
        <w:rPr>
          <w:rFonts w:ascii="Arial Narrow" w:eastAsia="Calibri" w:hAnsi="Arial Narrow"/>
          <w:spacing w:val="19"/>
          <w:lang w:eastAsia="en-US"/>
        </w:rPr>
        <w:t xml:space="preserve"> </w:t>
      </w:r>
      <w:r w:rsidRPr="00AD700D">
        <w:rPr>
          <w:rFonts w:ascii="Arial Narrow" w:eastAsia="Calibri" w:hAnsi="Arial Narrow"/>
          <w:lang w:eastAsia="en-US"/>
        </w:rPr>
        <w:t>une</w:t>
      </w:r>
      <w:r w:rsidRPr="00AD700D">
        <w:rPr>
          <w:rFonts w:ascii="Arial Narrow" w:eastAsia="Calibri" w:hAnsi="Arial Narrow"/>
          <w:spacing w:val="19"/>
          <w:lang w:eastAsia="en-US"/>
        </w:rPr>
        <w:t xml:space="preserve"> </w:t>
      </w:r>
      <w:r w:rsidRPr="00AD700D">
        <w:rPr>
          <w:rFonts w:ascii="Arial Narrow" w:eastAsia="Calibri" w:hAnsi="Arial Narrow"/>
          <w:lang w:eastAsia="en-US"/>
        </w:rPr>
        <w:t>attestation</w:t>
      </w:r>
      <w:r w:rsidRPr="00AD700D">
        <w:rPr>
          <w:rFonts w:ascii="Arial Narrow" w:eastAsia="Calibri" w:hAnsi="Arial Narrow"/>
          <w:spacing w:val="19"/>
          <w:lang w:eastAsia="en-US"/>
        </w:rPr>
        <w:t xml:space="preserve"> </w:t>
      </w:r>
      <w:r w:rsidRPr="00AD700D">
        <w:rPr>
          <w:rFonts w:ascii="Arial Narrow" w:eastAsia="Calibri" w:hAnsi="Arial Narrow"/>
          <w:lang w:eastAsia="en-US"/>
        </w:rPr>
        <w:t>de</w:t>
      </w:r>
      <w:r w:rsidRPr="00AD700D">
        <w:rPr>
          <w:rFonts w:ascii="Arial Narrow" w:eastAsia="Calibri" w:hAnsi="Arial Narrow"/>
          <w:spacing w:val="19"/>
          <w:lang w:eastAsia="en-US"/>
        </w:rPr>
        <w:t xml:space="preserve"> </w:t>
      </w:r>
      <w:r w:rsidRPr="00AD700D">
        <w:rPr>
          <w:rFonts w:ascii="Arial Narrow" w:eastAsia="Calibri" w:hAnsi="Arial Narrow"/>
          <w:lang w:eastAsia="en-US"/>
        </w:rPr>
        <w:t>l’ordre</w:t>
      </w:r>
      <w:r w:rsidRPr="00AD700D">
        <w:rPr>
          <w:rFonts w:ascii="Arial Narrow" w:eastAsia="Calibri" w:hAnsi="Arial Narrow"/>
          <w:spacing w:val="19"/>
          <w:lang w:eastAsia="en-US"/>
        </w:rPr>
        <w:t xml:space="preserve"> </w:t>
      </w:r>
      <w:r w:rsidRPr="00AD700D">
        <w:rPr>
          <w:rFonts w:ascii="Arial Narrow" w:eastAsia="Calibri" w:hAnsi="Arial Narrow"/>
          <w:lang w:eastAsia="en-US"/>
        </w:rPr>
        <w:t>du corps</w:t>
      </w:r>
      <w:r w:rsidRPr="00AD700D">
        <w:rPr>
          <w:rFonts w:ascii="Arial Narrow" w:eastAsia="Calibri" w:hAnsi="Arial Narrow"/>
          <w:spacing w:val="7"/>
          <w:lang w:eastAsia="en-US"/>
        </w:rPr>
        <w:t xml:space="preserve"> </w:t>
      </w:r>
      <w:r w:rsidRPr="00AD700D">
        <w:rPr>
          <w:rFonts w:ascii="Arial Narrow" w:eastAsia="Calibri" w:hAnsi="Arial Narrow"/>
          <w:lang w:eastAsia="en-US"/>
        </w:rPr>
        <w:t>de</w:t>
      </w:r>
      <w:r w:rsidRPr="00AD700D">
        <w:rPr>
          <w:rFonts w:ascii="Arial Narrow" w:eastAsia="Calibri" w:hAnsi="Arial Narrow"/>
          <w:spacing w:val="7"/>
          <w:lang w:eastAsia="en-US"/>
        </w:rPr>
        <w:t xml:space="preserve"> </w:t>
      </w:r>
      <w:r w:rsidRPr="00AD700D">
        <w:rPr>
          <w:rFonts w:ascii="Arial Narrow" w:eastAsia="Calibri" w:hAnsi="Arial Narrow"/>
          <w:lang w:eastAsia="en-US"/>
        </w:rPr>
        <w:t>métier</w:t>
      </w:r>
    </w:p>
    <w:p w14:paraId="29C88E48" w14:textId="77777777" w:rsidR="000D7C7E" w:rsidRPr="00AD700D" w:rsidRDefault="000D7C7E" w:rsidP="005674CC">
      <w:pPr>
        <w:widowControl w:val="0"/>
        <w:numPr>
          <w:ilvl w:val="0"/>
          <w:numId w:val="36"/>
        </w:numPr>
        <w:tabs>
          <w:tab w:val="left" w:pos="567"/>
        </w:tabs>
        <w:autoSpaceDE w:val="0"/>
        <w:adjustRightInd w:val="0"/>
        <w:spacing w:line="360" w:lineRule="auto"/>
        <w:ind w:left="284" w:right="-7" w:firstLine="0"/>
        <w:rPr>
          <w:rFonts w:ascii="Arial Narrow" w:eastAsia="Calibri" w:hAnsi="Arial Narrow"/>
          <w:lang w:eastAsia="en-US"/>
        </w:rPr>
      </w:pPr>
      <w:r w:rsidRPr="00AD700D">
        <w:rPr>
          <w:rFonts w:ascii="Arial Narrow" w:eastAsia="Calibri" w:hAnsi="Arial Narrow"/>
          <w:lang w:eastAsia="en-US"/>
        </w:rPr>
        <w:t>Attestation</w:t>
      </w:r>
      <w:r w:rsidRPr="00AD700D">
        <w:rPr>
          <w:rFonts w:ascii="Arial Narrow" w:eastAsia="Calibri" w:hAnsi="Arial Narrow"/>
          <w:spacing w:val="7"/>
          <w:lang w:eastAsia="en-US"/>
        </w:rPr>
        <w:t xml:space="preserve"> </w:t>
      </w:r>
      <w:r w:rsidRPr="00AD700D">
        <w:rPr>
          <w:rFonts w:ascii="Arial Narrow" w:eastAsia="Calibri" w:hAnsi="Arial Narrow"/>
          <w:lang w:eastAsia="en-US"/>
        </w:rPr>
        <w:t>de</w:t>
      </w:r>
      <w:r w:rsidRPr="00AD700D">
        <w:rPr>
          <w:rFonts w:ascii="Arial Narrow" w:eastAsia="Calibri" w:hAnsi="Arial Narrow"/>
          <w:spacing w:val="7"/>
          <w:lang w:eastAsia="en-US"/>
        </w:rPr>
        <w:t xml:space="preserve"> </w:t>
      </w:r>
      <w:r w:rsidRPr="00AD700D">
        <w:rPr>
          <w:rFonts w:ascii="Arial Narrow" w:eastAsia="Calibri" w:hAnsi="Arial Narrow"/>
          <w:lang w:eastAsia="en-US"/>
        </w:rPr>
        <w:t>disponibilité</w:t>
      </w:r>
    </w:p>
    <w:p w14:paraId="1A0EFFAA"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Expérience</w:t>
      </w:r>
      <w:r w:rsidRPr="00AD700D">
        <w:rPr>
          <w:rFonts w:ascii="Arial Narrow" w:hAnsi="Arial Narrow"/>
          <w:b/>
          <w:bCs/>
          <w:spacing w:val="7"/>
        </w:rPr>
        <w:t xml:space="preserve"> </w:t>
      </w:r>
      <w:r w:rsidRPr="00AD700D">
        <w:rPr>
          <w:rFonts w:ascii="Arial Narrow" w:hAnsi="Arial Narrow"/>
          <w:b/>
          <w:bCs/>
        </w:rPr>
        <w:t>professionnelle</w:t>
      </w:r>
      <w:r w:rsidRPr="00AD700D">
        <w:rPr>
          <w:rFonts w:ascii="Arial Narrow" w:hAnsi="Arial Narrow"/>
          <w:b/>
          <w:bCs/>
          <w:spacing w:val="7"/>
        </w:rPr>
        <w:t xml:space="preserve"> </w:t>
      </w:r>
      <w:r w:rsidRPr="00AD700D">
        <w:rPr>
          <w:rFonts w:ascii="Arial Narrow" w:hAnsi="Arial Narrow"/>
          <w:b/>
          <w:bCs/>
        </w:rPr>
        <w:t>:</w:t>
      </w:r>
    </w:p>
    <w:p w14:paraId="4C72EEE1" w14:textId="77777777" w:rsidR="000D7C7E"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[En</w:t>
      </w:r>
      <w:r w:rsidRPr="00AD700D">
        <w:rPr>
          <w:rFonts w:ascii="Arial Narrow" w:hAnsi="Arial Narrow"/>
          <w:spacing w:val="11"/>
        </w:rPr>
        <w:t xml:space="preserve"> </w:t>
      </w:r>
      <w:r w:rsidRPr="00AD700D">
        <w:rPr>
          <w:rFonts w:ascii="Arial Narrow" w:hAnsi="Arial Narrow"/>
        </w:rPr>
        <w:t>deux</w:t>
      </w:r>
      <w:r w:rsidRPr="00AD700D">
        <w:rPr>
          <w:rFonts w:ascii="Arial Narrow" w:hAnsi="Arial Narrow"/>
          <w:spacing w:val="11"/>
        </w:rPr>
        <w:t xml:space="preserve"> </w:t>
      </w:r>
      <w:r w:rsidRPr="00AD700D">
        <w:rPr>
          <w:rFonts w:ascii="Arial Narrow" w:hAnsi="Arial Narrow"/>
        </w:rPr>
        <w:t>pages</w:t>
      </w:r>
      <w:r w:rsidRPr="00AD700D">
        <w:rPr>
          <w:rFonts w:ascii="Arial Narrow" w:hAnsi="Arial Narrow"/>
          <w:spacing w:val="11"/>
        </w:rPr>
        <w:t xml:space="preserve"> </w:t>
      </w:r>
      <w:r w:rsidRPr="00AD700D">
        <w:rPr>
          <w:rFonts w:ascii="Arial Narrow" w:hAnsi="Arial Narrow"/>
        </w:rPr>
        <w:t>environ,</w:t>
      </w:r>
      <w:r w:rsidRPr="00AD700D">
        <w:rPr>
          <w:rFonts w:ascii="Arial Narrow" w:hAnsi="Arial Narrow"/>
          <w:spacing w:val="11"/>
        </w:rPr>
        <w:t xml:space="preserve"> </w:t>
      </w:r>
      <w:r w:rsidRPr="00AD700D">
        <w:rPr>
          <w:rFonts w:ascii="Arial Narrow" w:hAnsi="Arial Narrow"/>
        </w:rPr>
        <w:t>dresser</w:t>
      </w:r>
      <w:r w:rsidRPr="00AD700D">
        <w:rPr>
          <w:rFonts w:ascii="Arial Narrow" w:hAnsi="Arial Narrow"/>
          <w:spacing w:val="11"/>
        </w:rPr>
        <w:t xml:space="preserve"> </w:t>
      </w:r>
      <w:r w:rsidRPr="00AD700D">
        <w:rPr>
          <w:rFonts w:ascii="Arial Narrow" w:hAnsi="Arial Narrow"/>
        </w:rPr>
        <w:t>la</w:t>
      </w:r>
      <w:r w:rsidRPr="00AD700D">
        <w:rPr>
          <w:rFonts w:ascii="Arial Narrow" w:hAnsi="Arial Narrow"/>
          <w:spacing w:val="11"/>
        </w:rPr>
        <w:t xml:space="preserve"> </w:t>
      </w:r>
      <w:r w:rsidRPr="00AD700D">
        <w:rPr>
          <w:rFonts w:ascii="Arial Narrow" w:hAnsi="Arial Narrow"/>
        </w:rPr>
        <w:t>liste</w:t>
      </w:r>
      <w:r w:rsidRPr="00AD700D">
        <w:rPr>
          <w:rFonts w:ascii="Arial Narrow" w:hAnsi="Arial Narrow"/>
          <w:spacing w:val="11"/>
        </w:rPr>
        <w:t xml:space="preserve"> </w:t>
      </w:r>
      <w:r w:rsidRPr="00AD700D">
        <w:rPr>
          <w:rFonts w:ascii="Arial Narrow" w:hAnsi="Arial Narrow"/>
        </w:rPr>
        <w:t>des</w:t>
      </w:r>
      <w:r w:rsidRPr="00AD700D">
        <w:rPr>
          <w:rFonts w:ascii="Arial Narrow" w:hAnsi="Arial Narrow"/>
          <w:spacing w:val="11"/>
        </w:rPr>
        <w:t xml:space="preserve"> </w:t>
      </w:r>
      <w:r w:rsidRPr="00AD700D">
        <w:rPr>
          <w:rFonts w:ascii="Arial Narrow" w:hAnsi="Arial Narrow"/>
        </w:rPr>
        <w:t>emplois</w:t>
      </w:r>
      <w:r w:rsidRPr="00AD700D">
        <w:rPr>
          <w:rFonts w:ascii="Arial Narrow" w:hAnsi="Arial Narrow"/>
          <w:spacing w:val="11"/>
        </w:rPr>
        <w:t xml:space="preserve"> </w:t>
      </w:r>
      <w:r w:rsidRPr="00AD700D">
        <w:rPr>
          <w:rFonts w:ascii="Arial Narrow" w:hAnsi="Arial Narrow"/>
        </w:rPr>
        <w:t>exercés</w:t>
      </w:r>
      <w:r w:rsidRPr="00AD700D">
        <w:rPr>
          <w:rFonts w:ascii="Arial Narrow" w:hAnsi="Arial Narrow"/>
          <w:spacing w:val="11"/>
        </w:rPr>
        <w:t xml:space="preserve"> </w:t>
      </w:r>
      <w:r w:rsidRPr="00AD700D">
        <w:rPr>
          <w:rFonts w:ascii="Arial Narrow" w:hAnsi="Arial Narrow"/>
        </w:rPr>
        <w:t>par</w:t>
      </w:r>
      <w:r w:rsidRPr="00AD700D">
        <w:rPr>
          <w:rFonts w:ascii="Arial Narrow" w:hAnsi="Arial Narrow"/>
          <w:spacing w:val="11"/>
        </w:rPr>
        <w:t xml:space="preserve"> </w:t>
      </w:r>
      <w:r w:rsidRPr="00AD700D">
        <w:rPr>
          <w:rFonts w:ascii="Arial Narrow" w:hAnsi="Arial Narrow"/>
        </w:rPr>
        <w:t>l’employé</w:t>
      </w:r>
      <w:r w:rsidRPr="00AD700D">
        <w:rPr>
          <w:rFonts w:ascii="Arial Narrow" w:hAnsi="Arial Narrow"/>
          <w:spacing w:val="11"/>
        </w:rPr>
        <w:t xml:space="preserve"> </w:t>
      </w:r>
      <w:r w:rsidRPr="00AD700D">
        <w:rPr>
          <w:rFonts w:ascii="Arial Narrow" w:hAnsi="Arial Narrow"/>
        </w:rPr>
        <w:t>depuis</w:t>
      </w:r>
      <w:r w:rsidRPr="00AD700D">
        <w:rPr>
          <w:rFonts w:ascii="Arial Narrow" w:hAnsi="Arial Narrow"/>
          <w:spacing w:val="11"/>
        </w:rPr>
        <w:t xml:space="preserve"> </w:t>
      </w:r>
      <w:r w:rsidRPr="00AD700D">
        <w:rPr>
          <w:rFonts w:ascii="Arial Narrow" w:hAnsi="Arial Narrow"/>
        </w:rPr>
        <w:t>la</w:t>
      </w:r>
      <w:r w:rsidRPr="00AD700D">
        <w:rPr>
          <w:rFonts w:ascii="Arial Narrow" w:hAnsi="Arial Narrow"/>
          <w:spacing w:val="11"/>
        </w:rPr>
        <w:t xml:space="preserve"> </w:t>
      </w:r>
      <w:r w:rsidRPr="00AD700D">
        <w:rPr>
          <w:rFonts w:ascii="Arial Narrow" w:hAnsi="Arial Narrow"/>
        </w:rPr>
        <w:t>fin</w:t>
      </w:r>
      <w:r w:rsidRPr="00AD700D">
        <w:rPr>
          <w:rFonts w:ascii="Arial Narrow" w:hAnsi="Arial Narrow"/>
          <w:spacing w:val="11"/>
        </w:rPr>
        <w:t xml:space="preserve"> </w:t>
      </w:r>
      <w:r w:rsidRPr="00AD700D">
        <w:rPr>
          <w:rFonts w:ascii="Arial Narrow" w:hAnsi="Arial Narrow"/>
        </w:rPr>
        <w:t>de</w:t>
      </w:r>
      <w:r w:rsidRPr="00AD700D">
        <w:rPr>
          <w:rFonts w:ascii="Arial Narrow" w:hAnsi="Arial Narrow"/>
          <w:spacing w:val="11"/>
        </w:rPr>
        <w:t xml:space="preserve"> </w:t>
      </w:r>
      <w:r w:rsidRPr="00AD700D">
        <w:rPr>
          <w:rFonts w:ascii="Arial Narrow" w:hAnsi="Arial Narrow"/>
        </w:rPr>
        <w:t>ses</w:t>
      </w:r>
      <w:r w:rsidRPr="00AD700D">
        <w:rPr>
          <w:rFonts w:ascii="Arial Narrow" w:hAnsi="Arial Narrow"/>
          <w:spacing w:val="11"/>
        </w:rPr>
        <w:t xml:space="preserve"> </w:t>
      </w:r>
      <w:r w:rsidRPr="00AD700D">
        <w:rPr>
          <w:rFonts w:ascii="Arial Narrow" w:hAnsi="Arial Narrow"/>
        </w:rPr>
        <w:t>études</w:t>
      </w:r>
      <w:r w:rsidRPr="00AD700D">
        <w:rPr>
          <w:rFonts w:ascii="Arial Narrow" w:hAnsi="Arial Narrow"/>
          <w:spacing w:val="-1"/>
        </w:rPr>
        <w:t xml:space="preserve"> </w:t>
      </w:r>
      <w:r w:rsidRPr="00AD700D">
        <w:rPr>
          <w:rFonts w:ascii="Arial Narrow" w:hAnsi="Arial Narrow"/>
        </w:rPr>
        <w:t>par</w:t>
      </w:r>
      <w:r w:rsidRPr="00AD700D">
        <w:rPr>
          <w:rFonts w:ascii="Arial Narrow" w:hAnsi="Arial Narrow"/>
          <w:spacing w:val="-1"/>
        </w:rPr>
        <w:t xml:space="preserve"> </w:t>
      </w:r>
      <w:r w:rsidRPr="00AD700D">
        <w:rPr>
          <w:rFonts w:ascii="Arial Narrow" w:hAnsi="Arial Narrow"/>
        </w:rPr>
        <w:t>ordre</w:t>
      </w:r>
      <w:r w:rsidRPr="00AD700D">
        <w:rPr>
          <w:rFonts w:ascii="Arial Narrow" w:hAnsi="Arial Narrow"/>
          <w:spacing w:val="-1"/>
        </w:rPr>
        <w:t xml:space="preserve"> </w:t>
      </w:r>
      <w:r w:rsidRPr="00AD700D">
        <w:rPr>
          <w:rFonts w:ascii="Arial Narrow" w:hAnsi="Arial Narrow"/>
        </w:rPr>
        <w:t>chronologique</w:t>
      </w:r>
      <w:r w:rsidRPr="00AD700D">
        <w:rPr>
          <w:rFonts w:ascii="Arial Narrow" w:hAnsi="Arial Narrow"/>
          <w:spacing w:val="-1"/>
        </w:rPr>
        <w:t xml:space="preserve"> </w:t>
      </w:r>
      <w:r w:rsidRPr="00AD700D">
        <w:rPr>
          <w:rFonts w:ascii="Arial Narrow" w:hAnsi="Arial Narrow"/>
        </w:rPr>
        <w:t>inverse,</w:t>
      </w:r>
      <w:r w:rsidRPr="00AD700D">
        <w:rPr>
          <w:rFonts w:ascii="Arial Narrow" w:hAnsi="Arial Narrow"/>
          <w:spacing w:val="-1"/>
        </w:rPr>
        <w:t xml:space="preserve"> </w:t>
      </w:r>
      <w:r w:rsidRPr="00AD700D">
        <w:rPr>
          <w:rFonts w:ascii="Arial Narrow" w:hAnsi="Arial Narrow"/>
        </w:rPr>
        <w:t>en</w:t>
      </w:r>
      <w:r w:rsidRPr="00AD700D">
        <w:rPr>
          <w:rFonts w:ascii="Arial Narrow" w:hAnsi="Arial Narrow"/>
          <w:spacing w:val="-1"/>
        </w:rPr>
        <w:t xml:space="preserve"> </w:t>
      </w:r>
      <w:r w:rsidRPr="00AD700D">
        <w:rPr>
          <w:rFonts w:ascii="Arial Narrow" w:hAnsi="Arial Narrow"/>
        </w:rPr>
        <w:t>commençant</w:t>
      </w:r>
      <w:r w:rsidRPr="00AD700D">
        <w:rPr>
          <w:rFonts w:ascii="Arial Narrow" w:hAnsi="Arial Narrow"/>
          <w:spacing w:val="-1"/>
        </w:rPr>
        <w:t xml:space="preserve"> </w:t>
      </w:r>
      <w:r w:rsidRPr="00AD700D">
        <w:rPr>
          <w:rFonts w:ascii="Arial Narrow" w:hAnsi="Arial Narrow"/>
        </w:rPr>
        <w:t>par</w:t>
      </w:r>
      <w:r w:rsidRPr="00AD700D">
        <w:rPr>
          <w:rFonts w:ascii="Arial Narrow" w:hAnsi="Arial Narrow"/>
          <w:spacing w:val="-1"/>
        </w:rPr>
        <w:t xml:space="preserve"> </w:t>
      </w:r>
      <w:r w:rsidRPr="00AD700D">
        <w:rPr>
          <w:rFonts w:ascii="Arial Narrow" w:hAnsi="Arial Narrow"/>
        </w:rPr>
        <w:t>son</w:t>
      </w:r>
      <w:r w:rsidRPr="00AD700D">
        <w:rPr>
          <w:rFonts w:ascii="Arial Narrow" w:hAnsi="Arial Narrow"/>
          <w:spacing w:val="-1"/>
        </w:rPr>
        <w:t xml:space="preserve"> </w:t>
      </w:r>
      <w:r w:rsidRPr="00AD700D">
        <w:rPr>
          <w:rFonts w:ascii="Arial Narrow" w:hAnsi="Arial Narrow"/>
        </w:rPr>
        <w:t>poste</w:t>
      </w:r>
      <w:r w:rsidRPr="00AD700D">
        <w:rPr>
          <w:rFonts w:ascii="Arial Narrow" w:hAnsi="Arial Narrow"/>
          <w:spacing w:val="-1"/>
        </w:rPr>
        <w:t xml:space="preserve"> </w:t>
      </w:r>
      <w:r w:rsidRPr="00AD700D">
        <w:rPr>
          <w:rFonts w:ascii="Arial Narrow" w:hAnsi="Arial Narrow"/>
        </w:rPr>
        <w:t>actuel.</w:t>
      </w:r>
      <w:r w:rsidRPr="00AD700D">
        <w:rPr>
          <w:rFonts w:ascii="Arial Narrow" w:hAnsi="Arial Narrow"/>
          <w:spacing w:val="-1"/>
        </w:rPr>
        <w:t xml:space="preserve"> </w:t>
      </w:r>
      <w:r w:rsidRPr="00AD700D">
        <w:rPr>
          <w:rFonts w:ascii="Arial Narrow" w:hAnsi="Arial Narrow"/>
        </w:rPr>
        <w:t>Pour</w:t>
      </w:r>
      <w:r w:rsidRPr="00AD700D">
        <w:rPr>
          <w:rFonts w:ascii="Arial Narrow" w:hAnsi="Arial Narrow"/>
          <w:spacing w:val="-1"/>
        </w:rPr>
        <w:t xml:space="preserve"> </w:t>
      </w:r>
      <w:r w:rsidRPr="00AD700D">
        <w:rPr>
          <w:rFonts w:ascii="Arial Narrow" w:hAnsi="Arial Narrow"/>
        </w:rPr>
        <w:t>chacun,</w:t>
      </w:r>
      <w:r w:rsidRPr="00AD700D">
        <w:rPr>
          <w:rFonts w:ascii="Arial Narrow" w:hAnsi="Arial Narrow"/>
          <w:spacing w:val="-1"/>
        </w:rPr>
        <w:t xml:space="preserve"> </w:t>
      </w:r>
      <w:r w:rsidRPr="00AD700D">
        <w:rPr>
          <w:rFonts w:ascii="Arial Narrow" w:hAnsi="Arial Narrow"/>
        </w:rPr>
        <w:t>indiquer</w:t>
      </w:r>
      <w:r w:rsidRPr="00AD700D">
        <w:rPr>
          <w:rFonts w:ascii="Arial Narrow" w:hAnsi="Arial Narrow"/>
          <w:spacing w:val="-1"/>
        </w:rPr>
        <w:t xml:space="preserve"> </w:t>
      </w:r>
      <w:r w:rsidRPr="00AD700D">
        <w:rPr>
          <w:rFonts w:ascii="Arial Narrow" w:hAnsi="Arial Narrow"/>
        </w:rPr>
        <w:t>les dates,</w:t>
      </w:r>
      <w:r w:rsidRPr="00AD700D">
        <w:rPr>
          <w:rFonts w:ascii="Arial Narrow" w:hAnsi="Arial Narrow"/>
          <w:spacing w:val="-3"/>
        </w:rPr>
        <w:t xml:space="preserve"> </w:t>
      </w:r>
      <w:r w:rsidRPr="00AD700D">
        <w:rPr>
          <w:rFonts w:ascii="Arial Narrow" w:hAnsi="Arial Narrow"/>
        </w:rPr>
        <w:t>nom</w:t>
      </w:r>
      <w:r w:rsidRPr="00AD700D">
        <w:rPr>
          <w:rFonts w:ascii="Arial Narrow" w:hAnsi="Arial Narrow"/>
          <w:spacing w:val="-3"/>
        </w:rPr>
        <w:t xml:space="preserve"> </w:t>
      </w:r>
      <w:r w:rsidRPr="00AD700D">
        <w:rPr>
          <w:rFonts w:ascii="Arial Narrow" w:hAnsi="Arial Narrow"/>
        </w:rPr>
        <w:t>de</w:t>
      </w:r>
      <w:r w:rsidRPr="00AD700D">
        <w:rPr>
          <w:rFonts w:ascii="Arial Narrow" w:hAnsi="Arial Narrow"/>
          <w:spacing w:val="-3"/>
        </w:rPr>
        <w:t xml:space="preserve"> </w:t>
      </w:r>
      <w:r w:rsidRPr="00AD700D">
        <w:rPr>
          <w:rFonts w:ascii="Arial Narrow" w:hAnsi="Arial Narrow"/>
        </w:rPr>
        <w:t>l’employeur,</w:t>
      </w:r>
      <w:r w:rsidRPr="00AD700D">
        <w:rPr>
          <w:rFonts w:ascii="Arial Narrow" w:hAnsi="Arial Narrow"/>
          <w:spacing w:val="-3"/>
        </w:rPr>
        <w:t xml:space="preserve"> </w:t>
      </w:r>
      <w:r w:rsidRPr="00AD700D">
        <w:rPr>
          <w:rFonts w:ascii="Arial Narrow" w:hAnsi="Arial Narrow"/>
        </w:rPr>
        <w:t>titre</w:t>
      </w:r>
      <w:r w:rsidRPr="00AD700D">
        <w:rPr>
          <w:rFonts w:ascii="Arial Narrow" w:hAnsi="Arial Narrow"/>
          <w:spacing w:val="-3"/>
        </w:rPr>
        <w:t xml:space="preserve"> </w:t>
      </w:r>
      <w:r w:rsidRPr="00AD700D">
        <w:rPr>
          <w:rFonts w:ascii="Arial Narrow" w:hAnsi="Arial Narrow"/>
        </w:rPr>
        <w:t>du</w:t>
      </w:r>
      <w:r w:rsidRPr="00AD700D">
        <w:rPr>
          <w:rFonts w:ascii="Arial Narrow" w:hAnsi="Arial Narrow"/>
          <w:spacing w:val="-3"/>
        </w:rPr>
        <w:t xml:space="preserve"> </w:t>
      </w:r>
      <w:r w:rsidRPr="00AD700D">
        <w:rPr>
          <w:rFonts w:ascii="Arial Narrow" w:hAnsi="Arial Narrow"/>
        </w:rPr>
        <w:t>poste</w:t>
      </w:r>
      <w:r w:rsidRPr="00AD700D">
        <w:rPr>
          <w:rFonts w:ascii="Arial Narrow" w:hAnsi="Arial Narrow"/>
          <w:spacing w:val="-3"/>
        </w:rPr>
        <w:t xml:space="preserve"> </w:t>
      </w:r>
      <w:r w:rsidRPr="00AD700D">
        <w:rPr>
          <w:rFonts w:ascii="Arial Narrow" w:hAnsi="Arial Narrow"/>
        </w:rPr>
        <w:t>occupé</w:t>
      </w:r>
      <w:r w:rsidRPr="00AD700D">
        <w:rPr>
          <w:rFonts w:ascii="Arial Narrow" w:hAnsi="Arial Narrow"/>
          <w:spacing w:val="-3"/>
        </w:rPr>
        <w:t xml:space="preserve"> </w:t>
      </w:r>
      <w:r w:rsidRPr="00AD700D">
        <w:rPr>
          <w:rFonts w:ascii="Arial Narrow" w:hAnsi="Arial Narrow"/>
        </w:rPr>
        <w:t>et</w:t>
      </w:r>
      <w:r w:rsidRPr="00AD700D">
        <w:rPr>
          <w:rFonts w:ascii="Arial Narrow" w:hAnsi="Arial Narrow"/>
          <w:spacing w:val="-3"/>
        </w:rPr>
        <w:t xml:space="preserve"> </w:t>
      </w:r>
      <w:r w:rsidRPr="00AD700D">
        <w:rPr>
          <w:rFonts w:ascii="Arial Narrow" w:hAnsi="Arial Narrow"/>
        </w:rPr>
        <w:t>lieu</w:t>
      </w:r>
      <w:r w:rsidRPr="00AD700D">
        <w:rPr>
          <w:rFonts w:ascii="Arial Narrow" w:hAnsi="Arial Narrow"/>
          <w:spacing w:val="-3"/>
        </w:rPr>
        <w:t xml:space="preserve"> </w:t>
      </w:r>
      <w:r w:rsidRPr="00AD700D">
        <w:rPr>
          <w:rFonts w:ascii="Arial Narrow" w:hAnsi="Arial Narrow"/>
        </w:rPr>
        <w:t>de</w:t>
      </w:r>
      <w:r w:rsidRPr="00AD700D">
        <w:rPr>
          <w:rFonts w:ascii="Arial Narrow" w:hAnsi="Arial Narrow"/>
          <w:spacing w:val="-3"/>
        </w:rPr>
        <w:t xml:space="preserve"> </w:t>
      </w:r>
      <w:r w:rsidRPr="00AD700D">
        <w:rPr>
          <w:rFonts w:ascii="Arial Narrow" w:hAnsi="Arial Narrow"/>
        </w:rPr>
        <w:t>travail.</w:t>
      </w:r>
      <w:r w:rsidRPr="00AD700D">
        <w:rPr>
          <w:rFonts w:ascii="Arial Narrow" w:hAnsi="Arial Narrow"/>
          <w:spacing w:val="-3"/>
        </w:rPr>
        <w:t xml:space="preserve"> </w:t>
      </w:r>
      <w:r w:rsidRPr="00AD700D">
        <w:rPr>
          <w:rFonts w:ascii="Arial Narrow" w:hAnsi="Arial Narrow"/>
        </w:rPr>
        <w:t>Pour</w:t>
      </w:r>
      <w:r w:rsidRPr="00AD700D">
        <w:rPr>
          <w:rFonts w:ascii="Arial Narrow" w:hAnsi="Arial Narrow"/>
          <w:spacing w:val="-3"/>
        </w:rPr>
        <w:t xml:space="preserve"> </w:t>
      </w:r>
      <w:r w:rsidRPr="00AD700D">
        <w:rPr>
          <w:rFonts w:ascii="Arial Narrow" w:hAnsi="Arial Narrow"/>
        </w:rPr>
        <w:t>les</w:t>
      </w:r>
      <w:r w:rsidRPr="00AD700D">
        <w:rPr>
          <w:rFonts w:ascii="Arial Narrow" w:hAnsi="Arial Narrow"/>
          <w:spacing w:val="-3"/>
        </w:rPr>
        <w:t xml:space="preserve"> </w:t>
      </w:r>
      <w:r w:rsidRPr="00AD700D">
        <w:rPr>
          <w:rFonts w:ascii="Arial Narrow" w:hAnsi="Arial Narrow"/>
        </w:rPr>
        <w:t>dix</w:t>
      </w:r>
      <w:r w:rsidRPr="00AD700D">
        <w:rPr>
          <w:rFonts w:ascii="Arial Narrow" w:hAnsi="Arial Narrow"/>
          <w:spacing w:val="-3"/>
        </w:rPr>
        <w:t xml:space="preserve"> </w:t>
      </w:r>
      <w:r w:rsidRPr="00AD700D">
        <w:rPr>
          <w:rFonts w:ascii="Arial Narrow" w:hAnsi="Arial Narrow"/>
        </w:rPr>
        <w:t>dernières</w:t>
      </w:r>
      <w:r w:rsidRPr="00AD700D">
        <w:rPr>
          <w:rFonts w:ascii="Arial Narrow" w:hAnsi="Arial Narrow"/>
          <w:spacing w:val="-3"/>
        </w:rPr>
        <w:t xml:space="preserve"> </w:t>
      </w:r>
      <w:r w:rsidRPr="00AD700D">
        <w:rPr>
          <w:rFonts w:ascii="Arial Narrow" w:hAnsi="Arial Narrow"/>
        </w:rPr>
        <w:t>années,</w:t>
      </w:r>
      <w:r w:rsidRPr="00AD700D">
        <w:rPr>
          <w:rFonts w:ascii="Arial Narrow" w:hAnsi="Arial Narrow"/>
          <w:spacing w:val="-3"/>
        </w:rPr>
        <w:t xml:space="preserve"> </w:t>
      </w:r>
      <w:r w:rsidRPr="00AD700D">
        <w:rPr>
          <w:rFonts w:ascii="Arial Narrow" w:hAnsi="Arial Narrow"/>
        </w:rPr>
        <w:t>préciser</w:t>
      </w:r>
      <w:r w:rsidRPr="00AD700D">
        <w:rPr>
          <w:rFonts w:ascii="Arial Narrow" w:hAnsi="Arial Narrow"/>
          <w:spacing w:val="14"/>
        </w:rPr>
        <w:t xml:space="preserve"> </w:t>
      </w:r>
      <w:r w:rsidRPr="00AD700D">
        <w:rPr>
          <w:rFonts w:ascii="Arial Narrow" w:hAnsi="Arial Narrow"/>
        </w:rPr>
        <w:t>en</w:t>
      </w:r>
      <w:r w:rsidRPr="00AD700D">
        <w:rPr>
          <w:rFonts w:ascii="Arial Narrow" w:hAnsi="Arial Narrow"/>
          <w:spacing w:val="14"/>
        </w:rPr>
        <w:t xml:space="preserve"> </w:t>
      </w:r>
      <w:r w:rsidRPr="00AD700D">
        <w:rPr>
          <w:rFonts w:ascii="Arial Narrow" w:hAnsi="Arial Narrow"/>
        </w:rPr>
        <w:t>outre</w:t>
      </w:r>
      <w:r w:rsidRPr="00AD700D">
        <w:rPr>
          <w:rFonts w:ascii="Arial Narrow" w:hAnsi="Arial Narrow"/>
          <w:spacing w:val="14"/>
        </w:rPr>
        <w:t xml:space="preserve"> </w:t>
      </w:r>
      <w:r w:rsidRPr="00AD700D">
        <w:rPr>
          <w:rFonts w:ascii="Arial Narrow" w:hAnsi="Arial Narrow"/>
        </w:rPr>
        <w:t>le</w:t>
      </w:r>
      <w:r w:rsidRPr="00AD700D">
        <w:rPr>
          <w:rFonts w:ascii="Arial Narrow" w:hAnsi="Arial Narrow"/>
          <w:spacing w:val="14"/>
        </w:rPr>
        <w:t xml:space="preserve"> </w:t>
      </w:r>
      <w:r w:rsidRPr="00AD700D">
        <w:rPr>
          <w:rFonts w:ascii="Arial Narrow" w:hAnsi="Arial Narrow"/>
        </w:rPr>
        <w:t>type</w:t>
      </w:r>
      <w:r w:rsidRPr="00AD700D">
        <w:rPr>
          <w:rFonts w:ascii="Arial Narrow" w:hAnsi="Arial Narrow"/>
          <w:spacing w:val="14"/>
        </w:rPr>
        <w:t xml:space="preserve"> </w:t>
      </w:r>
      <w:r w:rsidRPr="00AD700D">
        <w:rPr>
          <w:rFonts w:ascii="Arial Narrow" w:hAnsi="Arial Narrow"/>
        </w:rPr>
        <w:t>d’activité</w:t>
      </w:r>
      <w:r w:rsidRPr="00AD700D">
        <w:rPr>
          <w:rFonts w:ascii="Arial Narrow" w:hAnsi="Arial Narrow"/>
          <w:spacing w:val="14"/>
        </w:rPr>
        <w:t xml:space="preserve"> </w:t>
      </w:r>
      <w:r w:rsidRPr="00AD700D">
        <w:rPr>
          <w:rFonts w:ascii="Arial Narrow" w:hAnsi="Arial Narrow"/>
        </w:rPr>
        <w:t>exercée</w:t>
      </w:r>
      <w:r w:rsidRPr="00AD700D">
        <w:rPr>
          <w:rFonts w:ascii="Arial Narrow" w:hAnsi="Arial Narrow"/>
          <w:spacing w:val="14"/>
        </w:rPr>
        <w:t xml:space="preserve"> </w:t>
      </w:r>
      <w:r w:rsidRPr="00AD700D">
        <w:rPr>
          <w:rFonts w:ascii="Arial Narrow" w:hAnsi="Arial Narrow"/>
        </w:rPr>
        <w:t>et,</w:t>
      </w:r>
      <w:r w:rsidRPr="00AD700D">
        <w:rPr>
          <w:rFonts w:ascii="Arial Narrow" w:hAnsi="Arial Narrow"/>
          <w:spacing w:val="14"/>
        </w:rPr>
        <w:t xml:space="preserve"> </w:t>
      </w:r>
      <w:r w:rsidRPr="00AD700D">
        <w:rPr>
          <w:rFonts w:ascii="Arial Narrow" w:hAnsi="Arial Narrow"/>
        </w:rPr>
        <w:t>le</w:t>
      </w:r>
      <w:r w:rsidRPr="00AD700D">
        <w:rPr>
          <w:rFonts w:ascii="Arial Narrow" w:hAnsi="Arial Narrow"/>
          <w:spacing w:val="14"/>
        </w:rPr>
        <w:t xml:space="preserve"> </w:t>
      </w:r>
      <w:r w:rsidRPr="00AD700D">
        <w:rPr>
          <w:rFonts w:ascii="Arial Narrow" w:hAnsi="Arial Narrow"/>
        </w:rPr>
        <w:t>cas</w:t>
      </w:r>
      <w:r w:rsidRPr="00AD700D">
        <w:rPr>
          <w:rFonts w:ascii="Arial Narrow" w:hAnsi="Arial Narrow"/>
          <w:spacing w:val="14"/>
        </w:rPr>
        <w:t xml:space="preserve"> </w:t>
      </w:r>
      <w:r w:rsidRPr="00AD700D">
        <w:rPr>
          <w:rFonts w:ascii="Arial Narrow" w:hAnsi="Arial Narrow"/>
        </w:rPr>
        <w:t>échéant,</w:t>
      </w:r>
      <w:r w:rsidRPr="00AD700D">
        <w:rPr>
          <w:rFonts w:ascii="Arial Narrow" w:hAnsi="Arial Narrow"/>
          <w:spacing w:val="14"/>
        </w:rPr>
        <w:t xml:space="preserve"> </w:t>
      </w:r>
      <w:r w:rsidRPr="00AD700D">
        <w:rPr>
          <w:rFonts w:ascii="Arial Narrow" w:hAnsi="Arial Narrow"/>
        </w:rPr>
        <w:t>le</w:t>
      </w:r>
      <w:r w:rsidRPr="00AD700D">
        <w:rPr>
          <w:rFonts w:ascii="Arial Narrow" w:hAnsi="Arial Narrow"/>
          <w:spacing w:val="14"/>
        </w:rPr>
        <w:t xml:space="preserve"> </w:t>
      </w:r>
      <w:r w:rsidRPr="00AD700D">
        <w:rPr>
          <w:rFonts w:ascii="Arial Narrow" w:hAnsi="Arial Narrow"/>
        </w:rPr>
        <w:t>nom</w:t>
      </w:r>
      <w:r w:rsidRPr="00AD700D">
        <w:rPr>
          <w:rFonts w:ascii="Arial Narrow" w:hAnsi="Arial Narrow"/>
          <w:spacing w:val="14"/>
        </w:rPr>
        <w:t xml:space="preserve"> </w:t>
      </w:r>
      <w:r w:rsidRPr="00AD700D">
        <w:rPr>
          <w:rFonts w:ascii="Arial Narrow" w:hAnsi="Arial Narrow"/>
        </w:rPr>
        <w:t>de</w:t>
      </w:r>
      <w:r w:rsidRPr="00AD700D">
        <w:rPr>
          <w:rFonts w:ascii="Arial Narrow" w:hAnsi="Arial Narrow"/>
          <w:spacing w:val="14"/>
        </w:rPr>
        <w:t xml:space="preserve"> </w:t>
      </w:r>
      <w:r w:rsidRPr="00AD700D">
        <w:rPr>
          <w:rFonts w:ascii="Arial Narrow" w:hAnsi="Arial Narrow"/>
        </w:rPr>
        <w:t>clients</w:t>
      </w:r>
      <w:r w:rsidRPr="00AD700D">
        <w:rPr>
          <w:rFonts w:ascii="Arial Narrow" w:hAnsi="Arial Narrow"/>
          <w:spacing w:val="14"/>
        </w:rPr>
        <w:t xml:space="preserve"> </w:t>
      </w:r>
      <w:r w:rsidRPr="00AD700D">
        <w:rPr>
          <w:rFonts w:ascii="Arial Narrow" w:hAnsi="Arial Narrow"/>
        </w:rPr>
        <w:t>susceptibles</w:t>
      </w:r>
      <w:r w:rsidRPr="00AD700D">
        <w:rPr>
          <w:rFonts w:ascii="Arial Narrow" w:hAnsi="Arial Narrow"/>
          <w:spacing w:val="14"/>
        </w:rPr>
        <w:t xml:space="preserve"> </w:t>
      </w:r>
      <w:r w:rsidRPr="00AD700D">
        <w:rPr>
          <w:rFonts w:ascii="Arial Narrow" w:hAnsi="Arial Narrow"/>
        </w:rPr>
        <w:t>de</w:t>
      </w:r>
      <w:r w:rsidRPr="00AD700D">
        <w:rPr>
          <w:rFonts w:ascii="Arial Narrow" w:hAnsi="Arial Narrow"/>
          <w:spacing w:val="14"/>
        </w:rPr>
        <w:t xml:space="preserve"> </w:t>
      </w:r>
      <w:r w:rsidRPr="00AD700D">
        <w:rPr>
          <w:rFonts w:ascii="Arial Narrow" w:hAnsi="Arial Narrow"/>
        </w:rPr>
        <w:t>fournir des</w:t>
      </w:r>
      <w:r w:rsidRPr="00AD700D">
        <w:rPr>
          <w:rFonts w:ascii="Arial Narrow" w:hAnsi="Arial Narrow"/>
          <w:spacing w:val="7"/>
        </w:rPr>
        <w:t xml:space="preserve"> </w:t>
      </w:r>
      <w:r w:rsidRPr="00AD700D">
        <w:rPr>
          <w:rFonts w:ascii="Arial Narrow" w:hAnsi="Arial Narrow"/>
        </w:rPr>
        <w:t>références.]</w:t>
      </w:r>
    </w:p>
    <w:p w14:paraId="56F98543" w14:textId="0153986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w:t>
      </w:r>
    </w:p>
    <w:p w14:paraId="18564958"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Connaissances</w:t>
      </w:r>
      <w:r w:rsidRPr="00AD700D">
        <w:rPr>
          <w:rFonts w:ascii="Arial Narrow" w:hAnsi="Arial Narrow"/>
          <w:b/>
          <w:bCs/>
          <w:spacing w:val="7"/>
        </w:rPr>
        <w:t xml:space="preserve"> </w:t>
      </w:r>
      <w:r w:rsidRPr="00AD700D">
        <w:rPr>
          <w:rFonts w:ascii="Arial Narrow" w:hAnsi="Arial Narrow"/>
          <w:b/>
          <w:bCs/>
        </w:rPr>
        <w:t>informatiques</w:t>
      </w:r>
      <w:r w:rsidRPr="00AD700D">
        <w:rPr>
          <w:rFonts w:ascii="Arial Narrow" w:hAnsi="Arial Narrow"/>
          <w:b/>
          <w:bCs/>
          <w:spacing w:val="7"/>
        </w:rPr>
        <w:t xml:space="preserve"> </w:t>
      </w:r>
      <w:r w:rsidRPr="00AD700D">
        <w:rPr>
          <w:rFonts w:ascii="Arial Narrow" w:hAnsi="Arial Narrow"/>
          <w:b/>
          <w:bCs/>
        </w:rPr>
        <w:t>:</w:t>
      </w:r>
    </w:p>
    <w:p w14:paraId="41488511"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[Indiquer,</w:t>
      </w:r>
      <w:r w:rsidRPr="00AD700D">
        <w:rPr>
          <w:rFonts w:ascii="Arial Narrow" w:hAnsi="Arial Narrow"/>
          <w:i/>
          <w:iCs/>
          <w:spacing w:val="6"/>
        </w:rPr>
        <w:t xml:space="preserve"> </w:t>
      </w:r>
      <w:r w:rsidRPr="00AD700D">
        <w:rPr>
          <w:rFonts w:ascii="Arial Narrow" w:hAnsi="Arial Narrow"/>
          <w:i/>
          <w:iCs/>
        </w:rPr>
        <w:t>le</w:t>
      </w:r>
      <w:r w:rsidRPr="00AD700D">
        <w:rPr>
          <w:rFonts w:ascii="Arial Narrow" w:hAnsi="Arial Narrow"/>
          <w:i/>
          <w:iCs/>
          <w:spacing w:val="6"/>
        </w:rPr>
        <w:t xml:space="preserve"> </w:t>
      </w:r>
      <w:r w:rsidRPr="00AD700D">
        <w:rPr>
          <w:rFonts w:ascii="Arial Narrow" w:hAnsi="Arial Narrow"/>
          <w:i/>
          <w:iCs/>
        </w:rPr>
        <w:t>niveau</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connaissance]</w:t>
      </w:r>
    </w:p>
    <w:p w14:paraId="40EABA9D" w14:textId="7F0A5CD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w:t>
      </w:r>
    </w:p>
    <w:p w14:paraId="69B8D0B9"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Langues</w:t>
      </w:r>
      <w:r w:rsidRPr="00AD700D">
        <w:rPr>
          <w:rFonts w:ascii="Arial Narrow" w:hAnsi="Arial Narrow"/>
          <w:b/>
          <w:bCs/>
          <w:spacing w:val="7"/>
        </w:rPr>
        <w:t xml:space="preserve"> </w:t>
      </w:r>
      <w:r w:rsidRPr="00AD700D">
        <w:rPr>
          <w:rFonts w:ascii="Arial Narrow" w:hAnsi="Arial Narrow"/>
          <w:b/>
          <w:bCs/>
        </w:rPr>
        <w:t>:</w:t>
      </w:r>
    </w:p>
    <w:p w14:paraId="722C34CD"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[Indiquer, pour chacune, le niveau de connaissance : médiocre/moyen/ bon/excellent, en ce qui concerne la langue lue/écrite/</w:t>
      </w:r>
      <w:r w:rsidRPr="00AD700D">
        <w:rPr>
          <w:rFonts w:ascii="Arial Narrow" w:hAnsi="Arial Narrow"/>
          <w:i/>
          <w:iCs/>
          <w:spacing w:val="6"/>
        </w:rPr>
        <w:t xml:space="preserve"> </w:t>
      </w:r>
      <w:r w:rsidRPr="00AD700D">
        <w:rPr>
          <w:rFonts w:ascii="Arial Narrow" w:hAnsi="Arial Narrow"/>
          <w:i/>
          <w:iCs/>
        </w:rPr>
        <w:t>parlée.]</w:t>
      </w:r>
    </w:p>
    <w:p w14:paraId="097FF576" w14:textId="4B989180"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w:t>
      </w:r>
    </w:p>
    <w:p w14:paraId="31248BD7"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Attestation</w:t>
      </w:r>
      <w:r w:rsidRPr="00AD700D">
        <w:rPr>
          <w:rFonts w:ascii="Arial Narrow" w:hAnsi="Arial Narrow"/>
          <w:b/>
          <w:bCs/>
          <w:spacing w:val="7"/>
        </w:rPr>
        <w:t xml:space="preserve"> </w:t>
      </w:r>
      <w:r w:rsidRPr="00AD700D">
        <w:rPr>
          <w:rFonts w:ascii="Arial Narrow" w:hAnsi="Arial Narrow"/>
          <w:b/>
          <w:bCs/>
        </w:rPr>
        <w:t>:</w:t>
      </w:r>
    </w:p>
    <w:p w14:paraId="62157824"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Je,</w:t>
      </w:r>
      <w:r w:rsidRPr="00AD700D">
        <w:rPr>
          <w:rFonts w:ascii="Arial Narrow" w:hAnsi="Arial Narrow"/>
          <w:spacing w:val="31"/>
        </w:rPr>
        <w:t xml:space="preserve"> </w:t>
      </w:r>
      <w:r w:rsidRPr="00AD700D">
        <w:rPr>
          <w:rFonts w:ascii="Arial Narrow" w:hAnsi="Arial Narrow"/>
        </w:rPr>
        <w:t>soussigné,</w:t>
      </w:r>
      <w:r w:rsidRPr="00AD700D">
        <w:rPr>
          <w:rFonts w:ascii="Arial Narrow" w:hAnsi="Arial Narrow"/>
          <w:spacing w:val="31"/>
        </w:rPr>
        <w:t xml:space="preserve"> </w:t>
      </w:r>
      <w:r w:rsidRPr="00AD700D">
        <w:rPr>
          <w:rFonts w:ascii="Arial Narrow" w:hAnsi="Arial Narrow"/>
        </w:rPr>
        <w:t>certifie,</w:t>
      </w:r>
      <w:r w:rsidRPr="00AD700D">
        <w:rPr>
          <w:rFonts w:ascii="Arial Narrow" w:hAnsi="Arial Narrow"/>
          <w:spacing w:val="31"/>
        </w:rPr>
        <w:t xml:space="preserve"> </w:t>
      </w:r>
      <w:r w:rsidRPr="00AD700D">
        <w:rPr>
          <w:rFonts w:ascii="Arial Narrow" w:hAnsi="Arial Narrow"/>
        </w:rPr>
        <w:t>en</w:t>
      </w:r>
      <w:r w:rsidRPr="00AD700D">
        <w:rPr>
          <w:rFonts w:ascii="Arial Narrow" w:hAnsi="Arial Narrow"/>
          <w:spacing w:val="31"/>
        </w:rPr>
        <w:t xml:space="preserve"> </w:t>
      </w:r>
      <w:r w:rsidRPr="00AD700D">
        <w:rPr>
          <w:rFonts w:ascii="Arial Narrow" w:hAnsi="Arial Narrow"/>
        </w:rPr>
        <w:t>toute</w:t>
      </w:r>
      <w:r w:rsidRPr="00AD700D">
        <w:rPr>
          <w:rFonts w:ascii="Arial Narrow" w:hAnsi="Arial Narrow"/>
          <w:spacing w:val="31"/>
        </w:rPr>
        <w:t xml:space="preserve"> </w:t>
      </w:r>
      <w:r w:rsidRPr="00AD700D">
        <w:rPr>
          <w:rFonts w:ascii="Arial Narrow" w:hAnsi="Arial Narrow"/>
        </w:rPr>
        <w:t>conscience,</w:t>
      </w:r>
      <w:r w:rsidRPr="00AD700D">
        <w:rPr>
          <w:rFonts w:ascii="Arial Narrow" w:hAnsi="Arial Narrow"/>
          <w:spacing w:val="31"/>
        </w:rPr>
        <w:t xml:space="preserve"> </w:t>
      </w:r>
      <w:r w:rsidRPr="00AD700D">
        <w:rPr>
          <w:rFonts w:ascii="Arial Narrow" w:hAnsi="Arial Narrow"/>
        </w:rPr>
        <w:t>que</w:t>
      </w:r>
      <w:r w:rsidRPr="00AD700D">
        <w:rPr>
          <w:rFonts w:ascii="Arial Narrow" w:hAnsi="Arial Narrow"/>
          <w:spacing w:val="31"/>
        </w:rPr>
        <w:t xml:space="preserve"> </w:t>
      </w:r>
      <w:r w:rsidRPr="00AD700D">
        <w:rPr>
          <w:rFonts w:ascii="Arial Narrow" w:hAnsi="Arial Narrow"/>
        </w:rPr>
        <w:t>les</w:t>
      </w:r>
      <w:r w:rsidRPr="00AD700D">
        <w:rPr>
          <w:rFonts w:ascii="Arial Narrow" w:hAnsi="Arial Narrow"/>
          <w:spacing w:val="31"/>
        </w:rPr>
        <w:t xml:space="preserve"> </w:t>
      </w:r>
      <w:r w:rsidRPr="00AD700D">
        <w:rPr>
          <w:rFonts w:ascii="Arial Narrow" w:hAnsi="Arial Narrow"/>
        </w:rPr>
        <w:t>renseignements</w:t>
      </w:r>
      <w:r w:rsidRPr="00AD700D">
        <w:rPr>
          <w:rFonts w:ascii="Arial Narrow" w:hAnsi="Arial Narrow"/>
          <w:spacing w:val="31"/>
        </w:rPr>
        <w:t xml:space="preserve"> </w:t>
      </w:r>
      <w:r w:rsidRPr="00AD700D">
        <w:rPr>
          <w:rFonts w:ascii="Arial Narrow" w:hAnsi="Arial Narrow"/>
        </w:rPr>
        <w:t>ci-dessus</w:t>
      </w:r>
      <w:r w:rsidRPr="00AD700D">
        <w:rPr>
          <w:rFonts w:ascii="Arial Narrow" w:hAnsi="Arial Narrow"/>
          <w:spacing w:val="31"/>
        </w:rPr>
        <w:t xml:space="preserve"> </w:t>
      </w:r>
      <w:r w:rsidRPr="00AD700D">
        <w:rPr>
          <w:rFonts w:ascii="Arial Narrow" w:hAnsi="Arial Narrow"/>
        </w:rPr>
        <w:t>rendent</w:t>
      </w:r>
      <w:r w:rsidRPr="00AD700D">
        <w:rPr>
          <w:rFonts w:ascii="Arial Narrow" w:hAnsi="Arial Narrow"/>
          <w:spacing w:val="31"/>
        </w:rPr>
        <w:t xml:space="preserve"> </w:t>
      </w:r>
      <w:r w:rsidRPr="00AD700D">
        <w:rPr>
          <w:rFonts w:ascii="Arial Narrow" w:hAnsi="Arial Narrow"/>
        </w:rPr>
        <w:t>fidèlement compte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ma</w:t>
      </w:r>
      <w:r w:rsidRPr="00AD700D">
        <w:rPr>
          <w:rFonts w:ascii="Arial Narrow" w:hAnsi="Arial Narrow"/>
          <w:spacing w:val="7"/>
        </w:rPr>
        <w:t xml:space="preserve"> </w:t>
      </w:r>
      <w:r w:rsidRPr="00AD700D">
        <w:rPr>
          <w:rFonts w:ascii="Arial Narrow" w:hAnsi="Arial Narrow"/>
        </w:rPr>
        <w:t>situation,</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mes</w:t>
      </w:r>
      <w:r w:rsidRPr="00AD700D">
        <w:rPr>
          <w:rFonts w:ascii="Arial Narrow" w:hAnsi="Arial Narrow"/>
          <w:spacing w:val="7"/>
        </w:rPr>
        <w:t xml:space="preserve"> </w:t>
      </w:r>
      <w:r w:rsidRPr="00AD700D">
        <w:rPr>
          <w:rFonts w:ascii="Arial Narrow" w:hAnsi="Arial Narrow"/>
        </w:rPr>
        <w:t>qualifications</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mon</w:t>
      </w:r>
      <w:r w:rsidRPr="00AD700D">
        <w:rPr>
          <w:rFonts w:ascii="Arial Narrow" w:hAnsi="Arial Narrow"/>
          <w:spacing w:val="7"/>
        </w:rPr>
        <w:t xml:space="preserve"> </w:t>
      </w:r>
      <w:r w:rsidRPr="00AD700D">
        <w:rPr>
          <w:rFonts w:ascii="Arial Narrow" w:hAnsi="Arial Narrow"/>
        </w:rPr>
        <w:t>expérience.</w:t>
      </w:r>
    </w:p>
    <w:p w14:paraId="34FA8FA6" w14:textId="3712C85F" w:rsidR="00FF1B47"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 </w:t>
      </w:r>
    </w:p>
    <w:p w14:paraId="0E491B13" w14:textId="6E4A570D"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xml:space="preserve"> Date</w:t>
      </w:r>
      <w:r w:rsidRPr="00AD700D">
        <w:rPr>
          <w:rFonts w:ascii="Arial Narrow" w:hAnsi="Arial Narrow"/>
          <w:spacing w:val="7"/>
        </w:rPr>
        <w:t xml:space="preserve"> </w:t>
      </w:r>
      <w:r w:rsidRPr="00AD700D">
        <w:rPr>
          <w:rFonts w:ascii="Arial Narrow" w:hAnsi="Arial Narrow"/>
        </w:rPr>
        <w:t xml:space="preserve">: . . . . . . . . . . . . . . . . . . . . . . . . . . . . </w:t>
      </w:r>
    </w:p>
    <w:p w14:paraId="25A06D5D"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[Signature</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l’employé</w:t>
      </w:r>
      <w:r w:rsidRPr="00AD700D">
        <w:rPr>
          <w:rFonts w:ascii="Arial Narrow" w:hAnsi="Arial Narrow"/>
          <w:i/>
          <w:iCs/>
          <w:spacing w:val="6"/>
        </w:rPr>
        <w:t xml:space="preserve"> </w:t>
      </w:r>
      <w:r w:rsidRPr="00AD700D">
        <w:rPr>
          <w:rFonts w:ascii="Arial Narrow" w:hAnsi="Arial Narrow"/>
          <w:i/>
          <w:iCs/>
        </w:rPr>
        <w:t>et</w:t>
      </w:r>
      <w:r w:rsidRPr="00AD700D">
        <w:rPr>
          <w:rFonts w:ascii="Arial Narrow" w:hAnsi="Arial Narrow"/>
          <w:i/>
          <w:iCs/>
          <w:spacing w:val="6"/>
        </w:rPr>
        <w:t xml:space="preserve"> </w:t>
      </w:r>
      <w:r w:rsidRPr="00AD700D">
        <w:rPr>
          <w:rFonts w:ascii="Arial Narrow" w:hAnsi="Arial Narrow"/>
          <w:i/>
          <w:iCs/>
        </w:rPr>
        <w:t>du</w:t>
      </w:r>
      <w:r w:rsidRPr="00AD700D">
        <w:rPr>
          <w:rFonts w:ascii="Arial Narrow" w:hAnsi="Arial Narrow"/>
          <w:i/>
          <w:iCs/>
          <w:spacing w:val="6"/>
        </w:rPr>
        <w:t xml:space="preserve"> </w:t>
      </w:r>
      <w:r w:rsidRPr="00AD700D">
        <w:rPr>
          <w:rFonts w:ascii="Arial Narrow" w:hAnsi="Arial Narrow"/>
          <w:i/>
          <w:iCs/>
        </w:rPr>
        <w:t>représentant</w:t>
      </w:r>
      <w:r w:rsidRPr="00AD700D">
        <w:rPr>
          <w:rFonts w:ascii="Arial Narrow" w:hAnsi="Arial Narrow"/>
          <w:i/>
          <w:iCs/>
          <w:spacing w:val="6"/>
        </w:rPr>
        <w:t xml:space="preserve"> </w:t>
      </w:r>
      <w:r w:rsidRPr="00AD700D">
        <w:rPr>
          <w:rFonts w:ascii="Arial Narrow" w:hAnsi="Arial Narrow"/>
          <w:i/>
          <w:iCs/>
        </w:rPr>
        <w:t>habilité</w:t>
      </w:r>
      <w:r w:rsidRPr="00AD700D">
        <w:rPr>
          <w:rFonts w:ascii="Arial Narrow" w:hAnsi="Arial Narrow"/>
          <w:i/>
          <w:iCs/>
          <w:spacing w:val="6"/>
        </w:rPr>
        <w:t xml:space="preserve"> </w:t>
      </w:r>
      <w:r w:rsidRPr="00AD700D">
        <w:rPr>
          <w:rFonts w:ascii="Arial Narrow" w:hAnsi="Arial Narrow"/>
          <w:i/>
          <w:iCs/>
        </w:rPr>
        <w:t>du</w:t>
      </w:r>
      <w:r w:rsidRPr="00AD700D">
        <w:rPr>
          <w:rFonts w:ascii="Arial Narrow" w:hAnsi="Arial Narrow"/>
          <w:i/>
          <w:iCs/>
          <w:spacing w:val="6"/>
        </w:rPr>
        <w:t xml:space="preserve"> </w:t>
      </w:r>
      <w:r w:rsidRPr="00AD700D">
        <w:rPr>
          <w:rFonts w:ascii="Arial Narrow" w:hAnsi="Arial Narrow"/>
          <w:i/>
          <w:iCs/>
        </w:rPr>
        <w:t>consultant]</w:t>
      </w:r>
    </w:p>
    <w:p w14:paraId="16904AE0"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Jour/mois/année</w:t>
      </w:r>
    </w:p>
    <w:p w14:paraId="4E30FD28" w14:textId="4C2C3969"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l’employé</w:t>
      </w:r>
      <w:r w:rsidRPr="00AD700D">
        <w:rPr>
          <w:rFonts w:ascii="Arial Narrow" w:hAnsi="Arial Narrow"/>
          <w:spacing w:val="7"/>
        </w:rPr>
        <w:t xml:space="preserve"> </w:t>
      </w:r>
      <w:r w:rsidRPr="00AD700D">
        <w:rPr>
          <w:rFonts w:ascii="Arial Narrow" w:hAnsi="Arial Narrow"/>
        </w:rPr>
        <w:t>: .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w:t>
      </w:r>
    </w:p>
    <w:p w14:paraId="12B8835B" w14:textId="669DBB6D"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représentant</w:t>
      </w:r>
      <w:r w:rsidRPr="00AD700D">
        <w:rPr>
          <w:rFonts w:ascii="Arial Narrow" w:hAnsi="Arial Narrow"/>
          <w:spacing w:val="7"/>
        </w:rPr>
        <w:t xml:space="preserve"> </w:t>
      </w:r>
      <w:r w:rsidRPr="00AD700D">
        <w:rPr>
          <w:rFonts w:ascii="Arial Narrow" w:hAnsi="Arial Narrow"/>
        </w:rPr>
        <w:t>habilité</w:t>
      </w:r>
      <w:r w:rsidRPr="00AD700D">
        <w:rPr>
          <w:rFonts w:ascii="Arial Narrow" w:hAnsi="Arial Narrow"/>
          <w:spacing w:val="7"/>
        </w:rPr>
        <w:t xml:space="preserve"> </w:t>
      </w:r>
      <w:r w:rsidRPr="00AD700D">
        <w:rPr>
          <w:rFonts w:ascii="Arial Narrow" w:hAnsi="Arial Narrow"/>
        </w:rPr>
        <w:t>: . . . . . . . . . . . . . . . . . . . . . . . . . . . . . . . . . . . . . . . . . . . . . . . . . . . . . . . . . . . . . . .</w:t>
      </w:r>
      <w:r w:rsidRPr="00AD700D">
        <w:rPr>
          <w:rFonts w:ascii="Arial Narrow" w:hAnsi="Arial Narrow"/>
          <w:spacing w:val="-2"/>
        </w:rPr>
        <w:t xml:space="preserve"> </w:t>
      </w:r>
    </w:p>
    <w:p w14:paraId="4B93E9CA" w14:textId="7844BE50" w:rsidR="004C677A" w:rsidRPr="00AD700D" w:rsidRDefault="004C677A">
      <w:pPr>
        <w:suppressAutoHyphens w:val="0"/>
        <w:autoSpaceDN/>
        <w:textAlignment w:val="auto"/>
        <w:rPr>
          <w:rFonts w:ascii="Arial Narrow" w:hAnsi="Arial Narrow"/>
        </w:rPr>
      </w:pPr>
      <w:r w:rsidRPr="00AD700D">
        <w:rPr>
          <w:rFonts w:ascii="Arial Narrow" w:hAnsi="Arial Narrow"/>
        </w:rPr>
        <w:br w:type="page"/>
      </w:r>
    </w:p>
    <w:p w14:paraId="1F5012DD" w14:textId="5F081A80" w:rsidR="00225F12" w:rsidRPr="00CD2EBB" w:rsidRDefault="003A4594" w:rsidP="000F6578">
      <w:pPr>
        <w:widowControl w:val="0"/>
        <w:autoSpaceDE w:val="0"/>
        <w:spacing w:before="120" w:after="120" w:line="360" w:lineRule="auto"/>
        <w:ind w:right="-6"/>
        <w:jc w:val="center"/>
        <w:rPr>
          <w:rFonts w:ascii="Arial Narrow" w:hAnsi="Arial Narrow"/>
          <w:b/>
          <w:bCs/>
          <w:caps/>
          <w:spacing w:val="36"/>
          <w:w w:val="80"/>
          <w:position w:val="-1"/>
        </w:rPr>
      </w:pPr>
      <w:bookmarkStart w:id="522" w:name="_Toc156822342"/>
      <w:bookmarkStart w:id="523" w:name="_Toc156822783"/>
      <w:bookmarkStart w:id="524" w:name="_Toc156825451"/>
      <w:bookmarkStart w:id="525" w:name="_Toc156826473"/>
      <w:bookmarkStart w:id="526" w:name="_Toc156853927"/>
      <w:bookmarkStart w:id="527" w:name="_Toc156855427"/>
      <w:bookmarkStart w:id="528" w:name="_Hlk163136202"/>
      <w:r w:rsidRPr="00CD2EBB">
        <w:rPr>
          <w:rFonts w:ascii="Arial Narrow" w:hAnsi="Arial Narrow"/>
          <w:b/>
          <w:bCs/>
          <w:caps/>
          <w:spacing w:val="36"/>
          <w:w w:val="80"/>
          <w:position w:val="-1"/>
        </w:rPr>
        <w:t>ANNEXEN°12 :</w:t>
      </w:r>
      <w:r w:rsidR="00225F12" w:rsidRPr="00CD2EBB">
        <w:rPr>
          <w:rFonts w:ascii="Arial Narrow" w:hAnsi="Arial Narrow"/>
          <w:b/>
          <w:bCs/>
          <w:caps/>
          <w:spacing w:val="36"/>
          <w:w w:val="80"/>
          <w:position w:val="-1"/>
        </w:rPr>
        <w:t xml:space="preserve"> Références du Candidat</w:t>
      </w:r>
      <w:bookmarkEnd w:id="522"/>
      <w:bookmarkEnd w:id="523"/>
      <w:bookmarkEnd w:id="524"/>
      <w:bookmarkEnd w:id="525"/>
      <w:bookmarkEnd w:id="526"/>
      <w:bookmarkEnd w:id="527"/>
    </w:p>
    <w:p w14:paraId="5DF0698C" w14:textId="77777777" w:rsidR="00225F12" w:rsidRPr="00AD700D" w:rsidRDefault="00225F12" w:rsidP="00CD2EBB">
      <w:pPr>
        <w:widowControl w:val="0"/>
        <w:autoSpaceDE w:val="0"/>
        <w:adjustRightInd w:val="0"/>
        <w:spacing w:before="60" w:after="60" w:line="360" w:lineRule="auto"/>
        <w:ind w:right="-7"/>
        <w:jc w:val="both"/>
        <w:rPr>
          <w:rFonts w:ascii="Arial Narrow" w:hAnsi="Arial Narrow"/>
        </w:rPr>
      </w:pPr>
      <w:r w:rsidRPr="00AD700D">
        <w:rPr>
          <w:rFonts w:ascii="Arial Narrow" w:hAnsi="Arial Narrow"/>
        </w:rPr>
        <w:t>Services</w:t>
      </w:r>
      <w:r w:rsidRPr="00AD700D">
        <w:rPr>
          <w:rFonts w:ascii="Arial Narrow" w:hAnsi="Arial Narrow"/>
          <w:spacing w:val="-5"/>
        </w:rPr>
        <w:t xml:space="preserve"> </w:t>
      </w:r>
      <w:r w:rsidRPr="00AD700D">
        <w:rPr>
          <w:rFonts w:ascii="Arial Narrow" w:hAnsi="Arial Narrow"/>
        </w:rPr>
        <w:t>rendus</w:t>
      </w:r>
      <w:r w:rsidRPr="00AD700D">
        <w:rPr>
          <w:rFonts w:ascii="Arial Narrow" w:hAnsi="Arial Narrow"/>
          <w:spacing w:val="-5"/>
        </w:rPr>
        <w:t xml:space="preserve"> </w:t>
      </w:r>
      <w:r w:rsidRPr="00AD700D">
        <w:rPr>
          <w:rFonts w:ascii="Arial Narrow" w:hAnsi="Arial Narrow"/>
        </w:rPr>
        <w:t>pendant</w:t>
      </w:r>
      <w:r w:rsidRPr="00AD700D">
        <w:rPr>
          <w:rFonts w:ascii="Arial Narrow" w:hAnsi="Arial Narrow"/>
          <w:spacing w:val="-5"/>
        </w:rPr>
        <w:t xml:space="preserve"> </w:t>
      </w:r>
      <w:r w:rsidRPr="00AD700D">
        <w:rPr>
          <w:rFonts w:ascii="Arial Narrow" w:hAnsi="Arial Narrow"/>
        </w:rPr>
        <w:t>les</w:t>
      </w:r>
      <w:r w:rsidRPr="00AD700D">
        <w:rPr>
          <w:rFonts w:ascii="Arial Narrow" w:hAnsi="Arial Narrow"/>
          <w:spacing w:val="-5"/>
        </w:rPr>
        <w:t xml:space="preserve"> </w:t>
      </w:r>
      <w:r w:rsidRPr="00AD700D">
        <w:rPr>
          <w:rFonts w:ascii="Arial Narrow" w:hAnsi="Arial Narrow"/>
        </w:rPr>
        <w:t>[indiquer</w:t>
      </w:r>
      <w:r w:rsidRPr="00AD700D">
        <w:rPr>
          <w:rFonts w:ascii="Arial Narrow" w:hAnsi="Arial Narrow"/>
          <w:spacing w:val="-5"/>
        </w:rPr>
        <w:t xml:space="preserve"> </w:t>
      </w:r>
      <w:r w:rsidRPr="00AD700D">
        <w:rPr>
          <w:rFonts w:ascii="Arial Narrow" w:hAnsi="Arial Narrow"/>
        </w:rPr>
        <w:t>le</w:t>
      </w:r>
      <w:r w:rsidRPr="00AD700D">
        <w:rPr>
          <w:rFonts w:ascii="Arial Narrow" w:hAnsi="Arial Narrow"/>
          <w:spacing w:val="-5"/>
        </w:rPr>
        <w:t xml:space="preserve"> </w:t>
      </w:r>
      <w:r w:rsidRPr="00AD700D">
        <w:rPr>
          <w:rFonts w:ascii="Arial Narrow" w:hAnsi="Arial Narrow"/>
        </w:rPr>
        <w:t>nombre</w:t>
      </w:r>
      <w:r w:rsidRPr="00AD700D">
        <w:rPr>
          <w:rFonts w:ascii="Arial Narrow" w:hAnsi="Arial Narrow"/>
          <w:spacing w:val="-5"/>
        </w:rPr>
        <w:t xml:space="preserve"> </w:t>
      </w:r>
      <w:r w:rsidRPr="00AD700D">
        <w:rPr>
          <w:rFonts w:ascii="Arial Narrow" w:hAnsi="Arial Narrow"/>
        </w:rPr>
        <w:t>de</w:t>
      </w:r>
      <w:r w:rsidRPr="00AD700D">
        <w:rPr>
          <w:rFonts w:ascii="Arial Narrow" w:hAnsi="Arial Narrow"/>
          <w:spacing w:val="-5"/>
        </w:rPr>
        <w:t xml:space="preserve"> </w:t>
      </w:r>
      <w:r w:rsidRPr="00AD700D">
        <w:rPr>
          <w:rFonts w:ascii="Arial Narrow" w:hAnsi="Arial Narrow"/>
        </w:rPr>
        <w:t>1</w:t>
      </w:r>
      <w:r w:rsidRPr="00AD700D">
        <w:rPr>
          <w:rFonts w:ascii="Arial Narrow" w:hAnsi="Arial Narrow"/>
          <w:spacing w:val="-5"/>
        </w:rPr>
        <w:t xml:space="preserve"> </w:t>
      </w:r>
      <w:r w:rsidRPr="00AD700D">
        <w:rPr>
          <w:rFonts w:ascii="Arial Narrow" w:hAnsi="Arial Narrow"/>
        </w:rPr>
        <w:t>à</w:t>
      </w:r>
      <w:r w:rsidRPr="00AD700D">
        <w:rPr>
          <w:rFonts w:ascii="Arial Narrow" w:hAnsi="Arial Narrow"/>
          <w:spacing w:val="-5"/>
        </w:rPr>
        <w:t xml:space="preserve"> </w:t>
      </w:r>
      <w:r w:rsidRPr="00AD700D">
        <w:rPr>
          <w:rFonts w:ascii="Arial Narrow" w:hAnsi="Arial Narrow"/>
        </w:rPr>
        <w:t>5]</w:t>
      </w:r>
      <w:r w:rsidRPr="00AD700D">
        <w:rPr>
          <w:rFonts w:ascii="Arial Narrow" w:hAnsi="Arial Narrow"/>
          <w:spacing w:val="-5"/>
        </w:rPr>
        <w:t xml:space="preserve"> </w:t>
      </w:r>
      <w:r w:rsidRPr="00AD700D">
        <w:rPr>
          <w:rFonts w:ascii="Arial Narrow" w:hAnsi="Arial Narrow"/>
        </w:rPr>
        <w:t>dernières</w:t>
      </w:r>
      <w:r w:rsidRPr="00AD700D">
        <w:rPr>
          <w:rFonts w:ascii="Arial Narrow" w:hAnsi="Arial Narrow"/>
          <w:spacing w:val="-5"/>
        </w:rPr>
        <w:t xml:space="preserve"> </w:t>
      </w:r>
      <w:r w:rsidRPr="00AD700D">
        <w:rPr>
          <w:rFonts w:ascii="Arial Narrow" w:hAnsi="Arial Narrow"/>
        </w:rPr>
        <w:t>années</w:t>
      </w:r>
      <w:r w:rsidRPr="00AD700D">
        <w:rPr>
          <w:rFonts w:ascii="Arial Narrow" w:hAnsi="Arial Narrow"/>
          <w:spacing w:val="-5"/>
        </w:rPr>
        <w:t xml:space="preserve"> </w:t>
      </w:r>
      <w:r w:rsidRPr="00AD700D">
        <w:rPr>
          <w:rFonts w:ascii="Arial Narrow" w:hAnsi="Arial Narrow"/>
        </w:rPr>
        <w:t>qui</w:t>
      </w:r>
      <w:r w:rsidRPr="00AD700D">
        <w:rPr>
          <w:rFonts w:ascii="Arial Narrow" w:hAnsi="Arial Narrow"/>
          <w:spacing w:val="-5"/>
        </w:rPr>
        <w:t xml:space="preserve"> </w:t>
      </w:r>
      <w:r w:rsidRPr="00AD700D">
        <w:rPr>
          <w:rFonts w:ascii="Arial Narrow" w:hAnsi="Arial Narrow"/>
        </w:rPr>
        <w:t>illustrent</w:t>
      </w:r>
      <w:r w:rsidRPr="00AD700D">
        <w:rPr>
          <w:rFonts w:ascii="Arial Narrow" w:hAnsi="Arial Narrow"/>
          <w:spacing w:val="-5"/>
        </w:rPr>
        <w:t xml:space="preserve"> </w:t>
      </w:r>
      <w:r w:rsidRPr="00AD700D">
        <w:rPr>
          <w:rFonts w:ascii="Arial Narrow" w:hAnsi="Arial Narrow"/>
        </w:rPr>
        <w:t>le</w:t>
      </w:r>
      <w:r w:rsidRPr="00AD700D">
        <w:rPr>
          <w:rFonts w:ascii="Arial Narrow" w:hAnsi="Arial Narrow"/>
          <w:spacing w:val="-5"/>
        </w:rPr>
        <w:t xml:space="preserve"> </w:t>
      </w:r>
      <w:r w:rsidRPr="00AD700D">
        <w:rPr>
          <w:rFonts w:ascii="Arial Narrow" w:hAnsi="Arial Narrow"/>
        </w:rPr>
        <w:t>mieux</w:t>
      </w:r>
      <w:r w:rsidRPr="00AD700D">
        <w:rPr>
          <w:rFonts w:ascii="Arial Narrow" w:hAnsi="Arial Narrow"/>
          <w:spacing w:val="-5"/>
        </w:rPr>
        <w:t xml:space="preserve"> </w:t>
      </w:r>
      <w:r w:rsidRPr="00AD700D">
        <w:rPr>
          <w:rFonts w:ascii="Arial Narrow" w:hAnsi="Arial Narrow"/>
        </w:rPr>
        <w:t>vos qualifications</w:t>
      </w:r>
    </w:p>
    <w:p w14:paraId="6B0E01B7" w14:textId="77777777" w:rsidR="00225F12" w:rsidRPr="00AD700D" w:rsidRDefault="00225F12" w:rsidP="00CD2EBB">
      <w:pPr>
        <w:widowControl w:val="0"/>
        <w:autoSpaceDE w:val="0"/>
        <w:adjustRightInd w:val="0"/>
        <w:spacing w:before="60" w:after="60" w:line="360" w:lineRule="auto"/>
        <w:ind w:right="-7"/>
        <w:jc w:val="both"/>
        <w:rPr>
          <w:rFonts w:ascii="Arial Narrow" w:hAnsi="Arial Narrow"/>
        </w:rPr>
      </w:pPr>
      <w:r w:rsidRPr="00AD700D">
        <w:rPr>
          <w:rFonts w:ascii="Arial Narrow" w:hAnsi="Arial Narrow"/>
        </w:rPr>
        <w:t>À l’aide du formulaire ci-dessous, indiquez les renseignements demandés pour chaque mission pertinente que votre société/organisme a obtenue par contrat, soit en tant que seule société, soit comme</w:t>
      </w:r>
      <w:r w:rsidRPr="00AD700D">
        <w:rPr>
          <w:rFonts w:ascii="Arial Narrow" w:hAnsi="Arial Narrow"/>
          <w:spacing w:val="7"/>
        </w:rPr>
        <w:t xml:space="preserve"> </w:t>
      </w:r>
      <w:r w:rsidRPr="00AD700D">
        <w:rPr>
          <w:rFonts w:ascii="Arial Narrow" w:hAnsi="Arial Narrow"/>
        </w:rPr>
        <w:t>l’un</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principaux</w:t>
      </w:r>
      <w:r w:rsidRPr="00AD700D">
        <w:rPr>
          <w:rFonts w:ascii="Arial Narrow" w:hAnsi="Arial Narrow"/>
          <w:spacing w:val="7"/>
        </w:rPr>
        <w:t xml:space="preserve"> </w:t>
      </w:r>
      <w:r w:rsidRPr="00AD700D">
        <w:rPr>
          <w:rFonts w:ascii="Arial Narrow" w:hAnsi="Arial Narrow"/>
        </w:rPr>
        <w:t>partenaires</w:t>
      </w:r>
      <w:r w:rsidRPr="00AD700D">
        <w:rPr>
          <w:rFonts w:ascii="Arial Narrow" w:hAnsi="Arial Narrow"/>
          <w:spacing w:val="7"/>
        </w:rPr>
        <w:t xml:space="preserve"> </w:t>
      </w:r>
      <w:r w:rsidRPr="00AD700D">
        <w:rPr>
          <w:rFonts w:ascii="Arial Narrow" w:hAnsi="Arial Narrow"/>
        </w:rPr>
        <w:t>d’un</w:t>
      </w:r>
      <w:r w:rsidRPr="00AD700D">
        <w:rPr>
          <w:rFonts w:ascii="Arial Narrow" w:hAnsi="Arial Narrow"/>
          <w:spacing w:val="7"/>
        </w:rPr>
        <w:t xml:space="preserve"> </w:t>
      </w:r>
      <w:r w:rsidRPr="00AD700D">
        <w:rPr>
          <w:rFonts w:ascii="Arial Narrow" w:hAnsi="Arial Narrow"/>
        </w:rPr>
        <w:t>groupement.</w:t>
      </w:r>
    </w:p>
    <w:tbl>
      <w:tblPr>
        <w:tblW w:w="10141" w:type="dxa"/>
        <w:jc w:val="center"/>
        <w:tblLayout w:type="fixed"/>
        <w:tblCellMar>
          <w:left w:w="0" w:type="dxa"/>
          <w:right w:w="0" w:type="dxa"/>
        </w:tblCellMar>
        <w:tblLook w:val="0000" w:firstRow="0" w:lastRow="0" w:firstColumn="0" w:lastColumn="0" w:noHBand="0" w:noVBand="0"/>
      </w:tblPr>
      <w:tblGrid>
        <w:gridCol w:w="5784"/>
        <w:gridCol w:w="4357"/>
      </w:tblGrid>
      <w:tr w:rsidR="00225F12" w:rsidRPr="00AD700D" w14:paraId="31949D35" w14:textId="77777777" w:rsidTr="00012A81">
        <w:trPr>
          <w:trHeight w:hRule="exact" w:val="475"/>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012A81" w:rsidRDefault="00225F12" w:rsidP="00FF1B47">
            <w:pPr>
              <w:widowControl w:val="0"/>
              <w:autoSpaceDE w:val="0"/>
              <w:adjustRightInd w:val="0"/>
              <w:ind w:left="20" w:right="-20"/>
              <w:rPr>
                <w:rFonts w:ascii="Arial Narrow" w:hAnsi="Arial Narrow"/>
                <w:b/>
              </w:rPr>
            </w:pPr>
            <w:r w:rsidRPr="00012A81">
              <w:rPr>
                <w:rFonts w:ascii="Arial Narrow" w:hAnsi="Arial Narrow"/>
                <w:b/>
              </w:rPr>
              <w:t>Nom</w:t>
            </w:r>
            <w:r w:rsidRPr="00012A81">
              <w:rPr>
                <w:rFonts w:ascii="Arial Narrow" w:hAnsi="Arial Narrow"/>
                <w:b/>
                <w:spacing w:val="7"/>
              </w:rPr>
              <w:t xml:space="preserve"> </w:t>
            </w:r>
            <w:r w:rsidRPr="00012A81">
              <w:rPr>
                <w:rFonts w:ascii="Arial Narrow" w:hAnsi="Arial Narrow"/>
                <w:b/>
              </w:rPr>
              <w:t>de</w:t>
            </w:r>
            <w:r w:rsidRPr="00012A81">
              <w:rPr>
                <w:rFonts w:ascii="Arial Narrow" w:hAnsi="Arial Narrow"/>
                <w:b/>
                <w:spacing w:val="7"/>
              </w:rPr>
              <w:t xml:space="preserve"> </w:t>
            </w:r>
            <w:r w:rsidRPr="00012A81">
              <w:rPr>
                <w:rFonts w:ascii="Arial Narrow" w:hAnsi="Arial Narrow"/>
                <w:b/>
              </w:rPr>
              <w:t>la</w:t>
            </w:r>
            <w:r w:rsidRPr="00012A81">
              <w:rPr>
                <w:rFonts w:ascii="Arial Narrow" w:hAnsi="Arial Narrow"/>
                <w:b/>
                <w:spacing w:val="7"/>
              </w:rPr>
              <w:t xml:space="preserve"> </w:t>
            </w:r>
            <w:r w:rsidRPr="00012A81">
              <w:rPr>
                <w:rFonts w:ascii="Arial Narrow" w:hAnsi="Arial Narrow"/>
                <w:b/>
              </w:rPr>
              <w:t>Mission</w:t>
            </w:r>
            <w:r w:rsidRPr="00012A81">
              <w:rPr>
                <w:rFonts w:ascii="Arial Narrow" w:hAnsi="Arial Narrow"/>
                <w:b/>
                <w:spacing w:val="7"/>
              </w:rPr>
              <w:t xml:space="preserve"> </w:t>
            </w:r>
            <w:r w:rsidRPr="00012A81">
              <w:rPr>
                <w:rFonts w:ascii="Arial Narrow" w:hAnsi="Arial Narrow"/>
                <w:b/>
              </w:rPr>
              <w:t>:</w:t>
            </w:r>
          </w:p>
        </w:tc>
        <w:tc>
          <w:tcPr>
            <w:tcW w:w="4357"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012A81" w:rsidRDefault="00225F12" w:rsidP="00FF1B47">
            <w:pPr>
              <w:widowControl w:val="0"/>
              <w:autoSpaceDE w:val="0"/>
              <w:adjustRightInd w:val="0"/>
              <w:ind w:left="20" w:right="-20"/>
              <w:rPr>
                <w:rFonts w:ascii="Arial Narrow" w:hAnsi="Arial Narrow"/>
                <w:b/>
              </w:rPr>
            </w:pPr>
            <w:r w:rsidRPr="00012A81">
              <w:rPr>
                <w:rFonts w:ascii="Arial Narrow" w:hAnsi="Arial Narrow"/>
                <w:b/>
              </w:rPr>
              <w:t>Pays :</w:t>
            </w:r>
          </w:p>
        </w:tc>
      </w:tr>
      <w:tr w:rsidR="00225F12" w:rsidRPr="00AD700D" w14:paraId="35F3F2B9" w14:textId="77777777" w:rsidTr="00CD2EBB">
        <w:trPr>
          <w:trHeight w:hRule="exact" w:val="649"/>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Lieu :</w:t>
            </w:r>
          </w:p>
        </w:tc>
        <w:tc>
          <w:tcPr>
            <w:tcW w:w="4357"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Personnel spécialisé fourni par votre société/organisme (profils) :</w:t>
            </w:r>
          </w:p>
        </w:tc>
      </w:tr>
      <w:tr w:rsidR="00225F12" w:rsidRPr="00AD700D" w14:paraId="02E2204E" w14:textId="77777777" w:rsidTr="00012A81">
        <w:trPr>
          <w:trHeight w:hRule="exact" w:val="417"/>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03E4FA9F"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 du Client:</w:t>
            </w:r>
          </w:p>
        </w:tc>
        <w:tc>
          <w:tcPr>
            <w:tcW w:w="4357"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Nombre d’employés ayant participé à la Mission :</w:t>
            </w:r>
          </w:p>
        </w:tc>
      </w:tr>
      <w:tr w:rsidR="00225F12" w:rsidRPr="00AD700D" w14:paraId="2ACC1AF6" w14:textId="77777777" w:rsidTr="00012A81">
        <w:trPr>
          <w:trHeight w:hRule="exact" w:val="330"/>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Adresse :</w:t>
            </w:r>
          </w:p>
        </w:tc>
        <w:tc>
          <w:tcPr>
            <w:tcW w:w="4357"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Nombre de mois de travail ;</w:t>
            </w:r>
          </w:p>
          <w:p w14:paraId="0212EAF3"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durée de la Mission :</w:t>
            </w:r>
          </w:p>
        </w:tc>
      </w:tr>
      <w:tr w:rsidR="00225F12" w:rsidRPr="00AD700D" w14:paraId="389C0715" w14:textId="77777777" w:rsidTr="00012A81">
        <w:trPr>
          <w:trHeight w:hRule="exact" w:val="296"/>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07EF966A"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Délai :</w:t>
            </w:r>
          </w:p>
        </w:tc>
        <w:tc>
          <w:tcPr>
            <w:tcW w:w="4357"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AD700D" w:rsidRDefault="00225F12" w:rsidP="00FF1B47">
            <w:pPr>
              <w:widowControl w:val="0"/>
              <w:autoSpaceDE w:val="0"/>
              <w:adjustRightInd w:val="0"/>
              <w:ind w:left="300" w:right="-20"/>
              <w:rPr>
                <w:rFonts w:ascii="Arial Narrow" w:hAnsi="Arial Narrow"/>
              </w:rPr>
            </w:pPr>
          </w:p>
        </w:tc>
      </w:tr>
      <w:tr w:rsidR="00225F12" w:rsidRPr="00AD700D" w14:paraId="56C16ED6" w14:textId="77777777" w:rsidTr="00012A81">
        <w:trPr>
          <w:trHeight w:hRule="exact" w:val="729"/>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Date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démarrage :</w:t>
            </w:r>
            <w:r w:rsidRPr="00AD700D">
              <w:rPr>
                <w:rFonts w:ascii="Arial Narrow" w:hAnsi="Arial Narrow"/>
              </w:rPr>
              <w:tab/>
              <w:t xml:space="preserve">  </w:t>
            </w:r>
            <w:r w:rsidR="00FF1B47" w:rsidRPr="00AD700D">
              <w:rPr>
                <w:rFonts w:ascii="Arial Narrow" w:hAnsi="Arial Narrow"/>
              </w:rPr>
              <w:t xml:space="preserve">                       </w:t>
            </w:r>
            <w:r w:rsidRPr="00AD700D">
              <w:rPr>
                <w:rFonts w:ascii="Arial Narrow" w:hAnsi="Arial Narrow"/>
              </w:rPr>
              <w:t>Date</w:t>
            </w:r>
            <w:r w:rsidRPr="00AD700D">
              <w:rPr>
                <w:rFonts w:ascii="Arial Narrow" w:hAnsi="Arial Narrow"/>
                <w:spacing w:val="7"/>
              </w:rPr>
              <w:t xml:space="preserve"> </w:t>
            </w:r>
            <w:r w:rsidRPr="00AD700D">
              <w:rPr>
                <w:rFonts w:ascii="Arial Narrow" w:hAnsi="Arial Narrow"/>
              </w:rPr>
              <w:t>d’achèvement</w:t>
            </w:r>
            <w:r w:rsidRPr="00AD700D">
              <w:rPr>
                <w:rFonts w:ascii="Arial Narrow" w:hAnsi="Arial Narrow"/>
                <w:spacing w:val="7"/>
              </w:rPr>
              <w:t xml:space="preserve"> </w:t>
            </w:r>
            <w:r w:rsidRPr="00AD700D">
              <w:rPr>
                <w:rFonts w:ascii="Arial Narrow" w:hAnsi="Arial Narrow"/>
              </w:rPr>
              <w:t>:</w:t>
            </w:r>
          </w:p>
          <w:p w14:paraId="32B25870" w14:textId="28649351" w:rsidR="00225F12" w:rsidRPr="00AD700D" w:rsidRDefault="00225F12" w:rsidP="00FF1B47">
            <w:pPr>
              <w:widowControl w:val="0"/>
              <w:tabs>
                <w:tab w:val="left" w:pos="4020"/>
              </w:tabs>
              <w:autoSpaceDE w:val="0"/>
              <w:adjustRightInd w:val="0"/>
              <w:ind w:left="300" w:right="-20"/>
              <w:rPr>
                <w:rFonts w:ascii="Arial Narrow" w:hAnsi="Arial Narrow"/>
              </w:rPr>
            </w:pPr>
            <w:r w:rsidRPr="00AD700D">
              <w:rPr>
                <w:rFonts w:ascii="Arial Narrow" w:hAnsi="Arial Narrow"/>
                <w:i/>
                <w:iCs/>
              </w:rPr>
              <w:t>(mois/année)</w:t>
            </w:r>
            <w:r w:rsidRPr="00AD700D">
              <w:rPr>
                <w:rFonts w:ascii="Arial Narrow" w:hAnsi="Arial Narrow"/>
                <w:i/>
                <w:iCs/>
              </w:rPr>
              <w:tab/>
            </w:r>
            <w:r w:rsidR="00012A81">
              <w:rPr>
                <w:rFonts w:ascii="Arial Narrow" w:hAnsi="Arial Narrow"/>
                <w:i/>
                <w:iCs/>
              </w:rPr>
              <w:t>0</w:t>
            </w:r>
            <w:r w:rsidRPr="00AD700D">
              <w:rPr>
                <w:rFonts w:ascii="Arial Narrow" w:hAnsi="Arial Narrow"/>
                <w:i/>
                <w:iCs/>
              </w:rPr>
              <w:t>(mois/année)</w:t>
            </w:r>
          </w:p>
        </w:tc>
        <w:tc>
          <w:tcPr>
            <w:tcW w:w="4357"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Valeur</w:t>
            </w:r>
            <w:r w:rsidRPr="00AD700D">
              <w:rPr>
                <w:rFonts w:ascii="Arial Narrow" w:hAnsi="Arial Narrow"/>
                <w:spacing w:val="7"/>
              </w:rPr>
              <w:t xml:space="preserve"> </w:t>
            </w:r>
            <w:r w:rsidRPr="00AD700D">
              <w:rPr>
                <w:rFonts w:ascii="Arial Narrow" w:hAnsi="Arial Narrow"/>
              </w:rPr>
              <w:t>approximative</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services</w:t>
            </w:r>
          </w:p>
          <w:p w14:paraId="68A9D79C" w14:textId="77777777" w:rsidR="00225F12" w:rsidRPr="00AD700D" w:rsidRDefault="00225F12" w:rsidP="00FF1B47">
            <w:pPr>
              <w:widowControl w:val="0"/>
              <w:autoSpaceDE w:val="0"/>
              <w:adjustRightInd w:val="0"/>
              <w:ind w:right="-20"/>
              <w:rPr>
                <w:rFonts w:ascii="Arial Narrow" w:hAnsi="Arial Narrow"/>
              </w:rPr>
            </w:pPr>
            <w:r w:rsidRPr="00AD700D">
              <w:rPr>
                <w:rFonts w:ascii="Arial Narrow" w:hAnsi="Arial Narrow"/>
              </w:rPr>
              <w:t>(en</w:t>
            </w:r>
            <w:r w:rsidRPr="00AD700D">
              <w:rPr>
                <w:rFonts w:ascii="Arial Narrow" w:hAnsi="Arial Narrow"/>
                <w:spacing w:val="7"/>
              </w:rPr>
              <w:t xml:space="preserve"> </w:t>
            </w:r>
            <w:r w:rsidRPr="00AD700D">
              <w:rPr>
                <w:rFonts w:ascii="Arial Narrow" w:hAnsi="Arial Narrow"/>
              </w:rPr>
              <w:t>francs</w:t>
            </w:r>
            <w:r w:rsidRPr="00AD700D">
              <w:rPr>
                <w:rFonts w:ascii="Arial Narrow" w:hAnsi="Arial Narrow"/>
                <w:spacing w:val="7"/>
              </w:rPr>
              <w:t xml:space="preserve"> </w:t>
            </w:r>
            <w:r w:rsidRPr="00AD700D">
              <w:rPr>
                <w:rFonts w:ascii="Arial Narrow" w:hAnsi="Arial Narrow"/>
              </w:rPr>
              <w:t>CFA</w:t>
            </w:r>
            <w:r w:rsidRPr="00AD700D">
              <w:rPr>
                <w:rFonts w:ascii="Arial Narrow" w:hAnsi="Arial Narrow"/>
                <w:spacing w:val="7"/>
              </w:rPr>
              <w:t xml:space="preserve"> </w:t>
            </w:r>
            <w:r w:rsidRPr="00AD700D">
              <w:rPr>
                <w:rFonts w:ascii="Arial Narrow" w:hAnsi="Arial Narrow"/>
              </w:rPr>
              <w:t>HT)</w:t>
            </w:r>
            <w:r w:rsidRPr="00AD700D">
              <w:rPr>
                <w:rFonts w:ascii="Arial Narrow" w:hAnsi="Arial Narrow"/>
                <w:spacing w:val="7"/>
              </w:rPr>
              <w:t xml:space="preserve"> </w:t>
            </w:r>
            <w:r w:rsidRPr="00AD700D">
              <w:rPr>
                <w:rFonts w:ascii="Arial Narrow" w:hAnsi="Arial Narrow"/>
              </w:rPr>
              <w:t>:</w:t>
            </w:r>
          </w:p>
        </w:tc>
      </w:tr>
      <w:tr w:rsidR="00225F12" w:rsidRPr="00AD700D" w14:paraId="2232A9A9" w14:textId="77777777" w:rsidTr="00012A81">
        <w:trPr>
          <w:trHeight w:hRule="exact" w:val="659"/>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prestataires</w:t>
            </w:r>
            <w:r w:rsidRPr="00AD700D">
              <w:rPr>
                <w:rFonts w:ascii="Arial Narrow" w:hAnsi="Arial Narrow"/>
                <w:spacing w:val="7"/>
              </w:rPr>
              <w:t xml:space="preserve"> </w:t>
            </w:r>
            <w:r w:rsidRPr="00AD700D">
              <w:rPr>
                <w:rFonts w:ascii="Arial Narrow" w:hAnsi="Arial Narrow"/>
              </w:rPr>
              <w:t>associés/partenaires</w:t>
            </w:r>
            <w:r w:rsidRPr="00AD700D">
              <w:rPr>
                <w:rFonts w:ascii="Arial Narrow" w:hAnsi="Arial Narrow"/>
                <w:spacing w:val="7"/>
              </w:rPr>
              <w:t xml:space="preserve"> </w:t>
            </w:r>
            <w:r w:rsidRPr="00AD700D">
              <w:rPr>
                <w:rFonts w:ascii="Arial Narrow" w:hAnsi="Arial Narrow"/>
              </w:rPr>
              <w:t>éventuels</w:t>
            </w:r>
            <w:r w:rsidRPr="00AD700D">
              <w:rPr>
                <w:rFonts w:ascii="Arial Narrow" w:hAnsi="Arial Narrow"/>
                <w:spacing w:val="7"/>
              </w:rPr>
              <w:t xml:space="preserve"> </w:t>
            </w:r>
            <w:r w:rsidRPr="00AD700D">
              <w:rPr>
                <w:rFonts w:ascii="Arial Narrow" w:hAnsi="Arial Narrow"/>
              </w:rPr>
              <w:t>:</w:t>
            </w:r>
          </w:p>
        </w:tc>
        <w:tc>
          <w:tcPr>
            <w:tcW w:w="4357"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Nombre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mois</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travail de</w:t>
            </w:r>
            <w:r w:rsidRPr="00AD700D">
              <w:rPr>
                <w:rFonts w:ascii="Arial Narrow" w:hAnsi="Arial Narrow"/>
                <w:spacing w:val="7"/>
              </w:rPr>
              <w:t xml:space="preserve"> </w:t>
            </w:r>
            <w:r w:rsidRPr="00AD700D">
              <w:rPr>
                <w:rFonts w:ascii="Arial Narrow" w:hAnsi="Arial Narrow"/>
              </w:rPr>
              <w:t>spécialistes</w:t>
            </w:r>
            <w:r w:rsidRPr="00AD700D">
              <w:rPr>
                <w:rFonts w:ascii="Arial Narrow" w:hAnsi="Arial Narrow"/>
                <w:spacing w:val="7"/>
              </w:rPr>
              <w:t xml:space="preserve"> </w:t>
            </w:r>
            <w:r w:rsidRPr="00AD700D">
              <w:rPr>
                <w:rFonts w:ascii="Arial Narrow" w:hAnsi="Arial Narrow"/>
              </w:rPr>
              <w:t>fournis</w:t>
            </w:r>
            <w:r w:rsidRPr="00AD700D">
              <w:rPr>
                <w:rFonts w:ascii="Arial Narrow" w:hAnsi="Arial Narrow"/>
                <w:spacing w:val="7"/>
              </w:rPr>
              <w:t xml:space="preserve"> </w:t>
            </w:r>
            <w:r w:rsidRPr="00AD700D">
              <w:rPr>
                <w:rFonts w:ascii="Arial Narrow" w:hAnsi="Arial Narrow"/>
              </w:rPr>
              <w:t>par les</w:t>
            </w:r>
            <w:r w:rsidRPr="00AD700D">
              <w:rPr>
                <w:rFonts w:ascii="Arial Narrow" w:hAnsi="Arial Narrow"/>
                <w:spacing w:val="7"/>
              </w:rPr>
              <w:t xml:space="preserve"> </w:t>
            </w:r>
            <w:r w:rsidRPr="00AD700D">
              <w:rPr>
                <w:rFonts w:ascii="Arial Narrow" w:hAnsi="Arial Narrow"/>
              </w:rPr>
              <w:t>prestataires</w:t>
            </w:r>
            <w:r w:rsidRPr="00AD700D">
              <w:rPr>
                <w:rFonts w:ascii="Arial Narrow" w:hAnsi="Arial Narrow"/>
                <w:spacing w:val="7"/>
              </w:rPr>
              <w:t xml:space="preserve"> </w:t>
            </w:r>
            <w:r w:rsidRPr="00AD700D">
              <w:rPr>
                <w:rFonts w:ascii="Arial Narrow" w:hAnsi="Arial Narrow"/>
              </w:rPr>
              <w:t>associés</w:t>
            </w:r>
            <w:r w:rsidRPr="00AD700D">
              <w:rPr>
                <w:rFonts w:ascii="Arial Narrow" w:hAnsi="Arial Narrow"/>
                <w:spacing w:val="7"/>
              </w:rPr>
              <w:t xml:space="preserve"> </w:t>
            </w:r>
            <w:r w:rsidRPr="00AD700D">
              <w:rPr>
                <w:rFonts w:ascii="Arial Narrow" w:hAnsi="Arial Narrow"/>
              </w:rPr>
              <w:t>:</w:t>
            </w:r>
          </w:p>
        </w:tc>
      </w:tr>
      <w:tr w:rsidR="00225F12" w:rsidRPr="00AD700D" w14:paraId="5FFA7B7A" w14:textId="77777777" w:rsidTr="00012A81">
        <w:trPr>
          <w:trHeight w:hRule="exact" w:val="573"/>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fonctions</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responsables</w:t>
            </w:r>
            <w:r w:rsidRPr="00AD700D">
              <w:rPr>
                <w:rFonts w:ascii="Arial Narrow" w:hAnsi="Arial Narrow"/>
                <w:spacing w:val="7"/>
              </w:rPr>
              <w:t xml:space="preserve"> </w:t>
            </w:r>
            <w:r w:rsidRPr="00AD700D">
              <w:rPr>
                <w:rFonts w:ascii="Arial Narrow" w:hAnsi="Arial Narrow"/>
              </w:rPr>
              <w:t>(Directeur/Coordinateur</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projet,</w:t>
            </w:r>
            <w:r w:rsidRPr="00AD700D">
              <w:rPr>
                <w:rFonts w:ascii="Arial Narrow" w:hAnsi="Arial Narrow"/>
                <w:spacing w:val="7"/>
              </w:rPr>
              <w:t xml:space="preserve"> </w:t>
            </w:r>
            <w:r w:rsidRPr="00AD700D">
              <w:rPr>
                <w:rFonts w:ascii="Arial Narrow" w:hAnsi="Arial Narrow"/>
              </w:rPr>
              <w:t>Responsable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l’équipe)</w:t>
            </w:r>
            <w:r w:rsidRPr="00AD700D">
              <w:rPr>
                <w:rFonts w:ascii="Arial Narrow" w:hAnsi="Arial Narrow"/>
                <w:spacing w:val="7"/>
              </w:rPr>
              <w:t xml:space="preserve"> </w:t>
            </w:r>
            <w:r w:rsidRPr="00AD700D">
              <w:rPr>
                <w:rFonts w:ascii="Arial Narrow" w:hAnsi="Arial Narrow"/>
              </w:rPr>
              <w:t>:</w:t>
            </w:r>
          </w:p>
        </w:tc>
      </w:tr>
      <w:tr w:rsidR="00225F12" w:rsidRPr="00AD700D" w14:paraId="7F52FF68" w14:textId="77777777" w:rsidTr="00012A81">
        <w:trPr>
          <w:trHeight w:hRule="exact" w:val="41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Descriptif</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projet</w:t>
            </w:r>
            <w:r w:rsidRPr="00AD700D">
              <w:rPr>
                <w:rFonts w:ascii="Arial Narrow" w:hAnsi="Arial Narrow"/>
                <w:spacing w:val="7"/>
              </w:rPr>
              <w:t xml:space="preserve"> </w:t>
            </w:r>
            <w:r w:rsidRPr="00AD700D">
              <w:rPr>
                <w:rFonts w:ascii="Arial Narrow" w:hAnsi="Arial Narrow"/>
              </w:rPr>
              <w:t>:</w:t>
            </w:r>
          </w:p>
        </w:tc>
      </w:tr>
      <w:tr w:rsidR="00225F12" w:rsidRPr="00AD700D" w14:paraId="0D84BF28" w14:textId="77777777" w:rsidTr="00012A81">
        <w:trPr>
          <w:trHeight w:hRule="exact" w:val="43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Description</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services</w:t>
            </w:r>
            <w:r w:rsidRPr="00AD700D">
              <w:rPr>
                <w:rFonts w:ascii="Arial Narrow" w:hAnsi="Arial Narrow"/>
                <w:spacing w:val="7"/>
              </w:rPr>
              <w:t xml:space="preserve"> </w:t>
            </w:r>
            <w:r w:rsidRPr="00AD700D">
              <w:rPr>
                <w:rFonts w:ascii="Arial Narrow" w:hAnsi="Arial Narrow"/>
              </w:rPr>
              <w:t>effectivement</w:t>
            </w:r>
            <w:r w:rsidRPr="00AD700D">
              <w:rPr>
                <w:rFonts w:ascii="Arial Narrow" w:hAnsi="Arial Narrow"/>
                <w:spacing w:val="7"/>
              </w:rPr>
              <w:t xml:space="preserve"> </w:t>
            </w:r>
            <w:r w:rsidRPr="00AD700D">
              <w:rPr>
                <w:rFonts w:ascii="Arial Narrow" w:hAnsi="Arial Narrow"/>
              </w:rPr>
              <w:t>rendus</w:t>
            </w:r>
            <w:r w:rsidRPr="00AD700D">
              <w:rPr>
                <w:rFonts w:ascii="Arial Narrow" w:hAnsi="Arial Narrow"/>
                <w:spacing w:val="7"/>
              </w:rPr>
              <w:t xml:space="preserve"> </w:t>
            </w:r>
            <w:r w:rsidRPr="00AD700D">
              <w:rPr>
                <w:rFonts w:ascii="Arial Narrow" w:hAnsi="Arial Narrow"/>
              </w:rPr>
              <w:t>par</w:t>
            </w:r>
            <w:r w:rsidRPr="00AD700D">
              <w:rPr>
                <w:rFonts w:ascii="Arial Narrow" w:hAnsi="Arial Narrow"/>
                <w:spacing w:val="7"/>
              </w:rPr>
              <w:t xml:space="preserve"> </w:t>
            </w:r>
            <w:r w:rsidRPr="00AD700D">
              <w:rPr>
                <w:rFonts w:ascii="Arial Narrow" w:hAnsi="Arial Narrow"/>
              </w:rPr>
              <w:t>votre</w:t>
            </w:r>
            <w:r w:rsidRPr="00AD700D">
              <w:rPr>
                <w:rFonts w:ascii="Arial Narrow" w:hAnsi="Arial Narrow"/>
                <w:spacing w:val="7"/>
              </w:rPr>
              <w:t xml:space="preserve"> </w:t>
            </w:r>
            <w:r w:rsidRPr="00AD700D">
              <w:rPr>
                <w:rFonts w:ascii="Arial Narrow" w:hAnsi="Arial Narrow"/>
              </w:rPr>
              <w:t>personnel</w:t>
            </w:r>
            <w:r w:rsidRPr="00AD700D">
              <w:rPr>
                <w:rFonts w:ascii="Arial Narrow" w:hAnsi="Arial Narrow"/>
                <w:spacing w:val="7"/>
              </w:rPr>
              <w:t xml:space="preserve"> </w:t>
            </w:r>
            <w:r w:rsidRPr="00AD700D">
              <w:rPr>
                <w:rFonts w:ascii="Arial Narrow" w:hAnsi="Arial Narrow"/>
              </w:rPr>
              <w:t>:</w:t>
            </w:r>
          </w:p>
        </w:tc>
      </w:tr>
    </w:tbl>
    <w:p w14:paraId="6895F2DB" w14:textId="77777777" w:rsidR="00FF1B47" w:rsidRPr="00AD700D" w:rsidRDefault="00FF1B47" w:rsidP="00225F12">
      <w:pPr>
        <w:spacing w:before="60" w:after="60" w:line="360" w:lineRule="auto"/>
        <w:jc w:val="both"/>
        <w:rPr>
          <w:rFonts w:ascii="Arial Narrow" w:hAnsi="Arial Narrow"/>
        </w:rPr>
      </w:pPr>
    </w:p>
    <w:p w14:paraId="58B9E5CA" w14:textId="23114522" w:rsidR="00225F12" w:rsidRPr="00AD700D" w:rsidRDefault="00225F12" w:rsidP="00225F12">
      <w:pPr>
        <w:spacing w:before="60" w:after="60" w:line="360" w:lineRule="auto"/>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rPr>
        <w:t>:</w:t>
      </w:r>
    </w:p>
    <w:p w14:paraId="620AD224" w14:textId="11D33A1C" w:rsidR="00012A81" w:rsidRDefault="00012A81">
      <w:pPr>
        <w:suppressAutoHyphens w:val="0"/>
        <w:autoSpaceDN/>
        <w:textAlignment w:val="auto"/>
        <w:rPr>
          <w:rFonts w:ascii="Arial Narrow" w:hAnsi="Arial Narrow"/>
        </w:rPr>
      </w:pPr>
      <w:r>
        <w:rPr>
          <w:rFonts w:ascii="Arial Narrow" w:hAnsi="Arial Narrow"/>
        </w:rPr>
        <w:br w:type="page"/>
      </w:r>
    </w:p>
    <w:p w14:paraId="27813CCA" w14:textId="2BBCE4F3" w:rsidR="00225F12" w:rsidRPr="00012A81" w:rsidRDefault="003A4594" w:rsidP="00DF0929">
      <w:pPr>
        <w:widowControl w:val="0"/>
        <w:autoSpaceDE w:val="0"/>
        <w:spacing w:before="120" w:after="120" w:line="360" w:lineRule="auto"/>
        <w:ind w:right="-6"/>
        <w:jc w:val="center"/>
        <w:rPr>
          <w:rFonts w:ascii="Arial Narrow" w:hAnsi="Arial Narrow"/>
          <w:b/>
          <w:bCs/>
          <w:caps/>
          <w:color w:val="000000" w:themeColor="text1"/>
          <w:spacing w:val="36"/>
          <w:w w:val="80"/>
          <w:position w:val="-1"/>
        </w:rPr>
      </w:pPr>
      <w:bookmarkStart w:id="529" w:name="_Toc156822344"/>
      <w:bookmarkStart w:id="530" w:name="_Toc156822785"/>
      <w:bookmarkStart w:id="531" w:name="_Toc156825453"/>
      <w:bookmarkStart w:id="532" w:name="_Toc156826475"/>
      <w:bookmarkStart w:id="533" w:name="_Toc156853929"/>
      <w:bookmarkStart w:id="534" w:name="_Toc156855429"/>
      <w:r w:rsidRPr="00012A81">
        <w:rPr>
          <w:rFonts w:ascii="Arial Narrow" w:hAnsi="Arial Narrow"/>
          <w:b/>
          <w:bCs/>
          <w:caps/>
          <w:color w:val="000000"/>
          <w:spacing w:val="36"/>
          <w:w w:val="80"/>
          <w:position w:val="-1"/>
        </w:rPr>
        <w:t>ANNEXE</w:t>
      </w:r>
      <w:r w:rsidR="00DF0929">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N°13</w:t>
      </w:r>
      <w:r w:rsidR="00CD2EBB">
        <w:rPr>
          <w:rFonts w:ascii="Arial Narrow" w:hAnsi="Arial Narrow"/>
          <w:b/>
          <w:bCs/>
          <w:caps/>
          <w:color w:val="000000"/>
          <w:spacing w:val="36"/>
          <w:w w:val="80"/>
          <w:position w:val="-1"/>
        </w:rPr>
        <w:t> :</w:t>
      </w:r>
      <w:r w:rsidR="00225F12" w:rsidRPr="00012A81">
        <w:rPr>
          <w:rFonts w:ascii="Arial Narrow" w:hAnsi="Arial Narrow"/>
          <w:b/>
          <w:bCs/>
          <w:caps/>
          <w:color w:val="000000" w:themeColor="text1"/>
          <w:spacing w:val="36"/>
          <w:w w:val="80"/>
          <w:position w:val="-1"/>
        </w:rPr>
        <w:t xml:space="preserve"> Descriptif de la</w:t>
      </w:r>
      <w:bookmarkEnd w:id="529"/>
      <w:bookmarkEnd w:id="530"/>
      <w:bookmarkEnd w:id="531"/>
      <w:bookmarkEnd w:id="532"/>
      <w:bookmarkEnd w:id="533"/>
      <w:bookmarkEnd w:id="534"/>
      <w:r w:rsidR="00225F12" w:rsidRPr="00012A81">
        <w:rPr>
          <w:rFonts w:ascii="Arial Narrow" w:hAnsi="Arial Narrow"/>
          <w:b/>
          <w:bCs/>
          <w:caps/>
          <w:color w:val="000000" w:themeColor="text1"/>
          <w:spacing w:val="36"/>
          <w:w w:val="80"/>
          <w:position w:val="-1"/>
        </w:rPr>
        <w:t xml:space="preserve"> </w:t>
      </w:r>
      <w:bookmarkStart w:id="535" w:name="_Toc156822345"/>
      <w:bookmarkStart w:id="536" w:name="_Toc156822786"/>
      <w:bookmarkStart w:id="537" w:name="_Toc156825454"/>
      <w:bookmarkStart w:id="538" w:name="_Toc156826476"/>
      <w:bookmarkStart w:id="539" w:name="_Toc156853930"/>
      <w:bookmarkStart w:id="540" w:name="_Toc156855430"/>
      <w:r w:rsidR="00225F12" w:rsidRPr="00012A81">
        <w:rPr>
          <w:rFonts w:ascii="Arial Narrow" w:hAnsi="Arial Narrow"/>
          <w:b/>
          <w:bCs/>
          <w:caps/>
          <w:color w:val="000000" w:themeColor="text1"/>
          <w:spacing w:val="36"/>
          <w:w w:val="80"/>
          <w:position w:val="-1"/>
        </w:rPr>
        <w:t>méthodologie et du plan de travail proposés pour accomplir la mission</w:t>
      </w:r>
      <w:bookmarkEnd w:id="535"/>
      <w:bookmarkEnd w:id="536"/>
      <w:bookmarkEnd w:id="537"/>
      <w:bookmarkEnd w:id="538"/>
      <w:bookmarkEnd w:id="539"/>
      <w:bookmarkEnd w:id="540"/>
    </w:p>
    <w:p w14:paraId="0F045F13" w14:textId="77777777" w:rsidR="00225F12" w:rsidRPr="00AD700D" w:rsidRDefault="00225F12" w:rsidP="00225F12">
      <w:pPr>
        <w:spacing w:before="60" w:after="60" w:line="360" w:lineRule="auto"/>
        <w:jc w:val="both"/>
        <w:rPr>
          <w:rFonts w:ascii="Arial Narrow" w:hAnsi="Arial Narrow"/>
          <w:i/>
        </w:rPr>
      </w:pPr>
      <w:r w:rsidRPr="00AD700D">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AD700D" w:rsidRDefault="00225F12" w:rsidP="005674CC">
      <w:pPr>
        <w:numPr>
          <w:ilvl w:val="0"/>
          <w:numId w:val="58"/>
        </w:numPr>
        <w:suppressAutoHyphens w:val="0"/>
        <w:autoSpaceDN/>
        <w:spacing w:before="60" w:after="60" w:line="360" w:lineRule="auto"/>
        <w:jc w:val="both"/>
        <w:textAlignment w:val="auto"/>
        <w:rPr>
          <w:rFonts w:ascii="Arial Narrow" w:hAnsi="Arial Narrow"/>
          <w:i/>
        </w:rPr>
      </w:pPr>
      <w:r w:rsidRPr="00AD700D">
        <w:rPr>
          <w:rFonts w:ascii="Arial Narrow" w:hAnsi="Arial Narrow"/>
          <w:i/>
        </w:rPr>
        <w:t>Conception technique et méthodologie,</w:t>
      </w:r>
    </w:p>
    <w:p w14:paraId="21051564" w14:textId="77777777" w:rsidR="00225F12" w:rsidRPr="00AD700D" w:rsidRDefault="00225F12" w:rsidP="005674CC">
      <w:pPr>
        <w:numPr>
          <w:ilvl w:val="0"/>
          <w:numId w:val="58"/>
        </w:numPr>
        <w:suppressAutoHyphens w:val="0"/>
        <w:autoSpaceDN/>
        <w:spacing w:before="60" w:after="60" w:line="360" w:lineRule="auto"/>
        <w:jc w:val="both"/>
        <w:textAlignment w:val="auto"/>
        <w:rPr>
          <w:rFonts w:ascii="Arial Narrow" w:hAnsi="Arial Narrow"/>
          <w:i/>
        </w:rPr>
      </w:pPr>
      <w:r w:rsidRPr="00AD700D">
        <w:rPr>
          <w:rFonts w:ascii="Arial Narrow" w:hAnsi="Arial Narrow"/>
          <w:i/>
        </w:rPr>
        <w:t>Plan de travail, et</w:t>
      </w:r>
    </w:p>
    <w:p w14:paraId="5B127298" w14:textId="77777777" w:rsidR="00225F12" w:rsidRPr="00AD700D" w:rsidRDefault="00225F12" w:rsidP="005674CC">
      <w:pPr>
        <w:numPr>
          <w:ilvl w:val="0"/>
          <w:numId w:val="58"/>
        </w:numPr>
        <w:suppressAutoHyphens w:val="0"/>
        <w:autoSpaceDN/>
        <w:spacing w:before="60" w:after="60" w:line="360" w:lineRule="auto"/>
        <w:jc w:val="both"/>
        <w:textAlignment w:val="auto"/>
        <w:rPr>
          <w:rFonts w:ascii="Arial Narrow" w:hAnsi="Arial Narrow"/>
          <w:i/>
        </w:rPr>
      </w:pPr>
      <w:r w:rsidRPr="00AD700D">
        <w:rPr>
          <w:rFonts w:ascii="Arial Narrow" w:hAnsi="Arial Narrow"/>
          <w:i/>
        </w:rPr>
        <w:t>Organisation et personnel</w:t>
      </w:r>
    </w:p>
    <w:p w14:paraId="729CA14D" w14:textId="77777777" w:rsidR="00225F12" w:rsidRPr="00AD700D" w:rsidRDefault="00225F12" w:rsidP="00225F12">
      <w:pPr>
        <w:spacing w:before="60" w:after="60" w:line="360" w:lineRule="auto"/>
        <w:jc w:val="both"/>
        <w:rPr>
          <w:rFonts w:ascii="Arial Narrow" w:hAnsi="Arial Narrow"/>
          <w:i/>
        </w:rPr>
      </w:pPr>
      <w:r w:rsidRPr="00AD700D">
        <w:rPr>
          <w:rFonts w:ascii="Arial Narrow" w:hAnsi="Arial Narrow"/>
          <w:i/>
        </w:rPr>
        <w:t>a)</w:t>
      </w:r>
      <w:r w:rsidRPr="00AD700D">
        <w:rPr>
          <w:rFonts w:ascii="Arial Narrow" w:hAnsi="Arial Narrow"/>
          <w:i/>
        </w:rPr>
        <w:tab/>
      </w:r>
      <w:r w:rsidRPr="00AD700D">
        <w:rPr>
          <w:rFonts w:ascii="Arial Narrow" w:hAnsi="Arial Narrow"/>
          <w:i/>
          <w:u w:val="single"/>
        </w:rPr>
        <w:t>Conception technique et méthodologie</w:t>
      </w:r>
      <w:r w:rsidRPr="00AD700D">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AD700D" w:rsidRDefault="00225F12" w:rsidP="00225F12">
      <w:pPr>
        <w:spacing w:before="60" w:after="60" w:line="360" w:lineRule="auto"/>
        <w:jc w:val="both"/>
        <w:rPr>
          <w:rFonts w:ascii="Arial Narrow" w:hAnsi="Arial Narrow"/>
          <w:i/>
        </w:rPr>
      </w:pPr>
      <w:r w:rsidRPr="00AD700D">
        <w:rPr>
          <w:rFonts w:ascii="Arial Narrow" w:hAnsi="Arial Narrow"/>
          <w:i/>
        </w:rPr>
        <w:t xml:space="preserve">b) </w:t>
      </w:r>
      <w:r w:rsidRPr="00AD700D">
        <w:rPr>
          <w:rFonts w:ascii="Arial Narrow" w:hAnsi="Arial Narrow"/>
          <w:i/>
        </w:rPr>
        <w:tab/>
      </w:r>
      <w:r w:rsidRPr="00AD700D">
        <w:rPr>
          <w:rFonts w:ascii="Arial Narrow" w:hAnsi="Arial Narrow"/>
          <w:i/>
          <w:u w:val="single"/>
        </w:rPr>
        <w:t>Plan de travail</w:t>
      </w:r>
      <w:r w:rsidRPr="00AD700D">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7957D364" w14:textId="10E936FF" w:rsidR="00012A81" w:rsidRPr="00DF0929" w:rsidRDefault="00225F12" w:rsidP="005674CC">
      <w:pPr>
        <w:pStyle w:val="Paragraphedeliste"/>
        <w:numPr>
          <w:ilvl w:val="0"/>
          <w:numId w:val="58"/>
        </w:numPr>
        <w:suppressAutoHyphens w:val="0"/>
        <w:autoSpaceDN/>
        <w:spacing w:before="60" w:after="60" w:line="360" w:lineRule="auto"/>
        <w:jc w:val="both"/>
        <w:textAlignment w:val="auto"/>
        <w:rPr>
          <w:rFonts w:ascii="Arial Narrow" w:hAnsi="Arial Narrow"/>
        </w:rPr>
      </w:pPr>
      <w:r w:rsidRPr="00DF0929">
        <w:rPr>
          <w:rFonts w:ascii="Arial Narrow" w:hAnsi="Arial Narrow"/>
          <w:i/>
          <w:u w:val="single"/>
        </w:rPr>
        <w:t>Organisation et personnel</w:t>
      </w:r>
      <w:r w:rsidRPr="00DF0929">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r w:rsidR="00012A81" w:rsidRPr="00DF0929">
        <w:rPr>
          <w:rFonts w:ascii="Arial Narrow" w:hAnsi="Arial Narrow"/>
        </w:rPr>
        <w:br w:type="page"/>
      </w:r>
    </w:p>
    <w:p w14:paraId="198DADD1" w14:textId="1EF6D437" w:rsidR="00225F12" w:rsidRPr="00012A81" w:rsidRDefault="003A4594" w:rsidP="00DF0929">
      <w:pPr>
        <w:widowControl w:val="0"/>
        <w:autoSpaceDE w:val="0"/>
        <w:spacing w:before="120" w:after="120"/>
        <w:ind w:right="-6"/>
        <w:jc w:val="center"/>
        <w:rPr>
          <w:rFonts w:ascii="Arial Narrow" w:hAnsi="Arial Narrow"/>
          <w:b/>
          <w:bCs/>
          <w:caps/>
          <w:color w:val="000000" w:themeColor="text1"/>
          <w:spacing w:val="36"/>
          <w:w w:val="80"/>
          <w:position w:val="-1"/>
        </w:rPr>
      </w:pPr>
      <w:bookmarkStart w:id="541" w:name="_Toc4398465"/>
      <w:bookmarkStart w:id="542" w:name="_Toc4400468"/>
      <w:bookmarkStart w:id="543" w:name="_Toc4400739"/>
      <w:bookmarkStart w:id="544" w:name="_Toc4400997"/>
      <w:bookmarkStart w:id="545" w:name="_Toc4401163"/>
      <w:bookmarkStart w:id="546" w:name="_Toc102984783"/>
      <w:bookmarkStart w:id="547" w:name="_Toc156822354"/>
      <w:bookmarkStart w:id="548" w:name="_Toc156822795"/>
      <w:bookmarkStart w:id="549" w:name="_Toc156825463"/>
      <w:bookmarkStart w:id="550" w:name="_Toc156826485"/>
      <w:bookmarkStart w:id="551" w:name="_Toc156853939"/>
      <w:bookmarkStart w:id="552" w:name="_Toc156855439"/>
      <w:r w:rsidRPr="00012A81">
        <w:rPr>
          <w:rFonts w:ascii="Arial Narrow" w:hAnsi="Arial Narrow"/>
          <w:b/>
          <w:bCs/>
          <w:caps/>
          <w:color w:val="000000"/>
          <w:spacing w:val="36"/>
          <w:w w:val="80"/>
          <w:position w:val="-1"/>
        </w:rPr>
        <w:t>ANNEXE</w:t>
      </w:r>
      <w:r w:rsidR="00DF0929">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N°</w:t>
      </w:r>
      <w:r w:rsidR="00CD7C19" w:rsidRPr="00012A81">
        <w:rPr>
          <w:rFonts w:ascii="Arial Narrow" w:hAnsi="Arial Narrow"/>
          <w:b/>
          <w:bCs/>
          <w:caps/>
          <w:color w:val="000000"/>
          <w:spacing w:val="36"/>
          <w:w w:val="80"/>
          <w:position w:val="-1"/>
        </w:rPr>
        <w:t>1</w:t>
      </w:r>
      <w:r w:rsidR="00D0333E" w:rsidRPr="00012A81">
        <w:rPr>
          <w:rFonts w:ascii="Arial Narrow" w:hAnsi="Arial Narrow"/>
          <w:b/>
          <w:bCs/>
          <w:caps/>
          <w:color w:val="000000"/>
          <w:spacing w:val="36"/>
          <w:w w:val="80"/>
          <w:position w:val="-1"/>
        </w:rPr>
        <w:t>4</w:t>
      </w:r>
      <w:r w:rsidR="00CD2EBB">
        <w:rPr>
          <w:rFonts w:ascii="Arial Narrow" w:hAnsi="Arial Narrow"/>
          <w:b/>
          <w:bCs/>
          <w:caps/>
          <w:color w:val="000000"/>
          <w:spacing w:val="36"/>
          <w:w w:val="80"/>
          <w:position w:val="-1"/>
        </w:rPr>
        <w:t> :</w:t>
      </w:r>
      <w:r w:rsidR="00CD7C19" w:rsidRPr="00012A81">
        <w:rPr>
          <w:rFonts w:ascii="Arial Narrow" w:hAnsi="Arial Narrow"/>
          <w:b/>
          <w:bCs/>
          <w:caps/>
          <w:color w:val="000000"/>
          <w:spacing w:val="36"/>
          <w:w w:val="80"/>
          <w:position w:val="-1"/>
        </w:rPr>
        <w:t xml:space="preserve"> MODELE</w:t>
      </w:r>
      <w:r w:rsidR="00225F12" w:rsidRPr="00012A81">
        <w:rPr>
          <w:rFonts w:ascii="Arial Narrow" w:hAnsi="Arial Narrow"/>
          <w:b/>
          <w:bCs/>
          <w:caps/>
          <w:color w:val="000000" w:themeColor="text1"/>
          <w:spacing w:val="36"/>
          <w:w w:val="80"/>
          <w:position w:val="-1"/>
        </w:rPr>
        <w:t xml:space="preserve"> de </w:t>
      </w:r>
      <w:bookmarkStart w:id="553" w:name="_Hlk152231933"/>
      <w:r w:rsidR="00225F12" w:rsidRPr="00012A81">
        <w:rPr>
          <w:rFonts w:ascii="Arial Narrow" w:hAnsi="Arial Narrow"/>
          <w:b/>
          <w:bCs/>
          <w:caps/>
          <w:color w:val="000000" w:themeColor="text1"/>
          <w:spacing w:val="36"/>
          <w:w w:val="80"/>
          <w:position w:val="-1"/>
        </w:rPr>
        <w:t>Fiche d’information relative au matériel essentiel</w:t>
      </w:r>
      <w:bookmarkEnd w:id="541"/>
      <w:bookmarkEnd w:id="542"/>
      <w:bookmarkEnd w:id="543"/>
      <w:bookmarkEnd w:id="544"/>
      <w:bookmarkEnd w:id="545"/>
      <w:bookmarkEnd w:id="553"/>
      <w:r w:rsidR="00225F12" w:rsidRPr="00012A81">
        <w:rPr>
          <w:rFonts w:ascii="Arial Narrow" w:hAnsi="Arial Narrow"/>
          <w:b/>
          <w:bCs/>
          <w:caps/>
          <w:color w:val="000000" w:themeColor="text1"/>
          <w:spacing w:val="36"/>
          <w:w w:val="80"/>
          <w:position w:val="-1"/>
        </w:rPr>
        <w:t>, le cas échéant</w:t>
      </w:r>
      <w:bookmarkEnd w:id="546"/>
      <w:bookmarkEnd w:id="547"/>
      <w:bookmarkEnd w:id="548"/>
      <w:bookmarkEnd w:id="549"/>
      <w:bookmarkEnd w:id="550"/>
      <w:bookmarkEnd w:id="551"/>
      <w:bookmarkEnd w:id="552"/>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AD700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AD700D" w:rsidRDefault="007D5BA1" w:rsidP="00FF1B47">
            <w:pPr>
              <w:jc w:val="center"/>
              <w:rPr>
                <w:rFonts w:ascii="Arial Narrow" w:eastAsia="Calibri" w:hAnsi="Arial Narrow"/>
                <w:b/>
              </w:rPr>
            </w:pPr>
            <w:bookmarkStart w:id="554" w:name="_Hlk163134743"/>
            <w:r w:rsidRPr="00AD700D">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AD700D" w:rsidRDefault="007D5BA1" w:rsidP="00FF1B47">
            <w:pPr>
              <w:jc w:val="center"/>
              <w:rPr>
                <w:rFonts w:ascii="Arial Narrow" w:eastAsia="Calibri" w:hAnsi="Arial Narrow"/>
                <w:b/>
              </w:rPr>
            </w:pPr>
            <w:r w:rsidRPr="00AD700D">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AD700D" w:rsidRDefault="007D5BA1" w:rsidP="00FF1B47">
            <w:pPr>
              <w:jc w:val="center"/>
              <w:rPr>
                <w:rFonts w:ascii="Arial Narrow" w:hAnsi="Arial Narrow"/>
                <w:b/>
              </w:rPr>
            </w:pPr>
            <w:r w:rsidRPr="00AD700D">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AD700D" w:rsidRDefault="007D5BA1" w:rsidP="00FF1B47">
            <w:pPr>
              <w:jc w:val="center"/>
              <w:rPr>
                <w:rFonts w:ascii="Arial Narrow" w:hAnsi="Arial Narrow"/>
                <w:b/>
              </w:rPr>
            </w:pPr>
            <w:r w:rsidRPr="00AD700D">
              <w:rPr>
                <w:rFonts w:ascii="Arial Narrow" w:hAnsi="Arial Narrow"/>
                <w:b/>
              </w:rPr>
              <w:t>Nombre minimal Requis</w:t>
            </w:r>
          </w:p>
          <w:p w14:paraId="6F1EA748" w14:textId="52FA3B50" w:rsidR="007D5BA1" w:rsidRPr="00AD700D" w:rsidRDefault="007D5BA1" w:rsidP="00FF1B47">
            <w:pPr>
              <w:jc w:val="center"/>
              <w:rPr>
                <w:rFonts w:ascii="Arial Narrow" w:hAnsi="Arial Narrow"/>
              </w:rPr>
            </w:pPr>
            <w:r w:rsidRPr="00AD700D">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AD700D" w:rsidRDefault="007D5BA1" w:rsidP="00FF1B47">
            <w:pPr>
              <w:jc w:val="center"/>
              <w:rPr>
                <w:rFonts w:ascii="Arial Narrow" w:eastAsia="Calibri" w:hAnsi="Arial Narrow"/>
                <w:b/>
                <w:lang w:val="fr-CM"/>
              </w:rPr>
            </w:pPr>
            <w:r w:rsidRPr="00AD700D">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AD700D" w:rsidRDefault="007D5BA1" w:rsidP="00FF1B47">
            <w:pPr>
              <w:jc w:val="center"/>
              <w:rPr>
                <w:rFonts w:ascii="Arial Narrow" w:eastAsia="Calibri" w:hAnsi="Arial Narrow"/>
                <w:b/>
                <w:lang w:val="fr-CM"/>
              </w:rPr>
            </w:pPr>
            <w:r w:rsidRPr="00AD700D">
              <w:rPr>
                <w:rFonts w:ascii="Arial Narrow" w:eastAsia="Calibri" w:hAnsi="Arial Narrow"/>
                <w:b/>
                <w:lang w:val="fr-CM"/>
              </w:rPr>
              <w:t>Propriétaire/</w:t>
            </w:r>
          </w:p>
          <w:p w14:paraId="06046E8B" w14:textId="21ACB406" w:rsidR="007D5BA1" w:rsidRPr="00AD700D" w:rsidRDefault="007D5BA1" w:rsidP="00FF1B47">
            <w:pPr>
              <w:jc w:val="center"/>
              <w:rPr>
                <w:rFonts w:ascii="Arial Narrow" w:eastAsia="Calibri" w:hAnsi="Arial Narrow"/>
                <w:b/>
              </w:rPr>
            </w:pPr>
            <w:r w:rsidRPr="00AD700D">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AD700D" w:rsidRDefault="007D5BA1" w:rsidP="00FF1B47">
            <w:pPr>
              <w:jc w:val="center"/>
              <w:rPr>
                <w:rFonts w:ascii="Arial Narrow" w:hAnsi="Arial Narrow"/>
                <w:b/>
              </w:rPr>
            </w:pPr>
            <w:r w:rsidRPr="00AD700D">
              <w:rPr>
                <w:rFonts w:ascii="Arial Narrow" w:hAnsi="Arial Narrow"/>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AD700D" w:rsidRDefault="007D5BA1" w:rsidP="00FF1B47">
            <w:pPr>
              <w:jc w:val="center"/>
              <w:rPr>
                <w:rFonts w:ascii="Arial Narrow" w:hAnsi="Arial Narrow"/>
                <w:b/>
              </w:rPr>
            </w:pPr>
            <w:r w:rsidRPr="00AD700D">
              <w:rPr>
                <w:rFonts w:ascii="Arial Narrow" w:hAnsi="Arial Narrow"/>
                <w:b/>
              </w:rPr>
              <w:t xml:space="preserve">Justificatif </w:t>
            </w:r>
          </w:p>
        </w:tc>
      </w:tr>
      <w:tr w:rsidR="007D5BA1" w:rsidRPr="00AD700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AD700D" w:rsidRDefault="007D5BA1" w:rsidP="00FF1B47">
            <w:pPr>
              <w:rPr>
                <w:rFonts w:ascii="Arial Narrow" w:eastAsia="Calibri" w:hAnsi="Arial Narrow"/>
              </w:rPr>
            </w:pPr>
          </w:p>
        </w:tc>
      </w:tr>
      <w:tr w:rsidR="007D5BA1" w:rsidRPr="00AD700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AD700D" w:rsidRDefault="007D5BA1" w:rsidP="00FF1B47">
            <w:pPr>
              <w:rPr>
                <w:rFonts w:ascii="Arial Narrow" w:eastAsia="Calibri" w:hAnsi="Arial Narrow"/>
              </w:rPr>
            </w:pPr>
          </w:p>
        </w:tc>
      </w:tr>
      <w:tr w:rsidR="007D5BA1" w:rsidRPr="00AD700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AD700D" w:rsidRDefault="007D5BA1" w:rsidP="00FF1B47">
            <w:pPr>
              <w:rPr>
                <w:rFonts w:ascii="Arial Narrow" w:eastAsia="Calibri" w:hAnsi="Arial Narrow"/>
              </w:rPr>
            </w:pPr>
          </w:p>
        </w:tc>
      </w:tr>
      <w:tr w:rsidR="007D5BA1" w:rsidRPr="00AD700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AD700D" w:rsidRDefault="007D5BA1" w:rsidP="00FF1B47">
            <w:pPr>
              <w:rPr>
                <w:rFonts w:ascii="Arial Narrow" w:eastAsia="Calibri" w:hAnsi="Arial Narrow"/>
              </w:rPr>
            </w:pPr>
          </w:p>
        </w:tc>
      </w:tr>
    </w:tbl>
    <w:bookmarkEnd w:id="554"/>
    <w:p w14:paraId="55E10054" w14:textId="77777777" w:rsidR="00225F12" w:rsidRPr="00AD700D" w:rsidRDefault="00225F12" w:rsidP="00225F12">
      <w:pPr>
        <w:spacing w:before="60" w:after="60" w:line="360" w:lineRule="auto"/>
        <w:rPr>
          <w:rFonts w:ascii="Arial Narrow" w:eastAsia="Calibri" w:hAnsi="Arial Narrow"/>
          <w:i/>
          <w:lang w:eastAsia="en-US"/>
        </w:rPr>
      </w:pPr>
      <w:r w:rsidRPr="00AD700D">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AD700D" w:rsidRDefault="00225F12" w:rsidP="00225F12">
      <w:pPr>
        <w:spacing w:before="60" w:after="60" w:line="360" w:lineRule="auto"/>
        <w:rPr>
          <w:rFonts w:ascii="Arial Narrow" w:hAnsi="Arial Narrow"/>
        </w:rPr>
      </w:pPr>
      <w:r w:rsidRPr="00AD700D">
        <w:rPr>
          <w:rFonts w:ascii="Arial Narrow" w:hAnsi="Arial Narrow"/>
        </w:rPr>
        <w:t>Note : Pour chaque matériel, joindre la copie certifiée de la facture ou de la carte grise, le cas échéant</w:t>
      </w:r>
    </w:p>
    <w:p w14:paraId="57A9CA9E" w14:textId="77777777" w:rsidR="00225F12" w:rsidRPr="00AD700D" w:rsidRDefault="00225F12" w:rsidP="00225F12">
      <w:pPr>
        <w:spacing w:before="60" w:after="60" w:line="360" w:lineRule="auto"/>
        <w:rPr>
          <w:rFonts w:ascii="Arial Narrow" w:hAnsi="Arial Narrow"/>
        </w:rPr>
      </w:pPr>
    </w:p>
    <w:p w14:paraId="444A9634" w14:textId="77777777" w:rsidR="00225F12" w:rsidRPr="00AD700D" w:rsidRDefault="00225F12" w:rsidP="00225F12">
      <w:pPr>
        <w:autoSpaceDN/>
        <w:spacing w:before="60" w:after="60" w:line="360" w:lineRule="auto"/>
        <w:ind w:left="578" w:hanging="578"/>
        <w:textAlignment w:val="auto"/>
        <w:rPr>
          <w:rFonts w:ascii="Arial Narrow" w:hAnsi="Arial Narrow"/>
        </w:rPr>
      </w:pPr>
    </w:p>
    <w:p w14:paraId="7C712400" w14:textId="77777777" w:rsidR="00225F12" w:rsidRPr="00AD700D" w:rsidRDefault="00225F12" w:rsidP="00225F12">
      <w:pPr>
        <w:autoSpaceDN/>
        <w:spacing w:before="60" w:after="60" w:line="360" w:lineRule="auto"/>
        <w:ind w:left="578" w:hanging="578"/>
        <w:textAlignment w:val="auto"/>
        <w:rPr>
          <w:rFonts w:ascii="Arial Narrow" w:hAnsi="Arial Narrow"/>
        </w:rPr>
      </w:pPr>
      <w:r w:rsidRPr="00AD700D">
        <w:rPr>
          <w:rFonts w:ascii="Arial Narrow" w:hAnsi="Arial Narrow"/>
        </w:rPr>
        <w:br w:type="page"/>
      </w:r>
    </w:p>
    <w:p w14:paraId="1B7F0F69" w14:textId="658279C3" w:rsidR="00225F12" w:rsidRPr="00012A81" w:rsidRDefault="003A4594" w:rsidP="003E10C4">
      <w:pPr>
        <w:widowControl w:val="0"/>
        <w:autoSpaceDE w:val="0"/>
        <w:spacing w:before="120" w:after="120" w:line="360" w:lineRule="auto"/>
        <w:ind w:right="-6"/>
        <w:jc w:val="center"/>
        <w:rPr>
          <w:rFonts w:ascii="Arial Narrow" w:hAnsi="Arial Narrow"/>
          <w:b/>
          <w:bCs/>
          <w:caps/>
          <w:color w:val="000000" w:themeColor="text1"/>
          <w:spacing w:val="36"/>
          <w:w w:val="80"/>
          <w:position w:val="-1"/>
        </w:rPr>
      </w:pPr>
      <w:bookmarkStart w:id="555" w:name="_Toc102984784"/>
      <w:bookmarkStart w:id="556" w:name="_Toc156855440"/>
      <w:r w:rsidRPr="00012A81">
        <w:rPr>
          <w:rFonts w:ascii="Arial Narrow" w:hAnsi="Arial Narrow"/>
          <w:b/>
          <w:bCs/>
          <w:caps/>
          <w:color w:val="000000"/>
          <w:spacing w:val="36"/>
          <w:w w:val="80"/>
          <w:position w:val="-1"/>
        </w:rPr>
        <w:t>ANNEXE</w:t>
      </w:r>
      <w:r w:rsidR="003E10C4">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N°</w:t>
      </w:r>
      <w:r w:rsidR="00CD2EBB">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1</w:t>
      </w:r>
      <w:r w:rsidR="00D0333E" w:rsidRPr="00012A81">
        <w:rPr>
          <w:rFonts w:ascii="Arial Narrow" w:hAnsi="Arial Narrow"/>
          <w:b/>
          <w:bCs/>
          <w:caps/>
          <w:color w:val="000000"/>
          <w:spacing w:val="36"/>
          <w:w w:val="80"/>
          <w:position w:val="-1"/>
        </w:rPr>
        <w:t>5</w:t>
      </w:r>
      <w:r w:rsidR="00CD2EBB">
        <w:rPr>
          <w:rFonts w:ascii="Arial Narrow" w:hAnsi="Arial Narrow"/>
          <w:b/>
          <w:bCs/>
          <w:caps/>
          <w:color w:val="000000"/>
          <w:spacing w:val="36"/>
          <w:w w:val="80"/>
          <w:position w:val="-1"/>
        </w:rPr>
        <w:t> :</w:t>
      </w:r>
      <w:r w:rsidRPr="00012A81">
        <w:rPr>
          <w:rFonts w:ascii="Arial Narrow" w:hAnsi="Arial Narrow"/>
          <w:b/>
          <w:bCs/>
          <w:caps/>
          <w:color w:val="000000"/>
          <w:spacing w:val="36"/>
          <w:w w:val="80"/>
          <w:position w:val="-1"/>
        </w:rPr>
        <w:t xml:space="preserve"> </w:t>
      </w:r>
      <w:r w:rsidR="00225F12" w:rsidRPr="00012A81">
        <w:rPr>
          <w:rFonts w:ascii="Arial Narrow" w:hAnsi="Arial Narrow"/>
          <w:b/>
          <w:bCs/>
          <w:caps/>
          <w:color w:val="000000" w:themeColor="text1"/>
          <w:spacing w:val="36"/>
          <w:w w:val="80"/>
          <w:position w:val="-1"/>
        </w:rPr>
        <w:t>Modèle de Déclaration sur l'honneur de visite du site</w:t>
      </w:r>
      <w:bookmarkEnd w:id="555"/>
      <w:bookmarkEnd w:id="556"/>
    </w:p>
    <w:p w14:paraId="43BA3492" w14:textId="77777777" w:rsidR="00225F12" w:rsidRPr="00AD700D" w:rsidRDefault="00225F12" w:rsidP="00225F12">
      <w:pPr>
        <w:spacing w:before="60" w:after="60" w:line="360" w:lineRule="auto"/>
        <w:rPr>
          <w:rFonts w:ascii="Arial Narrow" w:hAnsi="Arial Narrow"/>
        </w:rPr>
      </w:pPr>
      <w:r w:rsidRPr="00AD700D">
        <w:rPr>
          <w:rFonts w:ascii="Arial Narrow" w:hAnsi="Arial Narrow"/>
        </w:rPr>
        <w:t>Je soussigné M.__________________________________________________________</w:t>
      </w:r>
    </w:p>
    <w:p w14:paraId="0FD0F17C" w14:textId="225A73A9" w:rsidR="00225F12" w:rsidRPr="00AD700D" w:rsidRDefault="00225F12" w:rsidP="00225F12">
      <w:pPr>
        <w:spacing w:before="60" w:after="60" w:line="360" w:lineRule="auto"/>
        <w:rPr>
          <w:rFonts w:ascii="Arial Narrow" w:hAnsi="Arial Narrow"/>
        </w:rPr>
      </w:pPr>
      <w:r w:rsidRPr="00AD700D">
        <w:rPr>
          <w:rFonts w:ascii="Arial Narrow" w:hAnsi="Arial Narrow"/>
        </w:rPr>
        <w:t>Représentant l’Entreprise__________________________________________________</w:t>
      </w:r>
    </w:p>
    <w:p w14:paraId="14791AC1" w14:textId="39608066" w:rsidR="00225F12" w:rsidRPr="00AD700D" w:rsidRDefault="00225F12" w:rsidP="00225F12">
      <w:pPr>
        <w:spacing w:before="60" w:after="60" w:line="360" w:lineRule="auto"/>
        <w:rPr>
          <w:rFonts w:ascii="Arial Narrow" w:hAnsi="Arial Narrow"/>
        </w:rPr>
      </w:pPr>
      <w:r w:rsidRPr="00AD700D">
        <w:rPr>
          <w:rFonts w:ascii="Arial Narrow" w:hAnsi="Arial Narrow"/>
        </w:rPr>
        <w:t>Reconnais avoir visité ce jour le ________ du mois de ______________de l’année_______</w:t>
      </w:r>
    </w:p>
    <w:p w14:paraId="08B918CE" w14:textId="5450BF84" w:rsidR="00225F12" w:rsidRPr="00AD700D" w:rsidRDefault="00225F12" w:rsidP="00225F12">
      <w:pPr>
        <w:spacing w:before="60" w:after="60" w:line="360" w:lineRule="auto"/>
        <w:rPr>
          <w:rFonts w:ascii="Arial Narrow" w:hAnsi="Arial Narrow"/>
        </w:rPr>
      </w:pPr>
      <w:r w:rsidRPr="00AD700D">
        <w:rPr>
          <w:rFonts w:ascii="Arial Narrow" w:hAnsi="Arial Narrow"/>
        </w:rPr>
        <w:t>En compagnie de M._______________________________________________________</w:t>
      </w:r>
    </w:p>
    <w:p w14:paraId="5BF4D618" w14:textId="729DCE95" w:rsidR="00225F12" w:rsidRPr="00AD700D" w:rsidRDefault="00225F12" w:rsidP="00225F12">
      <w:pPr>
        <w:spacing w:before="60" w:after="60" w:line="360" w:lineRule="auto"/>
        <w:rPr>
          <w:rFonts w:ascii="Arial Narrow" w:hAnsi="Arial Narrow"/>
        </w:rPr>
      </w:pPr>
      <w:r w:rsidRPr="00AD700D">
        <w:rPr>
          <w:rFonts w:ascii="Arial Narrow" w:hAnsi="Arial Narrow"/>
        </w:rPr>
        <w:t xml:space="preserve"> Agissant en lieu et place de l’utilisateur, le site du Projet de ________________________________________________________________________________________</w:t>
      </w:r>
    </w:p>
    <w:p w14:paraId="7F72B8EE" w14:textId="753ED6D5" w:rsidR="00225F12" w:rsidRPr="00AD700D" w:rsidRDefault="00225F12" w:rsidP="00225F12">
      <w:pPr>
        <w:spacing w:before="60" w:after="60" w:line="360" w:lineRule="auto"/>
        <w:rPr>
          <w:rFonts w:ascii="Arial Narrow" w:hAnsi="Arial Narrow"/>
        </w:rPr>
      </w:pPr>
      <w:r w:rsidRPr="00AD700D">
        <w:rPr>
          <w:rFonts w:ascii="Arial Narrow" w:hAnsi="Arial Narrow"/>
        </w:rPr>
        <w:t>Pour lequel mon entreprise veut soumissionner.</w:t>
      </w:r>
    </w:p>
    <w:p w14:paraId="3E6257DF" w14:textId="06C49295" w:rsidR="00225F12" w:rsidRPr="00AD700D" w:rsidRDefault="00225F12" w:rsidP="00225F12">
      <w:pPr>
        <w:spacing w:before="60" w:after="60" w:line="360" w:lineRule="auto"/>
        <w:rPr>
          <w:rFonts w:ascii="Arial Narrow" w:hAnsi="Arial Narrow"/>
        </w:rPr>
      </w:pPr>
      <w:r w:rsidRPr="00AD700D">
        <w:rPr>
          <w:rFonts w:ascii="Arial Narrow" w:hAnsi="Arial Narrow"/>
        </w:rPr>
        <w:t>M’étant rendu sur les lieux, les observations suivantes ont été relevées :</w:t>
      </w:r>
    </w:p>
    <w:p w14:paraId="5DD1C9D2" w14:textId="77777777" w:rsidR="00225F12" w:rsidRPr="00AD700D" w:rsidRDefault="00225F12" w:rsidP="00225F12">
      <w:pPr>
        <w:spacing w:before="60" w:after="60" w:line="360" w:lineRule="auto"/>
        <w:rPr>
          <w:rFonts w:ascii="Arial Narrow" w:hAnsi="Arial Narrow"/>
        </w:rPr>
      </w:pPr>
      <w:r w:rsidRPr="00AD700D">
        <w:rPr>
          <w:rFonts w:ascii="Arial Narrow" w:hAnsi="Arial Narrow"/>
        </w:rPr>
        <w:t>…………………………………………………………………………………………………………………………………………………………………………………………………………………………………………………………………………………………………………………………………………………………………………………………………………………………………………………………………………………………………………………………………………………………………………………………………………………………</w:t>
      </w:r>
    </w:p>
    <w:p w14:paraId="12A9A530" w14:textId="77777777" w:rsidR="00225F12" w:rsidRPr="00AD700D" w:rsidRDefault="00225F12" w:rsidP="00225F12">
      <w:pPr>
        <w:spacing w:before="60" w:after="60" w:line="360" w:lineRule="auto"/>
        <w:rPr>
          <w:rFonts w:ascii="Arial Narrow" w:hAnsi="Arial Narrow"/>
          <w:b/>
          <w:i/>
        </w:rPr>
      </w:pPr>
      <w:r w:rsidRPr="00AD700D">
        <w:rPr>
          <w:rFonts w:ascii="Arial Narrow" w:hAnsi="Arial Narrow"/>
          <w:b/>
          <w:i/>
        </w:rPr>
        <w:t>N.B : le prestataire doit soumettre pour chaque site de projet une déclaration de visite de site.</w:t>
      </w:r>
    </w:p>
    <w:p w14:paraId="65456F30" w14:textId="63A6B60D" w:rsidR="00225F12" w:rsidRPr="00AD700D" w:rsidRDefault="00F31B7E" w:rsidP="00225F12">
      <w:pPr>
        <w:tabs>
          <w:tab w:val="center" w:pos="4536"/>
          <w:tab w:val="right" w:pos="9072"/>
        </w:tabs>
        <w:spacing w:before="60" w:after="60" w:line="360" w:lineRule="auto"/>
        <w:ind w:left="708"/>
        <w:jc w:val="center"/>
        <w:rPr>
          <w:rFonts w:ascii="Arial Narrow" w:hAnsi="Arial Narrow"/>
        </w:rPr>
      </w:pPr>
      <w:r w:rsidRPr="00AD700D">
        <w:rPr>
          <w:rFonts w:ascii="Arial Narrow" w:hAnsi="Arial Narrow"/>
        </w:rPr>
        <w:t xml:space="preserve">                                 </w:t>
      </w:r>
      <w:r w:rsidR="00225F12" w:rsidRPr="00AD700D">
        <w:rPr>
          <w:rFonts w:ascii="Arial Narrow" w:hAnsi="Arial Narrow"/>
        </w:rPr>
        <w:t>Fait à ………………………., le …………………………</w:t>
      </w:r>
    </w:p>
    <w:p w14:paraId="05A05721" w14:textId="6195A3F5" w:rsidR="00225F12" w:rsidRPr="00AD700D" w:rsidRDefault="00F31B7E" w:rsidP="00F31B7E">
      <w:pPr>
        <w:spacing w:before="60" w:after="60" w:line="360" w:lineRule="auto"/>
        <w:ind w:left="708"/>
        <w:rPr>
          <w:rFonts w:ascii="Arial Narrow" w:hAnsi="Arial Narrow"/>
        </w:rPr>
      </w:pPr>
      <w:r w:rsidRPr="00AD700D">
        <w:rPr>
          <w:rFonts w:ascii="Arial Narrow" w:hAnsi="Arial Narrow"/>
        </w:rPr>
        <w:t xml:space="preserve">                                             </w:t>
      </w:r>
      <w:r w:rsidR="00225F12" w:rsidRPr="00AD700D">
        <w:rPr>
          <w:rFonts w:ascii="Arial Narrow" w:hAnsi="Arial Narrow"/>
        </w:rPr>
        <w:t>Le soumissionnaire</w:t>
      </w:r>
    </w:p>
    <w:p w14:paraId="733B38E5" w14:textId="32B55C40" w:rsidR="00C8533F" w:rsidRDefault="00225F12" w:rsidP="00225F12">
      <w:pPr>
        <w:spacing w:before="60" w:after="60" w:line="360" w:lineRule="auto"/>
        <w:ind w:left="708"/>
        <w:jc w:val="center"/>
        <w:rPr>
          <w:rFonts w:ascii="Arial Narrow" w:hAnsi="Arial Narrow"/>
        </w:rPr>
      </w:pPr>
      <w:r w:rsidRPr="00AD700D">
        <w:rPr>
          <w:rFonts w:ascii="Arial Narrow" w:hAnsi="Arial Narrow"/>
        </w:rPr>
        <w:t>(Nom, prénom, signature et cachet)</w:t>
      </w:r>
    </w:p>
    <w:p w14:paraId="6FB16398" w14:textId="197D12B9" w:rsidR="00D54E21" w:rsidRPr="00012A81" w:rsidRDefault="00C8533F" w:rsidP="00D54E21">
      <w:pPr>
        <w:widowControl w:val="0"/>
        <w:autoSpaceDE w:val="0"/>
        <w:spacing w:before="120" w:after="120" w:line="360" w:lineRule="auto"/>
        <w:ind w:right="-6"/>
        <w:jc w:val="center"/>
        <w:rPr>
          <w:rFonts w:ascii="Arial Narrow" w:hAnsi="Arial Narrow"/>
          <w:b/>
          <w:bCs/>
          <w:caps/>
          <w:color w:val="000000" w:themeColor="text1"/>
          <w:spacing w:val="36"/>
          <w:w w:val="80"/>
          <w:position w:val="-1"/>
        </w:rPr>
      </w:pPr>
      <w:r>
        <w:rPr>
          <w:rFonts w:ascii="Arial Narrow" w:hAnsi="Arial Narrow"/>
        </w:rPr>
        <w:br w:type="page"/>
      </w:r>
      <w:r w:rsidR="00D54E21" w:rsidRPr="00012A81">
        <w:rPr>
          <w:rFonts w:ascii="Arial Narrow" w:hAnsi="Arial Narrow"/>
          <w:b/>
          <w:bCs/>
          <w:caps/>
          <w:color w:val="000000"/>
          <w:spacing w:val="36"/>
          <w:w w:val="80"/>
          <w:position w:val="-1"/>
        </w:rPr>
        <w:t>ANNEXE</w:t>
      </w:r>
      <w:r w:rsidR="00D54E21">
        <w:rPr>
          <w:rFonts w:ascii="Arial Narrow" w:hAnsi="Arial Narrow"/>
          <w:b/>
          <w:bCs/>
          <w:caps/>
          <w:color w:val="000000"/>
          <w:spacing w:val="36"/>
          <w:w w:val="80"/>
          <w:position w:val="-1"/>
        </w:rPr>
        <w:t xml:space="preserve"> </w:t>
      </w:r>
      <w:r w:rsidR="00D54E21" w:rsidRPr="00012A81">
        <w:rPr>
          <w:rFonts w:ascii="Arial Narrow" w:hAnsi="Arial Narrow"/>
          <w:b/>
          <w:bCs/>
          <w:caps/>
          <w:color w:val="000000"/>
          <w:spacing w:val="36"/>
          <w:w w:val="80"/>
          <w:position w:val="-1"/>
        </w:rPr>
        <w:t>N°</w:t>
      </w:r>
      <w:r w:rsidR="00D54E21">
        <w:rPr>
          <w:rFonts w:ascii="Arial Narrow" w:hAnsi="Arial Narrow"/>
          <w:b/>
          <w:bCs/>
          <w:caps/>
          <w:color w:val="000000"/>
          <w:spacing w:val="36"/>
          <w:w w:val="80"/>
          <w:position w:val="-1"/>
        </w:rPr>
        <w:t xml:space="preserve"> </w:t>
      </w:r>
      <w:r w:rsidR="00D54E21" w:rsidRPr="00012A81">
        <w:rPr>
          <w:rFonts w:ascii="Arial Narrow" w:hAnsi="Arial Narrow"/>
          <w:b/>
          <w:bCs/>
          <w:caps/>
          <w:color w:val="000000"/>
          <w:spacing w:val="36"/>
          <w:w w:val="80"/>
          <w:position w:val="-1"/>
        </w:rPr>
        <w:t>1</w:t>
      </w:r>
      <w:r w:rsidR="00D54E21">
        <w:rPr>
          <w:rFonts w:ascii="Arial Narrow" w:hAnsi="Arial Narrow"/>
          <w:b/>
          <w:bCs/>
          <w:caps/>
          <w:color w:val="000000"/>
          <w:spacing w:val="36"/>
          <w:w w:val="80"/>
          <w:position w:val="-1"/>
        </w:rPr>
        <w:t>6 :</w:t>
      </w:r>
      <w:r w:rsidR="00D54E21" w:rsidRPr="00012A81">
        <w:rPr>
          <w:rFonts w:ascii="Arial Narrow" w:hAnsi="Arial Narrow"/>
          <w:b/>
          <w:bCs/>
          <w:caps/>
          <w:color w:val="000000"/>
          <w:spacing w:val="36"/>
          <w:w w:val="80"/>
          <w:position w:val="-1"/>
        </w:rPr>
        <w:t xml:space="preserve"> </w:t>
      </w:r>
      <w:r w:rsidR="00D54E21">
        <w:rPr>
          <w:rFonts w:ascii="Arial Narrow" w:hAnsi="Arial Narrow"/>
          <w:b/>
          <w:bCs/>
          <w:caps/>
          <w:color w:val="000000"/>
          <w:spacing w:val="36"/>
          <w:w w:val="80"/>
          <w:position w:val="-1"/>
        </w:rPr>
        <w:t>GRILLE D’EVALUATION DES OFFRES</w:t>
      </w:r>
    </w:p>
    <w:tbl>
      <w:tblPr>
        <w:tblStyle w:val="Grilledutableau1"/>
        <w:tblW w:w="10915" w:type="dxa"/>
        <w:tblInd w:w="-459" w:type="dxa"/>
        <w:tblLayout w:type="fixed"/>
        <w:tblLook w:val="04A0" w:firstRow="1" w:lastRow="0" w:firstColumn="1" w:lastColumn="0" w:noHBand="0" w:noVBand="1"/>
      </w:tblPr>
      <w:tblGrid>
        <w:gridCol w:w="1276"/>
        <w:gridCol w:w="7938"/>
        <w:gridCol w:w="996"/>
        <w:gridCol w:w="705"/>
      </w:tblGrid>
      <w:tr w:rsidR="00FB6CB5" w:rsidRPr="00591B40" w14:paraId="673C70EB" w14:textId="77777777" w:rsidTr="00507900">
        <w:tc>
          <w:tcPr>
            <w:tcW w:w="1276" w:type="dxa"/>
            <w:vMerge w:val="restart"/>
            <w:vAlign w:val="center"/>
          </w:tcPr>
          <w:p w14:paraId="0167A2EA"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CRITERES</w:t>
            </w:r>
          </w:p>
        </w:tc>
        <w:tc>
          <w:tcPr>
            <w:tcW w:w="7938" w:type="dxa"/>
            <w:vMerge w:val="restart"/>
            <w:vAlign w:val="center"/>
          </w:tcPr>
          <w:p w14:paraId="7FE18D3F"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SOUS CRITERES D’EVALUATION</w:t>
            </w:r>
          </w:p>
        </w:tc>
        <w:tc>
          <w:tcPr>
            <w:tcW w:w="1701" w:type="dxa"/>
            <w:gridSpan w:val="2"/>
            <w:vAlign w:val="center"/>
          </w:tcPr>
          <w:p w14:paraId="0AF4AA78"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16"/>
                <w:szCs w:val="20"/>
              </w:rPr>
            </w:pPr>
            <w:r w:rsidRPr="00591B40">
              <w:rPr>
                <w:rFonts w:ascii="Arial Narrow" w:hAnsi="Arial Narrow" w:cs="Arial"/>
                <w:b/>
                <w:bCs/>
                <w:color w:val="000000"/>
                <w:sz w:val="16"/>
                <w:szCs w:val="20"/>
              </w:rPr>
              <w:t>APPRECIATIONS</w:t>
            </w:r>
          </w:p>
        </w:tc>
      </w:tr>
      <w:tr w:rsidR="00FB6CB5" w:rsidRPr="00591B40" w14:paraId="2EC954DB" w14:textId="77777777" w:rsidTr="00507900">
        <w:trPr>
          <w:trHeight w:val="65"/>
        </w:trPr>
        <w:tc>
          <w:tcPr>
            <w:tcW w:w="1276" w:type="dxa"/>
            <w:vMerge/>
            <w:vAlign w:val="center"/>
          </w:tcPr>
          <w:p w14:paraId="14C4D179"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20"/>
                <w:szCs w:val="20"/>
              </w:rPr>
            </w:pPr>
          </w:p>
        </w:tc>
        <w:tc>
          <w:tcPr>
            <w:tcW w:w="7938" w:type="dxa"/>
            <w:vMerge/>
            <w:vAlign w:val="center"/>
          </w:tcPr>
          <w:p w14:paraId="5DA4CA39"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20"/>
                <w:szCs w:val="20"/>
              </w:rPr>
            </w:pPr>
          </w:p>
        </w:tc>
        <w:tc>
          <w:tcPr>
            <w:tcW w:w="996" w:type="dxa"/>
            <w:vAlign w:val="center"/>
          </w:tcPr>
          <w:p w14:paraId="15EEE08D"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16"/>
                <w:szCs w:val="20"/>
              </w:rPr>
            </w:pPr>
            <w:r w:rsidRPr="00591B40">
              <w:rPr>
                <w:rFonts w:ascii="Arial Narrow" w:hAnsi="Arial Narrow" w:cs="Arial"/>
                <w:b/>
                <w:bCs/>
                <w:color w:val="000000"/>
                <w:sz w:val="16"/>
                <w:szCs w:val="20"/>
              </w:rPr>
              <w:t>Oui</w:t>
            </w:r>
          </w:p>
        </w:tc>
        <w:tc>
          <w:tcPr>
            <w:tcW w:w="705" w:type="dxa"/>
            <w:vAlign w:val="center"/>
          </w:tcPr>
          <w:p w14:paraId="08292DA9"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16"/>
                <w:szCs w:val="20"/>
              </w:rPr>
            </w:pPr>
            <w:r w:rsidRPr="00591B40">
              <w:rPr>
                <w:rFonts w:ascii="Arial Narrow" w:hAnsi="Arial Narrow" w:cs="Arial"/>
                <w:b/>
                <w:bCs/>
                <w:color w:val="000000"/>
                <w:sz w:val="16"/>
                <w:szCs w:val="20"/>
              </w:rPr>
              <w:t>Non</w:t>
            </w:r>
          </w:p>
        </w:tc>
      </w:tr>
      <w:tr w:rsidR="00FB6CB5" w:rsidRPr="00591B40" w14:paraId="6ECC3EBD" w14:textId="77777777" w:rsidTr="00507900">
        <w:tc>
          <w:tcPr>
            <w:tcW w:w="1276" w:type="dxa"/>
            <w:vMerge w:val="restart"/>
            <w:vAlign w:val="center"/>
          </w:tcPr>
          <w:p w14:paraId="7CC932B1" w14:textId="77777777" w:rsidR="00FB6CB5" w:rsidRPr="00591B40" w:rsidRDefault="00FB6CB5" w:rsidP="00507900">
            <w:pPr>
              <w:suppressAutoHyphens w:val="0"/>
              <w:autoSpaceDN/>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1 :</w:t>
            </w:r>
          </w:p>
          <w:p w14:paraId="4DAAA809" w14:textId="77777777" w:rsidR="00FB6CB5" w:rsidRPr="00591B40" w:rsidRDefault="00FB6CB5" w:rsidP="00507900">
            <w:pPr>
              <w:suppressAutoHyphens w:val="0"/>
              <w:autoSpaceDN/>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PRESENTATION GENERALE DE L’OFFRE</w:t>
            </w:r>
          </w:p>
          <w:p w14:paraId="26FD454D" w14:textId="77777777" w:rsidR="00FB6CB5" w:rsidRPr="00591B40" w:rsidRDefault="00FB6CB5" w:rsidP="00507900">
            <w:pPr>
              <w:suppressAutoHyphens w:val="0"/>
              <w:autoSpaceDN/>
              <w:jc w:val="center"/>
              <w:textAlignment w:val="auto"/>
              <w:rPr>
                <w:rFonts w:ascii="Arial Narrow" w:hAnsi="Arial Narrow" w:cs="Arial"/>
                <w:b/>
                <w:bCs/>
                <w:color w:val="000000"/>
                <w:sz w:val="16"/>
                <w:szCs w:val="20"/>
              </w:rPr>
            </w:pPr>
            <w:r>
              <w:rPr>
                <w:rFonts w:ascii="Arial Narrow" w:hAnsi="Arial Narrow" w:cs="CIDFont+F3"/>
                <w:b/>
                <w:bCs/>
                <w:color w:val="000000"/>
                <w:sz w:val="16"/>
                <w:szCs w:val="20"/>
              </w:rPr>
              <w:t>(3</w:t>
            </w:r>
            <w:r w:rsidRPr="00591B40">
              <w:rPr>
                <w:rFonts w:ascii="Arial Narrow" w:hAnsi="Arial Narrow" w:cs="CIDFont+F3"/>
                <w:b/>
                <w:bCs/>
                <w:color w:val="000000"/>
                <w:sz w:val="16"/>
                <w:szCs w:val="20"/>
              </w:rPr>
              <w:t xml:space="preserve"> oui)</w:t>
            </w:r>
          </w:p>
        </w:tc>
        <w:tc>
          <w:tcPr>
            <w:tcW w:w="7938" w:type="dxa"/>
            <w:vAlign w:val="center"/>
          </w:tcPr>
          <w:p w14:paraId="5D586141" w14:textId="77777777" w:rsidR="00FB6CB5" w:rsidRPr="00591B40" w:rsidRDefault="00FB6CB5" w:rsidP="00507900">
            <w:pPr>
              <w:suppressAutoHyphens w:val="0"/>
              <w:autoSpaceDN/>
              <w:textAlignment w:val="auto"/>
              <w:rPr>
                <w:rFonts w:ascii="Arial Narrow" w:hAnsi="Arial Narrow" w:cs="Arial"/>
                <w:color w:val="000000"/>
                <w:sz w:val="20"/>
                <w:szCs w:val="20"/>
              </w:rPr>
            </w:pPr>
            <w:r w:rsidRPr="00591B40">
              <w:rPr>
                <w:rFonts w:ascii="Arial Narrow" w:hAnsi="Arial Narrow" w:cs="Arial"/>
                <w:color w:val="000000"/>
                <w:sz w:val="20"/>
                <w:szCs w:val="20"/>
                <w:lang w:val="fr-CM"/>
              </w:rPr>
              <w:t>Lisibilité de l’offre</w:t>
            </w:r>
          </w:p>
        </w:tc>
        <w:tc>
          <w:tcPr>
            <w:tcW w:w="996" w:type="dxa"/>
            <w:vAlign w:val="center"/>
          </w:tcPr>
          <w:p w14:paraId="2297E2FE" w14:textId="77777777" w:rsidR="00FB6CB5" w:rsidRPr="00591B40" w:rsidRDefault="00FB6CB5" w:rsidP="00507900">
            <w:pPr>
              <w:suppressAutoHyphens w:val="0"/>
              <w:autoSpaceDN/>
              <w:jc w:val="center"/>
              <w:textAlignment w:val="auto"/>
              <w:rPr>
                <w:rFonts w:ascii="Arial Narrow" w:hAnsi="Arial Narrow" w:cs="Arial"/>
                <w:color w:val="000000"/>
                <w:sz w:val="20"/>
                <w:szCs w:val="20"/>
              </w:rPr>
            </w:pPr>
          </w:p>
        </w:tc>
        <w:tc>
          <w:tcPr>
            <w:tcW w:w="705" w:type="dxa"/>
            <w:vAlign w:val="center"/>
          </w:tcPr>
          <w:p w14:paraId="37EBDEB9"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r>
      <w:tr w:rsidR="00FB6CB5" w:rsidRPr="00591B40" w14:paraId="416E1269" w14:textId="77777777" w:rsidTr="00507900">
        <w:tc>
          <w:tcPr>
            <w:tcW w:w="1276" w:type="dxa"/>
            <w:vMerge/>
            <w:vAlign w:val="center"/>
          </w:tcPr>
          <w:p w14:paraId="2C8FC934" w14:textId="77777777" w:rsidR="00FB6CB5" w:rsidRPr="00591B40" w:rsidRDefault="00FB6CB5" w:rsidP="00507900">
            <w:pPr>
              <w:suppressAutoHyphens w:val="0"/>
              <w:autoSpaceDN/>
              <w:textAlignment w:val="auto"/>
              <w:rPr>
                <w:rFonts w:ascii="Arial Narrow" w:hAnsi="Arial Narrow" w:cs="CIDFont+F3"/>
                <w:b/>
                <w:bCs/>
                <w:color w:val="000000"/>
                <w:sz w:val="16"/>
                <w:szCs w:val="20"/>
              </w:rPr>
            </w:pPr>
          </w:p>
        </w:tc>
        <w:tc>
          <w:tcPr>
            <w:tcW w:w="7938" w:type="dxa"/>
            <w:vAlign w:val="center"/>
          </w:tcPr>
          <w:p w14:paraId="2326A323" w14:textId="77777777" w:rsidR="00FB6CB5" w:rsidRPr="00591B40" w:rsidRDefault="00FB6CB5" w:rsidP="00507900">
            <w:pPr>
              <w:suppressAutoHyphens w:val="0"/>
              <w:autoSpaceDN/>
              <w:textAlignment w:val="auto"/>
              <w:rPr>
                <w:rFonts w:ascii="Arial Narrow" w:hAnsi="Arial Narrow" w:cs="Arial"/>
                <w:color w:val="000000"/>
                <w:sz w:val="20"/>
                <w:szCs w:val="20"/>
              </w:rPr>
            </w:pPr>
            <w:r w:rsidRPr="00591B40">
              <w:rPr>
                <w:rFonts w:ascii="Arial Narrow" w:hAnsi="Arial Narrow" w:cs="Arial"/>
                <w:color w:val="000000"/>
                <w:sz w:val="20"/>
                <w:szCs w:val="20"/>
                <w:lang w:val="fr-CM"/>
              </w:rPr>
              <w:t xml:space="preserve">Intercalaires </w:t>
            </w:r>
          </w:p>
        </w:tc>
        <w:tc>
          <w:tcPr>
            <w:tcW w:w="996" w:type="dxa"/>
            <w:vAlign w:val="center"/>
          </w:tcPr>
          <w:p w14:paraId="1C4D47FD" w14:textId="77777777" w:rsidR="00FB6CB5" w:rsidRPr="00591B40" w:rsidRDefault="00FB6CB5" w:rsidP="00507900">
            <w:pPr>
              <w:suppressAutoHyphens w:val="0"/>
              <w:autoSpaceDN/>
              <w:jc w:val="center"/>
              <w:textAlignment w:val="auto"/>
              <w:rPr>
                <w:rFonts w:ascii="Arial Narrow" w:hAnsi="Arial Narrow" w:cs="Arial"/>
                <w:color w:val="000000"/>
                <w:sz w:val="20"/>
                <w:szCs w:val="20"/>
              </w:rPr>
            </w:pPr>
          </w:p>
        </w:tc>
        <w:tc>
          <w:tcPr>
            <w:tcW w:w="705" w:type="dxa"/>
            <w:vAlign w:val="center"/>
          </w:tcPr>
          <w:p w14:paraId="5BCF7951"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r>
      <w:tr w:rsidR="00FB6CB5" w:rsidRPr="00591B40" w14:paraId="6FA54CD1" w14:textId="77777777" w:rsidTr="00507900">
        <w:tc>
          <w:tcPr>
            <w:tcW w:w="1276" w:type="dxa"/>
            <w:vMerge/>
            <w:vAlign w:val="center"/>
          </w:tcPr>
          <w:p w14:paraId="36C514E5" w14:textId="77777777" w:rsidR="00FB6CB5" w:rsidRPr="00591B40" w:rsidRDefault="00FB6CB5" w:rsidP="00507900">
            <w:pPr>
              <w:suppressAutoHyphens w:val="0"/>
              <w:autoSpaceDN/>
              <w:textAlignment w:val="auto"/>
              <w:rPr>
                <w:rFonts w:ascii="Arial Narrow" w:hAnsi="Arial Narrow" w:cs="CIDFont+F3"/>
                <w:b/>
                <w:bCs/>
                <w:color w:val="000000"/>
                <w:sz w:val="16"/>
                <w:szCs w:val="20"/>
              </w:rPr>
            </w:pPr>
          </w:p>
        </w:tc>
        <w:tc>
          <w:tcPr>
            <w:tcW w:w="7938" w:type="dxa"/>
            <w:vAlign w:val="center"/>
          </w:tcPr>
          <w:p w14:paraId="41BF6B5C" w14:textId="77777777" w:rsidR="00FB6CB5" w:rsidRPr="00591B40" w:rsidRDefault="00FB6CB5" w:rsidP="00507900">
            <w:pPr>
              <w:suppressAutoHyphens w:val="0"/>
              <w:autoSpaceDN/>
              <w:textAlignment w:val="auto"/>
              <w:rPr>
                <w:rFonts w:ascii="Arial Narrow" w:hAnsi="Arial Narrow" w:cs="Arial"/>
                <w:color w:val="000000"/>
                <w:sz w:val="20"/>
                <w:szCs w:val="20"/>
              </w:rPr>
            </w:pPr>
            <w:r w:rsidRPr="00591B40">
              <w:rPr>
                <w:rFonts w:ascii="Arial Narrow" w:hAnsi="Arial Narrow" w:cs="Arial"/>
                <w:color w:val="000000"/>
                <w:sz w:val="20"/>
                <w:szCs w:val="20"/>
                <w:lang w:val="fr-CM"/>
              </w:rPr>
              <w:t xml:space="preserve">Pièces dans l’ordre du </w:t>
            </w:r>
            <w:r>
              <w:rPr>
                <w:rFonts w:ascii="Arial Narrow" w:hAnsi="Arial Narrow" w:cs="Arial"/>
                <w:color w:val="000000"/>
                <w:sz w:val="20"/>
                <w:szCs w:val="20"/>
                <w:lang w:val="fr-CM"/>
              </w:rPr>
              <w:t>RPAO</w:t>
            </w:r>
            <w:r w:rsidRPr="00591B40">
              <w:rPr>
                <w:rFonts w:ascii="Arial Narrow" w:hAnsi="Arial Narrow" w:cs="Arial"/>
                <w:color w:val="000000"/>
                <w:sz w:val="20"/>
                <w:szCs w:val="20"/>
                <w:lang w:val="fr-CM"/>
              </w:rPr>
              <w:t>,</w:t>
            </w:r>
          </w:p>
        </w:tc>
        <w:tc>
          <w:tcPr>
            <w:tcW w:w="996" w:type="dxa"/>
            <w:vAlign w:val="center"/>
          </w:tcPr>
          <w:p w14:paraId="67867DEA" w14:textId="77777777" w:rsidR="00FB6CB5" w:rsidRPr="00591B40" w:rsidRDefault="00FB6CB5" w:rsidP="00507900">
            <w:pPr>
              <w:suppressAutoHyphens w:val="0"/>
              <w:autoSpaceDN/>
              <w:jc w:val="center"/>
              <w:textAlignment w:val="auto"/>
              <w:rPr>
                <w:rFonts w:ascii="Arial Narrow" w:hAnsi="Arial Narrow" w:cs="Arial"/>
                <w:color w:val="000000"/>
                <w:sz w:val="20"/>
                <w:szCs w:val="20"/>
              </w:rPr>
            </w:pPr>
          </w:p>
        </w:tc>
        <w:tc>
          <w:tcPr>
            <w:tcW w:w="705" w:type="dxa"/>
            <w:vAlign w:val="center"/>
          </w:tcPr>
          <w:p w14:paraId="2D995D84"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r>
      <w:tr w:rsidR="00FB6CB5" w:rsidRPr="00591B40" w14:paraId="3BBCBC82" w14:textId="77777777" w:rsidTr="00507900">
        <w:tc>
          <w:tcPr>
            <w:tcW w:w="1276" w:type="dxa"/>
            <w:vMerge w:val="restart"/>
            <w:vAlign w:val="center"/>
          </w:tcPr>
          <w:p w14:paraId="3380F326" w14:textId="77777777" w:rsidR="00FB6CB5" w:rsidRPr="00591B40" w:rsidRDefault="00FB6CB5" w:rsidP="00507900">
            <w:pPr>
              <w:suppressAutoHyphens w:val="0"/>
              <w:autoSpaceDN/>
              <w:spacing w:after="60"/>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2 :</w:t>
            </w:r>
          </w:p>
          <w:p w14:paraId="74FCD124" w14:textId="77777777" w:rsidR="00FB6CB5" w:rsidRPr="00591B40" w:rsidRDefault="00FB6CB5" w:rsidP="00507900">
            <w:pPr>
              <w:jc w:val="center"/>
              <w:rPr>
                <w:rFonts w:ascii="Arial Narrow" w:hAnsi="Arial Narrow"/>
                <w:b/>
                <w:noProof/>
                <w:sz w:val="16"/>
                <w:lang w:val="fr-CM"/>
              </w:rPr>
            </w:pPr>
            <w:r w:rsidRPr="00591B40">
              <w:rPr>
                <w:rFonts w:ascii="Arial Narrow" w:hAnsi="Arial Narrow"/>
                <w:b/>
                <w:noProof/>
                <w:sz w:val="16"/>
                <w:lang w:val="fr-CM"/>
              </w:rPr>
              <w:t>REFERENCES DU SOUMISSIONNAIRE</w:t>
            </w:r>
          </w:p>
          <w:p w14:paraId="21F05834" w14:textId="77777777" w:rsidR="00FB6CB5" w:rsidRPr="00591B40" w:rsidRDefault="00FB6CB5" w:rsidP="00507900">
            <w:pPr>
              <w:jc w:val="center"/>
              <w:rPr>
                <w:rFonts w:ascii="Arial Narrow" w:hAnsi="Arial Narrow"/>
                <w:b/>
                <w:noProof/>
                <w:sz w:val="16"/>
                <w:lang w:val="fr-CM"/>
              </w:rPr>
            </w:pPr>
            <w:r>
              <w:rPr>
                <w:rFonts w:ascii="Arial Narrow" w:hAnsi="Arial Narrow"/>
                <w:b/>
                <w:noProof/>
                <w:sz w:val="16"/>
                <w:lang w:val="fr-CM"/>
              </w:rPr>
              <w:t>(1</w:t>
            </w:r>
            <w:r w:rsidRPr="00591B40">
              <w:rPr>
                <w:rFonts w:ascii="Arial Narrow" w:hAnsi="Arial Narrow"/>
                <w:b/>
                <w:noProof/>
                <w:sz w:val="16"/>
                <w:lang w:val="fr-CM"/>
              </w:rPr>
              <w:t xml:space="preserve"> oui)</w:t>
            </w:r>
          </w:p>
        </w:tc>
        <w:tc>
          <w:tcPr>
            <w:tcW w:w="9639" w:type="dxa"/>
            <w:gridSpan w:val="3"/>
            <w:vAlign w:val="center"/>
          </w:tcPr>
          <w:p w14:paraId="1C747BC4"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 xml:space="preserve">2.1. Expérience </w:t>
            </w:r>
            <w:r>
              <w:rPr>
                <w:rFonts w:ascii="Arial Narrow" w:hAnsi="Arial Narrow" w:cs="Arial"/>
                <w:b/>
                <w:bCs/>
                <w:color w:val="000000"/>
                <w:sz w:val="20"/>
                <w:szCs w:val="20"/>
              </w:rPr>
              <w:t xml:space="preserve">spécifique </w:t>
            </w:r>
          </w:p>
        </w:tc>
      </w:tr>
      <w:tr w:rsidR="00FB6CB5" w:rsidRPr="00591B40" w14:paraId="5F055602" w14:textId="77777777" w:rsidTr="00507900">
        <w:tc>
          <w:tcPr>
            <w:tcW w:w="1276" w:type="dxa"/>
            <w:vMerge/>
            <w:vAlign w:val="center"/>
          </w:tcPr>
          <w:p w14:paraId="5298AACE"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16"/>
                <w:szCs w:val="20"/>
              </w:rPr>
            </w:pPr>
          </w:p>
        </w:tc>
        <w:tc>
          <w:tcPr>
            <w:tcW w:w="9639" w:type="dxa"/>
            <w:gridSpan w:val="3"/>
            <w:vAlign w:val="center"/>
          </w:tcPr>
          <w:p w14:paraId="45DD8A09" w14:textId="77777777" w:rsidR="00FB6CB5" w:rsidRPr="00591B40" w:rsidRDefault="00FB6CB5" w:rsidP="00507900">
            <w:pPr>
              <w:jc w:val="center"/>
              <w:rPr>
                <w:rFonts w:ascii="Arial Narrow" w:hAnsi="Arial Narrow"/>
                <w:noProof/>
                <w:lang w:val="fr-CM"/>
              </w:rPr>
            </w:pPr>
            <w:r w:rsidRPr="00591B40">
              <w:rPr>
                <w:rFonts w:ascii="Arial Narrow" w:hAnsi="Arial Narrow" w:cs="CIDFont+F6"/>
                <w:color w:val="000000"/>
                <w:sz w:val="20"/>
                <w:szCs w:val="20"/>
                <w:lang w:val="fr-CM"/>
              </w:rPr>
              <w:t xml:space="preserve">Avoir effectivement exécuté de manière satisfaisante et achevé pour l’essentiel, en tant qu’entrepreneur, au moins </w:t>
            </w:r>
            <w:r>
              <w:rPr>
                <w:rFonts w:ascii="Arial Narrow" w:hAnsi="Arial Narrow" w:cs="CIDFont+F6"/>
                <w:bCs/>
                <w:color w:val="000000"/>
                <w:sz w:val="20"/>
                <w:szCs w:val="20"/>
                <w:lang w:val="fr-CM"/>
              </w:rPr>
              <w:t>un (01) marché</w:t>
            </w:r>
            <w:r w:rsidRPr="00591B40">
              <w:rPr>
                <w:rFonts w:ascii="Arial Narrow" w:hAnsi="Arial Narrow" w:cs="CIDFont+F6"/>
                <w:bCs/>
                <w:color w:val="000000"/>
                <w:sz w:val="20"/>
                <w:szCs w:val="20"/>
                <w:lang w:val="fr-CM"/>
              </w:rPr>
              <w:t xml:space="preserve"> </w:t>
            </w:r>
            <w:r>
              <w:rPr>
                <w:rFonts w:ascii="Arial Narrow" w:hAnsi="Arial Narrow" w:cs="CIDFont+F6"/>
                <w:color w:val="000000"/>
                <w:sz w:val="20"/>
                <w:szCs w:val="20"/>
                <w:lang w:val="fr-CM"/>
              </w:rPr>
              <w:t>de</w:t>
            </w:r>
            <w:r w:rsidRPr="00591B40">
              <w:rPr>
                <w:rFonts w:ascii="Arial Narrow" w:hAnsi="Arial Narrow" w:cs="CIDFont+F6"/>
                <w:color w:val="000000"/>
                <w:sz w:val="20"/>
                <w:szCs w:val="20"/>
                <w:lang w:val="fr-CM"/>
              </w:rPr>
              <w:t xml:space="preserve"> travaux</w:t>
            </w:r>
            <w:r>
              <w:rPr>
                <w:rFonts w:ascii="Arial Narrow" w:hAnsi="Arial Narrow" w:cs="CIDFont+F6"/>
                <w:color w:val="000000"/>
                <w:sz w:val="20"/>
                <w:szCs w:val="20"/>
                <w:lang w:val="fr-CM"/>
              </w:rPr>
              <w:t xml:space="preserve">, </w:t>
            </w:r>
            <w:r w:rsidRPr="00591B40">
              <w:rPr>
                <w:rFonts w:ascii="Arial Narrow" w:hAnsi="Arial Narrow" w:cs="CIDFont+F6"/>
                <w:color w:val="000000"/>
                <w:sz w:val="20"/>
                <w:szCs w:val="20"/>
                <w:lang w:val="fr-CM"/>
              </w:rPr>
              <w:t xml:space="preserve">au cours des trois (03) dernières années (Joindre copies des premières et dernières pages du contrat, PV de réception provisoire ou définitive ou attestation de bonne fin signée du Maitre d’Ouvrage) </w:t>
            </w:r>
          </w:p>
        </w:tc>
      </w:tr>
      <w:tr w:rsidR="00FB6CB5" w:rsidRPr="00591B40" w14:paraId="79F726FB" w14:textId="77777777" w:rsidTr="00507900">
        <w:tc>
          <w:tcPr>
            <w:tcW w:w="1276" w:type="dxa"/>
            <w:vMerge/>
            <w:vAlign w:val="center"/>
          </w:tcPr>
          <w:p w14:paraId="6AC1634A"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180B028D" w14:textId="77777777" w:rsidR="00FB6CB5" w:rsidRPr="00591B40" w:rsidRDefault="00FB6CB5" w:rsidP="00507900">
            <w:pPr>
              <w:suppressAutoHyphens w:val="0"/>
              <w:autoSpaceDN/>
              <w:textAlignment w:val="auto"/>
              <w:rPr>
                <w:rFonts w:ascii="Arial Narrow" w:hAnsi="Arial Narrow" w:cs="Arial"/>
                <w:b/>
                <w:bCs/>
                <w:color w:val="000000"/>
                <w:sz w:val="20"/>
                <w:szCs w:val="20"/>
              </w:rPr>
            </w:pPr>
            <w:r w:rsidRPr="00591B40">
              <w:rPr>
                <w:rFonts w:ascii="Arial Narrow" w:hAnsi="Arial Narrow" w:cs="CIDFont+F6"/>
                <w:color w:val="000000"/>
                <w:sz w:val="20"/>
                <w:szCs w:val="20"/>
              </w:rPr>
              <w:t xml:space="preserve">Nombre de marché égal à </w:t>
            </w:r>
            <w:r w:rsidRPr="00591B40">
              <w:rPr>
                <w:rFonts w:ascii="Arial Narrow" w:hAnsi="Arial Narrow" w:cs="CIDFont+F4"/>
                <w:b/>
                <w:bCs/>
                <w:color w:val="000000"/>
                <w:sz w:val="20"/>
                <w:szCs w:val="20"/>
              </w:rPr>
              <w:t>1 (1 oui)</w:t>
            </w:r>
          </w:p>
        </w:tc>
        <w:tc>
          <w:tcPr>
            <w:tcW w:w="1701" w:type="dxa"/>
            <w:gridSpan w:val="2"/>
            <w:vAlign w:val="center"/>
          </w:tcPr>
          <w:p w14:paraId="796D8794"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r>
      <w:tr w:rsidR="00FB6CB5" w:rsidRPr="00591B40" w14:paraId="47A9318B" w14:textId="77777777" w:rsidTr="00507900">
        <w:tc>
          <w:tcPr>
            <w:tcW w:w="1276" w:type="dxa"/>
            <w:vMerge/>
            <w:vAlign w:val="center"/>
          </w:tcPr>
          <w:p w14:paraId="199F72E2"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16"/>
                <w:szCs w:val="20"/>
              </w:rPr>
            </w:pPr>
          </w:p>
        </w:tc>
        <w:tc>
          <w:tcPr>
            <w:tcW w:w="9639" w:type="dxa"/>
            <w:gridSpan w:val="3"/>
            <w:vAlign w:val="center"/>
          </w:tcPr>
          <w:p w14:paraId="1506F9C8"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20"/>
                <w:szCs w:val="20"/>
              </w:rPr>
            </w:pPr>
          </w:p>
        </w:tc>
      </w:tr>
      <w:tr w:rsidR="00FB6CB5" w:rsidRPr="00591B40" w14:paraId="2572515B" w14:textId="77777777" w:rsidTr="00507900">
        <w:tc>
          <w:tcPr>
            <w:tcW w:w="1276" w:type="dxa"/>
            <w:vAlign w:val="center"/>
          </w:tcPr>
          <w:p w14:paraId="40DE6AB4" w14:textId="77777777" w:rsidR="00FB6CB5" w:rsidRPr="00591B40" w:rsidRDefault="00FB6CB5" w:rsidP="00507900">
            <w:pPr>
              <w:suppressAutoHyphens w:val="0"/>
              <w:autoSpaceDN/>
              <w:jc w:val="center"/>
              <w:textAlignment w:val="auto"/>
              <w:rPr>
                <w:rFonts w:ascii="Arial Narrow" w:hAnsi="Arial Narrow" w:cs="Arial"/>
                <w:b/>
                <w:bCs/>
                <w:color w:val="000000"/>
                <w:sz w:val="16"/>
                <w:szCs w:val="20"/>
              </w:rPr>
            </w:pPr>
            <w:r w:rsidRPr="00591B40">
              <w:rPr>
                <w:rFonts w:ascii="Arial Narrow" w:hAnsi="Arial Narrow" w:cs="Arial"/>
                <w:b/>
                <w:bCs/>
                <w:color w:val="000000"/>
                <w:sz w:val="16"/>
                <w:szCs w:val="20"/>
              </w:rPr>
              <w:t>3.</w:t>
            </w:r>
          </w:p>
          <w:p w14:paraId="2FB040A0" w14:textId="77777777" w:rsidR="00FB6CB5" w:rsidRPr="00591B40" w:rsidRDefault="00FB6CB5" w:rsidP="00507900">
            <w:pPr>
              <w:jc w:val="center"/>
              <w:rPr>
                <w:rFonts w:ascii="Arial Narrow" w:hAnsi="Arial Narrow"/>
                <w:b/>
                <w:noProof/>
                <w:sz w:val="18"/>
                <w:lang w:val="fr-CM"/>
              </w:rPr>
            </w:pPr>
            <w:r w:rsidRPr="00591B40">
              <w:rPr>
                <w:rFonts w:ascii="Arial Narrow" w:hAnsi="Arial Narrow"/>
                <w:b/>
                <w:noProof/>
                <w:sz w:val="18"/>
                <w:lang w:val="fr-CM"/>
              </w:rPr>
              <w:t>CAPACITE FINANCIERE</w:t>
            </w:r>
          </w:p>
          <w:p w14:paraId="17AC0DAC" w14:textId="77777777" w:rsidR="00FB6CB5" w:rsidRPr="00591B40" w:rsidRDefault="00FB6CB5" w:rsidP="00507900">
            <w:pPr>
              <w:jc w:val="center"/>
              <w:rPr>
                <w:rFonts w:ascii="Arial Narrow" w:hAnsi="Arial Narrow"/>
                <w:b/>
                <w:noProof/>
                <w:lang w:val="fr-CM"/>
              </w:rPr>
            </w:pPr>
            <w:r w:rsidRPr="00591B40">
              <w:rPr>
                <w:rFonts w:ascii="Arial Narrow" w:hAnsi="Arial Narrow"/>
                <w:b/>
                <w:noProof/>
                <w:sz w:val="18"/>
                <w:lang w:val="fr-CM"/>
              </w:rPr>
              <w:t>(2 oui)</w:t>
            </w:r>
          </w:p>
        </w:tc>
        <w:tc>
          <w:tcPr>
            <w:tcW w:w="7938" w:type="dxa"/>
            <w:vAlign w:val="center"/>
          </w:tcPr>
          <w:p w14:paraId="3E954744" w14:textId="77777777" w:rsidR="00FB6CB5" w:rsidRPr="00591B40" w:rsidRDefault="00FB6CB5" w:rsidP="00507900">
            <w:pPr>
              <w:suppressAutoHyphens w:val="0"/>
              <w:autoSpaceDN/>
              <w:jc w:val="both"/>
              <w:textAlignment w:val="auto"/>
              <w:rPr>
                <w:rFonts w:ascii="Arial Narrow" w:hAnsi="Arial Narrow" w:cs="CIDFont+F4"/>
                <w:bCs/>
                <w:color w:val="000000"/>
                <w:sz w:val="20"/>
                <w:szCs w:val="20"/>
                <w:lang w:val="fr-CM"/>
              </w:rPr>
            </w:pPr>
            <w:r w:rsidRPr="00591B40">
              <w:rPr>
                <w:rFonts w:ascii="Arial Narrow" w:hAnsi="Arial Narrow" w:cs="CIDFont+F4"/>
                <w:bCs/>
                <w:color w:val="000000"/>
                <w:sz w:val="20"/>
                <w:szCs w:val="20"/>
              </w:rPr>
              <w:t xml:space="preserve">Attestation de </w:t>
            </w:r>
            <w:r>
              <w:rPr>
                <w:rFonts w:ascii="Arial Narrow" w:hAnsi="Arial Narrow" w:cs="CIDFont+F4"/>
                <w:bCs/>
                <w:color w:val="000000"/>
                <w:sz w:val="20"/>
                <w:szCs w:val="20"/>
              </w:rPr>
              <w:t>capacité</w:t>
            </w:r>
            <w:r w:rsidRPr="00591B40">
              <w:rPr>
                <w:rFonts w:ascii="Arial Narrow" w:hAnsi="Arial Narrow" w:cs="CIDFont+F4"/>
                <w:bCs/>
                <w:color w:val="000000"/>
                <w:sz w:val="20"/>
                <w:szCs w:val="20"/>
              </w:rPr>
              <w:t xml:space="preserve"> financière disponible d'au moins </w:t>
            </w:r>
            <w:r>
              <w:rPr>
                <w:rFonts w:ascii="Arial Narrow" w:hAnsi="Arial Narrow" w:cs="CIDFont+F4"/>
                <w:bCs/>
                <w:iCs/>
                <w:color w:val="000000"/>
                <w:sz w:val="20"/>
                <w:szCs w:val="20"/>
              </w:rPr>
              <w:t>13 350</w:t>
            </w:r>
            <w:r w:rsidRPr="00591B40">
              <w:rPr>
                <w:rFonts w:ascii="Arial Narrow" w:hAnsi="Arial Narrow" w:cs="CIDFont+F4"/>
                <w:bCs/>
                <w:iCs/>
                <w:color w:val="000000"/>
                <w:sz w:val="20"/>
                <w:szCs w:val="20"/>
              </w:rPr>
              <w:t xml:space="preserve"> 000 </w:t>
            </w:r>
            <w:r w:rsidRPr="00591B40">
              <w:rPr>
                <w:rFonts w:ascii="Arial Narrow" w:hAnsi="Arial Narrow" w:cs="CIDFont+F4"/>
                <w:bCs/>
                <w:color w:val="000000"/>
                <w:sz w:val="20"/>
                <w:szCs w:val="20"/>
              </w:rPr>
              <w:t>FCFA délivrée par une banque de 1</w:t>
            </w:r>
            <w:r w:rsidRPr="00591B40">
              <w:rPr>
                <w:rFonts w:ascii="Arial Narrow" w:hAnsi="Arial Narrow" w:cs="CIDFont+F4"/>
                <w:bCs/>
                <w:color w:val="000000"/>
                <w:sz w:val="20"/>
                <w:szCs w:val="20"/>
                <w:vertAlign w:val="superscript"/>
              </w:rPr>
              <w:t>er</w:t>
            </w:r>
            <w:r w:rsidRPr="00591B40">
              <w:rPr>
                <w:rFonts w:ascii="Arial Narrow" w:hAnsi="Arial Narrow" w:cs="CIDFont+F4"/>
                <w:bCs/>
                <w:color w:val="000000"/>
                <w:sz w:val="20"/>
                <w:szCs w:val="20"/>
              </w:rPr>
              <w:t xml:space="preserve"> Ordre agrée par le Ministère en charge des finances</w:t>
            </w:r>
          </w:p>
        </w:tc>
        <w:tc>
          <w:tcPr>
            <w:tcW w:w="996" w:type="dxa"/>
            <w:vAlign w:val="center"/>
          </w:tcPr>
          <w:p w14:paraId="7FDBD5FD"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lang w:val="fr-CM"/>
              </w:rPr>
            </w:pPr>
          </w:p>
        </w:tc>
        <w:tc>
          <w:tcPr>
            <w:tcW w:w="705" w:type="dxa"/>
            <w:vAlign w:val="center"/>
          </w:tcPr>
          <w:p w14:paraId="2FAD4665"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r>
      <w:tr w:rsidR="00FB6CB5" w:rsidRPr="00591B40" w14:paraId="78BCA458" w14:textId="77777777" w:rsidTr="00507900">
        <w:trPr>
          <w:trHeight w:val="313"/>
        </w:trPr>
        <w:tc>
          <w:tcPr>
            <w:tcW w:w="1276" w:type="dxa"/>
            <w:vMerge w:val="restart"/>
            <w:vAlign w:val="center"/>
          </w:tcPr>
          <w:p w14:paraId="2DA7E088" w14:textId="77777777" w:rsidR="00FB6CB5" w:rsidRPr="00591B40" w:rsidRDefault="00FB6CB5" w:rsidP="00507900">
            <w:pPr>
              <w:suppressAutoHyphens w:val="0"/>
              <w:autoSpaceDN/>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4.</w:t>
            </w:r>
          </w:p>
          <w:p w14:paraId="1C5D9E65" w14:textId="77777777" w:rsidR="00FB6CB5" w:rsidRPr="00591B40" w:rsidRDefault="00FB6CB5" w:rsidP="00507900">
            <w:pPr>
              <w:suppressAutoHyphens w:val="0"/>
              <w:autoSpaceDN/>
              <w:jc w:val="center"/>
              <w:textAlignment w:val="auto"/>
              <w:rPr>
                <w:rFonts w:ascii="Arial Narrow" w:hAnsi="Arial Narrow" w:cs="CIDFont+F3"/>
                <w:b/>
                <w:bCs/>
                <w:iCs/>
                <w:color w:val="000000"/>
                <w:sz w:val="16"/>
                <w:szCs w:val="20"/>
                <w:lang w:val="fr-CM"/>
              </w:rPr>
            </w:pPr>
            <w:r w:rsidRPr="00591B40">
              <w:rPr>
                <w:rFonts w:ascii="Arial Narrow" w:hAnsi="Arial Narrow" w:cs="CIDFont+F3"/>
                <w:b/>
                <w:bCs/>
                <w:iCs/>
                <w:color w:val="000000"/>
                <w:sz w:val="16"/>
                <w:szCs w:val="20"/>
                <w:lang w:val="fr-CM"/>
              </w:rPr>
              <w:t>QUALIFICATION ET EXPÉRIENCE DU PERSONNEL</w:t>
            </w:r>
          </w:p>
          <w:p w14:paraId="4E924C20" w14:textId="77777777" w:rsidR="00FB6CB5" w:rsidRPr="00591B40" w:rsidRDefault="00FB6CB5" w:rsidP="00507900">
            <w:pPr>
              <w:suppressAutoHyphens w:val="0"/>
              <w:autoSpaceDN/>
              <w:jc w:val="center"/>
              <w:textAlignment w:val="auto"/>
              <w:rPr>
                <w:rFonts w:ascii="Arial Narrow" w:hAnsi="Arial Narrow" w:cs="CIDFont+F3"/>
                <w:b/>
                <w:bCs/>
                <w:iCs/>
                <w:color w:val="000000"/>
                <w:sz w:val="16"/>
                <w:szCs w:val="20"/>
                <w:lang w:val="fr-CM"/>
              </w:rPr>
            </w:pPr>
            <w:r>
              <w:rPr>
                <w:rFonts w:ascii="Arial Narrow" w:hAnsi="Arial Narrow" w:cs="CIDFont+F3"/>
                <w:b/>
                <w:bCs/>
                <w:iCs/>
                <w:color w:val="000000"/>
                <w:sz w:val="16"/>
                <w:szCs w:val="20"/>
                <w:lang w:val="fr-CM"/>
              </w:rPr>
              <w:t>(</w:t>
            </w:r>
            <w:r w:rsidRPr="00591B40">
              <w:rPr>
                <w:rFonts w:ascii="Arial Narrow" w:hAnsi="Arial Narrow" w:cs="CIDFont+F3"/>
                <w:b/>
                <w:bCs/>
                <w:iCs/>
                <w:color w:val="000000"/>
                <w:sz w:val="16"/>
                <w:szCs w:val="20"/>
                <w:lang w:val="fr-CM"/>
              </w:rPr>
              <w:t>4 oui)</w:t>
            </w:r>
          </w:p>
        </w:tc>
        <w:tc>
          <w:tcPr>
            <w:tcW w:w="9639" w:type="dxa"/>
            <w:gridSpan w:val="3"/>
            <w:vAlign w:val="center"/>
          </w:tcPr>
          <w:p w14:paraId="5D7F53BF" w14:textId="77777777" w:rsidR="00FB6CB5" w:rsidRPr="00591B40" w:rsidRDefault="00FB6CB5" w:rsidP="00507900">
            <w:pPr>
              <w:suppressAutoHyphens w:val="0"/>
              <w:autoSpaceDN/>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4.1. Conducteur des travaux</w:t>
            </w:r>
          </w:p>
        </w:tc>
      </w:tr>
      <w:tr w:rsidR="00FB6CB5" w:rsidRPr="00591B40" w14:paraId="0C3FC7D6" w14:textId="77777777" w:rsidTr="00507900">
        <w:tc>
          <w:tcPr>
            <w:tcW w:w="1276" w:type="dxa"/>
            <w:vMerge/>
            <w:vAlign w:val="center"/>
          </w:tcPr>
          <w:p w14:paraId="77F9BBA0"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16"/>
                <w:szCs w:val="20"/>
              </w:rPr>
            </w:pPr>
          </w:p>
        </w:tc>
        <w:tc>
          <w:tcPr>
            <w:tcW w:w="9639" w:type="dxa"/>
            <w:gridSpan w:val="3"/>
            <w:tcBorders>
              <w:bottom w:val="single" w:sz="4" w:space="0" w:color="auto"/>
            </w:tcBorders>
            <w:vAlign w:val="center"/>
          </w:tcPr>
          <w:p w14:paraId="429FEC79"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a</w:t>
            </w:r>
            <w:r>
              <w:rPr>
                <w:rFonts w:ascii="Arial Narrow" w:hAnsi="Arial Narrow" w:cs="Arial"/>
                <w:color w:val="000000"/>
                <w:sz w:val="20"/>
                <w:szCs w:val="20"/>
              </w:rPr>
              <w:t>. Technicien Supérieur du Genie civil/Genie rural ou équivalent</w:t>
            </w:r>
            <w:r w:rsidRPr="00591B40">
              <w:rPr>
                <w:rFonts w:ascii="Arial Narrow" w:hAnsi="Arial Narrow" w:cs="Arial"/>
                <w:color w:val="000000"/>
                <w:sz w:val="20"/>
                <w:szCs w:val="20"/>
              </w:rPr>
              <w:t xml:space="preserve"> (</w:t>
            </w:r>
            <w:r>
              <w:rPr>
                <w:rFonts w:ascii="Arial Narrow" w:hAnsi="Arial Narrow" w:cs="Arial"/>
                <w:b/>
                <w:bCs/>
                <w:color w:val="000000"/>
                <w:sz w:val="20"/>
                <w:szCs w:val="20"/>
              </w:rPr>
              <w:t>BAC +2</w:t>
            </w:r>
            <w:r w:rsidRPr="00591B40">
              <w:rPr>
                <w:rFonts w:ascii="Arial Narrow" w:hAnsi="Arial Narrow" w:cs="Arial"/>
                <w:color w:val="000000"/>
                <w:sz w:val="20"/>
                <w:szCs w:val="20"/>
              </w:rPr>
              <w:t xml:space="preserve">) (Copie certifiée conforme du diplôme) avec au moins </w:t>
            </w:r>
            <w:r>
              <w:rPr>
                <w:rFonts w:ascii="Arial Narrow" w:hAnsi="Arial Narrow" w:cs="Arial"/>
                <w:color w:val="000000"/>
                <w:sz w:val="20"/>
                <w:szCs w:val="20"/>
              </w:rPr>
              <w:t>deux</w:t>
            </w:r>
            <w:r w:rsidRPr="00591B40">
              <w:rPr>
                <w:rFonts w:ascii="Arial Narrow" w:hAnsi="Arial Narrow" w:cs="Arial"/>
                <w:color w:val="000000"/>
                <w:sz w:val="20"/>
                <w:szCs w:val="20"/>
              </w:rPr>
              <w:t xml:space="preserve"> (</w:t>
            </w:r>
            <w:r>
              <w:rPr>
                <w:rFonts w:ascii="Arial Narrow" w:hAnsi="Arial Narrow" w:cs="Arial"/>
                <w:b/>
                <w:bCs/>
                <w:color w:val="000000"/>
                <w:sz w:val="20"/>
                <w:szCs w:val="20"/>
              </w:rPr>
              <w:t>02</w:t>
            </w:r>
            <w:r w:rsidRPr="00591B40">
              <w:rPr>
                <w:rFonts w:ascii="Arial Narrow" w:hAnsi="Arial Narrow" w:cs="Arial"/>
                <w:color w:val="000000"/>
                <w:sz w:val="20"/>
                <w:szCs w:val="20"/>
              </w:rPr>
              <w:t>) ans d’expérience (</w:t>
            </w:r>
            <w:r w:rsidRPr="00591B40">
              <w:rPr>
                <w:rFonts w:ascii="Arial Narrow" w:hAnsi="Arial Narrow" w:cs="Arial"/>
                <w:bCs/>
                <w:color w:val="000000"/>
                <w:sz w:val="20"/>
                <w:szCs w:val="20"/>
              </w:rPr>
              <w:t xml:space="preserve">CV conforme daté et signé) </w:t>
            </w:r>
          </w:p>
        </w:tc>
      </w:tr>
      <w:tr w:rsidR="00FB6CB5" w:rsidRPr="00591B40" w14:paraId="4D407936" w14:textId="77777777" w:rsidTr="00507900">
        <w:tc>
          <w:tcPr>
            <w:tcW w:w="1276" w:type="dxa"/>
            <w:vMerge/>
            <w:vAlign w:val="center"/>
          </w:tcPr>
          <w:p w14:paraId="05E2031C"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4A9DFCA6" w14:textId="77777777" w:rsidR="00FB6CB5" w:rsidRPr="00591B40" w:rsidRDefault="00FB6CB5" w:rsidP="00507900">
            <w:pPr>
              <w:suppressAutoHyphens w:val="0"/>
              <w:autoSpaceDN/>
              <w:ind w:left="459"/>
              <w:jc w:val="both"/>
              <w:textAlignment w:val="auto"/>
              <w:rPr>
                <w:rFonts w:ascii="Arial Narrow" w:hAnsi="Arial Narrow" w:cs="Arial"/>
                <w:b/>
                <w:bCs/>
                <w:color w:val="000000"/>
                <w:sz w:val="20"/>
                <w:szCs w:val="20"/>
              </w:rPr>
            </w:pPr>
            <w:r w:rsidRPr="00591B40">
              <w:rPr>
                <w:rFonts w:ascii="Arial Narrow" w:hAnsi="Arial Narrow" w:cs="CIDFont+F6"/>
                <w:color w:val="000000"/>
                <w:sz w:val="20"/>
                <w:szCs w:val="20"/>
              </w:rPr>
              <w:t xml:space="preserve">- Diplôme requis + expérience comprise </w:t>
            </w:r>
            <w:r>
              <w:rPr>
                <w:rFonts w:ascii="Arial Narrow" w:hAnsi="Arial Narrow" w:cs="CIDFont+F6"/>
                <w:color w:val="000000"/>
                <w:sz w:val="20"/>
                <w:szCs w:val="20"/>
              </w:rPr>
              <w:t>(</w:t>
            </w:r>
            <w:r w:rsidRPr="00591B40">
              <w:rPr>
                <w:rFonts w:ascii="Arial Narrow" w:hAnsi="Arial Narrow" w:cs="CIDFont+F6"/>
                <w:color w:val="000000"/>
                <w:sz w:val="20"/>
                <w:szCs w:val="20"/>
              </w:rPr>
              <w:t>2</w:t>
            </w:r>
            <w:r w:rsidRPr="00591B40">
              <w:rPr>
                <w:rFonts w:ascii="Arial Narrow" w:hAnsi="Arial Narrow" w:cs="CIDFont+F4"/>
                <w:color w:val="000000"/>
                <w:sz w:val="20"/>
                <w:szCs w:val="20"/>
              </w:rPr>
              <w:t xml:space="preserve"> </w:t>
            </w:r>
            <w:r w:rsidRPr="00591B40">
              <w:rPr>
                <w:rFonts w:ascii="Arial Narrow" w:hAnsi="Arial Narrow" w:cs="CIDFont+F6"/>
                <w:color w:val="000000"/>
                <w:sz w:val="20"/>
                <w:szCs w:val="20"/>
              </w:rPr>
              <w:t>ans)</w:t>
            </w:r>
          </w:p>
        </w:tc>
        <w:tc>
          <w:tcPr>
            <w:tcW w:w="1701" w:type="dxa"/>
            <w:gridSpan w:val="2"/>
            <w:vMerge w:val="restart"/>
            <w:vAlign w:val="center"/>
          </w:tcPr>
          <w:p w14:paraId="29F23DFA"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r>
      <w:tr w:rsidR="00FB6CB5" w:rsidRPr="00591B40" w14:paraId="5CC59474" w14:textId="77777777" w:rsidTr="00507900">
        <w:tc>
          <w:tcPr>
            <w:tcW w:w="1276" w:type="dxa"/>
            <w:vMerge/>
            <w:vAlign w:val="center"/>
          </w:tcPr>
          <w:p w14:paraId="3D76DAD8"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13B65C39" w14:textId="77777777" w:rsidR="00FB6CB5" w:rsidRPr="00E318C3" w:rsidRDefault="00FB6CB5" w:rsidP="00507900">
            <w:pPr>
              <w:pStyle w:val="Paragraphedeliste"/>
              <w:numPr>
                <w:ilvl w:val="0"/>
                <w:numId w:val="8"/>
              </w:numPr>
              <w:suppressAutoHyphens w:val="0"/>
              <w:autoSpaceDN/>
              <w:jc w:val="both"/>
              <w:textAlignment w:val="auto"/>
              <w:rPr>
                <w:rFonts w:ascii="Arial Narrow" w:hAnsi="Arial Narrow" w:cs="Arial"/>
                <w:b/>
                <w:bCs/>
                <w:color w:val="000000"/>
                <w:sz w:val="20"/>
                <w:szCs w:val="20"/>
              </w:rPr>
            </w:pPr>
            <w:r w:rsidRPr="00591B40">
              <w:rPr>
                <w:rFonts w:ascii="Arial Narrow" w:hAnsi="Arial Narrow" w:cs="CIDFont+F6"/>
                <w:color w:val="000000"/>
                <w:sz w:val="20"/>
                <w:szCs w:val="20"/>
              </w:rPr>
              <w:t xml:space="preserve">CNI légalisée </w:t>
            </w:r>
          </w:p>
        </w:tc>
        <w:tc>
          <w:tcPr>
            <w:tcW w:w="1701" w:type="dxa"/>
            <w:gridSpan w:val="2"/>
            <w:vMerge/>
            <w:tcBorders>
              <w:bottom w:val="single" w:sz="4" w:space="0" w:color="auto"/>
            </w:tcBorders>
            <w:vAlign w:val="center"/>
          </w:tcPr>
          <w:p w14:paraId="55FCC2AF"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r>
      <w:tr w:rsidR="00FB6CB5" w:rsidRPr="00591B40" w14:paraId="71B24957" w14:textId="77777777" w:rsidTr="00507900">
        <w:tc>
          <w:tcPr>
            <w:tcW w:w="1276" w:type="dxa"/>
            <w:vMerge/>
            <w:vAlign w:val="center"/>
          </w:tcPr>
          <w:p w14:paraId="22DD2106"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1848B8D3" w14:textId="77777777" w:rsidR="00FB6CB5" w:rsidRPr="00591B40" w:rsidRDefault="00FB6CB5" w:rsidP="00507900">
            <w:pPr>
              <w:suppressAutoHyphens w:val="0"/>
              <w:autoSpaceDN/>
              <w:textAlignment w:val="auto"/>
              <w:rPr>
                <w:rFonts w:ascii="Arial Narrow" w:hAnsi="Arial Narrow" w:cs="Arial"/>
                <w:color w:val="000000"/>
                <w:sz w:val="20"/>
                <w:szCs w:val="20"/>
              </w:rPr>
            </w:pPr>
          </w:p>
        </w:tc>
        <w:tc>
          <w:tcPr>
            <w:tcW w:w="996" w:type="dxa"/>
            <w:tcBorders>
              <w:right w:val="single" w:sz="4" w:space="0" w:color="auto"/>
            </w:tcBorders>
            <w:vAlign w:val="center"/>
          </w:tcPr>
          <w:p w14:paraId="38E741BB"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c>
          <w:tcPr>
            <w:tcW w:w="705" w:type="dxa"/>
            <w:tcBorders>
              <w:left w:val="single" w:sz="4" w:space="0" w:color="auto"/>
            </w:tcBorders>
            <w:vAlign w:val="center"/>
          </w:tcPr>
          <w:p w14:paraId="1AD17CED"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r>
      <w:tr w:rsidR="00FB6CB5" w:rsidRPr="00591B40" w14:paraId="679364F4" w14:textId="77777777" w:rsidTr="00507900">
        <w:trPr>
          <w:trHeight w:val="367"/>
        </w:trPr>
        <w:tc>
          <w:tcPr>
            <w:tcW w:w="1276" w:type="dxa"/>
            <w:vMerge/>
            <w:vAlign w:val="center"/>
          </w:tcPr>
          <w:p w14:paraId="5FB4861D" w14:textId="77777777" w:rsidR="00FB6CB5" w:rsidRPr="00591B40" w:rsidRDefault="00FB6CB5" w:rsidP="00507900">
            <w:pPr>
              <w:suppressAutoHyphens w:val="0"/>
              <w:autoSpaceDN/>
              <w:jc w:val="center"/>
              <w:textAlignment w:val="auto"/>
              <w:rPr>
                <w:rFonts w:ascii="Arial Narrow" w:hAnsi="Arial Narrow" w:cs="Arial"/>
                <w:b/>
                <w:bCs/>
                <w:color w:val="000000"/>
                <w:sz w:val="16"/>
                <w:szCs w:val="20"/>
              </w:rPr>
            </w:pPr>
          </w:p>
        </w:tc>
        <w:tc>
          <w:tcPr>
            <w:tcW w:w="9639" w:type="dxa"/>
            <w:gridSpan w:val="3"/>
            <w:vAlign w:val="center"/>
          </w:tcPr>
          <w:p w14:paraId="2B89FBF3" w14:textId="77777777" w:rsidR="00FB6CB5" w:rsidRPr="00591B40" w:rsidRDefault="00FB6CB5" w:rsidP="00507900">
            <w:pPr>
              <w:suppressAutoHyphens w:val="0"/>
              <w:autoSpaceDN/>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4.2. Chef de chantier</w:t>
            </w:r>
          </w:p>
        </w:tc>
      </w:tr>
      <w:tr w:rsidR="00FB6CB5" w:rsidRPr="00591B40" w14:paraId="6860B4DC" w14:textId="77777777" w:rsidTr="00507900">
        <w:tc>
          <w:tcPr>
            <w:tcW w:w="1276" w:type="dxa"/>
            <w:vMerge/>
            <w:vAlign w:val="center"/>
          </w:tcPr>
          <w:p w14:paraId="1C94D004" w14:textId="77777777" w:rsidR="00FB6CB5" w:rsidRPr="00591B40" w:rsidRDefault="00FB6CB5" w:rsidP="00507900">
            <w:pPr>
              <w:suppressAutoHyphens w:val="0"/>
              <w:autoSpaceDN/>
              <w:jc w:val="center"/>
              <w:textAlignment w:val="auto"/>
              <w:rPr>
                <w:rFonts w:ascii="Arial Narrow" w:hAnsi="Arial Narrow" w:cs="Arial"/>
                <w:b/>
                <w:bCs/>
                <w:color w:val="000000"/>
                <w:sz w:val="16"/>
                <w:szCs w:val="20"/>
              </w:rPr>
            </w:pPr>
          </w:p>
        </w:tc>
        <w:tc>
          <w:tcPr>
            <w:tcW w:w="9639" w:type="dxa"/>
            <w:gridSpan w:val="3"/>
            <w:vAlign w:val="center"/>
          </w:tcPr>
          <w:p w14:paraId="13FCE819" w14:textId="77777777" w:rsidR="00FB6CB5" w:rsidRPr="00591B40" w:rsidRDefault="00FB6CB5" w:rsidP="00507900">
            <w:pPr>
              <w:suppressAutoHyphens w:val="0"/>
              <w:autoSpaceDN/>
              <w:jc w:val="both"/>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a.</w:t>
            </w:r>
            <w:r>
              <w:rPr>
                <w:rFonts w:ascii="Arial Narrow" w:hAnsi="Arial Narrow" w:cs="Arial"/>
                <w:color w:val="000000"/>
                <w:sz w:val="20"/>
                <w:szCs w:val="20"/>
              </w:rPr>
              <w:t xml:space="preserve"> </w:t>
            </w:r>
            <w:r w:rsidRPr="00591B40">
              <w:rPr>
                <w:rFonts w:ascii="Arial Narrow" w:hAnsi="Arial Narrow" w:cs="Arial"/>
                <w:color w:val="000000"/>
                <w:sz w:val="20"/>
                <w:szCs w:val="20"/>
              </w:rPr>
              <w:t xml:space="preserve">Technicien </w:t>
            </w:r>
            <w:r>
              <w:rPr>
                <w:rFonts w:ascii="Arial Narrow" w:hAnsi="Arial Narrow" w:cs="Arial"/>
                <w:color w:val="000000"/>
                <w:sz w:val="20"/>
                <w:szCs w:val="20"/>
              </w:rPr>
              <w:t>du Genie civil/Genie rural ou équivalent</w:t>
            </w:r>
            <w:r w:rsidRPr="00591B40">
              <w:rPr>
                <w:rFonts w:ascii="Arial Narrow" w:hAnsi="Arial Narrow" w:cs="Arial"/>
                <w:color w:val="000000"/>
                <w:sz w:val="20"/>
                <w:szCs w:val="20"/>
              </w:rPr>
              <w:t xml:space="preserve">, (Copie certifiée conforme du diplôme) avec au moins </w:t>
            </w:r>
            <w:r>
              <w:rPr>
                <w:rFonts w:ascii="Arial Narrow" w:hAnsi="Arial Narrow" w:cs="Arial"/>
                <w:color w:val="000000"/>
                <w:sz w:val="20"/>
                <w:szCs w:val="20"/>
              </w:rPr>
              <w:t>deux</w:t>
            </w:r>
            <w:r w:rsidRPr="00591B40">
              <w:rPr>
                <w:rFonts w:ascii="Arial Narrow" w:hAnsi="Arial Narrow" w:cs="Arial"/>
                <w:color w:val="000000"/>
                <w:sz w:val="20"/>
                <w:szCs w:val="20"/>
              </w:rPr>
              <w:t xml:space="preserve"> (</w:t>
            </w:r>
            <w:r>
              <w:rPr>
                <w:rFonts w:ascii="Arial Narrow" w:hAnsi="Arial Narrow" w:cs="Arial"/>
                <w:b/>
                <w:bCs/>
                <w:color w:val="000000"/>
                <w:sz w:val="20"/>
                <w:szCs w:val="20"/>
              </w:rPr>
              <w:t>02</w:t>
            </w:r>
            <w:r>
              <w:rPr>
                <w:rFonts w:ascii="Arial Narrow" w:hAnsi="Arial Narrow" w:cs="Arial"/>
                <w:color w:val="000000"/>
                <w:sz w:val="20"/>
                <w:szCs w:val="20"/>
              </w:rPr>
              <w:t xml:space="preserve">) ans </w:t>
            </w:r>
            <w:r w:rsidRPr="00591B40">
              <w:rPr>
                <w:rFonts w:ascii="Arial Narrow" w:hAnsi="Arial Narrow" w:cs="Arial"/>
                <w:color w:val="000000"/>
                <w:sz w:val="20"/>
                <w:szCs w:val="20"/>
              </w:rPr>
              <w:t>d’expérience (</w:t>
            </w:r>
            <w:r w:rsidRPr="00591B40">
              <w:rPr>
                <w:rFonts w:ascii="Arial Narrow" w:hAnsi="Arial Narrow" w:cs="Arial"/>
                <w:bCs/>
                <w:color w:val="000000"/>
                <w:sz w:val="20"/>
                <w:szCs w:val="20"/>
              </w:rPr>
              <w:t xml:space="preserve">CV conforme daté et signé) </w:t>
            </w:r>
          </w:p>
        </w:tc>
      </w:tr>
      <w:tr w:rsidR="00FB6CB5" w:rsidRPr="00591B40" w14:paraId="25BFD294" w14:textId="77777777" w:rsidTr="00507900">
        <w:trPr>
          <w:trHeight w:val="279"/>
        </w:trPr>
        <w:tc>
          <w:tcPr>
            <w:tcW w:w="1276" w:type="dxa"/>
            <w:vMerge/>
            <w:vAlign w:val="center"/>
          </w:tcPr>
          <w:p w14:paraId="61075B73" w14:textId="77777777" w:rsidR="00FB6CB5" w:rsidRPr="00591B40" w:rsidRDefault="00FB6CB5" w:rsidP="00507900">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724C2A75" w14:textId="77777777" w:rsidR="00FB6CB5" w:rsidRPr="00591B40" w:rsidRDefault="00FB6CB5" w:rsidP="00507900">
            <w:pPr>
              <w:suppressAutoHyphens w:val="0"/>
              <w:autoSpaceDN/>
              <w:textAlignment w:val="auto"/>
              <w:rPr>
                <w:rFonts w:ascii="Arial Narrow" w:hAnsi="Arial Narrow" w:cs="Arial"/>
                <w:color w:val="000000"/>
                <w:sz w:val="20"/>
                <w:szCs w:val="20"/>
              </w:rPr>
            </w:pPr>
            <w:r w:rsidRPr="00591B40">
              <w:rPr>
                <w:rFonts w:ascii="Arial Narrow" w:hAnsi="Arial Narrow" w:cs="CIDFont+F6"/>
                <w:color w:val="000000"/>
                <w:sz w:val="20"/>
                <w:szCs w:val="20"/>
              </w:rPr>
              <w:t xml:space="preserve">- Diplôme requis + expérience comprise entre </w:t>
            </w:r>
            <w:r>
              <w:rPr>
                <w:rFonts w:ascii="Arial Narrow" w:hAnsi="Arial Narrow" w:cs="CIDFont+F4"/>
                <w:b/>
                <w:bCs/>
                <w:color w:val="000000"/>
                <w:sz w:val="20"/>
                <w:szCs w:val="20"/>
              </w:rPr>
              <w:t>(</w:t>
            </w:r>
            <w:r w:rsidRPr="00591B40">
              <w:rPr>
                <w:rFonts w:ascii="Arial Narrow" w:hAnsi="Arial Narrow" w:cs="CIDFont+F6"/>
                <w:color w:val="000000"/>
                <w:sz w:val="20"/>
                <w:szCs w:val="20"/>
              </w:rPr>
              <w:t>2</w:t>
            </w:r>
            <w:r w:rsidRPr="00591B40">
              <w:rPr>
                <w:rFonts w:ascii="Arial Narrow" w:hAnsi="Arial Narrow" w:cs="CIDFont+F4"/>
                <w:color w:val="000000"/>
                <w:sz w:val="20"/>
                <w:szCs w:val="20"/>
              </w:rPr>
              <w:t xml:space="preserve"> </w:t>
            </w:r>
            <w:r w:rsidRPr="00591B40">
              <w:rPr>
                <w:rFonts w:ascii="Arial Narrow" w:hAnsi="Arial Narrow" w:cs="CIDFont+F6"/>
                <w:color w:val="000000"/>
                <w:sz w:val="20"/>
                <w:szCs w:val="20"/>
              </w:rPr>
              <w:t>ans)</w:t>
            </w:r>
            <w:r>
              <w:rPr>
                <w:rFonts w:ascii="Arial Narrow" w:hAnsi="Arial Narrow" w:cs="CIDFont+F6"/>
                <w:color w:val="000000"/>
                <w:sz w:val="20"/>
                <w:szCs w:val="20"/>
              </w:rPr>
              <w:t xml:space="preserve"> </w:t>
            </w:r>
          </w:p>
        </w:tc>
        <w:tc>
          <w:tcPr>
            <w:tcW w:w="996" w:type="dxa"/>
            <w:vAlign w:val="center"/>
          </w:tcPr>
          <w:p w14:paraId="6F05C8FB"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c>
          <w:tcPr>
            <w:tcW w:w="705" w:type="dxa"/>
            <w:vAlign w:val="center"/>
          </w:tcPr>
          <w:p w14:paraId="4BFC3666"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r>
      <w:tr w:rsidR="00FB6CB5" w:rsidRPr="00591B40" w14:paraId="207562EE" w14:textId="77777777" w:rsidTr="00507900">
        <w:trPr>
          <w:trHeight w:val="168"/>
        </w:trPr>
        <w:tc>
          <w:tcPr>
            <w:tcW w:w="1276" w:type="dxa"/>
            <w:vMerge/>
            <w:vAlign w:val="center"/>
          </w:tcPr>
          <w:p w14:paraId="4AFE4458" w14:textId="77777777" w:rsidR="00FB6CB5" w:rsidRPr="00591B40" w:rsidRDefault="00FB6CB5" w:rsidP="00507900">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1790AFE0" w14:textId="77777777" w:rsidR="00FB6CB5" w:rsidRPr="00591B40" w:rsidRDefault="00FB6CB5" w:rsidP="00507900">
            <w:pPr>
              <w:suppressAutoHyphens w:val="0"/>
              <w:autoSpaceDN/>
              <w:textAlignment w:val="auto"/>
              <w:rPr>
                <w:rFonts w:ascii="Arial Narrow" w:hAnsi="Arial Narrow" w:cs="Arial"/>
                <w:color w:val="000000"/>
                <w:sz w:val="20"/>
                <w:szCs w:val="20"/>
              </w:rPr>
            </w:pPr>
            <w:r w:rsidRPr="00591B40">
              <w:rPr>
                <w:rFonts w:ascii="Arial Narrow" w:hAnsi="Arial Narrow" w:cs="CIDFont+F6"/>
                <w:color w:val="000000"/>
                <w:sz w:val="20"/>
                <w:szCs w:val="20"/>
              </w:rPr>
              <w:t xml:space="preserve"> CNI légalisée </w:t>
            </w:r>
          </w:p>
        </w:tc>
        <w:tc>
          <w:tcPr>
            <w:tcW w:w="996" w:type="dxa"/>
            <w:vAlign w:val="center"/>
          </w:tcPr>
          <w:p w14:paraId="24B7D7ED"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c>
          <w:tcPr>
            <w:tcW w:w="705" w:type="dxa"/>
            <w:vAlign w:val="center"/>
          </w:tcPr>
          <w:p w14:paraId="3BE377BD"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r>
      <w:tr w:rsidR="00FB6CB5" w:rsidRPr="00591B40" w14:paraId="3AB3B515" w14:textId="77777777" w:rsidTr="00507900">
        <w:trPr>
          <w:trHeight w:val="217"/>
        </w:trPr>
        <w:tc>
          <w:tcPr>
            <w:tcW w:w="1276" w:type="dxa"/>
            <w:vMerge w:val="restart"/>
            <w:vAlign w:val="center"/>
          </w:tcPr>
          <w:p w14:paraId="5261130F" w14:textId="77777777" w:rsidR="00FB6CB5" w:rsidRPr="00591B40" w:rsidRDefault="00FB6CB5" w:rsidP="00507900">
            <w:pPr>
              <w:suppressAutoHyphens w:val="0"/>
              <w:autoSpaceDN/>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5.</w:t>
            </w:r>
          </w:p>
          <w:p w14:paraId="7125150A" w14:textId="77777777" w:rsidR="00FB6CB5" w:rsidRPr="00591B40" w:rsidRDefault="00FB6CB5" w:rsidP="00507900">
            <w:pPr>
              <w:jc w:val="center"/>
              <w:rPr>
                <w:rFonts w:ascii="Arial Narrow" w:hAnsi="Arial Narrow"/>
                <w:b/>
                <w:noProof/>
                <w:sz w:val="16"/>
                <w:lang w:val="fr-CM"/>
              </w:rPr>
            </w:pPr>
            <w:r w:rsidRPr="00591B40">
              <w:rPr>
                <w:rFonts w:ascii="Arial Narrow" w:hAnsi="Arial Narrow"/>
                <w:b/>
                <w:noProof/>
                <w:sz w:val="16"/>
                <w:lang w:val="fr-CM"/>
              </w:rPr>
              <w:t>MOYENS LOGISTIQUES</w:t>
            </w:r>
          </w:p>
          <w:p w14:paraId="36A524BB" w14:textId="77777777" w:rsidR="00FB6CB5" w:rsidRPr="00591B40" w:rsidRDefault="00FB6CB5" w:rsidP="00507900">
            <w:pPr>
              <w:jc w:val="center"/>
              <w:rPr>
                <w:rFonts w:ascii="Arial Narrow" w:hAnsi="Arial Narrow" w:cs="CIDFont+F3"/>
                <w:b/>
                <w:bCs/>
                <w:color w:val="000000"/>
                <w:sz w:val="16"/>
                <w:szCs w:val="20"/>
              </w:rPr>
            </w:pPr>
            <w:r>
              <w:rPr>
                <w:rFonts w:ascii="Arial Narrow" w:hAnsi="Arial Narrow"/>
                <w:b/>
                <w:noProof/>
                <w:sz w:val="16"/>
                <w:lang w:val="fr-CM"/>
              </w:rPr>
              <w:t>(3</w:t>
            </w:r>
            <w:r w:rsidRPr="00591B40">
              <w:rPr>
                <w:rFonts w:ascii="Arial Narrow" w:hAnsi="Arial Narrow"/>
                <w:b/>
                <w:noProof/>
                <w:sz w:val="16"/>
                <w:lang w:val="fr-CM"/>
              </w:rPr>
              <w:t xml:space="preserve"> oui)</w:t>
            </w:r>
          </w:p>
        </w:tc>
        <w:tc>
          <w:tcPr>
            <w:tcW w:w="9639" w:type="dxa"/>
            <w:gridSpan w:val="3"/>
            <w:vAlign w:val="center"/>
          </w:tcPr>
          <w:p w14:paraId="787EFCC3" w14:textId="77777777" w:rsidR="00FB6CB5" w:rsidRPr="00591B40" w:rsidRDefault="00FB6CB5" w:rsidP="00507900">
            <w:pPr>
              <w:suppressAutoHyphens w:val="0"/>
              <w:autoSpaceDN/>
              <w:jc w:val="center"/>
              <w:textAlignment w:val="auto"/>
              <w:rPr>
                <w:rFonts w:ascii="Arial Narrow" w:hAnsi="Arial Narrow" w:cs="Arial"/>
                <w:bCs/>
                <w:color w:val="000000"/>
                <w:sz w:val="20"/>
                <w:szCs w:val="20"/>
              </w:rPr>
            </w:pPr>
            <w:r w:rsidRPr="00591B40">
              <w:rPr>
                <w:rFonts w:ascii="Arial Narrow" w:hAnsi="Arial Narrow" w:cs="Arial"/>
                <w:bCs/>
                <w:color w:val="000000"/>
                <w:sz w:val="20"/>
                <w:szCs w:val="20"/>
              </w:rPr>
              <w:t>N.B. : Le soumissionnaire produira les pièces justificatives de la disponibilité des moyens indiqués. Pour être pris en compte, les documents doivent être lisibles et certifiés par les autorités compétentes.</w:t>
            </w:r>
          </w:p>
        </w:tc>
      </w:tr>
      <w:tr w:rsidR="00FB6CB5" w:rsidRPr="00591B40" w14:paraId="77BFC567" w14:textId="77777777" w:rsidTr="00507900">
        <w:trPr>
          <w:trHeight w:val="217"/>
        </w:trPr>
        <w:tc>
          <w:tcPr>
            <w:tcW w:w="1276" w:type="dxa"/>
            <w:vMerge/>
            <w:vAlign w:val="center"/>
          </w:tcPr>
          <w:p w14:paraId="1B36C45E" w14:textId="77777777" w:rsidR="00FB6CB5" w:rsidRPr="00591B40" w:rsidRDefault="00FB6CB5" w:rsidP="00507900">
            <w:pPr>
              <w:jc w:val="center"/>
              <w:rPr>
                <w:rFonts w:ascii="Arial Narrow" w:hAnsi="Arial Narrow"/>
                <w:b/>
                <w:noProof/>
                <w:lang w:val="fr-CM"/>
              </w:rPr>
            </w:pPr>
          </w:p>
        </w:tc>
        <w:tc>
          <w:tcPr>
            <w:tcW w:w="9639" w:type="dxa"/>
            <w:gridSpan w:val="3"/>
            <w:vAlign w:val="center"/>
          </w:tcPr>
          <w:p w14:paraId="1F18068B" w14:textId="77777777" w:rsidR="00FB6CB5" w:rsidRPr="00591B40" w:rsidRDefault="00FB6CB5" w:rsidP="00507900">
            <w:pPr>
              <w:suppressAutoHyphens w:val="0"/>
              <w:autoSpaceDN/>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5.1. Matériel roulant (2 oui)</w:t>
            </w:r>
          </w:p>
        </w:tc>
      </w:tr>
      <w:tr w:rsidR="00FB6CB5" w:rsidRPr="00591B40" w14:paraId="2E021F41" w14:textId="77777777" w:rsidTr="00507900">
        <w:tc>
          <w:tcPr>
            <w:tcW w:w="1276" w:type="dxa"/>
            <w:vMerge/>
            <w:vAlign w:val="center"/>
          </w:tcPr>
          <w:p w14:paraId="1305087E"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432377DB" w14:textId="77777777" w:rsidR="00FB6CB5" w:rsidRPr="00591B40" w:rsidRDefault="00FB6CB5" w:rsidP="00507900">
            <w:pPr>
              <w:suppressAutoHyphens w:val="0"/>
              <w:autoSpaceDN/>
              <w:textAlignment w:val="auto"/>
              <w:rPr>
                <w:rFonts w:ascii="Arial Narrow" w:hAnsi="Arial Narrow" w:cs="Arial"/>
                <w:color w:val="000000"/>
                <w:sz w:val="20"/>
                <w:szCs w:val="20"/>
              </w:rPr>
            </w:pPr>
            <w:r w:rsidRPr="00591B40">
              <w:rPr>
                <w:rFonts w:ascii="Arial Narrow" w:hAnsi="Arial Narrow" w:cs="Arial"/>
                <w:color w:val="000000"/>
                <w:sz w:val="20"/>
                <w:szCs w:val="20"/>
              </w:rPr>
              <w:t xml:space="preserve">Pick-up 4×4 en propre ou en location </w:t>
            </w:r>
          </w:p>
        </w:tc>
        <w:tc>
          <w:tcPr>
            <w:tcW w:w="996" w:type="dxa"/>
            <w:vAlign w:val="center"/>
          </w:tcPr>
          <w:p w14:paraId="42B9DB3C"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c>
          <w:tcPr>
            <w:tcW w:w="705" w:type="dxa"/>
            <w:vAlign w:val="center"/>
          </w:tcPr>
          <w:p w14:paraId="6F1C5BFE"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r>
      <w:tr w:rsidR="00FB6CB5" w:rsidRPr="00591B40" w14:paraId="04783861" w14:textId="77777777" w:rsidTr="00507900">
        <w:tc>
          <w:tcPr>
            <w:tcW w:w="1276" w:type="dxa"/>
            <w:vMerge/>
            <w:vAlign w:val="center"/>
          </w:tcPr>
          <w:p w14:paraId="2275BD62"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16"/>
                <w:szCs w:val="20"/>
              </w:rPr>
            </w:pPr>
          </w:p>
        </w:tc>
        <w:tc>
          <w:tcPr>
            <w:tcW w:w="9639" w:type="dxa"/>
            <w:gridSpan w:val="3"/>
            <w:vAlign w:val="center"/>
          </w:tcPr>
          <w:p w14:paraId="19EF17FE" w14:textId="77777777" w:rsidR="00FB6CB5" w:rsidRPr="00591B40" w:rsidRDefault="00FB6CB5" w:rsidP="00507900">
            <w:pPr>
              <w:suppressAutoHyphens w:val="0"/>
              <w:autoSpaceDN/>
              <w:spacing w:after="60"/>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5.2. Equipement de protection individuelle (2 oui)</w:t>
            </w:r>
          </w:p>
        </w:tc>
      </w:tr>
      <w:tr w:rsidR="00FB6CB5" w:rsidRPr="00591B40" w14:paraId="1642CEC3" w14:textId="77777777" w:rsidTr="00507900">
        <w:tc>
          <w:tcPr>
            <w:tcW w:w="1276" w:type="dxa"/>
            <w:vMerge/>
            <w:vAlign w:val="center"/>
          </w:tcPr>
          <w:p w14:paraId="13179132"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0A29E83C" w14:textId="77777777" w:rsidR="00FB6CB5" w:rsidRPr="00591B40" w:rsidRDefault="00FB6CB5" w:rsidP="00507900">
            <w:pPr>
              <w:suppressAutoHyphens w:val="0"/>
              <w:autoSpaceDN/>
              <w:spacing w:after="60"/>
              <w:textAlignment w:val="auto"/>
              <w:rPr>
                <w:rFonts w:ascii="Arial Narrow" w:hAnsi="Arial Narrow" w:cs="Arial"/>
                <w:b/>
                <w:bCs/>
                <w:color w:val="000000"/>
                <w:sz w:val="20"/>
                <w:szCs w:val="20"/>
              </w:rPr>
            </w:pPr>
            <w:r w:rsidRPr="00591B40">
              <w:rPr>
                <w:rFonts w:ascii="Arial Narrow" w:hAnsi="Arial Narrow" w:cs="CIDFont+F6"/>
                <w:color w:val="000000"/>
                <w:sz w:val="20"/>
                <w:szCs w:val="20"/>
              </w:rPr>
              <w:t>Combinaison, casque et chaussures de sécurité….</w:t>
            </w:r>
          </w:p>
        </w:tc>
        <w:tc>
          <w:tcPr>
            <w:tcW w:w="996" w:type="dxa"/>
            <w:vAlign w:val="center"/>
          </w:tcPr>
          <w:p w14:paraId="04BEFAB3"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20"/>
                <w:szCs w:val="20"/>
              </w:rPr>
            </w:pPr>
          </w:p>
        </w:tc>
        <w:tc>
          <w:tcPr>
            <w:tcW w:w="705" w:type="dxa"/>
            <w:vAlign w:val="center"/>
          </w:tcPr>
          <w:p w14:paraId="2DA461A5"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20"/>
                <w:szCs w:val="20"/>
              </w:rPr>
            </w:pPr>
          </w:p>
        </w:tc>
      </w:tr>
      <w:tr w:rsidR="00FB6CB5" w:rsidRPr="00591B40" w14:paraId="14631A09" w14:textId="77777777" w:rsidTr="00507900">
        <w:tc>
          <w:tcPr>
            <w:tcW w:w="1276" w:type="dxa"/>
            <w:vMerge/>
            <w:vAlign w:val="center"/>
          </w:tcPr>
          <w:p w14:paraId="1C02BDD3"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16"/>
                <w:szCs w:val="20"/>
              </w:rPr>
            </w:pPr>
          </w:p>
        </w:tc>
        <w:tc>
          <w:tcPr>
            <w:tcW w:w="9639" w:type="dxa"/>
            <w:gridSpan w:val="3"/>
            <w:vAlign w:val="center"/>
          </w:tcPr>
          <w:p w14:paraId="3038F6DC" w14:textId="77777777" w:rsidR="00FB6CB5" w:rsidRPr="00591B40" w:rsidRDefault="00FB6CB5" w:rsidP="00507900">
            <w:pPr>
              <w:suppressAutoHyphens w:val="0"/>
              <w:autoSpaceDN/>
              <w:spacing w:after="60"/>
              <w:textAlignment w:val="auto"/>
              <w:rPr>
                <w:rFonts w:ascii="Arial Narrow" w:hAnsi="Arial Narrow" w:cs="Arial"/>
                <w:b/>
                <w:bCs/>
                <w:color w:val="000000"/>
                <w:sz w:val="20"/>
                <w:szCs w:val="20"/>
              </w:rPr>
            </w:pPr>
            <w:r w:rsidRPr="00591B40">
              <w:rPr>
                <w:rFonts w:ascii="Arial Narrow" w:hAnsi="Arial Narrow" w:cs="Arial"/>
                <w:b/>
                <w:bCs/>
                <w:color w:val="000000"/>
                <w:sz w:val="20"/>
                <w:szCs w:val="20"/>
              </w:rPr>
              <w:t>5.3. Matériel technique et équipements divers (2 oui)</w:t>
            </w:r>
          </w:p>
        </w:tc>
      </w:tr>
      <w:tr w:rsidR="00FB6CB5" w:rsidRPr="00591B40" w14:paraId="09F495BE" w14:textId="77777777" w:rsidTr="00507900">
        <w:trPr>
          <w:trHeight w:val="267"/>
        </w:trPr>
        <w:tc>
          <w:tcPr>
            <w:tcW w:w="1276" w:type="dxa"/>
            <w:vMerge/>
            <w:vAlign w:val="center"/>
          </w:tcPr>
          <w:p w14:paraId="38EA8304"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17B10FB1" w14:textId="77777777" w:rsidR="00FB6CB5" w:rsidRPr="00591B40" w:rsidRDefault="00FB6CB5" w:rsidP="00507900">
            <w:pPr>
              <w:suppressAutoHyphens w:val="0"/>
              <w:autoSpaceDE w:val="0"/>
              <w:adjustRightInd w:val="0"/>
              <w:jc w:val="both"/>
              <w:textAlignment w:val="auto"/>
              <w:rPr>
                <w:rFonts w:ascii="Arial Narrow" w:hAnsi="Arial Narrow" w:cs="CIDFont+F6"/>
                <w:color w:val="000000"/>
                <w:sz w:val="20"/>
                <w:szCs w:val="20"/>
              </w:rPr>
            </w:pPr>
            <w:r>
              <w:rPr>
                <w:rFonts w:ascii="Arial Narrow" w:hAnsi="Arial Narrow" w:cs="CIDFont+F6"/>
                <w:color w:val="000000"/>
                <w:sz w:val="20"/>
                <w:szCs w:val="20"/>
              </w:rPr>
              <w:t>P</w:t>
            </w:r>
            <w:r w:rsidRPr="00591B40">
              <w:rPr>
                <w:rFonts w:ascii="Arial Narrow" w:hAnsi="Arial Narrow" w:cs="CIDFont+F6"/>
                <w:color w:val="000000"/>
                <w:sz w:val="20"/>
                <w:szCs w:val="20"/>
              </w:rPr>
              <w:t>etit matériel et outils de travail manuel (pioche, brouette, …), etc…</w:t>
            </w:r>
          </w:p>
        </w:tc>
        <w:tc>
          <w:tcPr>
            <w:tcW w:w="996" w:type="dxa"/>
            <w:vAlign w:val="center"/>
          </w:tcPr>
          <w:p w14:paraId="7EB3A79A"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20"/>
                <w:szCs w:val="20"/>
              </w:rPr>
            </w:pPr>
          </w:p>
        </w:tc>
        <w:tc>
          <w:tcPr>
            <w:tcW w:w="705" w:type="dxa"/>
            <w:vAlign w:val="center"/>
          </w:tcPr>
          <w:p w14:paraId="4D31C8E3"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20"/>
                <w:szCs w:val="20"/>
              </w:rPr>
            </w:pPr>
          </w:p>
        </w:tc>
      </w:tr>
      <w:tr w:rsidR="00FB6CB5" w:rsidRPr="00591B40" w14:paraId="2C0E69F7" w14:textId="77777777" w:rsidTr="00507900">
        <w:trPr>
          <w:trHeight w:val="566"/>
        </w:trPr>
        <w:tc>
          <w:tcPr>
            <w:tcW w:w="1276" w:type="dxa"/>
            <w:vMerge w:val="restart"/>
            <w:vAlign w:val="center"/>
          </w:tcPr>
          <w:p w14:paraId="0721555F" w14:textId="77777777" w:rsidR="00FB6CB5" w:rsidRPr="00591B40" w:rsidRDefault="00FB6CB5" w:rsidP="00507900">
            <w:pPr>
              <w:suppressAutoHyphens w:val="0"/>
              <w:autoSpaceDN/>
              <w:spacing w:after="60"/>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6.</w:t>
            </w:r>
          </w:p>
          <w:p w14:paraId="24D4CB98" w14:textId="77777777" w:rsidR="00FB6CB5" w:rsidRPr="00591B40" w:rsidRDefault="00FB6CB5" w:rsidP="00507900">
            <w:pPr>
              <w:suppressAutoHyphens w:val="0"/>
              <w:autoSpaceDN/>
              <w:spacing w:after="60"/>
              <w:jc w:val="center"/>
              <w:textAlignment w:val="auto"/>
              <w:rPr>
                <w:rFonts w:ascii="Arial Narrow" w:hAnsi="Arial Narrow" w:cs="CIDFont+F3"/>
                <w:b/>
                <w:bCs/>
                <w:color w:val="000000"/>
                <w:sz w:val="16"/>
                <w:szCs w:val="20"/>
              </w:rPr>
            </w:pPr>
            <w:r w:rsidRPr="00591B40">
              <w:rPr>
                <w:rFonts w:ascii="Arial Narrow" w:hAnsi="Arial Narrow" w:cs="CIDFont+F3"/>
                <w:b/>
                <w:bCs/>
                <w:color w:val="000000"/>
                <w:sz w:val="16"/>
                <w:szCs w:val="20"/>
              </w:rPr>
              <w:t>METHODOLOGIE D’EXECUTION DES TRAVAUX</w:t>
            </w:r>
          </w:p>
          <w:p w14:paraId="129354E6"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16"/>
                <w:szCs w:val="20"/>
              </w:rPr>
            </w:pPr>
            <w:r w:rsidRPr="00591B40">
              <w:rPr>
                <w:rFonts w:ascii="Arial Narrow" w:hAnsi="Arial Narrow" w:cs="CIDFont+F3"/>
                <w:b/>
                <w:bCs/>
                <w:color w:val="000000"/>
                <w:sz w:val="16"/>
                <w:szCs w:val="20"/>
              </w:rPr>
              <w:t>(</w:t>
            </w:r>
            <w:r>
              <w:rPr>
                <w:rFonts w:ascii="Arial Narrow" w:hAnsi="Arial Narrow" w:cs="CIDFont+F3"/>
                <w:b/>
                <w:bCs/>
                <w:color w:val="000000"/>
                <w:sz w:val="16"/>
                <w:szCs w:val="20"/>
              </w:rPr>
              <w:t>5</w:t>
            </w:r>
            <w:r w:rsidRPr="00591B40">
              <w:rPr>
                <w:rFonts w:ascii="Arial Narrow" w:hAnsi="Arial Narrow" w:cs="CIDFont+F3"/>
                <w:b/>
                <w:bCs/>
                <w:color w:val="000000"/>
                <w:sz w:val="16"/>
                <w:szCs w:val="20"/>
              </w:rPr>
              <w:t xml:space="preserve"> oui)</w:t>
            </w:r>
          </w:p>
        </w:tc>
        <w:tc>
          <w:tcPr>
            <w:tcW w:w="7938" w:type="dxa"/>
            <w:vAlign w:val="center"/>
          </w:tcPr>
          <w:p w14:paraId="392CA464" w14:textId="77777777" w:rsidR="00FB6CB5" w:rsidRPr="00591B40" w:rsidRDefault="00FB6CB5" w:rsidP="00507900">
            <w:pPr>
              <w:suppressAutoHyphens w:val="0"/>
              <w:autoSpaceDE w:val="0"/>
              <w:adjustRightInd w:val="0"/>
              <w:jc w:val="both"/>
              <w:textAlignment w:val="auto"/>
              <w:rPr>
                <w:rFonts w:ascii="Arial Narrow" w:hAnsi="Arial Narrow" w:cs="Arial"/>
                <w:b/>
                <w:bCs/>
                <w:color w:val="000000"/>
                <w:sz w:val="20"/>
                <w:szCs w:val="20"/>
              </w:rPr>
            </w:pPr>
            <w:r>
              <w:rPr>
                <w:rFonts w:ascii="Arial Narrow" w:hAnsi="Arial Narrow" w:cs="CIDFont+F6"/>
                <w:color w:val="000000"/>
                <w:sz w:val="20"/>
                <w:szCs w:val="20"/>
              </w:rPr>
              <w:t xml:space="preserve">Attestation </w:t>
            </w:r>
            <w:r w:rsidRPr="00591B40">
              <w:rPr>
                <w:rFonts w:ascii="Arial Narrow" w:hAnsi="Arial Narrow" w:cs="CIDFont+F6"/>
                <w:color w:val="000000"/>
                <w:sz w:val="20"/>
                <w:szCs w:val="20"/>
              </w:rPr>
              <w:t xml:space="preserve">de visite de site signé sur l’honneur faisant ressortir la localisation du site, les points pour y accéder </w:t>
            </w:r>
          </w:p>
        </w:tc>
        <w:tc>
          <w:tcPr>
            <w:tcW w:w="996" w:type="dxa"/>
            <w:vAlign w:val="center"/>
          </w:tcPr>
          <w:p w14:paraId="00AB69F2"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20"/>
                <w:szCs w:val="20"/>
              </w:rPr>
            </w:pPr>
          </w:p>
        </w:tc>
        <w:tc>
          <w:tcPr>
            <w:tcW w:w="705" w:type="dxa"/>
            <w:vAlign w:val="center"/>
          </w:tcPr>
          <w:p w14:paraId="4B0C25AE" w14:textId="77777777" w:rsidR="00FB6CB5" w:rsidRPr="00591B40" w:rsidRDefault="00FB6CB5" w:rsidP="00507900">
            <w:pPr>
              <w:suppressAutoHyphens w:val="0"/>
              <w:autoSpaceDN/>
              <w:spacing w:after="60"/>
              <w:jc w:val="center"/>
              <w:textAlignment w:val="auto"/>
              <w:rPr>
                <w:rFonts w:ascii="Arial Narrow" w:hAnsi="Arial Narrow" w:cs="Arial"/>
                <w:b/>
                <w:bCs/>
                <w:color w:val="000000"/>
                <w:sz w:val="20"/>
                <w:szCs w:val="20"/>
              </w:rPr>
            </w:pPr>
          </w:p>
        </w:tc>
      </w:tr>
      <w:tr w:rsidR="00FB6CB5" w:rsidRPr="00591B40" w14:paraId="5B34D89F" w14:textId="77777777" w:rsidTr="00507900">
        <w:trPr>
          <w:trHeight w:val="547"/>
        </w:trPr>
        <w:tc>
          <w:tcPr>
            <w:tcW w:w="1276" w:type="dxa"/>
            <w:vMerge/>
            <w:vAlign w:val="center"/>
          </w:tcPr>
          <w:p w14:paraId="4004014C" w14:textId="77777777" w:rsidR="00FB6CB5" w:rsidRPr="00591B40" w:rsidRDefault="00FB6CB5" w:rsidP="00507900">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74B28EE8" w14:textId="77777777" w:rsidR="00FB6CB5" w:rsidRPr="00591B40" w:rsidRDefault="00FB6CB5" w:rsidP="00507900">
            <w:pPr>
              <w:suppressAutoHyphens w:val="0"/>
              <w:autoSpaceDN/>
              <w:jc w:val="both"/>
              <w:textAlignment w:val="auto"/>
              <w:rPr>
                <w:rFonts w:ascii="Arial Narrow" w:hAnsi="Arial Narrow" w:cs="Arial"/>
                <w:color w:val="000000"/>
                <w:sz w:val="20"/>
                <w:szCs w:val="20"/>
              </w:rPr>
            </w:pPr>
            <w:r w:rsidRPr="00591B40">
              <w:rPr>
                <w:rFonts w:ascii="Arial Narrow" w:hAnsi="Arial Narrow" w:cs="Arial"/>
                <w:color w:val="000000"/>
                <w:sz w:val="20"/>
                <w:szCs w:val="20"/>
              </w:rPr>
              <w:t xml:space="preserve">Note méthodologique ressortant clairement les différentes phases d’exécution des travaux </w:t>
            </w:r>
          </w:p>
        </w:tc>
        <w:tc>
          <w:tcPr>
            <w:tcW w:w="996" w:type="dxa"/>
            <w:vAlign w:val="center"/>
          </w:tcPr>
          <w:p w14:paraId="0121535F"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c>
          <w:tcPr>
            <w:tcW w:w="705" w:type="dxa"/>
            <w:vAlign w:val="center"/>
          </w:tcPr>
          <w:p w14:paraId="76880500"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r>
      <w:tr w:rsidR="00FB6CB5" w:rsidRPr="00591B40" w14:paraId="788940B5" w14:textId="77777777" w:rsidTr="00507900">
        <w:trPr>
          <w:trHeight w:val="554"/>
        </w:trPr>
        <w:tc>
          <w:tcPr>
            <w:tcW w:w="1276" w:type="dxa"/>
            <w:vMerge/>
            <w:vAlign w:val="center"/>
          </w:tcPr>
          <w:p w14:paraId="1567284D" w14:textId="77777777" w:rsidR="00FB6CB5" w:rsidRPr="00591B40" w:rsidRDefault="00FB6CB5" w:rsidP="00507900">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3181D1F6" w14:textId="77777777" w:rsidR="00FB6CB5" w:rsidRPr="00591B40" w:rsidRDefault="00FB6CB5" w:rsidP="00507900">
            <w:pPr>
              <w:suppressAutoHyphens w:val="0"/>
              <w:autoSpaceDN/>
              <w:jc w:val="both"/>
              <w:textAlignment w:val="auto"/>
              <w:rPr>
                <w:rFonts w:ascii="Arial Narrow" w:hAnsi="Arial Narrow" w:cs="Arial"/>
                <w:color w:val="000000"/>
                <w:sz w:val="20"/>
                <w:szCs w:val="20"/>
              </w:rPr>
            </w:pPr>
            <w:r>
              <w:rPr>
                <w:rFonts w:ascii="Arial Narrow" w:hAnsi="Arial Narrow" w:cs="Arial"/>
                <w:color w:val="000000"/>
                <w:sz w:val="20"/>
                <w:szCs w:val="20"/>
              </w:rPr>
              <w:t>Attestation</w:t>
            </w:r>
            <w:r w:rsidRPr="00591B40">
              <w:rPr>
                <w:rFonts w:ascii="Arial Narrow" w:hAnsi="Arial Narrow" w:cs="Arial"/>
                <w:color w:val="000000"/>
                <w:sz w:val="20"/>
                <w:szCs w:val="20"/>
              </w:rPr>
              <w:t xml:space="preserve"> d’acceptation des conditions du contrat (CCTP et CC</w:t>
            </w:r>
            <w:r>
              <w:rPr>
                <w:rFonts w:ascii="Arial Narrow" w:hAnsi="Arial Narrow" w:cs="Arial"/>
                <w:color w:val="000000"/>
                <w:sz w:val="20"/>
                <w:szCs w:val="20"/>
              </w:rPr>
              <w:t>AP</w:t>
            </w:r>
            <w:r w:rsidRPr="00591B40">
              <w:rPr>
                <w:rFonts w:ascii="Arial Narrow" w:hAnsi="Arial Narrow" w:cs="Arial"/>
                <w:color w:val="000000"/>
                <w:sz w:val="20"/>
                <w:szCs w:val="20"/>
              </w:rPr>
              <w:t>, signé</w:t>
            </w:r>
            <w:r>
              <w:rPr>
                <w:rFonts w:ascii="Arial Narrow" w:hAnsi="Arial Narrow" w:cs="Arial"/>
                <w:color w:val="000000"/>
                <w:sz w:val="20"/>
                <w:szCs w:val="20"/>
              </w:rPr>
              <w:t>,</w:t>
            </w:r>
            <w:r w:rsidRPr="00591B40">
              <w:rPr>
                <w:rFonts w:ascii="Arial Narrow" w:hAnsi="Arial Narrow" w:cs="Arial"/>
                <w:color w:val="000000"/>
                <w:sz w:val="20"/>
                <w:szCs w:val="20"/>
              </w:rPr>
              <w:t xml:space="preserve"> avec le nom du soumissionnaire) </w:t>
            </w:r>
          </w:p>
        </w:tc>
        <w:tc>
          <w:tcPr>
            <w:tcW w:w="996" w:type="dxa"/>
            <w:vAlign w:val="center"/>
          </w:tcPr>
          <w:p w14:paraId="5C60A8DA"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c>
          <w:tcPr>
            <w:tcW w:w="705" w:type="dxa"/>
            <w:vAlign w:val="center"/>
          </w:tcPr>
          <w:p w14:paraId="033A8EE9"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r>
      <w:tr w:rsidR="00FB6CB5" w:rsidRPr="00591B40" w14:paraId="7DA66082" w14:textId="77777777" w:rsidTr="00507900">
        <w:trPr>
          <w:trHeight w:val="373"/>
        </w:trPr>
        <w:tc>
          <w:tcPr>
            <w:tcW w:w="1276" w:type="dxa"/>
            <w:vMerge/>
            <w:vAlign w:val="center"/>
          </w:tcPr>
          <w:p w14:paraId="44844536" w14:textId="77777777" w:rsidR="00FB6CB5" w:rsidRPr="00591B40" w:rsidRDefault="00FB6CB5" w:rsidP="00507900">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215FF0ED" w14:textId="77777777" w:rsidR="00FB6CB5" w:rsidRPr="00591B40" w:rsidRDefault="00FB6CB5" w:rsidP="00507900">
            <w:pPr>
              <w:suppressAutoHyphens w:val="0"/>
              <w:autoSpaceDN/>
              <w:jc w:val="both"/>
              <w:textAlignment w:val="auto"/>
              <w:rPr>
                <w:rFonts w:ascii="Arial Narrow" w:hAnsi="Arial Narrow" w:cs="Arial"/>
                <w:color w:val="000000"/>
                <w:sz w:val="20"/>
                <w:szCs w:val="20"/>
              </w:rPr>
            </w:pPr>
            <w:r w:rsidRPr="00591B40">
              <w:rPr>
                <w:rFonts w:ascii="Arial Narrow" w:hAnsi="Arial Narrow" w:cs="Arial"/>
                <w:color w:val="000000"/>
                <w:sz w:val="20"/>
                <w:szCs w:val="20"/>
              </w:rPr>
              <w:t>Planning d’exécution des travaux cohérent et respectant les délais figurant dans la soumission (2 oui)</w:t>
            </w:r>
          </w:p>
        </w:tc>
        <w:tc>
          <w:tcPr>
            <w:tcW w:w="996" w:type="dxa"/>
            <w:vAlign w:val="center"/>
          </w:tcPr>
          <w:p w14:paraId="78AA726F"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c>
          <w:tcPr>
            <w:tcW w:w="705" w:type="dxa"/>
            <w:vAlign w:val="center"/>
          </w:tcPr>
          <w:p w14:paraId="3DF51153"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r>
      <w:tr w:rsidR="00FB6CB5" w:rsidRPr="00591B40" w14:paraId="6B8748AA" w14:textId="77777777" w:rsidTr="00507900">
        <w:trPr>
          <w:trHeight w:val="327"/>
        </w:trPr>
        <w:tc>
          <w:tcPr>
            <w:tcW w:w="1276" w:type="dxa"/>
            <w:vMerge/>
            <w:vAlign w:val="center"/>
          </w:tcPr>
          <w:p w14:paraId="72D166BE" w14:textId="77777777" w:rsidR="00FB6CB5" w:rsidRPr="00591B40" w:rsidRDefault="00FB6CB5" w:rsidP="00507900">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665F6941" w14:textId="77777777" w:rsidR="00FB6CB5" w:rsidRPr="00591B40" w:rsidRDefault="00FB6CB5" w:rsidP="00507900">
            <w:pPr>
              <w:suppressAutoHyphens w:val="0"/>
              <w:autoSpaceDN/>
              <w:jc w:val="both"/>
              <w:textAlignment w:val="auto"/>
              <w:rPr>
                <w:rFonts w:ascii="Arial Narrow" w:hAnsi="Arial Narrow" w:cs="Arial"/>
                <w:color w:val="000000"/>
                <w:sz w:val="20"/>
                <w:szCs w:val="20"/>
              </w:rPr>
            </w:pPr>
            <w:r w:rsidRPr="00591B40">
              <w:rPr>
                <w:rFonts w:ascii="Arial Narrow" w:hAnsi="Arial Narrow" w:cs="Arial"/>
                <w:color w:val="000000"/>
                <w:sz w:val="20"/>
                <w:szCs w:val="20"/>
              </w:rPr>
              <w:t xml:space="preserve">Prise en compte des aspects sociaux environnementaux </w:t>
            </w:r>
          </w:p>
        </w:tc>
        <w:tc>
          <w:tcPr>
            <w:tcW w:w="996" w:type="dxa"/>
            <w:vAlign w:val="center"/>
          </w:tcPr>
          <w:p w14:paraId="7555C18B"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c>
          <w:tcPr>
            <w:tcW w:w="705" w:type="dxa"/>
            <w:vAlign w:val="center"/>
          </w:tcPr>
          <w:p w14:paraId="75EEF704" w14:textId="77777777" w:rsidR="00FB6CB5" w:rsidRPr="00591B40" w:rsidRDefault="00FB6CB5" w:rsidP="00507900">
            <w:pPr>
              <w:suppressAutoHyphens w:val="0"/>
              <w:autoSpaceDN/>
              <w:jc w:val="center"/>
              <w:textAlignment w:val="auto"/>
              <w:rPr>
                <w:rFonts w:ascii="Arial Narrow" w:hAnsi="Arial Narrow" w:cs="Arial"/>
                <w:b/>
                <w:bCs/>
                <w:color w:val="000000"/>
                <w:sz w:val="20"/>
                <w:szCs w:val="20"/>
              </w:rPr>
            </w:pPr>
          </w:p>
        </w:tc>
      </w:tr>
    </w:tbl>
    <w:p w14:paraId="59A65A5E" w14:textId="77777777" w:rsidR="00976AE0" w:rsidRDefault="00976AE0">
      <w:pPr>
        <w:suppressAutoHyphens w:val="0"/>
        <w:autoSpaceDN/>
        <w:textAlignment w:val="auto"/>
        <w:rPr>
          <w:rFonts w:ascii="Arial Narrow" w:hAnsi="Arial Narrow"/>
          <w:b/>
          <w:bCs/>
          <w:noProof/>
        </w:rPr>
      </w:pPr>
    </w:p>
    <w:p w14:paraId="72A0CB54" w14:textId="44E5C8F9" w:rsidR="00D54E21" w:rsidRDefault="00BA16BD">
      <w:pPr>
        <w:suppressAutoHyphens w:val="0"/>
        <w:autoSpaceDN/>
        <w:textAlignment w:val="auto"/>
        <w:rPr>
          <w:rFonts w:ascii="Arial Narrow" w:hAnsi="Arial Narrow"/>
        </w:rPr>
      </w:pPr>
      <w:r w:rsidRPr="00591B40">
        <w:rPr>
          <w:rFonts w:ascii="Arial Narrow" w:hAnsi="Arial Narrow"/>
          <w:b/>
          <w:bCs/>
          <w:noProof/>
        </w:rPr>
        <w:t>Toute offre technique ayant obtenu au moment de son évaluation un pourcentage de « oui » supérieur ou égal à 70 % verra son offre financière examinée.</w:t>
      </w:r>
      <w:r w:rsidR="00D54E21">
        <w:rPr>
          <w:rFonts w:ascii="Arial Narrow" w:hAnsi="Arial Narrow"/>
        </w:rPr>
        <w:br w:type="page"/>
      </w:r>
    </w:p>
    <w:p w14:paraId="4F8144C8" w14:textId="77777777" w:rsidR="00C8533F" w:rsidRDefault="00C8533F">
      <w:pPr>
        <w:suppressAutoHyphens w:val="0"/>
        <w:autoSpaceDN/>
        <w:textAlignment w:val="auto"/>
        <w:rPr>
          <w:rFonts w:ascii="Arial Narrow" w:hAnsi="Arial Narrow"/>
        </w:rPr>
      </w:pPr>
    </w:p>
    <w:p w14:paraId="420293F7" w14:textId="77777777" w:rsidR="00225F12" w:rsidRPr="00AD700D" w:rsidRDefault="00225F12" w:rsidP="00225F12">
      <w:pPr>
        <w:autoSpaceDN/>
        <w:spacing w:before="60" w:after="60" w:line="360" w:lineRule="auto"/>
        <w:ind w:left="578" w:hanging="578"/>
        <w:textAlignment w:val="auto"/>
        <w:rPr>
          <w:rFonts w:ascii="Arial Narrow" w:hAnsi="Arial Narrow"/>
        </w:rPr>
      </w:pPr>
    </w:p>
    <w:p w14:paraId="6A815701" w14:textId="77777777" w:rsidR="00D0333E" w:rsidRPr="00C8533F" w:rsidRDefault="00D0333E" w:rsidP="00C8533F">
      <w:bookmarkStart w:id="557" w:name="_Toc97543368"/>
      <w:bookmarkStart w:id="558" w:name="_Toc157306472"/>
      <w:bookmarkEnd w:id="528"/>
    </w:p>
    <w:p w14:paraId="24827D0F" w14:textId="77777777" w:rsidR="00D0333E" w:rsidRPr="00C8533F" w:rsidRDefault="00D0333E" w:rsidP="00C8533F"/>
    <w:p w14:paraId="6F474B5B" w14:textId="77777777" w:rsidR="00D0333E" w:rsidRPr="00C8533F" w:rsidRDefault="00D0333E" w:rsidP="00C8533F"/>
    <w:p w14:paraId="7F95FB65" w14:textId="77777777" w:rsidR="00D0333E" w:rsidRPr="00C8533F" w:rsidRDefault="00D0333E" w:rsidP="00C8533F"/>
    <w:p w14:paraId="3263A102" w14:textId="77777777" w:rsidR="00D0333E" w:rsidRPr="00C8533F" w:rsidRDefault="00D0333E" w:rsidP="00C8533F"/>
    <w:p w14:paraId="0DF4E90A" w14:textId="77777777" w:rsidR="00F31B7E" w:rsidRPr="00C8533F" w:rsidRDefault="00F31B7E" w:rsidP="00C8533F"/>
    <w:p w14:paraId="26D0BF35" w14:textId="77777777" w:rsidR="00F31B7E" w:rsidRPr="00C8533F" w:rsidRDefault="00F31B7E" w:rsidP="00C8533F"/>
    <w:p w14:paraId="1E672EE1" w14:textId="77777777" w:rsidR="00F31B7E" w:rsidRPr="00C8533F" w:rsidRDefault="00F31B7E" w:rsidP="00C8533F"/>
    <w:p w14:paraId="3CE9CB5C" w14:textId="77777777" w:rsidR="00F31B7E" w:rsidRPr="00C8533F" w:rsidRDefault="00F31B7E" w:rsidP="00C8533F"/>
    <w:p w14:paraId="4AE6FBB4" w14:textId="77777777" w:rsidR="00F31B7E" w:rsidRPr="00C8533F" w:rsidRDefault="00F31B7E" w:rsidP="00C8533F"/>
    <w:p w14:paraId="54A669B7" w14:textId="77777777" w:rsidR="00F31B7E" w:rsidRPr="00C8533F" w:rsidRDefault="00F31B7E" w:rsidP="00C8533F"/>
    <w:p w14:paraId="1DDB887D" w14:textId="77777777" w:rsidR="00F31B7E" w:rsidRPr="00C8533F" w:rsidRDefault="00F31B7E" w:rsidP="00C8533F"/>
    <w:p w14:paraId="1D06F064" w14:textId="77777777" w:rsidR="00F31B7E" w:rsidRDefault="00F31B7E" w:rsidP="00C8533F"/>
    <w:p w14:paraId="34BC4B2A" w14:textId="369C59D5" w:rsidR="00577215" w:rsidRPr="00C8533F" w:rsidRDefault="00577215" w:rsidP="00C8533F">
      <w:r>
        <w:t xml:space="preserve"> </w:t>
      </w:r>
    </w:p>
    <w:p w14:paraId="091BDBEB" w14:textId="77777777" w:rsidR="00F31B7E" w:rsidRPr="00C8533F" w:rsidRDefault="00F31B7E" w:rsidP="00C8533F"/>
    <w:p w14:paraId="34B42D72" w14:textId="77777777" w:rsidR="00F31B7E" w:rsidRPr="00C8533F" w:rsidRDefault="00F31B7E" w:rsidP="00C8533F"/>
    <w:p w14:paraId="5DD371CC" w14:textId="77777777" w:rsidR="00F31B7E" w:rsidRPr="00C8533F" w:rsidRDefault="00F31B7E" w:rsidP="00C8533F"/>
    <w:p w14:paraId="005B132D" w14:textId="77777777" w:rsidR="00F31B7E" w:rsidRPr="00C8533F" w:rsidRDefault="00F31B7E" w:rsidP="00C8533F"/>
    <w:p w14:paraId="07855191" w14:textId="77777777" w:rsidR="00F31B7E" w:rsidRPr="00C8533F" w:rsidRDefault="00F31B7E" w:rsidP="00C8533F"/>
    <w:p w14:paraId="5902DA94" w14:textId="77777777" w:rsidR="00F31B7E" w:rsidRPr="00C8533F" w:rsidRDefault="00F31B7E" w:rsidP="00C8533F"/>
    <w:p w14:paraId="417FE52E" w14:textId="0165EDA8" w:rsidR="00F17CD8" w:rsidRPr="004B6202" w:rsidRDefault="00F17CD8" w:rsidP="009F6C60">
      <w:pPr>
        <w:pStyle w:val="DTAOpices"/>
        <w:rPr>
          <w:rFonts w:ascii="Arial Narrow" w:hAnsi="Arial Narrow"/>
        </w:rPr>
      </w:pPr>
      <w:r w:rsidRPr="004B6202">
        <w:rPr>
          <w:rFonts w:ascii="Arial Narrow" w:hAnsi="Arial Narrow"/>
        </w:rPr>
        <w:t>piece n°</w:t>
      </w:r>
      <w:r w:rsidR="009B0254" w:rsidRPr="004B6202">
        <w:rPr>
          <w:rFonts w:ascii="Arial Narrow" w:hAnsi="Arial Narrow"/>
        </w:rPr>
        <w:t xml:space="preserve"> </w:t>
      </w:r>
      <w:r w:rsidRPr="004B6202">
        <w:rPr>
          <w:rFonts w:ascii="Arial Narrow" w:hAnsi="Arial Narrow"/>
        </w:rPr>
        <w:t>11</w:t>
      </w:r>
      <w:r w:rsidR="009B0254" w:rsidRPr="004B6202">
        <w:rPr>
          <w:rFonts w:ascii="Arial Narrow" w:hAnsi="Arial Narrow"/>
        </w:rPr>
        <w:t>:</w:t>
      </w:r>
    </w:p>
    <w:p w14:paraId="04DDAF87" w14:textId="6E0E9BE7" w:rsidR="00C01C91" w:rsidRPr="004B6202" w:rsidRDefault="00C01C91" w:rsidP="009F6C60">
      <w:pPr>
        <w:pStyle w:val="DTAOpices"/>
        <w:rPr>
          <w:rFonts w:ascii="Arial Narrow" w:hAnsi="Arial Narrow"/>
        </w:rPr>
      </w:pPr>
      <w:r w:rsidRPr="004B6202">
        <w:rPr>
          <w:rFonts w:ascii="Arial Narrow" w:hAnsi="Arial Narrow"/>
        </w:rPr>
        <w:t>Charte d’Intégrité</w:t>
      </w:r>
      <w:bookmarkEnd w:id="557"/>
      <w:bookmarkEnd w:id="558"/>
    </w:p>
    <w:p w14:paraId="070267B2" w14:textId="7E9D93FC" w:rsidR="00C01C91" w:rsidRPr="004B6202" w:rsidRDefault="00C01C91" w:rsidP="00230C15">
      <w:pPr>
        <w:suppressAutoHyphens w:val="0"/>
        <w:autoSpaceDN/>
        <w:spacing w:line="360" w:lineRule="auto"/>
        <w:textAlignment w:val="auto"/>
        <w:rPr>
          <w:rFonts w:ascii="Arial Narrow" w:hAnsi="Arial Narrow"/>
        </w:rPr>
      </w:pPr>
      <w:r w:rsidRPr="004B6202">
        <w:rPr>
          <w:rFonts w:ascii="Arial Narrow" w:hAnsi="Arial Narrow"/>
        </w:rPr>
        <w:br w:type="page"/>
      </w:r>
    </w:p>
    <w:p w14:paraId="6ED116A3" w14:textId="77777777" w:rsidR="002E3EBC" w:rsidRPr="004B6202" w:rsidRDefault="002E3EBC" w:rsidP="001F1865">
      <w:pPr>
        <w:pStyle w:val="DTAOtitre"/>
      </w:pPr>
      <w:r w:rsidRPr="004B6202">
        <w:t>charte d’intégrité</w:t>
      </w:r>
    </w:p>
    <w:p w14:paraId="4E884269" w14:textId="5E0473C9" w:rsidR="002E3EBC" w:rsidRPr="00AD700D" w:rsidRDefault="002E3EBC" w:rsidP="00230C15">
      <w:pPr>
        <w:pStyle w:val="ParagrapheNormalDAO"/>
        <w:spacing w:after="120" w:line="360" w:lineRule="auto"/>
        <w:rPr>
          <w:rFonts w:ascii="Arial Narrow" w:hAnsi="Arial Narrow" w:cs="Times New Roman"/>
        </w:rPr>
      </w:pPr>
      <w:r w:rsidRPr="00AD700D">
        <w:rPr>
          <w:rFonts w:ascii="Arial Narrow" w:hAnsi="Arial Narrow" w:cs="Times New Roman"/>
          <w:b/>
          <w:sz w:val="24"/>
          <w:szCs w:val="24"/>
        </w:rPr>
        <w:t xml:space="preserve">INTITULE </w:t>
      </w:r>
      <w:r w:rsidR="00FE0EF3">
        <w:rPr>
          <w:rFonts w:ascii="Arial Narrow" w:hAnsi="Arial Narrow" w:cs="Times New Roman"/>
          <w:b/>
          <w:sz w:val="24"/>
          <w:szCs w:val="24"/>
        </w:rPr>
        <w:t>DE L’APPEL D’OFFRE</w:t>
      </w:r>
      <w:r w:rsidRPr="00AD700D">
        <w:rPr>
          <w:rFonts w:ascii="Arial Narrow" w:hAnsi="Arial Narrow" w:cs="Times New Roman"/>
          <w:b/>
          <w:sz w:val="24"/>
          <w:szCs w:val="24"/>
        </w:rPr>
        <w:t> :</w:t>
      </w:r>
      <w:r w:rsidRPr="00AD700D">
        <w:rPr>
          <w:rFonts w:ascii="Arial Narrow" w:hAnsi="Arial Narrow" w:cs="Times New Roman"/>
          <w:b/>
          <w:sz w:val="24"/>
          <w:szCs w:val="24"/>
        </w:rPr>
        <w:tab/>
      </w:r>
      <w:r w:rsidRPr="00AD700D">
        <w:rPr>
          <w:rFonts w:ascii="Arial Narrow" w:hAnsi="Arial Narrow" w:cs="Times New Roman"/>
        </w:rPr>
        <w:t xml:space="preserve">______________________________________ </w:t>
      </w:r>
    </w:p>
    <w:p w14:paraId="352308CB" w14:textId="77777777" w:rsidR="002E3EBC" w:rsidRPr="00AD700D" w:rsidRDefault="002E3EBC" w:rsidP="00230C15">
      <w:pPr>
        <w:pStyle w:val="ParagrapheNormalDAO"/>
        <w:spacing w:after="120" w:line="360" w:lineRule="auto"/>
        <w:rPr>
          <w:rFonts w:ascii="Arial Narrow" w:hAnsi="Arial Narrow" w:cs="Times New Roman"/>
        </w:rPr>
      </w:pPr>
      <w:r w:rsidRPr="00AD700D">
        <w:rPr>
          <w:rFonts w:ascii="Arial Narrow" w:hAnsi="Arial Narrow" w:cs="Times New Roman"/>
        </w:rPr>
        <w:t>________________________________________________________________________</w:t>
      </w:r>
    </w:p>
    <w:p w14:paraId="72D90CCB" w14:textId="6933CCD0" w:rsidR="002E3EBC" w:rsidRPr="00AD700D" w:rsidRDefault="002E3EBC" w:rsidP="00230C15">
      <w:pPr>
        <w:spacing w:line="360" w:lineRule="auto"/>
        <w:rPr>
          <w:rFonts w:ascii="Arial Narrow" w:hAnsi="Arial Narrow"/>
          <w:b/>
        </w:rPr>
      </w:pPr>
      <w:r w:rsidRPr="00AD700D">
        <w:rPr>
          <w:rFonts w:ascii="Arial Narrow" w:hAnsi="Arial Narrow"/>
          <w:b/>
        </w:rPr>
        <w:t xml:space="preserve">LE « </w:t>
      </w:r>
      <w:r w:rsidR="005B1A7A" w:rsidRPr="00AD700D">
        <w:rPr>
          <w:rFonts w:ascii="Arial Narrow" w:hAnsi="Arial Narrow"/>
          <w:b/>
        </w:rPr>
        <w:t>…….</w:t>
      </w:r>
      <w:r w:rsidRPr="00AD700D">
        <w:rPr>
          <w:rFonts w:ascii="Arial Narrow" w:hAnsi="Arial Narrow"/>
          <w:b/>
        </w:rPr>
        <w:t>SOUMISSIONNAIRE</w:t>
      </w:r>
      <w:r w:rsidR="005B1A7A" w:rsidRPr="00AD700D">
        <w:rPr>
          <w:rFonts w:ascii="Arial Narrow" w:hAnsi="Arial Narrow"/>
          <w:b/>
        </w:rPr>
        <w:t>……</w:t>
      </w:r>
      <w:r w:rsidRPr="00AD700D">
        <w:rPr>
          <w:rFonts w:ascii="Arial Narrow" w:hAnsi="Arial Narrow"/>
          <w:b/>
        </w:rPr>
        <w:t> » s’engage à respecter les termes de la présente charte d’intégrité</w:t>
      </w:r>
    </w:p>
    <w:p w14:paraId="7B8A2400" w14:textId="77777777" w:rsidR="0044073E" w:rsidRDefault="007C4ADB" w:rsidP="007C4ADB">
      <w:pPr>
        <w:spacing w:line="360" w:lineRule="auto"/>
        <w:rPr>
          <w:rFonts w:ascii="Arial Narrow" w:hAnsi="Arial Narrow"/>
        </w:rPr>
      </w:pPr>
      <w:r w:rsidRPr="00AD700D">
        <w:rPr>
          <w:rFonts w:ascii="Arial Narrow" w:hAnsi="Arial Narrow"/>
        </w:rPr>
        <w:tab/>
      </w:r>
      <w:r w:rsidRPr="00AD700D">
        <w:rPr>
          <w:rFonts w:ascii="Arial Narrow" w:hAnsi="Arial Narrow"/>
        </w:rPr>
        <w:tab/>
        <w:t xml:space="preserve">                                                                                                          </w:t>
      </w:r>
    </w:p>
    <w:p w14:paraId="49BA3FDA" w14:textId="77777777" w:rsidR="0044073E" w:rsidRDefault="0044073E" w:rsidP="0044073E">
      <w:pPr>
        <w:spacing w:line="360" w:lineRule="auto"/>
        <w:jc w:val="center"/>
        <w:rPr>
          <w:rFonts w:ascii="Arial Narrow" w:hAnsi="Arial Narrow"/>
          <w:b/>
        </w:rPr>
      </w:pPr>
      <w:r>
        <w:rPr>
          <w:rFonts w:ascii="Arial Narrow" w:hAnsi="Arial Narrow"/>
          <w:b/>
        </w:rPr>
        <w:t>A</w:t>
      </w:r>
    </w:p>
    <w:p w14:paraId="4376A8EB" w14:textId="09305EAC" w:rsidR="007C4ADB" w:rsidRPr="00AD700D" w:rsidRDefault="007C4ADB" w:rsidP="0044073E">
      <w:pPr>
        <w:spacing w:line="360" w:lineRule="auto"/>
        <w:jc w:val="center"/>
        <w:rPr>
          <w:rFonts w:ascii="Arial Narrow" w:hAnsi="Arial Narrow"/>
        </w:rPr>
      </w:pPr>
      <w:r w:rsidRPr="00AD700D">
        <w:rPr>
          <w:rFonts w:ascii="Arial Narrow" w:hAnsi="Arial Narrow"/>
          <w:b/>
        </w:rPr>
        <w:t>MONSIEUR</w:t>
      </w:r>
      <w:r w:rsidRPr="00AD700D">
        <w:rPr>
          <w:rFonts w:ascii="Arial Narrow" w:hAnsi="Arial Narrow"/>
        </w:rPr>
        <w:t xml:space="preserve"> </w:t>
      </w:r>
      <w:r w:rsidRPr="0044073E">
        <w:rPr>
          <w:rFonts w:ascii="Arial Narrow" w:hAnsi="Arial Narrow"/>
          <w:b/>
        </w:rPr>
        <w:t>L</w:t>
      </w:r>
      <w:r w:rsidRPr="00AD700D">
        <w:rPr>
          <w:rFonts w:ascii="Arial Narrow" w:hAnsi="Arial Narrow"/>
          <w:b/>
        </w:rPr>
        <w:t>E «</w:t>
      </w:r>
      <w:r w:rsidRPr="00AD700D">
        <w:rPr>
          <w:rFonts w:ascii="Arial Narrow" w:hAnsi="Arial Narrow"/>
        </w:rPr>
        <w:t> </w:t>
      </w:r>
      <w:r w:rsidRPr="00AD700D">
        <w:rPr>
          <w:rFonts w:ascii="Arial Narrow" w:hAnsi="Arial Narrow"/>
          <w:b/>
        </w:rPr>
        <w:t xml:space="preserve">MAITRE D’OUVRAGE </w:t>
      </w:r>
      <w:r w:rsidRPr="0044073E">
        <w:rPr>
          <w:rFonts w:ascii="Arial Narrow" w:hAnsi="Arial Narrow"/>
          <w:b/>
        </w:rPr>
        <w:t>»</w:t>
      </w:r>
    </w:p>
    <w:p w14:paraId="38FE8152" w14:textId="015044EE" w:rsidR="007C4ADB" w:rsidRPr="00AD700D" w:rsidRDefault="007C4ADB" w:rsidP="007C4ADB">
      <w:pPr>
        <w:spacing w:line="360" w:lineRule="auto"/>
        <w:jc w:val="both"/>
        <w:rPr>
          <w:rFonts w:ascii="Arial Narrow" w:hAnsi="Arial Narrow"/>
          <w:sz w:val="10"/>
          <w:szCs w:val="10"/>
        </w:rPr>
      </w:pPr>
    </w:p>
    <w:p w14:paraId="463FD3B7" w14:textId="77777777" w:rsidR="002E3EBC" w:rsidRPr="00AD700D" w:rsidRDefault="002E3EBC" w:rsidP="00230C15">
      <w:pPr>
        <w:spacing w:line="360" w:lineRule="auto"/>
        <w:ind w:left="705" w:hanging="705"/>
        <w:jc w:val="both"/>
        <w:rPr>
          <w:rFonts w:ascii="Arial Narrow" w:hAnsi="Arial Narrow"/>
        </w:rPr>
      </w:pPr>
      <w:r w:rsidRPr="00AD700D">
        <w:rPr>
          <w:rFonts w:ascii="Arial Narrow" w:hAnsi="Arial Narrow"/>
        </w:rPr>
        <w:t>1.</w:t>
      </w:r>
      <w:r w:rsidRPr="00AD700D">
        <w:rPr>
          <w:rFonts w:ascii="Arial Narrow" w:hAnsi="Arial Narrow"/>
        </w:rPr>
        <w:tab/>
        <w:t>Nous reconnaissons et attestons que nous ne sommes pas, et qu’aucun des membres de notre groupement et de nos sous-traitants n’est, dans l’un des cas suivants :</w:t>
      </w:r>
    </w:p>
    <w:p w14:paraId="19A9FD22"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1.1)</w:t>
      </w:r>
      <w:r w:rsidRPr="00AD700D">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1.5)</w:t>
      </w:r>
      <w:r w:rsidRPr="00AD700D">
        <w:rPr>
          <w:rFonts w:ascii="Arial Narrow" w:hAnsi="Arial Narrow"/>
        </w:rPr>
        <w:tab/>
        <w:t>figurer sur les listes de sanctions financières adoptées par les Nations Unies et tout autre Partenaire Technique et Financier, le cadre de la passation ou de l’exécution d’un marché ; </w:t>
      </w:r>
    </w:p>
    <w:p w14:paraId="7EACB32F"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1.6)</w:t>
      </w:r>
      <w:r w:rsidRPr="00AD700D">
        <w:rPr>
          <w:rFonts w:ascii="Arial Narrow" w:hAnsi="Arial Narrow"/>
        </w:rPr>
        <w:tab/>
        <w:t>avoir produit de fausses informations ou fourni de faux documents exigés dans le cadre de la présente consultation.</w:t>
      </w:r>
    </w:p>
    <w:p w14:paraId="6C5C8F93" w14:textId="77777777" w:rsidR="002E3EBC" w:rsidRPr="00AD700D" w:rsidRDefault="002E3EBC" w:rsidP="00012A81">
      <w:pPr>
        <w:spacing w:line="360" w:lineRule="auto"/>
        <w:ind w:left="567" w:hanging="283"/>
        <w:rPr>
          <w:rFonts w:ascii="Arial Narrow" w:hAnsi="Arial Narrow"/>
        </w:rPr>
      </w:pPr>
      <w:r w:rsidRPr="00AD700D">
        <w:rPr>
          <w:rFonts w:ascii="Arial Narrow" w:hAnsi="Arial Narrow"/>
        </w:rPr>
        <w:t>2.</w:t>
      </w:r>
      <w:r w:rsidRPr="00AD700D">
        <w:rPr>
          <w:rFonts w:ascii="Arial Narrow" w:hAnsi="Arial Narrow"/>
        </w:rPr>
        <w:tab/>
        <w:t xml:space="preserve">Nous </w:t>
      </w:r>
      <w:r w:rsidRPr="00AD700D">
        <w:rPr>
          <w:rFonts w:ascii="Arial Narrow" w:hAnsi="Arial Narrow"/>
        </w:rPr>
        <w:tab/>
        <w:t>attestons que nous ne sommes pas, et qu’aucun des membres de notre groupement et de nos sous-traitants n’est, dans l’une des situations de conflit d’intérêt suivantes :</w:t>
      </w:r>
    </w:p>
    <w:p w14:paraId="35FCE70D"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2.1)</w:t>
      </w:r>
      <w:r w:rsidRPr="00AD700D">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2.2)</w:t>
      </w:r>
      <w:r w:rsidRPr="00AD700D">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2.3)</w:t>
      </w:r>
      <w:r w:rsidRPr="00AD700D">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2.4)</w:t>
      </w:r>
      <w:r w:rsidRPr="00AD700D">
        <w:rPr>
          <w:rFonts w:ascii="Arial Narrow" w:hAnsi="Arial Narrow"/>
        </w:rPr>
        <w:tab/>
        <w:t>être engagé pour une mission de conseil qui, par sa nature, risque de s’avérer incompatible avec nos obligations vis à vis du Maître d’Ouvrage ;</w:t>
      </w:r>
    </w:p>
    <w:p w14:paraId="6A2E5156" w14:textId="6521B6AF" w:rsidR="002E3EBC" w:rsidRPr="00AD700D" w:rsidRDefault="00012A81" w:rsidP="00012A81">
      <w:pPr>
        <w:spacing w:line="360" w:lineRule="auto"/>
        <w:ind w:left="567" w:hanging="283"/>
        <w:jc w:val="both"/>
        <w:rPr>
          <w:rFonts w:ascii="Arial Narrow" w:hAnsi="Arial Narrow"/>
        </w:rPr>
      </w:pPr>
      <w:r>
        <w:rPr>
          <w:rFonts w:ascii="Arial Narrow" w:hAnsi="Arial Narrow"/>
        </w:rPr>
        <w:t>2.</w:t>
      </w:r>
      <w:r w:rsidR="002E3EBC" w:rsidRPr="00AD700D">
        <w:rPr>
          <w:rFonts w:ascii="Arial Narrow" w:hAnsi="Arial Narrow"/>
        </w:rPr>
        <w:t>5)</w:t>
      </w:r>
      <w:r w:rsidR="002E3EBC" w:rsidRPr="00AD700D">
        <w:rPr>
          <w:rFonts w:ascii="Arial Narrow" w:hAnsi="Arial Narrow"/>
        </w:rPr>
        <w:tab/>
        <w:t>dans le cas d’une procédure ayant pour objet la passation d’un marché de travaux ou de fournitures :</w:t>
      </w:r>
    </w:p>
    <w:p w14:paraId="0DF342A9" w14:textId="77777777" w:rsidR="002E3EBC" w:rsidRPr="00AD700D" w:rsidRDefault="002E3EBC" w:rsidP="00012A81">
      <w:pPr>
        <w:spacing w:line="360" w:lineRule="auto"/>
        <w:ind w:left="1134" w:hanging="283"/>
        <w:jc w:val="both"/>
        <w:rPr>
          <w:rFonts w:ascii="Arial Narrow" w:hAnsi="Arial Narrow"/>
        </w:rPr>
      </w:pPr>
      <w:r w:rsidRPr="00AD700D">
        <w:rPr>
          <w:rFonts w:ascii="Arial Narrow" w:hAnsi="Arial Narrow"/>
        </w:rPr>
        <w:t>i)</w:t>
      </w:r>
      <w:r w:rsidRPr="00AD700D">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AD700D" w:rsidRDefault="002E3EBC" w:rsidP="00012A81">
      <w:pPr>
        <w:spacing w:line="360" w:lineRule="auto"/>
        <w:ind w:left="1134" w:hanging="283"/>
        <w:jc w:val="both"/>
        <w:rPr>
          <w:rFonts w:ascii="Arial Narrow" w:hAnsi="Arial Narrow"/>
        </w:rPr>
      </w:pPr>
      <w:r w:rsidRPr="00AD700D">
        <w:rPr>
          <w:rFonts w:ascii="Arial Narrow" w:hAnsi="Arial Narrow"/>
        </w:rPr>
        <w:t>ii)</w:t>
      </w:r>
      <w:r w:rsidRPr="00AD700D">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14:paraId="79E33884" w14:textId="6FBC0805" w:rsidR="002E3EBC" w:rsidRPr="00AD700D" w:rsidRDefault="002E3EBC" w:rsidP="00230C15">
      <w:pPr>
        <w:spacing w:line="360" w:lineRule="auto"/>
        <w:ind w:left="705" w:hanging="705"/>
        <w:jc w:val="both"/>
        <w:rPr>
          <w:rFonts w:ascii="Arial Narrow" w:hAnsi="Arial Narrow"/>
        </w:rPr>
      </w:pPr>
      <w:r w:rsidRPr="00AD700D">
        <w:rPr>
          <w:rFonts w:ascii="Arial Narrow" w:hAnsi="Arial Narrow"/>
        </w:rPr>
        <w:t>3.</w:t>
      </w:r>
      <w:r w:rsidRPr="00AD700D">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0CAD0FD6" w14:textId="77777777" w:rsidR="002E3EBC" w:rsidRPr="00AD700D" w:rsidRDefault="002E3EBC" w:rsidP="00230C15">
      <w:pPr>
        <w:spacing w:line="360" w:lineRule="auto"/>
        <w:ind w:left="705" w:hanging="705"/>
        <w:jc w:val="both"/>
        <w:rPr>
          <w:rFonts w:ascii="Arial Narrow" w:hAnsi="Arial Narrow"/>
        </w:rPr>
      </w:pPr>
      <w:r w:rsidRPr="00AD700D">
        <w:rPr>
          <w:rFonts w:ascii="Arial Narrow" w:hAnsi="Arial Narrow"/>
        </w:rPr>
        <w:t>4.</w:t>
      </w:r>
      <w:r w:rsidRPr="00AD700D">
        <w:rPr>
          <w:rFonts w:ascii="Arial Narrow" w:hAnsi="Arial Narrow"/>
        </w:rPr>
        <w:tab/>
        <w:t>Nous nous engageons à communiquer sans délai au Maître d’Ouvrage, qui en informera l’Autorité chargé des Marchés Publics, tout changement de situation au regard des points 1 à 3 qui précèdent.</w:t>
      </w:r>
    </w:p>
    <w:p w14:paraId="0ABB14CD" w14:textId="77777777" w:rsidR="002E3EBC" w:rsidRPr="00AD700D" w:rsidRDefault="002E3EBC" w:rsidP="00230C15">
      <w:pPr>
        <w:spacing w:line="360" w:lineRule="auto"/>
        <w:ind w:left="705" w:hanging="705"/>
        <w:rPr>
          <w:rFonts w:ascii="Arial Narrow" w:hAnsi="Arial Narrow"/>
        </w:rPr>
      </w:pPr>
      <w:r w:rsidRPr="00AD700D">
        <w:rPr>
          <w:rFonts w:ascii="Arial Narrow" w:hAnsi="Arial Narrow"/>
        </w:rPr>
        <w:t>5.</w:t>
      </w:r>
      <w:r w:rsidRPr="00AD700D">
        <w:rPr>
          <w:rFonts w:ascii="Arial Narrow" w:hAnsi="Arial Narrow"/>
        </w:rPr>
        <w:tab/>
        <w:t>Dans le cadre de la passation et de l’exécution du Marché :</w:t>
      </w:r>
    </w:p>
    <w:p w14:paraId="4619B186"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5.1)</w:t>
      </w:r>
      <w:r w:rsidRPr="00AD700D">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5.2)</w:t>
      </w:r>
      <w:r w:rsidRPr="00AD700D">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5.3)</w:t>
      </w:r>
      <w:r w:rsidRPr="00AD700D">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5.4)</w:t>
      </w:r>
      <w:r w:rsidRPr="00AD700D">
        <w:rPr>
          <w:rFonts w:ascii="Arial Narrow" w:hAnsi="Arial Narrow"/>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5.5)</w:t>
      </w:r>
      <w:r w:rsidRPr="00AD700D">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5.6)</w:t>
      </w:r>
      <w:r w:rsidRPr="00AD700D">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w:t>
      </w:r>
      <w:r w:rsidRPr="00AD700D" w:rsidDel="00617ACC">
        <w:rPr>
          <w:rFonts w:ascii="Arial Narrow" w:hAnsi="Arial Narrow"/>
        </w:rPr>
        <w:t xml:space="preserve"> </w:t>
      </w:r>
      <w:r w:rsidRPr="00AD700D">
        <w:rPr>
          <w:rFonts w:ascii="Arial Narrow" w:hAnsi="Arial Narrow"/>
        </w:rPr>
        <w:t>susceptible d’influencer le processus de passation du Marché.</w:t>
      </w:r>
    </w:p>
    <w:p w14:paraId="093D6A4C"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5.7)</w:t>
      </w:r>
      <w:r w:rsidRPr="00AD700D">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AD700D" w:rsidRDefault="002E3EBC" w:rsidP="00230C15">
      <w:pPr>
        <w:spacing w:line="360" w:lineRule="auto"/>
        <w:ind w:left="709" w:hanging="709"/>
        <w:jc w:val="both"/>
        <w:rPr>
          <w:rFonts w:ascii="Arial Narrow" w:hAnsi="Arial Narrow"/>
        </w:rPr>
      </w:pPr>
      <w:r w:rsidRPr="00AD700D">
        <w:rPr>
          <w:rFonts w:ascii="Arial Narrow" w:hAnsi="Arial Narrow"/>
        </w:rPr>
        <w:t>6.</w:t>
      </w:r>
      <w:r w:rsidRPr="00AD700D">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6A4F4300" w14:textId="77777777" w:rsidR="002E3EBC" w:rsidRPr="00AD700D" w:rsidRDefault="002E3EBC" w:rsidP="00230C15">
      <w:pPr>
        <w:spacing w:line="360" w:lineRule="auto"/>
        <w:ind w:left="709" w:hanging="709"/>
        <w:jc w:val="both"/>
        <w:rPr>
          <w:rFonts w:ascii="Arial Narrow" w:hAnsi="Arial Narrow"/>
        </w:rPr>
      </w:pPr>
      <w:r w:rsidRPr="00AD700D">
        <w:rPr>
          <w:rFonts w:ascii="Arial Narrow" w:hAnsi="Arial Narrow"/>
        </w:rPr>
        <w:t>7.</w:t>
      </w:r>
      <w:r w:rsidRPr="00AD700D">
        <w:rPr>
          <w:rFonts w:ascii="Arial Narrow" w:hAnsi="Arial Narrow"/>
        </w:rPr>
        <w:tab/>
        <w:t>Faute pour Nous, de nous conformer aux règles régissant la présente charte, nous reconnaissons que nous nous exposons aux sanctions prévues par les lois et règlements en vigueur.</w:t>
      </w:r>
    </w:p>
    <w:p w14:paraId="4B1067A4" w14:textId="77777777" w:rsidR="007A73C7" w:rsidRPr="00AD700D" w:rsidRDefault="007A73C7" w:rsidP="007A73C7">
      <w:pPr>
        <w:spacing w:line="276" w:lineRule="auto"/>
        <w:ind w:left="1410" w:hanging="705"/>
        <w:jc w:val="both"/>
        <w:rPr>
          <w:rFonts w:ascii="Arial Narrow" w:hAnsi="Arial Narrow"/>
        </w:rPr>
      </w:pPr>
      <w:r w:rsidRPr="00AD700D">
        <w:rPr>
          <w:rFonts w:ascii="Arial Narrow" w:hAnsi="Arial Narrow"/>
          <w:b/>
        </w:rPr>
        <w:t>Nom</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sz w:val="10"/>
        </w:rPr>
        <w:tab/>
      </w:r>
      <w:r w:rsidRPr="00AD700D">
        <w:rPr>
          <w:rFonts w:ascii="Arial Narrow" w:hAnsi="Arial Narrow"/>
          <w:sz w:val="18"/>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4F64E262" w14:textId="2DC044AE" w:rsidR="007A73C7" w:rsidRPr="00AD700D" w:rsidRDefault="007A73C7" w:rsidP="007A73C7">
      <w:pPr>
        <w:spacing w:line="276" w:lineRule="auto"/>
        <w:ind w:left="1410" w:hanging="705"/>
        <w:jc w:val="both"/>
        <w:rPr>
          <w:rFonts w:ascii="Arial Narrow" w:hAnsi="Arial Narrow"/>
          <w:b/>
        </w:rPr>
      </w:pPr>
      <w:r w:rsidRPr="00AD700D">
        <w:rPr>
          <w:rFonts w:ascii="Arial Narrow" w:hAnsi="Arial Narrow"/>
          <w:b/>
        </w:rPr>
        <w:t>Signature</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6C4DA157" w14:textId="080FBA4A" w:rsidR="007A73C7" w:rsidRPr="00AD700D" w:rsidRDefault="007A73C7" w:rsidP="007A73C7">
      <w:pPr>
        <w:spacing w:line="276" w:lineRule="auto"/>
        <w:ind w:left="1410" w:hanging="705"/>
        <w:jc w:val="both"/>
        <w:rPr>
          <w:rFonts w:ascii="Arial Narrow" w:hAnsi="Arial Narrow"/>
        </w:rPr>
      </w:pPr>
      <w:r w:rsidRPr="00AD700D">
        <w:rPr>
          <w:rFonts w:ascii="Arial Narrow" w:hAnsi="Arial Narrow"/>
        </w:rPr>
        <w:t>Dûment habilité à signer l’offre pour et au nom de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7DCA490A" w14:textId="3FCED7ED" w:rsidR="002E3EBC" w:rsidRPr="00AD700D" w:rsidRDefault="007A73C7" w:rsidP="007A73C7">
      <w:pPr>
        <w:widowControl w:val="0"/>
        <w:autoSpaceDE w:val="0"/>
        <w:spacing w:line="276" w:lineRule="auto"/>
        <w:jc w:val="both"/>
        <w:rPr>
          <w:rFonts w:ascii="Arial Narrow" w:hAnsi="Arial Narrow"/>
        </w:rPr>
      </w:pPr>
      <w:r w:rsidRPr="00AD700D">
        <w:rPr>
          <w:rFonts w:ascii="Arial Narrow" w:hAnsi="Arial Narrow"/>
          <w:b/>
        </w:rPr>
        <w:t xml:space="preserve">             En date du</w:t>
      </w:r>
      <w:r w:rsidRPr="00AD700D">
        <w:rPr>
          <w:rFonts w:ascii="Arial Narrow" w:hAnsi="Arial Narrow"/>
        </w:rPr>
        <w:t>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5460F001" w14:textId="20679BE3" w:rsidR="00275978" w:rsidRDefault="00275978">
      <w:pPr>
        <w:suppressAutoHyphens w:val="0"/>
        <w:autoSpaceDN/>
        <w:textAlignment w:val="auto"/>
        <w:rPr>
          <w:rFonts w:ascii="Arial Narrow" w:hAnsi="Arial Narrow"/>
        </w:rPr>
      </w:pPr>
      <w:r>
        <w:rPr>
          <w:rFonts w:ascii="Arial Narrow" w:hAnsi="Arial Narrow"/>
        </w:rPr>
        <w:br w:type="page"/>
      </w:r>
    </w:p>
    <w:p w14:paraId="41D404EB" w14:textId="77777777" w:rsidR="002E3EBC" w:rsidRDefault="002E3EBC" w:rsidP="00230C15">
      <w:pPr>
        <w:widowControl w:val="0"/>
        <w:autoSpaceDE w:val="0"/>
        <w:spacing w:line="360" w:lineRule="auto"/>
        <w:jc w:val="both"/>
        <w:rPr>
          <w:rFonts w:ascii="Arial Narrow" w:hAnsi="Arial Narrow"/>
        </w:rPr>
      </w:pPr>
    </w:p>
    <w:p w14:paraId="7DCD80B6" w14:textId="77777777" w:rsidR="00275978" w:rsidRDefault="00275978" w:rsidP="00230C15">
      <w:pPr>
        <w:widowControl w:val="0"/>
        <w:autoSpaceDE w:val="0"/>
        <w:spacing w:line="360" w:lineRule="auto"/>
        <w:jc w:val="both"/>
        <w:rPr>
          <w:rFonts w:ascii="Arial Narrow" w:hAnsi="Arial Narrow"/>
        </w:rPr>
      </w:pPr>
    </w:p>
    <w:p w14:paraId="4FCFC20C" w14:textId="77777777" w:rsidR="00275978" w:rsidRDefault="00275978" w:rsidP="00230C15">
      <w:pPr>
        <w:widowControl w:val="0"/>
        <w:autoSpaceDE w:val="0"/>
        <w:spacing w:line="360" w:lineRule="auto"/>
        <w:jc w:val="both"/>
        <w:rPr>
          <w:rFonts w:ascii="Arial Narrow" w:hAnsi="Arial Narrow"/>
        </w:rPr>
      </w:pPr>
    </w:p>
    <w:p w14:paraId="705430FB" w14:textId="77777777" w:rsidR="00275978" w:rsidRDefault="00275978" w:rsidP="00230C15">
      <w:pPr>
        <w:widowControl w:val="0"/>
        <w:autoSpaceDE w:val="0"/>
        <w:spacing w:line="360" w:lineRule="auto"/>
        <w:jc w:val="both"/>
        <w:rPr>
          <w:rFonts w:ascii="Arial Narrow" w:hAnsi="Arial Narrow"/>
        </w:rPr>
      </w:pPr>
    </w:p>
    <w:p w14:paraId="68E7F93A" w14:textId="77777777" w:rsidR="00275978" w:rsidRDefault="00275978" w:rsidP="00230C15">
      <w:pPr>
        <w:widowControl w:val="0"/>
        <w:autoSpaceDE w:val="0"/>
        <w:spacing w:line="360" w:lineRule="auto"/>
        <w:jc w:val="both"/>
        <w:rPr>
          <w:rFonts w:ascii="Arial Narrow" w:hAnsi="Arial Narrow"/>
        </w:rPr>
      </w:pPr>
    </w:p>
    <w:p w14:paraId="26512394" w14:textId="77777777" w:rsidR="00275978" w:rsidRDefault="00275978" w:rsidP="00230C15">
      <w:pPr>
        <w:widowControl w:val="0"/>
        <w:autoSpaceDE w:val="0"/>
        <w:spacing w:line="360" w:lineRule="auto"/>
        <w:jc w:val="both"/>
        <w:rPr>
          <w:rFonts w:ascii="Arial Narrow" w:hAnsi="Arial Narrow"/>
        </w:rPr>
      </w:pPr>
    </w:p>
    <w:p w14:paraId="751FFB01" w14:textId="58A063AB" w:rsidR="00C01C91" w:rsidRPr="00AD700D" w:rsidRDefault="00C01C91" w:rsidP="00230C15">
      <w:pPr>
        <w:widowControl w:val="0"/>
        <w:tabs>
          <w:tab w:val="left" w:pos="10480"/>
        </w:tabs>
        <w:autoSpaceDE w:val="0"/>
        <w:spacing w:line="360" w:lineRule="auto"/>
        <w:jc w:val="both"/>
        <w:rPr>
          <w:rFonts w:ascii="Arial Narrow" w:hAnsi="Arial Narrow"/>
        </w:rPr>
      </w:pPr>
    </w:p>
    <w:p w14:paraId="6CF634B8" w14:textId="57664429" w:rsidR="00C01C91" w:rsidRPr="00AD700D" w:rsidRDefault="00C01C91" w:rsidP="00230C15">
      <w:pPr>
        <w:widowControl w:val="0"/>
        <w:tabs>
          <w:tab w:val="left" w:pos="10480"/>
        </w:tabs>
        <w:autoSpaceDE w:val="0"/>
        <w:spacing w:line="360" w:lineRule="auto"/>
        <w:jc w:val="both"/>
        <w:rPr>
          <w:rFonts w:ascii="Arial Narrow" w:hAnsi="Arial Narrow"/>
        </w:rPr>
      </w:pPr>
    </w:p>
    <w:p w14:paraId="0951C817" w14:textId="04CA59A9" w:rsidR="00C01C91" w:rsidRPr="00AD700D" w:rsidRDefault="00C01C91" w:rsidP="00230C15">
      <w:pPr>
        <w:widowControl w:val="0"/>
        <w:tabs>
          <w:tab w:val="left" w:pos="10480"/>
        </w:tabs>
        <w:autoSpaceDE w:val="0"/>
        <w:spacing w:line="360" w:lineRule="auto"/>
        <w:jc w:val="both"/>
        <w:rPr>
          <w:rFonts w:ascii="Arial Narrow" w:hAnsi="Arial Narrow"/>
        </w:rPr>
      </w:pPr>
    </w:p>
    <w:p w14:paraId="09767BE1" w14:textId="2A7FFA3B" w:rsidR="00C01C91" w:rsidRPr="00AD700D" w:rsidRDefault="00C01C91" w:rsidP="00230C15">
      <w:pPr>
        <w:widowControl w:val="0"/>
        <w:tabs>
          <w:tab w:val="left" w:pos="10480"/>
        </w:tabs>
        <w:autoSpaceDE w:val="0"/>
        <w:spacing w:line="360" w:lineRule="auto"/>
        <w:jc w:val="both"/>
        <w:rPr>
          <w:rFonts w:ascii="Arial Narrow" w:hAnsi="Arial Narrow"/>
        </w:rPr>
      </w:pPr>
    </w:p>
    <w:p w14:paraId="0AAF7198" w14:textId="145AE868" w:rsidR="00C01C91" w:rsidRPr="00AD700D" w:rsidRDefault="00C01C91" w:rsidP="00230C15">
      <w:pPr>
        <w:widowControl w:val="0"/>
        <w:tabs>
          <w:tab w:val="left" w:pos="10480"/>
        </w:tabs>
        <w:autoSpaceDE w:val="0"/>
        <w:spacing w:line="360" w:lineRule="auto"/>
        <w:jc w:val="both"/>
        <w:rPr>
          <w:rFonts w:ascii="Arial Narrow" w:hAnsi="Arial Narrow"/>
        </w:rPr>
      </w:pPr>
    </w:p>
    <w:p w14:paraId="7E928710" w14:textId="0DA63CE3" w:rsidR="00C01C91" w:rsidRPr="00AD700D" w:rsidRDefault="00C01C91" w:rsidP="00230C15">
      <w:pPr>
        <w:widowControl w:val="0"/>
        <w:tabs>
          <w:tab w:val="left" w:pos="10480"/>
        </w:tabs>
        <w:autoSpaceDE w:val="0"/>
        <w:spacing w:line="360" w:lineRule="auto"/>
        <w:jc w:val="both"/>
        <w:rPr>
          <w:rFonts w:ascii="Arial Narrow" w:hAnsi="Arial Narrow"/>
        </w:rPr>
      </w:pPr>
    </w:p>
    <w:p w14:paraId="3D7A8BBC" w14:textId="6B86761E" w:rsidR="00C01C91" w:rsidRPr="00AD700D" w:rsidRDefault="00C01C91" w:rsidP="00230C15">
      <w:pPr>
        <w:widowControl w:val="0"/>
        <w:tabs>
          <w:tab w:val="left" w:pos="10480"/>
        </w:tabs>
        <w:autoSpaceDE w:val="0"/>
        <w:spacing w:line="360" w:lineRule="auto"/>
        <w:jc w:val="both"/>
        <w:rPr>
          <w:rFonts w:ascii="Arial Narrow" w:hAnsi="Arial Narrow"/>
        </w:rPr>
      </w:pPr>
    </w:p>
    <w:p w14:paraId="4BA88065" w14:textId="77777777" w:rsidR="00C01C91" w:rsidRPr="00AD700D" w:rsidRDefault="00C01C91" w:rsidP="00230C15">
      <w:pPr>
        <w:widowControl w:val="0"/>
        <w:autoSpaceDE w:val="0"/>
        <w:spacing w:line="360" w:lineRule="auto"/>
        <w:jc w:val="both"/>
        <w:rPr>
          <w:rFonts w:ascii="Arial Narrow" w:hAnsi="Arial Narrow"/>
        </w:rPr>
      </w:pPr>
    </w:p>
    <w:p w14:paraId="1A5281DA" w14:textId="77777777" w:rsidR="00C01C91" w:rsidRPr="00AD700D" w:rsidRDefault="00C01C91" w:rsidP="00230C15">
      <w:pPr>
        <w:widowControl w:val="0"/>
        <w:autoSpaceDE w:val="0"/>
        <w:spacing w:line="360" w:lineRule="auto"/>
        <w:jc w:val="both"/>
        <w:rPr>
          <w:rFonts w:ascii="Arial Narrow" w:hAnsi="Arial Narrow"/>
        </w:rPr>
      </w:pPr>
    </w:p>
    <w:p w14:paraId="4314B471" w14:textId="6A6290DF" w:rsidR="00F17CD8" w:rsidRPr="00AD700D" w:rsidRDefault="00F17CD8" w:rsidP="009F6C60">
      <w:pPr>
        <w:pStyle w:val="DTAOpices"/>
        <w:rPr>
          <w:rFonts w:ascii="Arial Narrow" w:hAnsi="Arial Narrow"/>
        </w:rPr>
      </w:pPr>
      <w:bookmarkStart w:id="559" w:name="_Toc97543369"/>
      <w:bookmarkStart w:id="560" w:name="_Toc157306473"/>
      <w:r w:rsidRPr="00AD700D">
        <w:rPr>
          <w:rFonts w:ascii="Arial Narrow" w:hAnsi="Arial Narrow"/>
        </w:rPr>
        <w:t>piece n°</w:t>
      </w:r>
      <w:r w:rsidR="009B0254">
        <w:rPr>
          <w:rFonts w:ascii="Arial Narrow" w:hAnsi="Arial Narrow"/>
        </w:rPr>
        <w:t xml:space="preserve"> </w:t>
      </w:r>
      <w:r w:rsidRPr="00AD700D">
        <w:rPr>
          <w:rFonts w:ascii="Arial Narrow" w:hAnsi="Arial Narrow"/>
        </w:rPr>
        <w:t>12</w:t>
      </w:r>
      <w:r w:rsidR="009B0254">
        <w:rPr>
          <w:rFonts w:ascii="Arial Narrow" w:hAnsi="Arial Narrow"/>
        </w:rPr>
        <w:t> :</w:t>
      </w:r>
    </w:p>
    <w:p w14:paraId="6A4C55E5" w14:textId="65DBFA0D" w:rsidR="00C01C91" w:rsidRPr="00AD700D" w:rsidRDefault="00C01C91" w:rsidP="009F6C60">
      <w:pPr>
        <w:pStyle w:val="DTAOpices"/>
        <w:rPr>
          <w:rFonts w:ascii="Arial Narrow" w:hAnsi="Arial Narrow"/>
        </w:rPr>
      </w:pPr>
      <w:r w:rsidRPr="00AD700D">
        <w:rPr>
          <w:rFonts w:ascii="Arial Narrow" w:hAnsi="Arial Narrow"/>
        </w:rPr>
        <w:t>Déclaration d’engagement au respect des clauses sociales et environnementales</w:t>
      </w:r>
      <w:bookmarkEnd w:id="559"/>
      <w:bookmarkEnd w:id="560"/>
    </w:p>
    <w:p w14:paraId="0D8819E5" w14:textId="77777777" w:rsidR="00C01C91" w:rsidRPr="00AD700D" w:rsidRDefault="00C01C91" w:rsidP="00230C15">
      <w:pPr>
        <w:widowControl w:val="0"/>
        <w:tabs>
          <w:tab w:val="left" w:pos="10480"/>
        </w:tabs>
        <w:autoSpaceDE w:val="0"/>
        <w:spacing w:line="360" w:lineRule="auto"/>
        <w:jc w:val="both"/>
        <w:rPr>
          <w:rFonts w:ascii="Arial Narrow" w:hAnsi="Arial Narrow"/>
        </w:rPr>
      </w:pPr>
    </w:p>
    <w:p w14:paraId="78CAA556" w14:textId="2BA61C11" w:rsidR="00C01C91" w:rsidRPr="00AD700D" w:rsidRDefault="00C01C91" w:rsidP="00230C15">
      <w:pPr>
        <w:widowControl w:val="0"/>
        <w:tabs>
          <w:tab w:val="left" w:pos="10480"/>
        </w:tabs>
        <w:autoSpaceDE w:val="0"/>
        <w:spacing w:line="360" w:lineRule="auto"/>
        <w:jc w:val="both"/>
        <w:rPr>
          <w:rFonts w:ascii="Arial Narrow" w:hAnsi="Arial Narrow"/>
        </w:rPr>
      </w:pPr>
    </w:p>
    <w:p w14:paraId="1E8F8129" w14:textId="27E3424A" w:rsidR="008434DD" w:rsidRPr="00AD700D" w:rsidRDefault="008434DD" w:rsidP="00230C15">
      <w:pPr>
        <w:suppressAutoHyphens w:val="0"/>
        <w:autoSpaceDN/>
        <w:textAlignment w:val="auto"/>
        <w:rPr>
          <w:rFonts w:ascii="Arial Narrow" w:hAnsi="Arial Narrow"/>
        </w:rPr>
      </w:pPr>
      <w:r w:rsidRPr="00AD700D">
        <w:rPr>
          <w:rFonts w:ascii="Arial Narrow" w:hAnsi="Arial Narrow"/>
        </w:rPr>
        <w:br w:type="page"/>
      </w:r>
    </w:p>
    <w:p w14:paraId="3A7BBBBE" w14:textId="77777777" w:rsidR="002E3EBC" w:rsidRPr="008F1ADD" w:rsidRDefault="002E3EBC" w:rsidP="001F1865">
      <w:pPr>
        <w:pStyle w:val="DTAOtitre"/>
      </w:pPr>
      <w:r w:rsidRPr="008F1ADD">
        <w:t>Déclaration d’engagement environnemental et social</w:t>
      </w:r>
    </w:p>
    <w:p w14:paraId="13E9CD07" w14:textId="395B7599" w:rsidR="002E3EBC" w:rsidRPr="00AD700D" w:rsidRDefault="002E3EBC" w:rsidP="00230C15">
      <w:pPr>
        <w:pStyle w:val="ParagrapheNormalDAO"/>
        <w:spacing w:after="120" w:line="360" w:lineRule="auto"/>
        <w:rPr>
          <w:rFonts w:ascii="Arial Narrow" w:hAnsi="Arial Narrow" w:cs="Times New Roman"/>
        </w:rPr>
      </w:pPr>
      <w:r w:rsidRPr="00AD700D">
        <w:rPr>
          <w:rFonts w:ascii="Arial Narrow" w:hAnsi="Arial Narrow" w:cs="Times New Roman"/>
          <w:b/>
          <w:sz w:val="24"/>
          <w:szCs w:val="24"/>
        </w:rPr>
        <w:t xml:space="preserve">INTITULE </w:t>
      </w:r>
      <w:r w:rsidR="00452E83">
        <w:rPr>
          <w:rFonts w:ascii="Arial Narrow" w:hAnsi="Arial Narrow" w:cs="Times New Roman"/>
          <w:b/>
          <w:sz w:val="24"/>
          <w:szCs w:val="24"/>
        </w:rPr>
        <w:t>DE</w:t>
      </w:r>
      <w:r w:rsidR="00BC298B">
        <w:rPr>
          <w:rFonts w:ascii="Arial Narrow" w:hAnsi="Arial Narrow" w:cs="Times New Roman"/>
          <w:b/>
          <w:sz w:val="24"/>
          <w:szCs w:val="24"/>
        </w:rPr>
        <w:t xml:space="preserve"> L’APPEL D’OFFRE</w:t>
      </w:r>
      <w:r w:rsidRPr="00AD700D">
        <w:rPr>
          <w:rFonts w:ascii="Arial Narrow" w:hAnsi="Arial Narrow" w:cs="Times New Roman"/>
          <w:b/>
          <w:sz w:val="24"/>
          <w:szCs w:val="24"/>
        </w:rPr>
        <w:t> :</w:t>
      </w:r>
      <w:r w:rsidRPr="00AD700D">
        <w:rPr>
          <w:rFonts w:ascii="Arial Narrow" w:hAnsi="Arial Narrow" w:cs="Times New Roman"/>
          <w:b/>
          <w:sz w:val="24"/>
          <w:szCs w:val="24"/>
        </w:rPr>
        <w:tab/>
      </w:r>
      <w:r w:rsidRPr="00AD700D">
        <w:rPr>
          <w:rFonts w:ascii="Arial Narrow" w:hAnsi="Arial Narrow" w:cs="Times New Roman"/>
        </w:rPr>
        <w:t xml:space="preserve">______________________________________ </w:t>
      </w:r>
    </w:p>
    <w:p w14:paraId="0414A6DC" w14:textId="1B055946" w:rsidR="002E3EBC" w:rsidRPr="00AD700D" w:rsidRDefault="002E3EBC" w:rsidP="00230C15">
      <w:pPr>
        <w:spacing w:line="360" w:lineRule="auto"/>
        <w:rPr>
          <w:rFonts w:ascii="Arial Narrow" w:hAnsi="Arial Narrow"/>
          <w:b/>
        </w:rPr>
      </w:pPr>
      <w:r w:rsidRPr="00AD700D">
        <w:rPr>
          <w:rFonts w:ascii="Arial Narrow" w:hAnsi="Arial Narrow"/>
          <w:b/>
        </w:rPr>
        <w:t xml:space="preserve">LE « </w:t>
      </w:r>
      <w:r w:rsidR="005B1A7A" w:rsidRPr="00AD700D">
        <w:rPr>
          <w:rFonts w:ascii="Arial Narrow" w:hAnsi="Arial Narrow"/>
          <w:b/>
        </w:rPr>
        <w:t>…..</w:t>
      </w:r>
      <w:r w:rsidRPr="00AD700D">
        <w:rPr>
          <w:rFonts w:ascii="Arial Narrow" w:hAnsi="Arial Narrow"/>
          <w:b/>
        </w:rPr>
        <w:t>SOUMISSIONNAIRE</w:t>
      </w:r>
      <w:r w:rsidR="005B1A7A" w:rsidRPr="00AD700D">
        <w:rPr>
          <w:rFonts w:ascii="Arial Narrow" w:hAnsi="Arial Narrow"/>
          <w:b/>
        </w:rPr>
        <w:t>……</w:t>
      </w:r>
      <w:r w:rsidRPr="00AD700D">
        <w:rPr>
          <w:rFonts w:ascii="Arial Narrow" w:hAnsi="Arial Narrow"/>
          <w:b/>
        </w:rPr>
        <w:t> » s’engage à respecter les termes de la présente Déclaration d’engagement environnemental et social</w:t>
      </w:r>
    </w:p>
    <w:p w14:paraId="3CFA2C9C" w14:textId="77777777" w:rsidR="0044073E" w:rsidRDefault="007A73C7" w:rsidP="007A73C7">
      <w:pPr>
        <w:spacing w:line="360" w:lineRule="auto"/>
        <w:jc w:val="both"/>
        <w:rPr>
          <w:rFonts w:ascii="Arial Narrow" w:hAnsi="Arial Narrow"/>
        </w:rPr>
      </w:pPr>
      <w:r w:rsidRPr="00AD700D">
        <w:rPr>
          <w:rFonts w:ascii="Arial Narrow" w:hAnsi="Arial Narrow"/>
        </w:rPr>
        <w:t xml:space="preserve">                                                                                                                                  </w:t>
      </w:r>
    </w:p>
    <w:p w14:paraId="059FADD2" w14:textId="77777777" w:rsidR="0044073E" w:rsidRDefault="007A73C7" w:rsidP="0044073E">
      <w:pPr>
        <w:spacing w:line="360" w:lineRule="auto"/>
        <w:jc w:val="center"/>
        <w:rPr>
          <w:rFonts w:ascii="Arial Narrow" w:hAnsi="Arial Narrow"/>
        </w:rPr>
      </w:pPr>
      <w:r w:rsidRPr="00AD700D">
        <w:rPr>
          <w:rFonts w:ascii="Arial Narrow" w:hAnsi="Arial Narrow"/>
        </w:rPr>
        <w:t>A</w:t>
      </w:r>
    </w:p>
    <w:p w14:paraId="0E1BD844" w14:textId="13D3DC00" w:rsidR="002E3EBC" w:rsidRPr="00AD700D" w:rsidRDefault="007A73C7" w:rsidP="0044073E">
      <w:pPr>
        <w:spacing w:line="360" w:lineRule="auto"/>
        <w:jc w:val="center"/>
        <w:rPr>
          <w:rFonts w:ascii="Arial Narrow" w:hAnsi="Arial Narrow"/>
        </w:rPr>
      </w:pPr>
      <w:r w:rsidRPr="00AD700D">
        <w:rPr>
          <w:rFonts w:ascii="Arial Narrow" w:hAnsi="Arial Narrow"/>
        </w:rPr>
        <w:t xml:space="preserve">MONSIEUR </w:t>
      </w:r>
      <w:r w:rsidR="0044073E" w:rsidRPr="0044073E">
        <w:rPr>
          <w:rFonts w:ascii="Arial Narrow" w:hAnsi="Arial Narrow"/>
          <w:b/>
        </w:rPr>
        <w:t>LE « MAITRE D’OUVRAGE</w:t>
      </w:r>
      <w:r w:rsidR="0044073E">
        <w:rPr>
          <w:rFonts w:ascii="Arial Narrow" w:hAnsi="Arial Narrow"/>
          <w:b/>
        </w:rPr>
        <w:t xml:space="preserve"> </w:t>
      </w:r>
      <w:r w:rsidR="0044073E" w:rsidRPr="0044073E">
        <w:rPr>
          <w:rFonts w:ascii="Arial Narrow" w:hAnsi="Arial Narrow"/>
          <w:b/>
        </w:rPr>
        <w:t>»</w:t>
      </w:r>
    </w:p>
    <w:p w14:paraId="5D445F2D" w14:textId="77777777" w:rsidR="002E3EBC" w:rsidRPr="00AD700D" w:rsidRDefault="002E3EBC" w:rsidP="00230C15">
      <w:pPr>
        <w:spacing w:line="360" w:lineRule="auto"/>
        <w:ind w:left="567"/>
        <w:jc w:val="both"/>
        <w:rPr>
          <w:rFonts w:ascii="Arial Narrow" w:hAnsi="Arial Narrow"/>
          <w:szCs w:val="22"/>
        </w:rPr>
      </w:pPr>
      <w:r w:rsidRPr="00AD700D">
        <w:rPr>
          <w:rFonts w:ascii="Arial Narrow" w:hAnsi="Arial Narrow"/>
          <w:szCs w:val="22"/>
        </w:rPr>
        <w:t>Dans le cadre de la passation et de l’exécution du Marché :</w:t>
      </w:r>
    </w:p>
    <w:p w14:paraId="6FE16E9D" w14:textId="77777777"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1)</w:t>
      </w:r>
      <w:r w:rsidRPr="00AD700D">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2)</w:t>
      </w:r>
      <w:r w:rsidRPr="00AD700D">
        <w:rPr>
          <w:rFonts w:ascii="Arial Narrow" w:hAnsi="Arial Narrow"/>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3)</w:t>
      </w:r>
      <w:r w:rsidRPr="00AD700D">
        <w:rPr>
          <w:rFonts w:ascii="Arial Narrow" w:hAnsi="Arial Narrow"/>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4)</w:t>
      </w:r>
      <w:r w:rsidRPr="00AD700D">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AD700D" w:rsidRDefault="007A73C7" w:rsidP="007A73C7">
      <w:pPr>
        <w:spacing w:line="360" w:lineRule="auto"/>
        <w:ind w:left="1410" w:hanging="705"/>
        <w:jc w:val="both"/>
        <w:rPr>
          <w:rFonts w:ascii="Arial Narrow" w:hAnsi="Arial Narrow"/>
        </w:rPr>
      </w:pPr>
      <w:r w:rsidRPr="00AD700D">
        <w:rPr>
          <w:rFonts w:ascii="Arial Narrow" w:hAnsi="Arial Narrow"/>
          <w:b/>
        </w:rPr>
        <w:t>Nom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48702D13" w14:textId="1FE98AF4" w:rsidR="007A73C7" w:rsidRPr="00AD700D" w:rsidRDefault="007A73C7" w:rsidP="007A73C7">
      <w:pPr>
        <w:spacing w:line="360" w:lineRule="auto"/>
        <w:ind w:left="1410" w:hanging="705"/>
        <w:jc w:val="both"/>
        <w:rPr>
          <w:rFonts w:ascii="Arial Narrow" w:hAnsi="Arial Narrow"/>
          <w:b/>
        </w:rPr>
      </w:pPr>
      <w:r w:rsidRPr="00AD700D">
        <w:rPr>
          <w:rFonts w:ascii="Arial Narrow" w:hAnsi="Arial Narrow"/>
          <w:b/>
        </w:rPr>
        <w:t>Signature</w:t>
      </w:r>
      <w:r w:rsidRPr="00AD700D">
        <w:rPr>
          <w:rFonts w:ascii="Arial Narrow" w:hAnsi="Arial Narrow"/>
          <w:u w:val="single"/>
        </w:rPr>
        <w:t xml:space="preserve"> :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127E1243" w14:textId="77777777" w:rsidR="007A73C7" w:rsidRPr="00AD700D" w:rsidRDefault="007A73C7" w:rsidP="007A73C7">
      <w:pPr>
        <w:spacing w:line="360" w:lineRule="auto"/>
        <w:ind w:left="1410" w:hanging="705"/>
        <w:jc w:val="both"/>
        <w:rPr>
          <w:rFonts w:ascii="Arial Narrow" w:hAnsi="Arial Narrow"/>
        </w:rPr>
      </w:pPr>
    </w:p>
    <w:p w14:paraId="098F5E73" w14:textId="1C52B52F" w:rsidR="007A73C7" w:rsidRPr="00AD700D" w:rsidRDefault="007A73C7" w:rsidP="007A73C7">
      <w:pPr>
        <w:spacing w:line="360" w:lineRule="auto"/>
        <w:ind w:left="1410" w:hanging="705"/>
        <w:jc w:val="both"/>
        <w:rPr>
          <w:rFonts w:ascii="Arial Narrow" w:hAnsi="Arial Narrow"/>
        </w:rPr>
      </w:pPr>
      <w:r w:rsidRPr="00AD700D">
        <w:rPr>
          <w:rFonts w:ascii="Arial Narrow" w:hAnsi="Arial Narrow"/>
        </w:rPr>
        <w:t>Dûment habilité à signer l’offre pour et au nom de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308378B9" w14:textId="09CA632E" w:rsidR="00C01C91" w:rsidRPr="00AD700D" w:rsidRDefault="007A73C7" w:rsidP="00275978">
      <w:pPr>
        <w:spacing w:line="360" w:lineRule="auto"/>
        <w:ind w:left="851" w:hanging="567"/>
        <w:jc w:val="both"/>
        <w:rPr>
          <w:rFonts w:ascii="Arial Narrow" w:hAnsi="Arial Narrow"/>
        </w:rPr>
      </w:pPr>
      <w:r w:rsidRPr="00AD700D">
        <w:rPr>
          <w:rFonts w:ascii="Arial Narrow" w:hAnsi="Arial Narrow"/>
          <w:b/>
        </w:rPr>
        <w:t xml:space="preserve">     En date du</w:t>
      </w:r>
      <w:r w:rsidRPr="00AD700D">
        <w:rPr>
          <w:rFonts w:ascii="Arial Narrow" w:hAnsi="Arial Narrow"/>
        </w:rPr>
        <w:t> </w:t>
      </w:r>
      <w:r w:rsidRPr="00AD700D">
        <w:rPr>
          <w:rFonts w:ascii="Arial Narrow" w:hAnsi="Arial Narrow"/>
          <w:u w:val="single"/>
        </w:rPr>
        <w:tab/>
      </w:r>
      <w:r w:rsidR="00C01C91" w:rsidRPr="00AD700D">
        <w:rPr>
          <w:rFonts w:ascii="Arial Narrow" w:hAnsi="Arial Narrow"/>
        </w:rPr>
        <w:br w:type="page"/>
      </w:r>
    </w:p>
    <w:p w14:paraId="4DF1751A" w14:textId="77777777" w:rsidR="00C01C91" w:rsidRPr="00AD700D" w:rsidRDefault="00C01C91" w:rsidP="00230C15">
      <w:pPr>
        <w:widowControl w:val="0"/>
        <w:tabs>
          <w:tab w:val="left" w:pos="10480"/>
        </w:tabs>
        <w:autoSpaceDE w:val="0"/>
        <w:spacing w:line="360" w:lineRule="auto"/>
        <w:jc w:val="both"/>
        <w:rPr>
          <w:rFonts w:ascii="Arial Narrow" w:hAnsi="Arial Narrow"/>
        </w:rPr>
      </w:pPr>
    </w:p>
    <w:p w14:paraId="7B3F5456" w14:textId="77777777" w:rsidR="00273DD0" w:rsidRPr="00AD700D" w:rsidRDefault="00273DD0" w:rsidP="00230C15">
      <w:pPr>
        <w:widowControl w:val="0"/>
        <w:autoSpaceDE w:val="0"/>
        <w:spacing w:line="360" w:lineRule="auto"/>
        <w:jc w:val="both"/>
        <w:rPr>
          <w:rFonts w:ascii="Arial Narrow" w:hAnsi="Arial Narrow"/>
        </w:rPr>
      </w:pPr>
    </w:p>
    <w:p w14:paraId="76D9830F" w14:textId="77777777" w:rsidR="00131667" w:rsidRPr="00AD700D" w:rsidRDefault="00131667" w:rsidP="00230C15">
      <w:pPr>
        <w:widowControl w:val="0"/>
        <w:autoSpaceDE w:val="0"/>
        <w:spacing w:line="360" w:lineRule="auto"/>
        <w:jc w:val="both"/>
        <w:rPr>
          <w:rFonts w:ascii="Arial Narrow" w:hAnsi="Arial Narrow"/>
        </w:rPr>
      </w:pPr>
    </w:p>
    <w:p w14:paraId="1185E065" w14:textId="77777777" w:rsidR="00131667" w:rsidRPr="00AD700D" w:rsidRDefault="00131667" w:rsidP="00230C15">
      <w:pPr>
        <w:widowControl w:val="0"/>
        <w:autoSpaceDE w:val="0"/>
        <w:spacing w:line="360" w:lineRule="auto"/>
        <w:jc w:val="both"/>
        <w:rPr>
          <w:rFonts w:ascii="Arial Narrow" w:hAnsi="Arial Narrow"/>
        </w:rPr>
      </w:pPr>
    </w:p>
    <w:p w14:paraId="57FE459A" w14:textId="77777777" w:rsidR="00131667" w:rsidRPr="00AD700D" w:rsidRDefault="00131667" w:rsidP="00230C15">
      <w:pPr>
        <w:widowControl w:val="0"/>
        <w:autoSpaceDE w:val="0"/>
        <w:spacing w:line="360" w:lineRule="auto"/>
        <w:jc w:val="both"/>
        <w:rPr>
          <w:rFonts w:ascii="Arial Narrow" w:hAnsi="Arial Narrow"/>
        </w:rPr>
      </w:pPr>
    </w:p>
    <w:p w14:paraId="42B5C235" w14:textId="77777777" w:rsidR="00131667" w:rsidRPr="00AD700D" w:rsidRDefault="00131667" w:rsidP="00230C15">
      <w:pPr>
        <w:widowControl w:val="0"/>
        <w:autoSpaceDE w:val="0"/>
        <w:spacing w:line="360" w:lineRule="auto"/>
        <w:jc w:val="both"/>
        <w:rPr>
          <w:rFonts w:ascii="Arial Narrow" w:hAnsi="Arial Narrow"/>
        </w:rPr>
      </w:pPr>
    </w:p>
    <w:p w14:paraId="47936FD6" w14:textId="77777777" w:rsidR="00273DD0" w:rsidRPr="00AD700D" w:rsidRDefault="00273DD0" w:rsidP="00230C15">
      <w:pPr>
        <w:widowControl w:val="0"/>
        <w:autoSpaceDE w:val="0"/>
        <w:spacing w:line="360" w:lineRule="auto"/>
        <w:jc w:val="both"/>
        <w:rPr>
          <w:rFonts w:ascii="Arial Narrow" w:hAnsi="Arial Narrow"/>
        </w:rPr>
      </w:pPr>
    </w:p>
    <w:p w14:paraId="7E3643AC" w14:textId="77777777" w:rsidR="00273DD0" w:rsidRDefault="00273DD0" w:rsidP="00230C15">
      <w:pPr>
        <w:widowControl w:val="0"/>
        <w:autoSpaceDE w:val="0"/>
        <w:spacing w:line="360" w:lineRule="auto"/>
        <w:jc w:val="both"/>
        <w:rPr>
          <w:rFonts w:ascii="Arial Narrow" w:hAnsi="Arial Narrow"/>
        </w:rPr>
      </w:pPr>
    </w:p>
    <w:p w14:paraId="344B9F86" w14:textId="77777777" w:rsidR="00275978" w:rsidRDefault="00275978" w:rsidP="00230C15">
      <w:pPr>
        <w:widowControl w:val="0"/>
        <w:autoSpaceDE w:val="0"/>
        <w:spacing w:line="360" w:lineRule="auto"/>
        <w:jc w:val="both"/>
        <w:rPr>
          <w:rFonts w:ascii="Arial Narrow" w:hAnsi="Arial Narrow"/>
        </w:rPr>
      </w:pPr>
    </w:p>
    <w:p w14:paraId="543399EA" w14:textId="77777777" w:rsidR="00275978" w:rsidRDefault="00275978" w:rsidP="00230C15">
      <w:pPr>
        <w:widowControl w:val="0"/>
        <w:autoSpaceDE w:val="0"/>
        <w:spacing w:line="360" w:lineRule="auto"/>
        <w:jc w:val="both"/>
        <w:rPr>
          <w:rFonts w:ascii="Arial Narrow" w:hAnsi="Arial Narrow"/>
        </w:rPr>
      </w:pPr>
    </w:p>
    <w:p w14:paraId="5AA495B9" w14:textId="77777777" w:rsidR="00275978" w:rsidRPr="00AD700D" w:rsidRDefault="00275978" w:rsidP="00230C15">
      <w:pPr>
        <w:widowControl w:val="0"/>
        <w:autoSpaceDE w:val="0"/>
        <w:spacing w:line="360" w:lineRule="auto"/>
        <w:jc w:val="both"/>
        <w:rPr>
          <w:rFonts w:ascii="Arial Narrow" w:hAnsi="Arial Narrow"/>
        </w:rPr>
      </w:pPr>
    </w:p>
    <w:p w14:paraId="02CF2303" w14:textId="77777777" w:rsidR="00273DD0" w:rsidRPr="00AD700D" w:rsidRDefault="00273DD0" w:rsidP="00230C15">
      <w:pPr>
        <w:widowControl w:val="0"/>
        <w:autoSpaceDE w:val="0"/>
        <w:spacing w:line="360" w:lineRule="auto"/>
        <w:jc w:val="both"/>
        <w:rPr>
          <w:rFonts w:ascii="Arial Narrow" w:hAnsi="Arial Narrow"/>
        </w:rPr>
      </w:pPr>
    </w:p>
    <w:p w14:paraId="5F7ED193" w14:textId="77777777" w:rsidR="00273DD0" w:rsidRPr="00AD700D" w:rsidRDefault="00273DD0" w:rsidP="00230C15">
      <w:pPr>
        <w:widowControl w:val="0"/>
        <w:autoSpaceDE w:val="0"/>
        <w:spacing w:line="360" w:lineRule="auto"/>
        <w:jc w:val="both"/>
        <w:rPr>
          <w:rFonts w:ascii="Arial Narrow" w:hAnsi="Arial Narrow"/>
        </w:rPr>
      </w:pPr>
    </w:p>
    <w:p w14:paraId="1F3AEA0B" w14:textId="77777777" w:rsidR="00273DD0" w:rsidRPr="00AD700D" w:rsidRDefault="00273DD0" w:rsidP="00230C15">
      <w:pPr>
        <w:widowControl w:val="0"/>
        <w:autoSpaceDE w:val="0"/>
        <w:spacing w:line="360" w:lineRule="auto"/>
        <w:jc w:val="both"/>
        <w:rPr>
          <w:rFonts w:ascii="Arial Narrow" w:hAnsi="Arial Narrow"/>
        </w:rPr>
      </w:pPr>
    </w:p>
    <w:p w14:paraId="32317938" w14:textId="77777777" w:rsidR="00273DD0" w:rsidRPr="00AD700D" w:rsidRDefault="00273DD0" w:rsidP="00230C15">
      <w:pPr>
        <w:widowControl w:val="0"/>
        <w:autoSpaceDE w:val="0"/>
        <w:spacing w:line="360" w:lineRule="auto"/>
        <w:jc w:val="both"/>
        <w:rPr>
          <w:rFonts w:ascii="Arial Narrow" w:hAnsi="Arial Narrow"/>
        </w:rPr>
      </w:pPr>
    </w:p>
    <w:p w14:paraId="45666D20" w14:textId="675341AE" w:rsidR="00F17CD8" w:rsidRPr="00AD700D" w:rsidRDefault="00F17CD8" w:rsidP="009F6C60">
      <w:pPr>
        <w:pStyle w:val="DTAOpices"/>
        <w:rPr>
          <w:rFonts w:ascii="Arial Narrow" w:hAnsi="Arial Narrow"/>
        </w:rPr>
      </w:pPr>
      <w:bookmarkStart w:id="561" w:name="_Toc97543370"/>
      <w:bookmarkStart w:id="562" w:name="_Toc97557136"/>
      <w:bookmarkStart w:id="563" w:name="_Toc157306474"/>
      <w:r w:rsidRPr="00AD700D">
        <w:rPr>
          <w:rFonts w:ascii="Arial Narrow" w:hAnsi="Arial Narrow"/>
        </w:rPr>
        <w:t>piece n°</w:t>
      </w:r>
      <w:r w:rsidR="009B0254">
        <w:rPr>
          <w:rFonts w:ascii="Arial Narrow" w:hAnsi="Arial Narrow"/>
        </w:rPr>
        <w:t xml:space="preserve"> </w:t>
      </w:r>
      <w:r w:rsidRPr="00AD700D">
        <w:rPr>
          <w:rFonts w:ascii="Arial Narrow" w:hAnsi="Arial Narrow"/>
        </w:rPr>
        <w:t>13</w:t>
      </w:r>
      <w:r w:rsidR="009B0254">
        <w:rPr>
          <w:rFonts w:ascii="Arial Narrow" w:hAnsi="Arial Narrow"/>
        </w:rPr>
        <w:t> :</w:t>
      </w:r>
    </w:p>
    <w:p w14:paraId="2F042F4A" w14:textId="11E626AD" w:rsidR="00273DD0" w:rsidRPr="00AD700D" w:rsidRDefault="007C7B7A" w:rsidP="009F6C60">
      <w:pPr>
        <w:pStyle w:val="DTAOpices"/>
        <w:rPr>
          <w:rFonts w:ascii="Arial Narrow" w:hAnsi="Arial Narrow"/>
        </w:rPr>
      </w:pPr>
      <w:r w:rsidRPr="00AD700D">
        <w:rPr>
          <w:rFonts w:ascii="Arial Narrow" w:hAnsi="Arial Narrow"/>
        </w:rPr>
        <w:t>Visa de maturité ou</w:t>
      </w:r>
      <w:bookmarkStart w:id="564" w:name="_Toc390335372"/>
      <w:bookmarkStart w:id="565" w:name="_Toc390418131"/>
      <w:r w:rsidRPr="00AD700D">
        <w:rPr>
          <w:rFonts w:ascii="Arial Narrow" w:hAnsi="Arial Narrow"/>
        </w:rPr>
        <w:t xml:space="preserve"> </w:t>
      </w:r>
      <w:r w:rsidR="00353DCC" w:rsidRPr="00AD700D">
        <w:rPr>
          <w:rFonts w:ascii="Arial Narrow" w:hAnsi="Arial Narrow"/>
        </w:rPr>
        <w:t>Justificatifs des études préalables</w:t>
      </w:r>
      <w:bookmarkEnd w:id="561"/>
      <w:bookmarkEnd w:id="562"/>
      <w:bookmarkEnd w:id="563"/>
      <w:bookmarkEnd w:id="564"/>
      <w:bookmarkEnd w:id="565"/>
    </w:p>
    <w:p w14:paraId="4E96EA78" w14:textId="77777777" w:rsidR="00273DD0" w:rsidRPr="00AD700D" w:rsidRDefault="00273DD0" w:rsidP="00230C15">
      <w:pPr>
        <w:widowControl w:val="0"/>
        <w:autoSpaceDE w:val="0"/>
        <w:spacing w:line="360" w:lineRule="auto"/>
        <w:jc w:val="both"/>
        <w:rPr>
          <w:rFonts w:ascii="Arial Narrow" w:hAnsi="Arial Narrow"/>
          <w:spacing w:val="39"/>
        </w:rPr>
      </w:pPr>
    </w:p>
    <w:p w14:paraId="0EADED77" w14:textId="77777777" w:rsidR="00273DD0" w:rsidRPr="00AD700D" w:rsidRDefault="00273DD0" w:rsidP="00230C15">
      <w:pPr>
        <w:widowControl w:val="0"/>
        <w:autoSpaceDE w:val="0"/>
        <w:spacing w:line="360" w:lineRule="auto"/>
        <w:jc w:val="both"/>
        <w:rPr>
          <w:rFonts w:ascii="Arial Narrow" w:hAnsi="Arial Narrow"/>
          <w:spacing w:val="39"/>
        </w:rPr>
      </w:pPr>
    </w:p>
    <w:p w14:paraId="417BA8F9" w14:textId="77777777" w:rsidR="00273DD0" w:rsidRPr="00AD700D" w:rsidRDefault="00273DD0" w:rsidP="00230C15">
      <w:pPr>
        <w:widowControl w:val="0"/>
        <w:autoSpaceDE w:val="0"/>
        <w:spacing w:line="360" w:lineRule="auto"/>
        <w:jc w:val="both"/>
        <w:rPr>
          <w:rFonts w:ascii="Arial Narrow" w:hAnsi="Arial Narrow"/>
          <w:spacing w:val="39"/>
        </w:rPr>
      </w:pPr>
    </w:p>
    <w:p w14:paraId="400E41E2" w14:textId="77777777" w:rsidR="00273DD0" w:rsidRPr="00AD700D" w:rsidRDefault="00273DD0" w:rsidP="00230C15">
      <w:pPr>
        <w:widowControl w:val="0"/>
        <w:autoSpaceDE w:val="0"/>
        <w:spacing w:line="360" w:lineRule="auto"/>
        <w:jc w:val="both"/>
        <w:rPr>
          <w:rFonts w:ascii="Arial Narrow" w:hAnsi="Arial Narrow"/>
          <w:spacing w:val="39"/>
        </w:rPr>
      </w:pPr>
    </w:p>
    <w:p w14:paraId="38062FCE" w14:textId="77777777" w:rsidR="00273DD0" w:rsidRPr="00AD700D" w:rsidRDefault="00273DD0" w:rsidP="00230C15">
      <w:pPr>
        <w:widowControl w:val="0"/>
        <w:autoSpaceDE w:val="0"/>
        <w:spacing w:line="360" w:lineRule="auto"/>
        <w:jc w:val="both"/>
        <w:rPr>
          <w:rFonts w:ascii="Arial Narrow" w:hAnsi="Arial Narrow"/>
          <w:spacing w:val="39"/>
        </w:rPr>
      </w:pPr>
    </w:p>
    <w:p w14:paraId="6064C155" w14:textId="77777777" w:rsidR="00273DD0" w:rsidRPr="00AD700D" w:rsidRDefault="00273DD0" w:rsidP="00230C15">
      <w:pPr>
        <w:widowControl w:val="0"/>
        <w:autoSpaceDE w:val="0"/>
        <w:spacing w:line="360" w:lineRule="auto"/>
        <w:jc w:val="both"/>
        <w:rPr>
          <w:rFonts w:ascii="Arial Narrow" w:hAnsi="Arial Narrow"/>
          <w:spacing w:val="39"/>
        </w:rPr>
      </w:pPr>
    </w:p>
    <w:p w14:paraId="1459CF5F" w14:textId="6C542402" w:rsidR="008434DD" w:rsidRPr="00AD700D" w:rsidRDefault="008434DD" w:rsidP="00230C15">
      <w:pPr>
        <w:suppressAutoHyphens w:val="0"/>
        <w:autoSpaceDN/>
        <w:textAlignment w:val="auto"/>
        <w:rPr>
          <w:rFonts w:ascii="Arial Narrow" w:hAnsi="Arial Narrow"/>
          <w:spacing w:val="39"/>
        </w:rPr>
      </w:pPr>
      <w:r w:rsidRPr="00AD700D">
        <w:rPr>
          <w:rFonts w:ascii="Arial Narrow" w:hAnsi="Arial Narrow"/>
          <w:spacing w:val="39"/>
        </w:rPr>
        <w:br w:type="page"/>
      </w:r>
    </w:p>
    <w:bookmarkEnd w:id="453"/>
    <w:p w14:paraId="113B8FDC" w14:textId="39EABC91" w:rsidR="007C7B7A" w:rsidRPr="00AD700D" w:rsidRDefault="007C7B7A" w:rsidP="00230C15">
      <w:pPr>
        <w:widowControl w:val="0"/>
        <w:autoSpaceDE w:val="0"/>
        <w:spacing w:line="360" w:lineRule="auto"/>
        <w:ind w:left="107" w:right="-20"/>
        <w:rPr>
          <w:rFonts w:ascii="Arial Narrow" w:hAnsi="Arial Narrow"/>
        </w:rPr>
      </w:pPr>
      <w:r w:rsidRPr="00AD700D">
        <w:rPr>
          <w:rFonts w:ascii="Arial Narrow" w:hAnsi="Arial Narrow"/>
        </w:rPr>
        <w:t>1.</w:t>
      </w:r>
      <w:r w:rsidRPr="00AD700D">
        <w:rPr>
          <w:rFonts w:ascii="Arial Narrow" w:hAnsi="Arial Narrow"/>
          <w:spacing w:val="29"/>
        </w:rPr>
        <w:t xml:space="preserve"> </w:t>
      </w:r>
      <w:r w:rsidRPr="00AD700D">
        <w:rPr>
          <w:rFonts w:ascii="Arial Narrow" w:hAnsi="Arial Narrow"/>
        </w:rPr>
        <w:t>Joindre l’</w:t>
      </w:r>
      <w:r w:rsidRPr="00AD700D">
        <w:rPr>
          <w:rFonts w:ascii="Arial Narrow" w:hAnsi="Arial Narrow"/>
          <w:spacing w:val="8"/>
        </w:rPr>
        <w:t xml:space="preserve">étude </w:t>
      </w:r>
      <w:r w:rsidR="004F2CFC" w:rsidRPr="00AD700D">
        <w:rPr>
          <w:rFonts w:ascii="Arial Narrow" w:hAnsi="Arial Narrow"/>
        </w:rPr>
        <w:t>préalable :</w:t>
      </w:r>
    </w:p>
    <w:p w14:paraId="73C1BCD8" w14:textId="77777777" w:rsidR="007C7B7A" w:rsidRPr="00AD700D" w:rsidRDefault="007C7B7A" w:rsidP="00230C15">
      <w:pPr>
        <w:widowControl w:val="0"/>
        <w:autoSpaceDE w:val="0"/>
        <w:spacing w:line="360" w:lineRule="auto"/>
        <w:rPr>
          <w:rFonts w:ascii="Arial Narrow" w:hAnsi="Arial Narrow"/>
        </w:rPr>
      </w:pPr>
    </w:p>
    <w:p w14:paraId="5CA49936" w14:textId="6E77E6F8" w:rsidR="008434DD" w:rsidRPr="00AD700D" w:rsidRDefault="008434DD" w:rsidP="00230C15">
      <w:pPr>
        <w:widowControl w:val="0"/>
        <w:autoSpaceDE w:val="0"/>
        <w:spacing w:line="360" w:lineRule="auto"/>
        <w:ind w:left="1440" w:right="-263" w:hanging="718"/>
        <w:rPr>
          <w:rFonts w:ascii="Arial Narrow" w:hAnsi="Arial Narrow"/>
        </w:rPr>
      </w:pPr>
    </w:p>
    <w:p w14:paraId="08E4AB13" w14:textId="4629C4F3" w:rsidR="008434DD" w:rsidRPr="00AD700D" w:rsidRDefault="008434DD" w:rsidP="00230C15">
      <w:pPr>
        <w:suppressAutoHyphens w:val="0"/>
        <w:autoSpaceDN/>
        <w:textAlignment w:val="auto"/>
        <w:rPr>
          <w:rFonts w:ascii="Arial Narrow" w:hAnsi="Arial Narrow"/>
        </w:rPr>
      </w:pPr>
    </w:p>
    <w:p w14:paraId="14ACDCCE" w14:textId="77777777" w:rsidR="00273DD0" w:rsidRPr="00182D5E" w:rsidRDefault="00273DD0" w:rsidP="00182D5E"/>
    <w:p w14:paraId="469F8667" w14:textId="77777777" w:rsidR="00273DD0" w:rsidRPr="00AD700D" w:rsidRDefault="00273DD0" w:rsidP="00230C15">
      <w:pPr>
        <w:widowControl w:val="0"/>
        <w:autoSpaceDE w:val="0"/>
        <w:spacing w:line="360" w:lineRule="auto"/>
        <w:jc w:val="both"/>
        <w:rPr>
          <w:rFonts w:ascii="Arial Narrow" w:hAnsi="Arial Narrow"/>
        </w:rPr>
      </w:pPr>
    </w:p>
    <w:p w14:paraId="70F406C4" w14:textId="77777777" w:rsidR="00273DD0" w:rsidRPr="00AD700D" w:rsidRDefault="00273DD0" w:rsidP="00230C15">
      <w:pPr>
        <w:widowControl w:val="0"/>
        <w:autoSpaceDE w:val="0"/>
        <w:spacing w:line="360" w:lineRule="auto"/>
        <w:jc w:val="both"/>
        <w:rPr>
          <w:rFonts w:ascii="Arial Narrow" w:hAnsi="Arial Narrow"/>
        </w:rPr>
      </w:pPr>
    </w:p>
    <w:p w14:paraId="5CB475E0" w14:textId="77777777" w:rsidR="00273DD0" w:rsidRDefault="00273DD0" w:rsidP="00230C15">
      <w:pPr>
        <w:widowControl w:val="0"/>
        <w:autoSpaceDE w:val="0"/>
        <w:spacing w:line="360" w:lineRule="auto"/>
        <w:jc w:val="both"/>
        <w:rPr>
          <w:rFonts w:ascii="Arial Narrow" w:hAnsi="Arial Narrow"/>
        </w:rPr>
      </w:pPr>
    </w:p>
    <w:p w14:paraId="0DA0667D" w14:textId="77777777" w:rsidR="005B5305" w:rsidRDefault="005B5305" w:rsidP="00230C15">
      <w:pPr>
        <w:widowControl w:val="0"/>
        <w:autoSpaceDE w:val="0"/>
        <w:spacing w:line="360" w:lineRule="auto"/>
        <w:jc w:val="both"/>
        <w:rPr>
          <w:rFonts w:ascii="Arial Narrow" w:hAnsi="Arial Narrow"/>
        </w:rPr>
      </w:pPr>
    </w:p>
    <w:p w14:paraId="5D8878B0" w14:textId="77777777" w:rsidR="005B5305" w:rsidRDefault="005B5305" w:rsidP="00230C15">
      <w:pPr>
        <w:widowControl w:val="0"/>
        <w:autoSpaceDE w:val="0"/>
        <w:spacing w:line="360" w:lineRule="auto"/>
        <w:jc w:val="both"/>
        <w:rPr>
          <w:rFonts w:ascii="Arial Narrow" w:hAnsi="Arial Narrow"/>
        </w:rPr>
      </w:pPr>
    </w:p>
    <w:p w14:paraId="578AE961" w14:textId="77777777" w:rsidR="005B5305" w:rsidRDefault="005B5305" w:rsidP="00230C15">
      <w:pPr>
        <w:widowControl w:val="0"/>
        <w:autoSpaceDE w:val="0"/>
        <w:spacing w:line="360" w:lineRule="auto"/>
        <w:jc w:val="both"/>
        <w:rPr>
          <w:rFonts w:ascii="Arial Narrow" w:hAnsi="Arial Narrow"/>
        </w:rPr>
      </w:pPr>
    </w:p>
    <w:p w14:paraId="0728083B" w14:textId="77777777" w:rsidR="005B5305" w:rsidRDefault="005B5305" w:rsidP="00230C15">
      <w:pPr>
        <w:widowControl w:val="0"/>
        <w:autoSpaceDE w:val="0"/>
        <w:spacing w:line="360" w:lineRule="auto"/>
        <w:jc w:val="both"/>
        <w:rPr>
          <w:rFonts w:ascii="Arial Narrow" w:hAnsi="Arial Narrow"/>
        </w:rPr>
      </w:pPr>
    </w:p>
    <w:p w14:paraId="25D078AE" w14:textId="77777777" w:rsidR="005B5305" w:rsidRDefault="005B5305" w:rsidP="00230C15">
      <w:pPr>
        <w:widowControl w:val="0"/>
        <w:autoSpaceDE w:val="0"/>
        <w:spacing w:line="360" w:lineRule="auto"/>
        <w:jc w:val="both"/>
        <w:rPr>
          <w:rFonts w:ascii="Arial Narrow" w:hAnsi="Arial Narrow"/>
        </w:rPr>
      </w:pPr>
    </w:p>
    <w:p w14:paraId="49B27C5C" w14:textId="77777777" w:rsidR="005B5305" w:rsidRDefault="005B5305" w:rsidP="00230C15">
      <w:pPr>
        <w:widowControl w:val="0"/>
        <w:autoSpaceDE w:val="0"/>
        <w:spacing w:line="360" w:lineRule="auto"/>
        <w:jc w:val="both"/>
        <w:rPr>
          <w:rFonts w:ascii="Arial Narrow" w:hAnsi="Arial Narrow"/>
        </w:rPr>
      </w:pPr>
    </w:p>
    <w:p w14:paraId="5F59A465" w14:textId="77777777" w:rsidR="005B5305" w:rsidRDefault="005B5305" w:rsidP="00230C15">
      <w:pPr>
        <w:widowControl w:val="0"/>
        <w:autoSpaceDE w:val="0"/>
        <w:spacing w:line="360" w:lineRule="auto"/>
        <w:jc w:val="both"/>
        <w:rPr>
          <w:rFonts w:ascii="Arial Narrow" w:hAnsi="Arial Narrow"/>
        </w:rPr>
      </w:pPr>
    </w:p>
    <w:p w14:paraId="0D04A1C4" w14:textId="77777777" w:rsidR="005B5305" w:rsidRDefault="005B5305" w:rsidP="00230C15">
      <w:pPr>
        <w:widowControl w:val="0"/>
        <w:autoSpaceDE w:val="0"/>
        <w:spacing w:line="360" w:lineRule="auto"/>
        <w:jc w:val="both"/>
        <w:rPr>
          <w:rFonts w:ascii="Arial Narrow" w:hAnsi="Arial Narrow"/>
        </w:rPr>
      </w:pPr>
    </w:p>
    <w:p w14:paraId="05BEA556" w14:textId="77777777" w:rsidR="005B5305" w:rsidRDefault="005B5305" w:rsidP="00230C15">
      <w:pPr>
        <w:widowControl w:val="0"/>
        <w:autoSpaceDE w:val="0"/>
        <w:spacing w:line="360" w:lineRule="auto"/>
        <w:jc w:val="both"/>
        <w:rPr>
          <w:rFonts w:ascii="Arial Narrow" w:hAnsi="Arial Narrow"/>
        </w:rPr>
      </w:pPr>
    </w:p>
    <w:p w14:paraId="7DD99281" w14:textId="77777777" w:rsidR="005B5305" w:rsidRPr="00AD700D" w:rsidRDefault="005B5305" w:rsidP="00230C15">
      <w:pPr>
        <w:widowControl w:val="0"/>
        <w:autoSpaceDE w:val="0"/>
        <w:spacing w:line="360" w:lineRule="auto"/>
        <w:jc w:val="both"/>
        <w:rPr>
          <w:rFonts w:ascii="Arial Narrow" w:hAnsi="Arial Narrow"/>
        </w:rPr>
      </w:pPr>
    </w:p>
    <w:p w14:paraId="121B0924" w14:textId="77777777" w:rsidR="00273DD0" w:rsidRPr="00AD700D" w:rsidRDefault="00273DD0" w:rsidP="00230C15">
      <w:pPr>
        <w:widowControl w:val="0"/>
        <w:autoSpaceDE w:val="0"/>
        <w:spacing w:line="360" w:lineRule="auto"/>
        <w:jc w:val="both"/>
        <w:rPr>
          <w:rFonts w:ascii="Arial Narrow" w:hAnsi="Arial Narrow"/>
        </w:rPr>
      </w:pPr>
    </w:p>
    <w:p w14:paraId="323A59BC" w14:textId="77777777" w:rsidR="00273DD0" w:rsidRDefault="00273DD0" w:rsidP="00230C15">
      <w:pPr>
        <w:widowControl w:val="0"/>
        <w:autoSpaceDE w:val="0"/>
        <w:spacing w:line="360" w:lineRule="auto"/>
        <w:jc w:val="both"/>
        <w:rPr>
          <w:rFonts w:ascii="Arial Narrow" w:hAnsi="Arial Narrow"/>
        </w:rPr>
      </w:pPr>
    </w:p>
    <w:p w14:paraId="3FE7D266" w14:textId="77777777" w:rsidR="00182D5E" w:rsidRDefault="00182D5E" w:rsidP="00230C15">
      <w:pPr>
        <w:widowControl w:val="0"/>
        <w:autoSpaceDE w:val="0"/>
        <w:spacing w:line="360" w:lineRule="auto"/>
        <w:jc w:val="both"/>
        <w:rPr>
          <w:rFonts w:ascii="Arial Narrow" w:hAnsi="Arial Narrow"/>
        </w:rPr>
      </w:pPr>
    </w:p>
    <w:p w14:paraId="3B7F627B" w14:textId="77777777" w:rsidR="00182D5E" w:rsidRDefault="00182D5E" w:rsidP="00230C15">
      <w:pPr>
        <w:widowControl w:val="0"/>
        <w:autoSpaceDE w:val="0"/>
        <w:spacing w:line="360" w:lineRule="auto"/>
        <w:jc w:val="both"/>
        <w:rPr>
          <w:rFonts w:ascii="Arial Narrow" w:hAnsi="Arial Narrow"/>
        </w:rPr>
      </w:pPr>
    </w:p>
    <w:p w14:paraId="20F1E7D8" w14:textId="77777777" w:rsidR="00182D5E" w:rsidRPr="00AD700D" w:rsidRDefault="00182D5E" w:rsidP="00230C15">
      <w:pPr>
        <w:widowControl w:val="0"/>
        <w:autoSpaceDE w:val="0"/>
        <w:spacing w:line="360" w:lineRule="auto"/>
        <w:jc w:val="both"/>
        <w:rPr>
          <w:rFonts w:ascii="Arial Narrow" w:hAnsi="Arial Narrow"/>
        </w:rPr>
      </w:pPr>
    </w:p>
    <w:p w14:paraId="0FC58942" w14:textId="77777777" w:rsidR="00273DD0" w:rsidRDefault="00273DD0" w:rsidP="00230C15">
      <w:pPr>
        <w:widowControl w:val="0"/>
        <w:autoSpaceDE w:val="0"/>
        <w:spacing w:line="360" w:lineRule="auto"/>
        <w:jc w:val="both"/>
        <w:rPr>
          <w:rFonts w:ascii="Arial Narrow" w:hAnsi="Arial Narrow"/>
        </w:rPr>
      </w:pPr>
    </w:p>
    <w:p w14:paraId="27083BBA" w14:textId="77777777" w:rsidR="00182D5E" w:rsidRPr="00AD700D" w:rsidRDefault="00182D5E" w:rsidP="00230C15">
      <w:pPr>
        <w:widowControl w:val="0"/>
        <w:autoSpaceDE w:val="0"/>
        <w:spacing w:line="360" w:lineRule="auto"/>
        <w:jc w:val="both"/>
        <w:rPr>
          <w:rFonts w:ascii="Arial Narrow" w:hAnsi="Arial Narrow"/>
        </w:rPr>
      </w:pPr>
    </w:p>
    <w:p w14:paraId="282F5A48" w14:textId="77777777" w:rsidR="00273DD0" w:rsidRPr="00AD700D" w:rsidRDefault="00273DD0" w:rsidP="00230C15">
      <w:pPr>
        <w:widowControl w:val="0"/>
        <w:autoSpaceDE w:val="0"/>
        <w:spacing w:line="360" w:lineRule="auto"/>
        <w:jc w:val="both"/>
        <w:rPr>
          <w:rFonts w:ascii="Arial Narrow" w:hAnsi="Arial Narrow"/>
        </w:rPr>
      </w:pPr>
    </w:p>
    <w:p w14:paraId="3BA74390" w14:textId="77777777" w:rsidR="00273DD0" w:rsidRDefault="00273DD0" w:rsidP="00230C15">
      <w:pPr>
        <w:widowControl w:val="0"/>
        <w:autoSpaceDE w:val="0"/>
        <w:spacing w:line="360" w:lineRule="auto"/>
        <w:jc w:val="both"/>
        <w:rPr>
          <w:rFonts w:ascii="Arial Narrow" w:hAnsi="Arial Narrow"/>
        </w:rPr>
      </w:pPr>
    </w:p>
    <w:p w14:paraId="04BB4341" w14:textId="77777777" w:rsidR="00BC298B" w:rsidRDefault="00BC298B" w:rsidP="00230C15">
      <w:pPr>
        <w:widowControl w:val="0"/>
        <w:autoSpaceDE w:val="0"/>
        <w:spacing w:line="360" w:lineRule="auto"/>
        <w:jc w:val="both"/>
        <w:rPr>
          <w:rFonts w:ascii="Arial Narrow" w:hAnsi="Arial Narrow"/>
        </w:rPr>
      </w:pPr>
    </w:p>
    <w:p w14:paraId="1F0FD1D5" w14:textId="77777777" w:rsidR="00BC298B" w:rsidRDefault="00BC298B" w:rsidP="00230C15">
      <w:pPr>
        <w:widowControl w:val="0"/>
        <w:autoSpaceDE w:val="0"/>
        <w:spacing w:line="360" w:lineRule="auto"/>
        <w:jc w:val="both"/>
        <w:rPr>
          <w:rFonts w:ascii="Arial Narrow" w:hAnsi="Arial Narrow"/>
        </w:rPr>
      </w:pPr>
    </w:p>
    <w:p w14:paraId="3CF19B37" w14:textId="77777777" w:rsidR="00BC298B" w:rsidRDefault="00BC298B" w:rsidP="00230C15">
      <w:pPr>
        <w:widowControl w:val="0"/>
        <w:autoSpaceDE w:val="0"/>
        <w:spacing w:line="360" w:lineRule="auto"/>
        <w:jc w:val="both"/>
        <w:rPr>
          <w:rFonts w:ascii="Arial Narrow" w:hAnsi="Arial Narrow"/>
        </w:rPr>
      </w:pPr>
    </w:p>
    <w:p w14:paraId="1BDC67B9" w14:textId="77777777" w:rsidR="00BC298B" w:rsidRDefault="00BC298B" w:rsidP="00230C15">
      <w:pPr>
        <w:widowControl w:val="0"/>
        <w:autoSpaceDE w:val="0"/>
        <w:spacing w:line="360" w:lineRule="auto"/>
        <w:jc w:val="both"/>
        <w:rPr>
          <w:rFonts w:ascii="Arial Narrow" w:hAnsi="Arial Narrow"/>
        </w:rPr>
      </w:pPr>
    </w:p>
    <w:p w14:paraId="7183D668" w14:textId="77777777" w:rsidR="00BC298B" w:rsidRDefault="00BC298B" w:rsidP="00230C15">
      <w:pPr>
        <w:widowControl w:val="0"/>
        <w:autoSpaceDE w:val="0"/>
        <w:spacing w:line="360" w:lineRule="auto"/>
        <w:jc w:val="both"/>
        <w:rPr>
          <w:rFonts w:ascii="Arial Narrow" w:hAnsi="Arial Narrow"/>
        </w:rPr>
      </w:pPr>
    </w:p>
    <w:p w14:paraId="69C54871" w14:textId="77777777" w:rsidR="00BC298B" w:rsidRDefault="00BC298B" w:rsidP="00230C15">
      <w:pPr>
        <w:widowControl w:val="0"/>
        <w:autoSpaceDE w:val="0"/>
        <w:spacing w:line="360" w:lineRule="auto"/>
        <w:jc w:val="both"/>
        <w:rPr>
          <w:rFonts w:ascii="Arial Narrow" w:hAnsi="Arial Narrow"/>
        </w:rPr>
      </w:pPr>
    </w:p>
    <w:p w14:paraId="50791036" w14:textId="77777777" w:rsidR="00BC298B" w:rsidRDefault="00BC298B" w:rsidP="00230C15">
      <w:pPr>
        <w:widowControl w:val="0"/>
        <w:autoSpaceDE w:val="0"/>
        <w:spacing w:line="360" w:lineRule="auto"/>
        <w:jc w:val="both"/>
        <w:rPr>
          <w:rFonts w:ascii="Arial Narrow" w:hAnsi="Arial Narrow"/>
        </w:rPr>
      </w:pPr>
    </w:p>
    <w:p w14:paraId="4F6FB671" w14:textId="77777777" w:rsidR="00BC298B" w:rsidRDefault="00BC298B" w:rsidP="00230C15">
      <w:pPr>
        <w:widowControl w:val="0"/>
        <w:autoSpaceDE w:val="0"/>
        <w:spacing w:line="360" w:lineRule="auto"/>
        <w:jc w:val="both"/>
        <w:rPr>
          <w:rFonts w:ascii="Arial Narrow" w:hAnsi="Arial Narrow"/>
        </w:rPr>
      </w:pPr>
    </w:p>
    <w:p w14:paraId="0BB6EA31" w14:textId="77777777" w:rsidR="00BC298B" w:rsidRDefault="00BC298B" w:rsidP="00230C15">
      <w:pPr>
        <w:widowControl w:val="0"/>
        <w:autoSpaceDE w:val="0"/>
        <w:spacing w:line="360" w:lineRule="auto"/>
        <w:jc w:val="both"/>
        <w:rPr>
          <w:rFonts w:ascii="Arial Narrow" w:hAnsi="Arial Narrow"/>
        </w:rPr>
      </w:pPr>
    </w:p>
    <w:p w14:paraId="034304D0" w14:textId="77777777" w:rsidR="00BC298B" w:rsidRDefault="00BC298B" w:rsidP="00230C15">
      <w:pPr>
        <w:widowControl w:val="0"/>
        <w:autoSpaceDE w:val="0"/>
        <w:spacing w:line="360" w:lineRule="auto"/>
        <w:jc w:val="both"/>
        <w:rPr>
          <w:rFonts w:ascii="Arial Narrow" w:hAnsi="Arial Narrow"/>
        </w:rPr>
      </w:pPr>
    </w:p>
    <w:p w14:paraId="3D1C5D14" w14:textId="77777777" w:rsidR="00BC298B" w:rsidRDefault="00BC298B" w:rsidP="00230C15">
      <w:pPr>
        <w:widowControl w:val="0"/>
        <w:autoSpaceDE w:val="0"/>
        <w:spacing w:line="360" w:lineRule="auto"/>
        <w:jc w:val="both"/>
        <w:rPr>
          <w:rFonts w:ascii="Arial Narrow" w:hAnsi="Arial Narrow"/>
        </w:rPr>
      </w:pPr>
    </w:p>
    <w:p w14:paraId="042BA6FB" w14:textId="77777777" w:rsidR="00BC298B" w:rsidRDefault="00BC298B" w:rsidP="00230C15">
      <w:pPr>
        <w:widowControl w:val="0"/>
        <w:autoSpaceDE w:val="0"/>
        <w:spacing w:line="360" w:lineRule="auto"/>
        <w:jc w:val="both"/>
        <w:rPr>
          <w:rFonts w:ascii="Arial Narrow" w:hAnsi="Arial Narrow"/>
        </w:rPr>
      </w:pPr>
    </w:p>
    <w:p w14:paraId="19B1A614" w14:textId="77777777" w:rsidR="00BC298B" w:rsidRDefault="00BC298B" w:rsidP="00230C15">
      <w:pPr>
        <w:widowControl w:val="0"/>
        <w:autoSpaceDE w:val="0"/>
        <w:spacing w:line="360" w:lineRule="auto"/>
        <w:jc w:val="both"/>
        <w:rPr>
          <w:rFonts w:ascii="Arial Narrow" w:hAnsi="Arial Narrow"/>
        </w:rPr>
      </w:pPr>
    </w:p>
    <w:p w14:paraId="4F3D1E43" w14:textId="77777777" w:rsidR="00BC298B" w:rsidRDefault="00BC298B" w:rsidP="00230C15">
      <w:pPr>
        <w:widowControl w:val="0"/>
        <w:autoSpaceDE w:val="0"/>
        <w:spacing w:line="360" w:lineRule="auto"/>
        <w:jc w:val="both"/>
        <w:rPr>
          <w:rFonts w:ascii="Arial Narrow" w:hAnsi="Arial Narrow"/>
        </w:rPr>
      </w:pPr>
    </w:p>
    <w:p w14:paraId="76BED7BD" w14:textId="77777777" w:rsidR="00BC298B" w:rsidRDefault="00BC298B" w:rsidP="00230C15">
      <w:pPr>
        <w:widowControl w:val="0"/>
        <w:autoSpaceDE w:val="0"/>
        <w:spacing w:line="360" w:lineRule="auto"/>
        <w:jc w:val="both"/>
        <w:rPr>
          <w:rFonts w:ascii="Arial Narrow" w:hAnsi="Arial Narrow"/>
        </w:rPr>
      </w:pPr>
    </w:p>
    <w:p w14:paraId="126760FA" w14:textId="77777777" w:rsidR="00BC298B" w:rsidRDefault="00BC298B" w:rsidP="00230C15">
      <w:pPr>
        <w:widowControl w:val="0"/>
        <w:autoSpaceDE w:val="0"/>
        <w:spacing w:line="360" w:lineRule="auto"/>
        <w:jc w:val="both"/>
        <w:rPr>
          <w:rFonts w:ascii="Arial Narrow" w:hAnsi="Arial Narrow"/>
        </w:rPr>
      </w:pPr>
    </w:p>
    <w:p w14:paraId="23001F47" w14:textId="77777777" w:rsidR="00BC298B" w:rsidRPr="00AD700D" w:rsidRDefault="00BC298B" w:rsidP="00230C15">
      <w:pPr>
        <w:widowControl w:val="0"/>
        <w:autoSpaceDE w:val="0"/>
        <w:spacing w:line="360" w:lineRule="auto"/>
        <w:jc w:val="both"/>
        <w:rPr>
          <w:rFonts w:ascii="Arial Narrow" w:hAnsi="Arial Narrow"/>
        </w:rPr>
      </w:pPr>
    </w:p>
    <w:p w14:paraId="1AD7C920" w14:textId="77777777" w:rsidR="00273DD0" w:rsidRPr="00AD700D" w:rsidRDefault="00273DD0" w:rsidP="00230C15">
      <w:pPr>
        <w:widowControl w:val="0"/>
        <w:autoSpaceDE w:val="0"/>
        <w:spacing w:line="360" w:lineRule="auto"/>
        <w:jc w:val="both"/>
        <w:rPr>
          <w:rFonts w:ascii="Arial Narrow" w:hAnsi="Arial Narrow"/>
        </w:rPr>
      </w:pPr>
    </w:p>
    <w:p w14:paraId="29135144" w14:textId="64CA9AB3" w:rsidR="00F17CD8" w:rsidRPr="00AD700D" w:rsidRDefault="009B0254" w:rsidP="009F6C60">
      <w:pPr>
        <w:pStyle w:val="DTAOpices"/>
        <w:rPr>
          <w:rFonts w:ascii="Arial Narrow" w:hAnsi="Arial Narrow"/>
        </w:rPr>
      </w:pPr>
      <w:bookmarkStart w:id="566" w:name="_Toc97543371"/>
      <w:bookmarkStart w:id="567" w:name="_Toc97557139"/>
      <w:bookmarkStart w:id="568" w:name="_Toc157306475"/>
      <w:r>
        <w:rPr>
          <w:rFonts w:ascii="Arial Narrow" w:hAnsi="Arial Narrow"/>
        </w:rPr>
        <w:t>piece n° 1</w:t>
      </w:r>
      <w:r w:rsidR="00F9398A">
        <w:rPr>
          <w:rFonts w:ascii="Arial Narrow" w:hAnsi="Arial Narrow"/>
        </w:rPr>
        <w:t>4</w:t>
      </w:r>
      <w:r w:rsidR="00F17CD8" w:rsidRPr="00AD700D">
        <w:rPr>
          <w:rFonts w:ascii="Arial Narrow" w:hAnsi="Arial Narrow"/>
        </w:rPr>
        <w:t xml:space="preserve"> : </w:t>
      </w:r>
    </w:p>
    <w:p w14:paraId="634B93FC" w14:textId="51E3BE96" w:rsidR="00273DD0" w:rsidRPr="00AD700D" w:rsidRDefault="00FF3F96" w:rsidP="009F6C60">
      <w:pPr>
        <w:pStyle w:val="DTAOpices"/>
        <w:rPr>
          <w:rFonts w:ascii="Arial Narrow" w:hAnsi="Arial Narrow"/>
        </w:rPr>
      </w:pPr>
      <w:r w:rsidRPr="00AD700D">
        <w:rPr>
          <w:rFonts w:ascii="Arial Narrow" w:hAnsi="Arial Narrow"/>
        </w:rPr>
        <w:t>Liste des</w:t>
      </w:r>
      <w:r w:rsidR="00131667" w:rsidRPr="00AD700D">
        <w:rPr>
          <w:rFonts w:ascii="Arial Narrow" w:hAnsi="Arial Narrow"/>
        </w:rPr>
        <w:t xml:space="preserve"> </w:t>
      </w:r>
      <w:r w:rsidR="00FE2292" w:rsidRPr="00AD700D">
        <w:rPr>
          <w:rFonts w:ascii="Arial Narrow" w:hAnsi="Arial Narrow"/>
        </w:rPr>
        <w:t xml:space="preserve">organismes </w:t>
      </w:r>
      <w:r w:rsidRPr="00AD700D">
        <w:rPr>
          <w:rFonts w:ascii="Arial Narrow" w:hAnsi="Arial Narrow"/>
        </w:rPr>
        <w:t>habilités à émettre des cautions dans le cadre des Marchés Publics</w:t>
      </w:r>
      <w:bookmarkEnd w:id="566"/>
      <w:bookmarkEnd w:id="567"/>
      <w:bookmarkEnd w:id="568"/>
    </w:p>
    <w:p w14:paraId="65790FB3" w14:textId="77777777" w:rsidR="00273DD0" w:rsidRPr="00AD700D" w:rsidRDefault="00273DD0" w:rsidP="00230C15">
      <w:pPr>
        <w:widowControl w:val="0"/>
        <w:autoSpaceDE w:val="0"/>
        <w:spacing w:line="360" w:lineRule="auto"/>
        <w:jc w:val="both"/>
        <w:rPr>
          <w:rFonts w:ascii="Arial Narrow" w:hAnsi="Arial Narrow"/>
          <w:spacing w:val="30"/>
        </w:rPr>
      </w:pPr>
    </w:p>
    <w:p w14:paraId="705C281B" w14:textId="77777777" w:rsidR="00273DD0" w:rsidRPr="00AD700D" w:rsidRDefault="00273DD0" w:rsidP="00230C15">
      <w:pPr>
        <w:widowControl w:val="0"/>
        <w:autoSpaceDE w:val="0"/>
        <w:spacing w:line="360" w:lineRule="auto"/>
        <w:jc w:val="both"/>
        <w:rPr>
          <w:rFonts w:ascii="Arial Narrow" w:hAnsi="Arial Narrow"/>
          <w:spacing w:val="30"/>
        </w:rPr>
      </w:pPr>
    </w:p>
    <w:p w14:paraId="1A7B8B19" w14:textId="77777777" w:rsidR="00273DD0" w:rsidRPr="00AD700D" w:rsidRDefault="00273DD0" w:rsidP="00230C15">
      <w:pPr>
        <w:widowControl w:val="0"/>
        <w:autoSpaceDE w:val="0"/>
        <w:spacing w:line="360" w:lineRule="auto"/>
        <w:jc w:val="both"/>
        <w:rPr>
          <w:rFonts w:ascii="Arial Narrow" w:hAnsi="Arial Narrow"/>
          <w:spacing w:val="30"/>
        </w:rPr>
      </w:pPr>
    </w:p>
    <w:p w14:paraId="1093F828" w14:textId="77777777" w:rsidR="00273DD0" w:rsidRPr="00AD700D" w:rsidRDefault="00273DD0" w:rsidP="00230C15">
      <w:pPr>
        <w:widowControl w:val="0"/>
        <w:autoSpaceDE w:val="0"/>
        <w:spacing w:line="360" w:lineRule="auto"/>
        <w:jc w:val="both"/>
        <w:rPr>
          <w:rFonts w:ascii="Arial Narrow" w:hAnsi="Arial Narrow"/>
          <w:spacing w:val="30"/>
        </w:rPr>
      </w:pPr>
    </w:p>
    <w:p w14:paraId="17A3C13E" w14:textId="77777777" w:rsidR="00273DD0" w:rsidRPr="00AD700D" w:rsidRDefault="00273DD0" w:rsidP="00230C15">
      <w:pPr>
        <w:widowControl w:val="0"/>
        <w:autoSpaceDE w:val="0"/>
        <w:spacing w:line="360" w:lineRule="auto"/>
        <w:jc w:val="both"/>
        <w:rPr>
          <w:rFonts w:ascii="Arial Narrow" w:hAnsi="Arial Narrow"/>
          <w:spacing w:val="30"/>
        </w:rPr>
      </w:pPr>
    </w:p>
    <w:p w14:paraId="00392F89" w14:textId="77777777" w:rsidR="00273DD0" w:rsidRPr="00AD700D" w:rsidRDefault="00273DD0" w:rsidP="00230C15">
      <w:pPr>
        <w:widowControl w:val="0"/>
        <w:autoSpaceDE w:val="0"/>
        <w:spacing w:line="360" w:lineRule="auto"/>
        <w:jc w:val="both"/>
        <w:rPr>
          <w:rFonts w:ascii="Arial Narrow" w:hAnsi="Arial Narrow"/>
          <w:spacing w:val="30"/>
        </w:rPr>
      </w:pPr>
    </w:p>
    <w:p w14:paraId="74F2927D" w14:textId="77777777" w:rsidR="00B306DB" w:rsidRPr="00AD700D" w:rsidRDefault="00F654CD" w:rsidP="00230C15">
      <w:pPr>
        <w:widowControl w:val="0"/>
        <w:tabs>
          <w:tab w:val="left" w:pos="4180"/>
          <w:tab w:val="left" w:pos="5700"/>
          <w:tab w:val="left" w:pos="6920"/>
        </w:tabs>
        <w:autoSpaceDE w:val="0"/>
        <w:spacing w:line="360" w:lineRule="auto"/>
        <w:rPr>
          <w:rFonts w:ascii="Arial Narrow" w:hAnsi="Arial Narrow"/>
          <w:b/>
          <w:spacing w:val="30"/>
        </w:rPr>
      </w:pPr>
      <w:r w:rsidRPr="00AD700D">
        <w:rPr>
          <w:rFonts w:ascii="Arial Narrow" w:hAnsi="Arial Narrow"/>
          <w:b/>
          <w:spacing w:val="30"/>
        </w:rPr>
        <w:br w:type="page"/>
      </w:r>
    </w:p>
    <w:p w14:paraId="52234B12"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bCs/>
          <w:i/>
          <w:spacing w:val="30"/>
        </w:rPr>
      </w:pPr>
      <w:r w:rsidRPr="00AD700D">
        <w:rPr>
          <w:rFonts w:ascii="Arial Narrow" w:hAnsi="Arial Narrow"/>
          <w:b/>
          <w:bCs/>
          <w:i/>
          <w:spacing w:val="30"/>
        </w:rPr>
        <w:t>LISTES DES ETABLISSEMENTS BANCAIRES ET ORGANISMES FINANCIERS AUTORISES A EMETTRE DES CAUTIONS DANS LE CADRE DES MARCHES PUBLICS</w:t>
      </w:r>
    </w:p>
    <w:p w14:paraId="2F03E228"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bCs/>
          <w:i/>
          <w:spacing w:val="30"/>
          <w:sz w:val="10"/>
          <w:szCs w:val="10"/>
        </w:rPr>
      </w:pPr>
    </w:p>
    <w:p w14:paraId="4307F298"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rPr>
      </w:pPr>
      <w:r w:rsidRPr="00AD700D">
        <w:rPr>
          <w:rFonts w:ascii="Arial Narrow" w:hAnsi="Arial Narrow"/>
          <w:b/>
          <w:i/>
          <w:spacing w:val="30"/>
        </w:rPr>
        <w:t>[NB : insérer la liste en vigueur au moment du lancement de la procédure.]</w:t>
      </w:r>
    </w:p>
    <w:p w14:paraId="22F297CC"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Cs/>
          <w:spacing w:val="30"/>
        </w:rPr>
      </w:pPr>
      <w:r w:rsidRPr="00AD700D">
        <w:rPr>
          <w:rFonts w:ascii="Arial Narrow" w:hAnsi="Arial Narrow"/>
          <w:b/>
          <w:iCs/>
          <w:spacing w:val="30"/>
        </w:rPr>
        <w:t>I- BANQUES</w:t>
      </w:r>
    </w:p>
    <w:p w14:paraId="4FB63A23" w14:textId="77777777" w:rsidR="00F73EE5" w:rsidRPr="00AD700D" w:rsidRDefault="00F73EE5" w:rsidP="005674CC">
      <w:pPr>
        <w:widowControl w:val="0"/>
        <w:numPr>
          <w:ilvl w:val="0"/>
          <w:numId w:val="67"/>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Access Bank Cameroon, BP : 6 000 Yaoundé ;</w:t>
      </w:r>
    </w:p>
    <w:p w14:paraId="1CE12011" w14:textId="77777777" w:rsidR="00F73EE5" w:rsidRPr="00AD700D" w:rsidRDefault="00F73EE5" w:rsidP="005674CC">
      <w:pPr>
        <w:widowControl w:val="0"/>
        <w:numPr>
          <w:ilvl w:val="0"/>
          <w:numId w:val="67"/>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Afriland First Bank (AFB), BP : 11 834 Yaoundé ;</w:t>
      </w:r>
    </w:p>
    <w:p w14:paraId="0397ED5E" w14:textId="77777777" w:rsidR="00F73EE5" w:rsidRPr="00AD700D" w:rsidRDefault="00F73EE5" w:rsidP="005674CC">
      <w:pPr>
        <w:widowControl w:val="0"/>
        <w:numPr>
          <w:ilvl w:val="0"/>
          <w:numId w:val="67"/>
        </w:numPr>
        <w:tabs>
          <w:tab w:val="left" w:pos="4180"/>
          <w:tab w:val="left" w:pos="5700"/>
          <w:tab w:val="left" w:pos="6920"/>
        </w:tabs>
        <w:autoSpaceDE w:val="0"/>
        <w:jc w:val="both"/>
        <w:rPr>
          <w:rFonts w:ascii="Arial Narrow" w:hAnsi="Arial Narrow"/>
          <w:bCs/>
          <w:iCs/>
          <w:spacing w:val="30"/>
          <w:lang w:val="pt-PT"/>
        </w:rPr>
      </w:pPr>
      <w:r w:rsidRPr="00AD700D">
        <w:rPr>
          <w:rFonts w:ascii="Arial Narrow" w:hAnsi="Arial Narrow"/>
          <w:bCs/>
          <w:iCs/>
          <w:spacing w:val="30"/>
          <w:lang w:val="pt-PT"/>
        </w:rPr>
        <w:t>Banco Nacional de Guinea Equatorial (BANGE), Yaoundé ;</w:t>
      </w:r>
    </w:p>
    <w:p w14:paraId="7679E3AC" w14:textId="77777777" w:rsidR="00F73EE5" w:rsidRPr="00AD700D" w:rsidRDefault="00F73EE5" w:rsidP="005674CC">
      <w:pPr>
        <w:widowControl w:val="0"/>
        <w:numPr>
          <w:ilvl w:val="0"/>
          <w:numId w:val="67"/>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Atlantique Cameroun (BACM), BP : 2 933 Douala ;</w:t>
      </w:r>
    </w:p>
    <w:p w14:paraId="3D2023FD" w14:textId="77777777" w:rsidR="00F73EE5" w:rsidRPr="00AD700D" w:rsidRDefault="00F73EE5" w:rsidP="005674CC">
      <w:pPr>
        <w:widowControl w:val="0"/>
        <w:numPr>
          <w:ilvl w:val="0"/>
          <w:numId w:val="67"/>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Camerounaise des Petites et Moyennes Entreprises (BC-PME), Yaoundé ;</w:t>
      </w:r>
    </w:p>
    <w:p w14:paraId="151166F9" w14:textId="77777777" w:rsidR="00F73EE5" w:rsidRPr="00AD700D" w:rsidRDefault="00F73EE5" w:rsidP="005674CC">
      <w:pPr>
        <w:widowControl w:val="0"/>
        <w:numPr>
          <w:ilvl w:val="0"/>
          <w:numId w:val="67"/>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Gabonaise pour le Financement International (BGFI BANK), BP : 12 962 Douala ;</w:t>
      </w:r>
    </w:p>
    <w:p w14:paraId="57A80B90" w14:textId="77777777" w:rsidR="00F73EE5" w:rsidRPr="00AD700D" w:rsidRDefault="00F73EE5" w:rsidP="005674CC">
      <w:pPr>
        <w:widowControl w:val="0"/>
        <w:numPr>
          <w:ilvl w:val="0"/>
          <w:numId w:val="67"/>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Internationale du Cameroun pour l’Epargne et le Crédit (BICEC), BP : 1 925 Douala ;</w:t>
      </w:r>
    </w:p>
    <w:p w14:paraId="64D07A7D" w14:textId="77777777" w:rsidR="00F73EE5" w:rsidRPr="00AD700D" w:rsidRDefault="00F73EE5" w:rsidP="005674CC">
      <w:pPr>
        <w:widowControl w:val="0"/>
        <w:numPr>
          <w:ilvl w:val="0"/>
          <w:numId w:val="67"/>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CITI Bank, BP : 4 571 Douala ;</w:t>
      </w:r>
    </w:p>
    <w:p w14:paraId="7B7FA8BD" w14:textId="77777777" w:rsidR="00F73EE5" w:rsidRPr="00AD700D" w:rsidRDefault="00F73EE5" w:rsidP="005674CC">
      <w:pPr>
        <w:widowControl w:val="0"/>
        <w:numPr>
          <w:ilvl w:val="0"/>
          <w:numId w:val="67"/>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Commercial Bank of Cameroon (CBC), BP : 4 004 Douala ;</w:t>
      </w:r>
    </w:p>
    <w:p w14:paraId="3E1EAC09" w14:textId="47860521" w:rsidR="00F73EE5" w:rsidRPr="00AD700D" w:rsidRDefault="00F73EE5" w:rsidP="005674CC">
      <w:pPr>
        <w:widowControl w:val="0"/>
        <w:numPr>
          <w:ilvl w:val="0"/>
          <w:numId w:val="67"/>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Crédit Communautaire d’Afrique-Bank (CCA-BANK), BP : 30 388 Yaoundé ;</w:t>
      </w:r>
    </w:p>
    <w:p w14:paraId="39BA9974" w14:textId="77777777" w:rsidR="00F73EE5" w:rsidRPr="00AD700D" w:rsidRDefault="00F73EE5" w:rsidP="005674CC">
      <w:pPr>
        <w:widowControl w:val="0"/>
        <w:numPr>
          <w:ilvl w:val="0"/>
          <w:numId w:val="67"/>
        </w:numPr>
        <w:tabs>
          <w:tab w:val="left" w:pos="567"/>
        </w:tabs>
        <w:autoSpaceDE w:val="0"/>
        <w:ind w:left="567" w:hanging="283"/>
        <w:jc w:val="both"/>
        <w:rPr>
          <w:rFonts w:ascii="Arial Narrow" w:hAnsi="Arial Narrow"/>
          <w:bCs/>
          <w:iCs/>
          <w:spacing w:val="30"/>
          <w:lang w:val="pt-PT"/>
        </w:rPr>
      </w:pPr>
      <w:r w:rsidRPr="00AD700D">
        <w:rPr>
          <w:rFonts w:ascii="Arial Narrow" w:hAnsi="Arial Narrow"/>
          <w:bCs/>
          <w:iCs/>
          <w:spacing w:val="30"/>
          <w:lang w:val="pt-PT"/>
        </w:rPr>
        <w:t>ECOBANK Cameroon (ECOBANK), BP : 582 Douala ;</w:t>
      </w:r>
    </w:p>
    <w:p w14:paraId="469DDC38" w14:textId="77777777" w:rsidR="00F73EE5" w:rsidRPr="00AD700D" w:rsidRDefault="00F73EE5" w:rsidP="005674CC">
      <w:pPr>
        <w:widowControl w:val="0"/>
        <w:numPr>
          <w:ilvl w:val="0"/>
          <w:numId w:val="67"/>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La Régionale Bank, BP : 30 145 Yaoundé ;</w:t>
      </w:r>
    </w:p>
    <w:p w14:paraId="31162B75" w14:textId="77777777" w:rsidR="00F73EE5" w:rsidRPr="00AD700D" w:rsidRDefault="00F73EE5" w:rsidP="005674CC">
      <w:pPr>
        <w:widowControl w:val="0"/>
        <w:numPr>
          <w:ilvl w:val="0"/>
          <w:numId w:val="67"/>
        </w:numPr>
        <w:tabs>
          <w:tab w:val="left" w:pos="567"/>
        </w:tabs>
        <w:autoSpaceDE w:val="0"/>
        <w:ind w:left="567" w:hanging="283"/>
        <w:jc w:val="both"/>
        <w:rPr>
          <w:rFonts w:ascii="Arial Narrow" w:hAnsi="Arial Narrow"/>
          <w:bCs/>
          <w:iCs/>
          <w:spacing w:val="30"/>
          <w:lang w:val="en-US"/>
        </w:rPr>
      </w:pPr>
      <w:r w:rsidRPr="00AD700D">
        <w:rPr>
          <w:rFonts w:ascii="Arial Narrow" w:hAnsi="Arial Narrow"/>
          <w:bCs/>
          <w:iCs/>
          <w:spacing w:val="30"/>
          <w:lang w:val="en-US"/>
        </w:rPr>
        <w:t>National Financial Credit Bank (NFC -Bank), BP : 6 578 Yaoundé ;</w:t>
      </w:r>
    </w:p>
    <w:p w14:paraId="3A8DFC8C" w14:textId="77777777" w:rsidR="00F73EE5" w:rsidRPr="00AD700D" w:rsidRDefault="00F73EE5" w:rsidP="005674CC">
      <w:pPr>
        <w:widowControl w:val="0"/>
        <w:numPr>
          <w:ilvl w:val="0"/>
          <w:numId w:val="67"/>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Société Commerciale de Banque-Cameroun (SCB-Cameroun), BP : 300 Douala ;</w:t>
      </w:r>
    </w:p>
    <w:p w14:paraId="741E66EA" w14:textId="77777777" w:rsidR="00F73EE5" w:rsidRPr="00AD700D" w:rsidRDefault="00F73EE5" w:rsidP="005674CC">
      <w:pPr>
        <w:widowControl w:val="0"/>
        <w:numPr>
          <w:ilvl w:val="0"/>
          <w:numId w:val="67"/>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Société Générale Cameroun (SGC), BP : 4 042 Douala ;</w:t>
      </w:r>
    </w:p>
    <w:p w14:paraId="4D5F19F7" w14:textId="77777777" w:rsidR="00F73EE5" w:rsidRPr="00AD700D" w:rsidRDefault="00F73EE5" w:rsidP="005674CC">
      <w:pPr>
        <w:widowControl w:val="0"/>
        <w:numPr>
          <w:ilvl w:val="0"/>
          <w:numId w:val="67"/>
        </w:numPr>
        <w:tabs>
          <w:tab w:val="left" w:pos="567"/>
        </w:tabs>
        <w:autoSpaceDE w:val="0"/>
        <w:ind w:left="567" w:hanging="283"/>
        <w:jc w:val="both"/>
        <w:rPr>
          <w:rFonts w:ascii="Arial Narrow" w:hAnsi="Arial Narrow"/>
          <w:bCs/>
          <w:iCs/>
          <w:spacing w:val="30"/>
          <w:lang w:val="en-US"/>
        </w:rPr>
      </w:pPr>
      <w:r w:rsidRPr="00AD700D">
        <w:rPr>
          <w:rFonts w:ascii="Arial Narrow" w:hAnsi="Arial Narrow"/>
          <w:bCs/>
          <w:iCs/>
          <w:spacing w:val="30"/>
          <w:lang w:val="en-US"/>
        </w:rPr>
        <w:t>Standard Chartered Bank Cameroon (SCBC), BP : 1 784 Douala ;</w:t>
      </w:r>
    </w:p>
    <w:p w14:paraId="5473F56A" w14:textId="77777777" w:rsidR="00F73EE5" w:rsidRPr="00AD700D" w:rsidRDefault="00F73EE5" w:rsidP="005674CC">
      <w:pPr>
        <w:widowControl w:val="0"/>
        <w:numPr>
          <w:ilvl w:val="0"/>
          <w:numId w:val="67"/>
        </w:numPr>
        <w:tabs>
          <w:tab w:val="left" w:pos="567"/>
        </w:tabs>
        <w:autoSpaceDE w:val="0"/>
        <w:ind w:left="567" w:hanging="283"/>
        <w:jc w:val="both"/>
        <w:rPr>
          <w:rFonts w:ascii="Arial Narrow" w:hAnsi="Arial Narrow"/>
          <w:bCs/>
          <w:iCs/>
          <w:spacing w:val="30"/>
          <w:lang w:val="en-US"/>
        </w:rPr>
      </w:pPr>
      <w:r w:rsidRPr="00AD700D">
        <w:rPr>
          <w:rFonts w:ascii="Arial Narrow" w:hAnsi="Arial Narrow"/>
          <w:bCs/>
          <w:iCs/>
          <w:spacing w:val="30"/>
          <w:lang w:val="en-US"/>
        </w:rPr>
        <w:t>Union Bank of Cameroon, (UBC), BP : 15 569 Douala ;</w:t>
      </w:r>
    </w:p>
    <w:p w14:paraId="7F9AD7CB" w14:textId="77777777" w:rsidR="00F73EE5" w:rsidRPr="00AD700D" w:rsidRDefault="00F73EE5" w:rsidP="005674CC">
      <w:pPr>
        <w:widowControl w:val="0"/>
        <w:numPr>
          <w:ilvl w:val="0"/>
          <w:numId w:val="67"/>
        </w:numPr>
        <w:tabs>
          <w:tab w:val="left" w:pos="567"/>
        </w:tabs>
        <w:autoSpaceDE w:val="0"/>
        <w:ind w:left="567" w:hanging="283"/>
        <w:jc w:val="both"/>
        <w:rPr>
          <w:rFonts w:ascii="Arial Narrow" w:hAnsi="Arial Narrow"/>
          <w:bCs/>
          <w:iCs/>
          <w:spacing w:val="30"/>
          <w:lang w:val="pt-PT"/>
        </w:rPr>
      </w:pPr>
      <w:r w:rsidRPr="00AD700D">
        <w:rPr>
          <w:rFonts w:ascii="Arial Narrow" w:hAnsi="Arial Narrow"/>
          <w:bCs/>
          <w:iCs/>
          <w:spacing w:val="30"/>
          <w:lang w:val="pt-PT"/>
        </w:rPr>
        <w:t>United Bank for Africa (UBA), BP : 2 088 Douala.</w:t>
      </w:r>
    </w:p>
    <w:p w14:paraId="72558359"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lang w:val="pt-PT"/>
        </w:rPr>
      </w:pPr>
    </w:p>
    <w:p w14:paraId="559CF03B" w14:textId="525FD695"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rPr>
      </w:pPr>
      <w:r w:rsidRPr="00AD700D">
        <w:rPr>
          <w:rFonts w:ascii="Arial Narrow" w:hAnsi="Arial Narrow"/>
          <w:b/>
          <w:iCs/>
          <w:spacing w:val="30"/>
        </w:rPr>
        <w:t>II-</w:t>
      </w:r>
      <w:r w:rsidRPr="00AD700D">
        <w:rPr>
          <w:rFonts w:ascii="Arial Narrow" w:hAnsi="Arial Narrow"/>
          <w:b/>
          <w:i/>
          <w:spacing w:val="30"/>
        </w:rPr>
        <w:t xml:space="preserve"> </w:t>
      </w:r>
      <w:r w:rsidRPr="00AD700D">
        <w:rPr>
          <w:rFonts w:ascii="Arial Narrow" w:hAnsi="Arial Narrow"/>
          <w:b/>
          <w:iCs/>
          <w:spacing w:val="30"/>
        </w:rPr>
        <w:t>COMPAGNIES D’ASSURANCES</w:t>
      </w:r>
    </w:p>
    <w:p w14:paraId="00B8EDDD" w14:textId="77777777" w:rsidR="00F73EE5" w:rsidRPr="00AD700D" w:rsidRDefault="00F73EE5" w:rsidP="005674CC">
      <w:pPr>
        <w:widowControl w:val="0"/>
        <w:numPr>
          <w:ilvl w:val="0"/>
          <w:numId w:val="68"/>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Activa Assurances, BP : 12 970 Douala ;</w:t>
      </w:r>
    </w:p>
    <w:p w14:paraId="5189F660" w14:textId="77777777" w:rsidR="00F73EE5" w:rsidRPr="00AD700D" w:rsidRDefault="00F73EE5" w:rsidP="005674CC">
      <w:pPr>
        <w:widowControl w:val="0"/>
        <w:numPr>
          <w:ilvl w:val="0"/>
          <w:numId w:val="68"/>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AREA Assurances S.A, BP :15 584 Douala ;</w:t>
      </w:r>
    </w:p>
    <w:p w14:paraId="34BD9878" w14:textId="77777777" w:rsidR="00F73EE5" w:rsidRPr="00AD700D" w:rsidRDefault="00F73EE5" w:rsidP="005674CC">
      <w:pPr>
        <w:widowControl w:val="0"/>
        <w:numPr>
          <w:ilvl w:val="0"/>
          <w:numId w:val="68"/>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Atlantique Assurances Cameroun IARDT, BP :3 073 Douala ;</w:t>
      </w:r>
    </w:p>
    <w:p w14:paraId="688EFF7E" w14:textId="77777777" w:rsidR="00F73EE5" w:rsidRPr="00AD700D" w:rsidRDefault="00F73EE5" w:rsidP="005674CC">
      <w:pPr>
        <w:widowControl w:val="0"/>
        <w:numPr>
          <w:ilvl w:val="0"/>
          <w:numId w:val="68"/>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Chanas Assurances S.A, BP :109 Douala ;</w:t>
      </w:r>
    </w:p>
    <w:p w14:paraId="50EC850D" w14:textId="77777777" w:rsidR="00F73EE5" w:rsidRPr="00AD700D" w:rsidRDefault="00F73EE5" w:rsidP="005674CC">
      <w:pPr>
        <w:widowControl w:val="0"/>
        <w:numPr>
          <w:ilvl w:val="0"/>
          <w:numId w:val="68"/>
        </w:numPr>
        <w:tabs>
          <w:tab w:val="left" w:pos="4180"/>
          <w:tab w:val="left" w:pos="5700"/>
          <w:tab w:val="left" w:pos="6920"/>
        </w:tabs>
        <w:autoSpaceDE w:val="0"/>
        <w:jc w:val="both"/>
        <w:rPr>
          <w:rFonts w:ascii="Arial Narrow" w:hAnsi="Arial Narrow"/>
          <w:bCs/>
          <w:iCs/>
          <w:spacing w:val="30"/>
          <w:lang w:val="pt-PT"/>
        </w:rPr>
      </w:pPr>
      <w:r w:rsidRPr="00AD700D">
        <w:rPr>
          <w:rFonts w:ascii="Arial Narrow" w:hAnsi="Arial Narrow"/>
          <w:bCs/>
          <w:iCs/>
          <w:spacing w:val="30"/>
          <w:lang w:val="pt-PT"/>
        </w:rPr>
        <w:t>CPA S.A., BP: 54 Douala ;</w:t>
      </w:r>
    </w:p>
    <w:p w14:paraId="1CB91C5E" w14:textId="77777777" w:rsidR="00F73EE5" w:rsidRPr="00AD700D" w:rsidRDefault="00F73EE5" w:rsidP="005674CC">
      <w:pPr>
        <w:widowControl w:val="0"/>
        <w:numPr>
          <w:ilvl w:val="0"/>
          <w:numId w:val="68"/>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NSIA Assurances S.A., BP : 2 759 Douala ;</w:t>
      </w:r>
    </w:p>
    <w:p w14:paraId="0481F10F" w14:textId="77777777" w:rsidR="00F73EE5" w:rsidRPr="00AD700D" w:rsidRDefault="00F73EE5" w:rsidP="005674CC">
      <w:pPr>
        <w:widowControl w:val="0"/>
        <w:numPr>
          <w:ilvl w:val="0"/>
          <w:numId w:val="68"/>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PRO ASSUR S.A, BP : 5 963 Douala ;</w:t>
      </w:r>
    </w:p>
    <w:p w14:paraId="080974B1" w14:textId="77777777" w:rsidR="00F73EE5" w:rsidRPr="00AD700D" w:rsidRDefault="00F73EE5" w:rsidP="005674CC">
      <w:pPr>
        <w:widowControl w:val="0"/>
        <w:numPr>
          <w:ilvl w:val="0"/>
          <w:numId w:val="68"/>
        </w:numPr>
        <w:tabs>
          <w:tab w:val="left" w:pos="4180"/>
          <w:tab w:val="left" w:pos="5700"/>
          <w:tab w:val="left" w:pos="6920"/>
        </w:tabs>
        <w:autoSpaceDE w:val="0"/>
        <w:jc w:val="both"/>
        <w:rPr>
          <w:rFonts w:ascii="Arial Narrow" w:hAnsi="Arial Narrow"/>
          <w:bCs/>
          <w:iCs/>
          <w:spacing w:val="30"/>
          <w:lang w:val="pt-PT"/>
        </w:rPr>
      </w:pPr>
      <w:r w:rsidRPr="00AD700D">
        <w:rPr>
          <w:rFonts w:ascii="Arial Narrow" w:hAnsi="Arial Narrow"/>
          <w:bCs/>
          <w:iCs/>
          <w:spacing w:val="30"/>
          <w:lang w:val="pt-PT"/>
        </w:rPr>
        <w:t>Prudential Bénéficial General Insurance S.A, BP: 2 328 Douala ;</w:t>
      </w:r>
    </w:p>
    <w:p w14:paraId="6DCE4C2A" w14:textId="77777777" w:rsidR="00F73EE5" w:rsidRPr="00AD700D" w:rsidRDefault="00F73EE5" w:rsidP="005674CC">
      <w:pPr>
        <w:widowControl w:val="0"/>
        <w:numPr>
          <w:ilvl w:val="0"/>
          <w:numId w:val="68"/>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ROYAL ONYX Insurance Cie, BP : 12 230 Douala ;</w:t>
      </w:r>
    </w:p>
    <w:p w14:paraId="1E4CEB5C" w14:textId="77777777" w:rsidR="00F73EE5" w:rsidRPr="00AD700D" w:rsidRDefault="00F73EE5" w:rsidP="005674CC">
      <w:pPr>
        <w:widowControl w:val="0"/>
        <w:numPr>
          <w:ilvl w:val="0"/>
          <w:numId w:val="67"/>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SAAR S.A, B.P. 1011 Douala ;</w:t>
      </w:r>
    </w:p>
    <w:p w14:paraId="07EDE4E5" w14:textId="77777777" w:rsidR="00F73EE5" w:rsidRPr="00AD700D" w:rsidRDefault="00F73EE5" w:rsidP="005674CC">
      <w:pPr>
        <w:widowControl w:val="0"/>
        <w:numPr>
          <w:ilvl w:val="0"/>
          <w:numId w:val="67"/>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SANLAM Assurances Cameroun, BP: 12 125 Douala ;</w:t>
      </w:r>
    </w:p>
    <w:p w14:paraId="4C72C8B5" w14:textId="77777777" w:rsidR="00F73EE5" w:rsidRPr="00AD700D" w:rsidRDefault="00F73EE5" w:rsidP="005674CC">
      <w:pPr>
        <w:widowControl w:val="0"/>
        <w:numPr>
          <w:ilvl w:val="0"/>
          <w:numId w:val="67"/>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ZENITHE Insurance, BP : 1 540 Douala.</w:t>
      </w:r>
    </w:p>
    <w:p w14:paraId="6A8AA556"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rPr>
      </w:pPr>
    </w:p>
    <w:p w14:paraId="63F5CF6C" w14:textId="23779C57" w:rsidR="00F73EE5" w:rsidRPr="00AD700D" w:rsidRDefault="00F73EE5" w:rsidP="00F73EE5">
      <w:pPr>
        <w:widowControl w:val="0"/>
        <w:tabs>
          <w:tab w:val="left" w:pos="4180"/>
          <w:tab w:val="left" w:pos="5700"/>
          <w:tab w:val="left" w:pos="6920"/>
        </w:tabs>
        <w:autoSpaceDE w:val="0"/>
        <w:jc w:val="both"/>
        <w:rPr>
          <w:rFonts w:ascii="Arial Narrow" w:hAnsi="Arial Narrow"/>
          <w:b/>
          <w:i/>
          <w:iCs/>
          <w:spacing w:val="30"/>
        </w:rPr>
      </w:pPr>
      <w:r w:rsidRPr="00AD700D">
        <w:rPr>
          <w:rFonts w:ascii="Arial Narrow" w:hAnsi="Arial Narrow"/>
          <w:b/>
          <w:i/>
          <w:iCs/>
          <w:spacing w:val="30"/>
        </w:rPr>
        <w:t xml:space="preserve">NB : Cette liste étant évolutive, le Maître d’Ouvrage ou le Maître d’Ouvrage devra s’assurer lors de l’élaboration du </w:t>
      </w:r>
      <w:r w:rsidR="002B34B1">
        <w:rPr>
          <w:rFonts w:ascii="Arial Narrow" w:hAnsi="Arial Narrow"/>
          <w:b/>
          <w:i/>
          <w:iCs/>
          <w:spacing w:val="30"/>
        </w:rPr>
        <w:t>DC</w:t>
      </w:r>
      <w:r w:rsidRPr="00AD700D">
        <w:rPr>
          <w:rFonts w:ascii="Arial Narrow" w:hAnsi="Arial Narrow"/>
          <w:b/>
          <w:i/>
          <w:iCs/>
          <w:spacing w:val="30"/>
        </w:rPr>
        <w:t xml:space="preserve"> qu’il s’agit de la dernière actualisation du Ministre en charge des Finances. </w:t>
      </w:r>
    </w:p>
    <w:p w14:paraId="5315FB90" w14:textId="0989FF81" w:rsidR="009B0254" w:rsidRDefault="009B0254">
      <w:pPr>
        <w:suppressAutoHyphens w:val="0"/>
        <w:autoSpaceDN/>
        <w:textAlignment w:val="auto"/>
        <w:rPr>
          <w:rFonts w:ascii="Arial Narrow" w:hAnsi="Arial Narrow"/>
          <w:b/>
          <w:i/>
          <w:spacing w:val="30"/>
        </w:rPr>
      </w:pPr>
      <w:r>
        <w:rPr>
          <w:rFonts w:ascii="Arial Narrow" w:hAnsi="Arial Narrow"/>
          <w:b/>
          <w:i/>
          <w:spacing w:val="30"/>
        </w:rPr>
        <w:br w:type="page"/>
      </w:r>
    </w:p>
    <w:p w14:paraId="0E1BA799" w14:textId="77777777" w:rsidR="002260D2" w:rsidRDefault="002260D2"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55F940BE"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5635A0A6"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6260E229"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39D12147"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6F6673A" w14:textId="77777777" w:rsidR="009B0254" w:rsidRPr="00AD700D"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C505820" w14:textId="43945031"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BD5453D" w14:textId="439341D9"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0351F47B" w14:textId="1D281190"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53673D1" w14:textId="7666981B"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58E63D6B" w14:textId="49A7404D"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305A9DE5" w14:textId="6E6E942A"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336FC48" w14:textId="410589B3"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0C8060DC" w14:textId="541DF3A3"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C188DC2" w14:textId="77777777"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30B8809" w14:textId="2EF74C64" w:rsidR="00BA5E82" w:rsidRPr="00F9398A" w:rsidRDefault="00BA5E82" w:rsidP="00F9398A">
      <w:pPr>
        <w:pStyle w:val="DTAOpices"/>
        <w:rPr>
          <w:rFonts w:ascii="Arial Narrow" w:hAnsi="Arial Narrow"/>
        </w:rPr>
      </w:pPr>
      <w:r w:rsidRPr="00F9398A">
        <w:rPr>
          <w:rFonts w:ascii="Arial Narrow" w:hAnsi="Arial Narrow"/>
        </w:rPr>
        <w:t>PIECE N°15.</w:t>
      </w:r>
    </w:p>
    <w:p w14:paraId="114C7303" w14:textId="1A31E4F5" w:rsidR="00BA5E82" w:rsidRPr="00F9398A" w:rsidRDefault="00BA5E82" w:rsidP="00F9398A">
      <w:pPr>
        <w:pStyle w:val="DTAOpices"/>
        <w:rPr>
          <w:rFonts w:ascii="Arial Narrow" w:hAnsi="Arial Narrow"/>
        </w:rPr>
      </w:pPr>
      <w:r w:rsidRPr="00F9398A">
        <w:rPr>
          <w:rFonts w:ascii="Arial Narrow" w:hAnsi="Arial Narrow"/>
        </w:rPr>
        <w:t>PROCEDURE DE PASSATION DES MARCHES EN LIGNE</w:t>
      </w:r>
    </w:p>
    <w:p w14:paraId="0729563C" w14:textId="10B37767" w:rsidR="00720D6A" w:rsidRPr="00AD700D" w:rsidRDefault="00720D6A" w:rsidP="00BA5E82">
      <w:pPr>
        <w:spacing w:before="60" w:after="60" w:line="360" w:lineRule="auto"/>
        <w:jc w:val="center"/>
        <w:rPr>
          <w:rFonts w:ascii="Arial Narrow" w:hAnsi="Arial Narrow"/>
          <w:b/>
          <w:i/>
          <w:iCs/>
          <w:sz w:val="36"/>
        </w:rPr>
      </w:pPr>
    </w:p>
    <w:p w14:paraId="4FF875F2" w14:textId="0A1EF2FB" w:rsidR="00720D6A" w:rsidRPr="00AD700D" w:rsidRDefault="00720D6A" w:rsidP="00BA5E82">
      <w:pPr>
        <w:spacing w:before="60" w:after="60" w:line="360" w:lineRule="auto"/>
        <w:jc w:val="center"/>
        <w:rPr>
          <w:rFonts w:ascii="Arial Narrow" w:hAnsi="Arial Narrow"/>
          <w:b/>
          <w:i/>
          <w:iCs/>
          <w:sz w:val="36"/>
        </w:rPr>
      </w:pPr>
    </w:p>
    <w:p w14:paraId="605C3530" w14:textId="70874B4A" w:rsidR="00720D6A" w:rsidRPr="00AD700D" w:rsidRDefault="00720D6A" w:rsidP="00BA5E82">
      <w:pPr>
        <w:spacing w:before="60" w:after="60" w:line="360" w:lineRule="auto"/>
        <w:jc w:val="center"/>
        <w:rPr>
          <w:rFonts w:ascii="Arial Narrow" w:hAnsi="Arial Narrow"/>
          <w:b/>
          <w:i/>
          <w:iCs/>
          <w:sz w:val="36"/>
        </w:rPr>
      </w:pPr>
    </w:p>
    <w:p w14:paraId="1160477A" w14:textId="25D2D89E" w:rsidR="00720D6A" w:rsidRPr="00AD700D" w:rsidRDefault="00720D6A" w:rsidP="00BA5E82">
      <w:pPr>
        <w:spacing w:before="60" w:after="60" w:line="360" w:lineRule="auto"/>
        <w:jc w:val="center"/>
        <w:rPr>
          <w:rFonts w:ascii="Arial Narrow" w:hAnsi="Arial Narrow"/>
          <w:b/>
          <w:i/>
          <w:iCs/>
          <w:sz w:val="36"/>
        </w:rPr>
      </w:pPr>
    </w:p>
    <w:p w14:paraId="24CCF247" w14:textId="05EFD5AB" w:rsidR="00720D6A" w:rsidRPr="00AD700D" w:rsidRDefault="00720D6A" w:rsidP="00BA5E82">
      <w:pPr>
        <w:spacing w:before="60" w:after="60" w:line="360" w:lineRule="auto"/>
        <w:jc w:val="center"/>
        <w:rPr>
          <w:rFonts w:ascii="Arial Narrow" w:hAnsi="Arial Narrow"/>
          <w:b/>
          <w:i/>
          <w:iCs/>
          <w:sz w:val="36"/>
        </w:rPr>
      </w:pPr>
    </w:p>
    <w:p w14:paraId="5CE4AA7B" w14:textId="3CC83A48" w:rsidR="00720D6A" w:rsidRPr="00AD700D" w:rsidRDefault="00720D6A" w:rsidP="00BA5E82">
      <w:pPr>
        <w:spacing w:before="60" w:after="60" w:line="360" w:lineRule="auto"/>
        <w:jc w:val="center"/>
        <w:rPr>
          <w:rFonts w:ascii="Arial Narrow" w:hAnsi="Arial Narrow"/>
          <w:b/>
          <w:i/>
          <w:iCs/>
          <w:sz w:val="36"/>
        </w:rPr>
      </w:pPr>
    </w:p>
    <w:p w14:paraId="6870A655" w14:textId="2A3116A2" w:rsidR="00720D6A" w:rsidRPr="00AD700D" w:rsidRDefault="00720D6A" w:rsidP="00BA5E82">
      <w:pPr>
        <w:spacing w:before="60" w:after="60" w:line="360" w:lineRule="auto"/>
        <w:jc w:val="center"/>
        <w:rPr>
          <w:rFonts w:ascii="Arial Narrow" w:hAnsi="Arial Narrow"/>
          <w:b/>
          <w:i/>
          <w:iCs/>
          <w:sz w:val="36"/>
        </w:rPr>
      </w:pPr>
    </w:p>
    <w:p w14:paraId="383E1DF1" w14:textId="06B7BDE2" w:rsidR="00720D6A" w:rsidRPr="00AD700D" w:rsidRDefault="00720D6A" w:rsidP="00BA5E82">
      <w:pPr>
        <w:spacing w:before="60" w:after="60" w:line="360" w:lineRule="auto"/>
        <w:jc w:val="center"/>
        <w:rPr>
          <w:rFonts w:ascii="Arial Narrow" w:hAnsi="Arial Narrow"/>
          <w:b/>
          <w:i/>
          <w:iCs/>
          <w:sz w:val="36"/>
        </w:rPr>
      </w:pPr>
    </w:p>
    <w:p w14:paraId="51FC35DB" w14:textId="125068EB" w:rsidR="00720D6A" w:rsidRPr="00AD700D" w:rsidRDefault="00720D6A" w:rsidP="00BA5E82">
      <w:pPr>
        <w:spacing w:before="60" w:after="60" w:line="360" w:lineRule="auto"/>
        <w:jc w:val="center"/>
        <w:rPr>
          <w:rFonts w:ascii="Arial Narrow" w:hAnsi="Arial Narrow"/>
          <w:b/>
          <w:i/>
          <w:iCs/>
          <w:sz w:val="36"/>
        </w:rPr>
      </w:pPr>
    </w:p>
    <w:p w14:paraId="31D5B6F8" w14:textId="260043C1" w:rsidR="00720D6A" w:rsidRPr="00AD700D" w:rsidRDefault="00720D6A" w:rsidP="00BA5E82">
      <w:pPr>
        <w:spacing w:before="60" w:after="60" w:line="360" w:lineRule="auto"/>
        <w:jc w:val="center"/>
        <w:rPr>
          <w:rFonts w:ascii="Arial Narrow" w:hAnsi="Arial Narrow"/>
          <w:b/>
          <w:i/>
          <w:iCs/>
          <w:sz w:val="36"/>
        </w:rPr>
      </w:pPr>
    </w:p>
    <w:tbl>
      <w:tblPr>
        <w:tblStyle w:val="TableNormal11"/>
        <w:tblW w:w="9865" w:type="dxa"/>
        <w:tblLayout w:type="fixed"/>
        <w:tblLook w:val="01E0" w:firstRow="1" w:lastRow="1" w:firstColumn="1" w:lastColumn="1" w:noHBand="0" w:noVBand="0"/>
      </w:tblPr>
      <w:tblGrid>
        <w:gridCol w:w="3628"/>
        <w:gridCol w:w="2741"/>
        <w:gridCol w:w="3496"/>
      </w:tblGrid>
      <w:tr w:rsidR="00720D6A" w:rsidRPr="00AD700D" w14:paraId="0BC78F63" w14:textId="77777777" w:rsidTr="009E2A5F">
        <w:trPr>
          <w:trHeight w:val="1565"/>
        </w:trPr>
        <w:tc>
          <w:tcPr>
            <w:tcW w:w="3628" w:type="dxa"/>
          </w:tcPr>
          <w:p w14:paraId="6297AAF0" w14:textId="77777777" w:rsidR="00720D6A" w:rsidRPr="00AD700D" w:rsidRDefault="00720D6A" w:rsidP="00A00C6B">
            <w:pPr>
              <w:suppressAutoHyphens w:val="0"/>
              <w:spacing w:before="126" w:line="213" w:lineRule="exact"/>
              <w:ind w:right="645"/>
              <w:jc w:val="center"/>
              <w:textAlignment w:val="auto"/>
              <w:rPr>
                <w:rFonts w:ascii="Arial Narrow" w:hAnsi="Arial Narrow"/>
                <w:b/>
                <w:sz w:val="20"/>
                <w:szCs w:val="22"/>
                <w:lang w:val="fr-FR"/>
              </w:rPr>
            </w:pPr>
            <w:r w:rsidRPr="00AD700D">
              <w:rPr>
                <w:rFonts w:ascii="Arial Narrow" w:hAnsi="Arial Narrow"/>
                <w:b/>
                <w:sz w:val="20"/>
                <w:szCs w:val="22"/>
                <w:lang w:val="fr-FR"/>
              </w:rPr>
              <w:t>REPUBLIQUE</w:t>
            </w:r>
            <w:r w:rsidRPr="00AD700D">
              <w:rPr>
                <w:rFonts w:ascii="Arial Narrow" w:hAnsi="Arial Narrow"/>
                <w:b/>
                <w:spacing w:val="-8"/>
                <w:sz w:val="20"/>
                <w:szCs w:val="22"/>
                <w:lang w:val="fr-FR"/>
              </w:rPr>
              <w:t xml:space="preserve"> </w:t>
            </w:r>
            <w:r w:rsidRPr="00AD700D">
              <w:rPr>
                <w:rFonts w:ascii="Arial Narrow" w:hAnsi="Arial Narrow"/>
                <w:b/>
                <w:sz w:val="20"/>
                <w:szCs w:val="22"/>
                <w:lang w:val="fr-FR"/>
              </w:rPr>
              <w:t>DU</w:t>
            </w:r>
            <w:r w:rsidRPr="00AD700D">
              <w:rPr>
                <w:rFonts w:ascii="Arial Narrow" w:hAnsi="Arial Narrow"/>
                <w:b/>
                <w:spacing w:val="-7"/>
                <w:sz w:val="20"/>
                <w:szCs w:val="22"/>
                <w:lang w:val="fr-FR"/>
              </w:rPr>
              <w:t xml:space="preserve"> </w:t>
            </w:r>
            <w:r w:rsidRPr="00AD700D">
              <w:rPr>
                <w:rFonts w:ascii="Arial Narrow" w:hAnsi="Arial Narrow"/>
                <w:b/>
                <w:spacing w:val="-2"/>
                <w:sz w:val="20"/>
                <w:szCs w:val="22"/>
                <w:lang w:val="fr-FR"/>
              </w:rPr>
              <w:t>CAMEROUN</w:t>
            </w:r>
          </w:p>
          <w:p w14:paraId="6F85956C" w14:textId="77777777" w:rsidR="00720D6A" w:rsidRPr="00AD700D" w:rsidRDefault="00720D6A" w:rsidP="00A00C6B">
            <w:pPr>
              <w:suppressAutoHyphens w:val="0"/>
              <w:spacing w:line="196" w:lineRule="exact"/>
              <w:ind w:left="34" w:right="645"/>
              <w:jc w:val="center"/>
              <w:textAlignment w:val="auto"/>
              <w:rPr>
                <w:rFonts w:ascii="Arial Narrow" w:hAnsi="Arial Narrow"/>
                <w:sz w:val="20"/>
                <w:szCs w:val="22"/>
                <w:lang w:val="fr-FR"/>
              </w:rPr>
            </w:pPr>
            <w:r w:rsidRPr="00AD700D">
              <w:rPr>
                <w:rFonts w:ascii="Arial Narrow" w:hAnsi="Arial Narrow"/>
                <w:sz w:val="20"/>
                <w:szCs w:val="22"/>
                <w:lang w:val="fr-FR"/>
              </w:rPr>
              <w:t>Paix</w:t>
            </w:r>
            <w:r w:rsidRPr="00AD700D">
              <w:rPr>
                <w:rFonts w:ascii="Arial Narrow" w:hAnsi="Arial Narrow"/>
                <w:spacing w:val="-5"/>
                <w:sz w:val="20"/>
                <w:szCs w:val="22"/>
                <w:lang w:val="fr-FR"/>
              </w:rPr>
              <w:t xml:space="preserve"> </w:t>
            </w:r>
            <w:r w:rsidRPr="00AD700D">
              <w:rPr>
                <w:rFonts w:ascii="Arial Narrow" w:hAnsi="Arial Narrow"/>
                <w:sz w:val="20"/>
                <w:szCs w:val="22"/>
                <w:lang w:val="fr-FR"/>
              </w:rPr>
              <w:t>–</w:t>
            </w:r>
            <w:r w:rsidRPr="00AD700D">
              <w:rPr>
                <w:rFonts w:ascii="Arial Narrow" w:hAnsi="Arial Narrow"/>
                <w:spacing w:val="-4"/>
                <w:sz w:val="20"/>
                <w:szCs w:val="22"/>
                <w:lang w:val="fr-FR"/>
              </w:rPr>
              <w:t xml:space="preserve"> </w:t>
            </w:r>
            <w:r w:rsidRPr="00AD700D">
              <w:rPr>
                <w:rFonts w:ascii="Arial Narrow" w:hAnsi="Arial Narrow"/>
                <w:sz w:val="20"/>
                <w:szCs w:val="22"/>
                <w:lang w:val="fr-FR"/>
              </w:rPr>
              <w:t>Travail</w:t>
            </w:r>
            <w:r w:rsidRPr="00AD700D">
              <w:rPr>
                <w:rFonts w:ascii="Arial Narrow" w:hAnsi="Arial Narrow"/>
                <w:spacing w:val="-4"/>
                <w:sz w:val="20"/>
                <w:szCs w:val="22"/>
                <w:lang w:val="fr-FR"/>
              </w:rPr>
              <w:t xml:space="preserve"> </w:t>
            </w:r>
            <w:r w:rsidRPr="00AD700D">
              <w:rPr>
                <w:rFonts w:ascii="Arial Narrow" w:hAnsi="Arial Narrow"/>
                <w:sz w:val="20"/>
                <w:szCs w:val="22"/>
                <w:lang w:val="fr-FR"/>
              </w:rPr>
              <w:t>–</w:t>
            </w:r>
            <w:r w:rsidRPr="00AD700D">
              <w:rPr>
                <w:rFonts w:ascii="Arial Narrow" w:hAnsi="Arial Narrow"/>
                <w:spacing w:val="-2"/>
                <w:sz w:val="20"/>
                <w:szCs w:val="22"/>
                <w:lang w:val="fr-FR"/>
              </w:rPr>
              <w:t xml:space="preserve"> Patrie</w:t>
            </w:r>
          </w:p>
          <w:p w14:paraId="72C24113" w14:textId="77777777" w:rsidR="00720D6A" w:rsidRPr="00AD700D" w:rsidRDefault="00720D6A" w:rsidP="00A00C6B">
            <w:pPr>
              <w:suppressAutoHyphens w:val="0"/>
              <w:spacing w:line="194" w:lineRule="exact"/>
              <w:ind w:left="36" w:right="645"/>
              <w:jc w:val="center"/>
              <w:textAlignment w:val="auto"/>
              <w:rPr>
                <w:rFonts w:ascii="Arial Narrow" w:hAnsi="Arial Narrow"/>
                <w:b/>
                <w:sz w:val="20"/>
                <w:szCs w:val="22"/>
                <w:lang w:val="fr-FR"/>
              </w:rPr>
            </w:pPr>
            <w:r w:rsidRPr="00AD700D">
              <w:rPr>
                <w:rFonts w:ascii="Arial Narrow" w:hAnsi="Arial Narrow"/>
                <w:b/>
                <w:spacing w:val="-2"/>
                <w:sz w:val="20"/>
                <w:szCs w:val="22"/>
                <w:lang w:val="fr-FR"/>
              </w:rPr>
              <w:t>---------</w:t>
            </w:r>
            <w:r w:rsidRPr="00AD700D">
              <w:rPr>
                <w:rFonts w:ascii="Arial Narrow" w:hAnsi="Arial Narrow"/>
                <w:b/>
                <w:spacing w:val="-10"/>
                <w:sz w:val="20"/>
                <w:szCs w:val="22"/>
                <w:lang w:val="fr-FR"/>
              </w:rPr>
              <w:t>-</w:t>
            </w:r>
          </w:p>
          <w:p w14:paraId="21476506" w14:textId="77777777" w:rsidR="00720D6A" w:rsidRPr="00AD700D" w:rsidRDefault="00720D6A" w:rsidP="00A00C6B">
            <w:pPr>
              <w:suppressAutoHyphens w:val="0"/>
              <w:spacing w:line="194" w:lineRule="exact"/>
              <w:ind w:left="30" w:right="645"/>
              <w:jc w:val="center"/>
              <w:textAlignment w:val="auto"/>
              <w:rPr>
                <w:rFonts w:ascii="Arial Narrow" w:hAnsi="Arial Narrow"/>
                <w:sz w:val="20"/>
                <w:szCs w:val="22"/>
                <w:lang w:val="fr-FR"/>
              </w:rPr>
            </w:pPr>
            <w:r w:rsidRPr="00AD700D">
              <w:rPr>
                <w:rFonts w:ascii="Arial Narrow" w:hAnsi="Arial Narrow"/>
                <w:sz w:val="20"/>
                <w:szCs w:val="22"/>
                <w:lang w:val="fr-FR"/>
              </w:rPr>
              <w:t>PRESIDENCE</w:t>
            </w:r>
            <w:r w:rsidRPr="00AD700D">
              <w:rPr>
                <w:rFonts w:ascii="Arial Narrow" w:hAnsi="Arial Narrow"/>
                <w:spacing w:val="-6"/>
                <w:sz w:val="20"/>
                <w:szCs w:val="22"/>
                <w:lang w:val="fr-FR"/>
              </w:rPr>
              <w:t xml:space="preserve"> </w:t>
            </w:r>
            <w:r w:rsidRPr="00AD700D">
              <w:rPr>
                <w:rFonts w:ascii="Arial Narrow" w:hAnsi="Arial Narrow"/>
                <w:sz w:val="20"/>
                <w:szCs w:val="22"/>
                <w:lang w:val="fr-FR"/>
              </w:rPr>
              <w:t>DE</w:t>
            </w:r>
            <w:r w:rsidRPr="00AD700D">
              <w:rPr>
                <w:rFonts w:ascii="Arial Narrow" w:hAnsi="Arial Narrow"/>
                <w:spacing w:val="-5"/>
                <w:sz w:val="20"/>
                <w:szCs w:val="22"/>
                <w:lang w:val="fr-FR"/>
              </w:rPr>
              <w:t xml:space="preserve"> </w:t>
            </w:r>
            <w:r w:rsidRPr="00AD700D">
              <w:rPr>
                <w:rFonts w:ascii="Arial Narrow" w:hAnsi="Arial Narrow"/>
                <w:sz w:val="20"/>
                <w:szCs w:val="22"/>
                <w:lang w:val="fr-FR"/>
              </w:rPr>
              <w:t>LA</w:t>
            </w:r>
            <w:r w:rsidRPr="00AD700D">
              <w:rPr>
                <w:rFonts w:ascii="Arial Narrow" w:hAnsi="Arial Narrow"/>
                <w:spacing w:val="-5"/>
                <w:sz w:val="20"/>
                <w:szCs w:val="22"/>
                <w:lang w:val="fr-FR"/>
              </w:rPr>
              <w:t xml:space="preserve"> </w:t>
            </w:r>
            <w:r w:rsidRPr="00AD700D">
              <w:rPr>
                <w:rFonts w:ascii="Arial Narrow" w:hAnsi="Arial Narrow"/>
                <w:spacing w:val="-2"/>
                <w:sz w:val="20"/>
                <w:szCs w:val="22"/>
                <w:lang w:val="fr-FR"/>
              </w:rPr>
              <w:t>REPUBLIQUE</w:t>
            </w:r>
          </w:p>
          <w:p w14:paraId="4AFB590B" w14:textId="77777777" w:rsidR="00720D6A" w:rsidRPr="00AD700D" w:rsidRDefault="00720D6A" w:rsidP="00A00C6B">
            <w:pPr>
              <w:suppressAutoHyphens w:val="0"/>
              <w:spacing w:line="196" w:lineRule="exact"/>
              <w:ind w:left="36" w:right="645"/>
              <w:jc w:val="center"/>
              <w:textAlignment w:val="auto"/>
              <w:rPr>
                <w:rFonts w:ascii="Arial Narrow" w:hAnsi="Arial Narrow"/>
                <w:b/>
                <w:sz w:val="20"/>
                <w:szCs w:val="22"/>
                <w:lang w:val="fr-FR"/>
              </w:rPr>
            </w:pPr>
            <w:r w:rsidRPr="00AD700D">
              <w:rPr>
                <w:rFonts w:ascii="Arial Narrow" w:hAnsi="Arial Narrow"/>
                <w:b/>
                <w:spacing w:val="-2"/>
                <w:sz w:val="20"/>
                <w:szCs w:val="22"/>
                <w:lang w:val="fr-FR"/>
              </w:rPr>
              <w:t>---------</w:t>
            </w:r>
            <w:r w:rsidRPr="00AD700D">
              <w:rPr>
                <w:rFonts w:ascii="Arial Narrow" w:hAnsi="Arial Narrow"/>
                <w:b/>
                <w:spacing w:val="-10"/>
                <w:sz w:val="20"/>
                <w:szCs w:val="22"/>
                <w:lang w:val="fr-FR"/>
              </w:rPr>
              <w:t>-</w:t>
            </w:r>
          </w:p>
          <w:p w14:paraId="2793C7E0" w14:textId="77777777" w:rsidR="00720D6A" w:rsidRPr="00AD700D" w:rsidRDefault="00720D6A" w:rsidP="00A00C6B">
            <w:pPr>
              <w:suppressAutoHyphens w:val="0"/>
              <w:spacing w:line="196" w:lineRule="exact"/>
              <w:ind w:left="32" w:right="645"/>
              <w:jc w:val="center"/>
              <w:textAlignment w:val="auto"/>
              <w:rPr>
                <w:rFonts w:ascii="Arial Narrow" w:hAnsi="Arial Narrow"/>
                <w:b/>
                <w:sz w:val="20"/>
                <w:szCs w:val="22"/>
                <w:lang w:val="fr-FR"/>
              </w:rPr>
            </w:pPr>
            <w:r w:rsidRPr="00AD700D">
              <w:rPr>
                <w:rFonts w:ascii="Arial Narrow" w:hAnsi="Arial Narrow"/>
                <w:b/>
                <w:sz w:val="20"/>
                <w:szCs w:val="22"/>
                <w:lang w:val="fr-FR"/>
              </w:rPr>
              <w:t>MINISTERE</w:t>
            </w:r>
            <w:r w:rsidRPr="00AD700D">
              <w:rPr>
                <w:rFonts w:ascii="Arial Narrow" w:hAnsi="Arial Narrow"/>
                <w:b/>
                <w:spacing w:val="-8"/>
                <w:sz w:val="20"/>
                <w:szCs w:val="22"/>
                <w:lang w:val="fr-FR"/>
              </w:rPr>
              <w:t xml:space="preserve"> </w:t>
            </w:r>
            <w:r w:rsidRPr="00AD700D">
              <w:rPr>
                <w:rFonts w:ascii="Arial Narrow" w:hAnsi="Arial Narrow"/>
                <w:b/>
                <w:sz w:val="20"/>
                <w:szCs w:val="22"/>
                <w:lang w:val="fr-FR"/>
              </w:rPr>
              <w:t>DES</w:t>
            </w:r>
            <w:r w:rsidRPr="00AD700D">
              <w:rPr>
                <w:rFonts w:ascii="Arial Narrow" w:hAnsi="Arial Narrow"/>
                <w:b/>
                <w:spacing w:val="-8"/>
                <w:sz w:val="20"/>
                <w:szCs w:val="22"/>
                <w:lang w:val="fr-FR"/>
              </w:rPr>
              <w:t xml:space="preserve"> </w:t>
            </w:r>
            <w:r w:rsidRPr="00AD700D">
              <w:rPr>
                <w:rFonts w:ascii="Arial Narrow" w:hAnsi="Arial Narrow"/>
                <w:b/>
                <w:sz w:val="20"/>
                <w:szCs w:val="22"/>
                <w:lang w:val="fr-FR"/>
              </w:rPr>
              <w:t>MARCHES</w:t>
            </w:r>
            <w:r w:rsidRPr="00AD700D">
              <w:rPr>
                <w:rFonts w:ascii="Arial Narrow" w:hAnsi="Arial Narrow"/>
                <w:b/>
                <w:spacing w:val="-8"/>
                <w:sz w:val="20"/>
                <w:szCs w:val="22"/>
                <w:lang w:val="fr-FR"/>
              </w:rPr>
              <w:t xml:space="preserve"> </w:t>
            </w:r>
            <w:r w:rsidRPr="00AD700D">
              <w:rPr>
                <w:rFonts w:ascii="Arial Narrow" w:hAnsi="Arial Narrow"/>
                <w:b/>
                <w:spacing w:val="-2"/>
                <w:sz w:val="20"/>
                <w:szCs w:val="22"/>
                <w:lang w:val="fr-FR"/>
              </w:rPr>
              <w:t>PUBLICS</w:t>
            </w:r>
          </w:p>
          <w:p w14:paraId="6B679DC9" w14:textId="77777777" w:rsidR="00720D6A" w:rsidRPr="00AD700D" w:rsidRDefault="00720D6A" w:rsidP="00A00C6B">
            <w:pPr>
              <w:suppressAutoHyphens w:val="0"/>
              <w:spacing w:line="212" w:lineRule="exact"/>
              <w:ind w:left="36" w:right="645"/>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tc>
        <w:tc>
          <w:tcPr>
            <w:tcW w:w="2741" w:type="dxa"/>
          </w:tcPr>
          <w:p w14:paraId="011D17D1" w14:textId="77777777" w:rsidR="00720D6A" w:rsidRPr="00AD700D" w:rsidRDefault="00720D6A" w:rsidP="00A00C6B">
            <w:pPr>
              <w:suppressAutoHyphens w:val="0"/>
              <w:ind w:left="666"/>
              <w:textAlignment w:val="auto"/>
              <w:rPr>
                <w:rFonts w:ascii="Arial Narrow" w:hAnsi="Arial Narrow"/>
                <w:sz w:val="20"/>
                <w:szCs w:val="22"/>
              </w:rPr>
            </w:pPr>
            <w:r w:rsidRPr="00AD700D">
              <w:rPr>
                <w:rFonts w:ascii="Arial Narrow" w:hAnsi="Arial Narrow"/>
                <w:noProof/>
                <w:sz w:val="20"/>
                <w:szCs w:val="22"/>
              </w:rPr>
              <w:drawing>
                <wp:inline distT="0" distB="0" distL="0" distR="0" wp14:anchorId="50DC9E2C" wp14:editId="3AACECF4">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7" cstate="print"/>
                          <a:stretch>
                            <a:fillRect/>
                          </a:stretch>
                        </pic:blipFill>
                        <pic:spPr>
                          <a:xfrm>
                            <a:off x="0" y="0"/>
                            <a:ext cx="901249" cy="969264"/>
                          </a:xfrm>
                          <a:prstGeom prst="rect">
                            <a:avLst/>
                          </a:prstGeom>
                        </pic:spPr>
                      </pic:pic>
                    </a:graphicData>
                  </a:graphic>
                </wp:inline>
              </w:drawing>
            </w:r>
          </w:p>
        </w:tc>
        <w:tc>
          <w:tcPr>
            <w:tcW w:w="3496" w:type="dxa"/>
          </w:tcPr>
          <w:p w14:paraId="542760B3" w14:textId="77777777" w:rsidR="00720D6A" w:rsidRPr="00AD700D" w:rsidRDefault="00720D6A" w:rsidP="00A00C6B">
            <w:pPr>
              <w:suppressAutoHyphens w:val="0"/>
              <w:spacing w:before="167" w:line="212" w:lineRule="exact"/>
              <w:ind w:left="648" w:right="35"/>
              <w:jc w:val="center"/>
              <w:textAlignment w:val="auto"/>
              <w:rPr>
                <w:rFonts w:ascii="Arial Narrow" w:hAnsi="Arial Narrow"/>
                <w:b/>
                <w:sz w:val="20"/>
                <w:szCs w:val="22"/>
              </w:rPr>
            </w:pPr>
            <w:r w:rsidRPr="00AD700D">
              <w:rPr>
                <w:rFonts w:ascii="Arial Narrow" w:hAnsi="Arial Narrow"/>
                <w:b/>
                <w:sz w:val="20"/>
                <w:szCs w:val="22"/>
              </w:rPr>
              <w:t>REPUBLIC</w:t>
            </w:r>
            <w:r w:rsidRPr="00AD700D">
              <w:rPr>
                <w:rFonts w:ascii="Arial Narrow" w:hAnsi="Arial Narrow"/>
                <w:b/>
                <w:spacing w:val="-8"/>
                <w:sz w:val="20"/>
                <w:szCs w:val="22"/>
              </w:rPr>
              <w:t xml:space="preserve"> </w:t>
            </w:r>
            <w:r w:rsidRPr="00AD700D">
              <w:rPr>
                <w:rFonts w:ascii="Arial Narrow" w:hAnsi="Arial Narrow"/>
                <w:b/>
                <w:sz w:val="20"/>
                <w:szCs w:val="22"/>
              </w:rPr>
              <w:t>OF</w:t>
            </w:r>
            <w:r w:rsidRPr="00AD700D">
              <w:rPr>
                <w:rFonts w:ascii="Arial Narrow" w:hAnsi="Arial Narrow"/>
                <w:b/>
                <w:spacing w:val="-6"/>
                <w:sz w:val="20"/>
                <w:szCs w:val="22"/>
              </w:rPr>
              <w:t xml:space="preserve"> </w:t>
            </w:r>
            <w:r w:rsidRPr="00AD700D">
              <w:rPr>
                <w:rFonts w:ascii="Arial Narrow" w:hAnsi="Arial Narrow"/>
                <w:b/>
                <w:spacing w:val="-2"/>
                <w:sz w:val="20"/>
                <w:szCs w:val="22"/>
              </w:rPr>
              <w:t>CAMEROON</w:t>
            </w:r>
          </w:p>
          <w:p w14:paraId="05B5A094" w14:textId="77777777" w:rsidR="00720D6A" w:rsidRPr="00AD700D" w:rsidRDefault="00720D6A" w:rsidP="00A00C6B">
            <w:pPr>
              <w:suppressAutoHyphens w:val="0"/>
              <w:spacing w:line="194" w:lineRule="exact"/>
              <w:ind w:left="648" w:right="36"/>
              <w:jc w:val="center"/>
              <w:textAlignment w:val="auto"/>
              <w:rPr>
                <w:rFonts w:ascii="Arial Narrow" w:hAnsi="Arial Narrow"/>
                <w:sz w:val="20"/>
                <w:szCs w:val="22"/>
              </w:rPr>
            </w:pPr>
            <w:r w:rsidRPr="00AD700D">
              <w:rPr>
                <w:rFonts w:ascii="Arial Narrow" w:hAnsi="Arial Narrow"/>
                <w:sz w:val="20"/>
                <w:szCs w:val="22"/>
              </w:rPr>
              <w:t>Peace</w:t>
            </w:r>
            <w:r w:rsidRPr="00AD700D">
              <w:rPr>
                <w:rFonts w:ascii="Arial Narrow" w:hAnsi="Arial Narrow"/>
                <w:spacing w:val="-3"/>
                <w:sz w:val="20"/>
                <w:szCs w:val="22"/>
              </w:rPr>
              <w:t xml:space="preserve"> </w:t>
            </w:r>
            <w:r w:rsidRPr="00AD700D">
              <w:rPr>
                <w:rFonts w:ascii="Arial Narrow" w:hAnsi="Arial Narrow"/>
                <w:sz w:val="20"/>
                <w:szCs w:val="22"/>
              </w:rPr>
              <w:t>–</w:t>
            </w:r>
            <w:r w:rsidRPr="00AD700D">
              <w:rPr>
                <w:rFonts w:ascii="Arial Narrow" w:hAnsi="Arial Narrow"/>
                <w:spacing w:val="-3"/>
                <w:sz w:val="20"/>
                <w:szCs w:val="22"/>
              </w:rPr>
              <w:t xml:space="preserve"> </w:t>
            </w:r>
            <w:r w:rsidRPr="00AD700D">
              <w:rPr>
                <w:rFonts w:ascii="Arial Narrow" w:hAnsi="Arial Narrow"/>
                <w:sz w:val="20"/>
                <w:szCs w:val="22"/>
              </w:rPr>
              <w:t>Work</w:t>
            </w:r>
            <w:r w:rsidRPr="00AD700D">
              <w:rPr>
                <w:rFonts w:ascii="Arial Narrow" w:hAnsi="Arial Narrow"/>
                <w:spacing w:val="-3"/>
                <w:sz w:val="20"/>
                <w:szCs w:val="22"/>
              </w:rPr>
              <w:t xml:space="preserve"> </w:t>
            </w:r>
            <w:r w:rsidRPr="00AD700D">
              <w:rPr>
                <w:rFonts w:ascii="Arial Narrow" w:hAnsi="Arial Narrow"/>
                <w:sz w:val="20"/>
                <w:szCs w:val="22"/>
              </w:rPr>
              <w:t>–</w:t>
            </w:r>
            <w:r w:rsidRPr="00AD700D">
              <w:rPr>
                <w:rFonts w:ascii="Arial Narrow" w:hAnsi="Arial Narrow"/>
                <w:spacing w:val="-4"/>
                <w:sz w:val="20"/>
                <w:szCs w:val="22"/>
              </w:rPr>
              <w:t xml:space="preserve"> </w:t>
            </w:r>
            <w:r w:rsidRPr="00AD700D">
              <w:rPr>
                <w:rFonts w:ascii="Arial Narrow" w:hAnsi="Arial Narrow"/>
                <w:spacing w:val="-2"/>
                <w:sz w:val="20"/>
                <w:szCs w:val="22"/>
              </w:rPr>
              <w:t>Fatherland</w:t>
            </w:r>
          </w:p>
          <w:p w14:paraId="23DDFBC6" w14:textId="77777777" w:rsidR="00720D6A" w:rsidRPr="00AD700D" w:rsidRDefault="00720D6A" w:rsidP="00A00C6B">
            <w:pPr>
              <w:suppressAutoHyphens w:val="0"/>
              <w:spacing w:line="194" w:lineRule="exact"/>
              <w:ind w:left="648"/>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p w14:paraId="1610A2A4" w14:textId="77777777" w:rsidR="00720D6A" w:rsidRPr="00AD700D" w:rsidRDefault="00720D6A" w:rsidP="00A00C6B">
            <w:pPr>
              <w:suppressAutoHyphens w:val="0"/>
              <w:spacing w:line="196" w:lineRule="exact"/>
              <w:ind w:left="648" w:right="34"/>
              <w:jc w:val="center"/>
              <w:textAlignment w:val="auto"/>
              <w:rPr>
                <w:rFonts w:ascii="Arial Narrow" w:hAnsi="Arial Narrow"/>
                <w:sz w:val="20"/>
                <w:szCs w:val="22"/>
              </w:rPr>
            </w:pPr>
            <w:r w:rsidRPr="00AD700D">
              <w:rPr>
                <w:rFonts w:ascii="Arial Narrow" w:hAnsi="Arial Narrow"/>
                <w:sz w:val="20"/>
                <w:szCs w:val="22"/>
              </w:rPr>
              <w:t>PRESIDENCY</w:t>
            </w:r>
            <w:r w:rsidRPr="00AD700D">
              <w:rPr>
                <w:rFonts w:ascii="Arial Narrow" w:hAnsi="Arial Narrow"/>
                <w:spacing w:val="-7"/>
                <w:sz w:val="20"/>
                <w:szCs w:val="22"/>
              </w:rPr>
              <w:t xml:space="preserve"> </w:t>
            </w:r>
            <w:r w:rsidRPr="00AD700D">
              <w:rPr>
                <w:rFonts w:ascii="Arial Narrow" w:hAnsi="Arial Narrow"/>
                <w:sz w:val="20"/>
                <w:szCs w:val="22"/>
              </w:rPr>
              <w:t>OF</w:t>
            </w:r>
            <w:r w:rsidRPr="00AD700D">
              <w:rPr>
                <w:rFonts w:ascii="Arial Narrow" w:hAnsi="Arial Narrow"/>
                <w:spacing w:val="-4"/>
                <w:sz w:val="20"/>
                <w:szCs w:val="22"/>
              </w:rPr>
              <w:t xml:space="preserve"> </w:t>
            </w:r>
            <w:r w:rsidRPr="00AD700D">
              <w:rPr>
                <w:rFonts w:ascii="Arial Narrow" w:hAnsi="Arial Narrow"/>
                <w:sz w:val="20"/>
                <w:szCs w:val="22"/>
              </w:rPr>
              <w:t>THE</w:t>
            </w:r>
            <w:r w:rsidRPr="00AD700D">
              <w:rPr>
                <w:rFonts w:ascii="Arial Narrow" w:hAnsi="Arial Narrow"/>
                <w:spacing w:val="-7"/>
                <w:sz w:val="20"/>
                <w:szCs w:val="22"/>
              </w:rPr>
              <w:t xml:space="preserve"> </w:t>
            </w:r>
            <w:r w:rsidRPr="00AD700D">
              <w:rPr>
                <w:rFonts w:ascii="Arial Narrow" w:hAnsi="Arial Narrow"/>
                <w:spacing w:val="-2"/>
                <w:sz w:val="20"/>
                <w:szCs w:val="22"/>
              </w:rPr>
              <w:t>REPUBLIC</w:t>
            </w:r>
          </w:p>
          <w:p w14:paraId="173C1A8A" w14:textId="77777777" w:rsidR="00720D6A" w:rsidRPr="00AD700D" w:rsidRDefault="00720D6A" w:rsidP="00A00C6B">
            <w:pPr>
              <w:suppressAutoHyphens w:val="0"/>
              <w:spacing w:line="196" w:lineRule="exact"/>
              <w:ind w:left="648"/>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p w14:paraId="77D2D302" w14:textId="77777777" w:rsidR="00720D6A" w:rsidRPr="00AD700D" w:rsidRDefault="00720D6A" w:rsidP="00A00C6B">
            <w:pPr>
              <w:suppressAutoHyphens w:val="0"/>
              <w:spacing w:line="194" w:lineRule="exact"/>
              <w:ind w:left="648" w:right="35"/>
              <w:jc w:val="center"/>
              <w:textAlignment w:val="auto"/>
              <w:rPr>
                <w:rFonts w:ascii="Arial Narrow" w:hAnsi="Arial Narrow"/>
                <w:b/>
                <w:sz w:val="20"/>
                <w:szCs w:val="22"/>
              </w:rPr>
            </w:pPr>
            <w:r w:rsidRPr="00AD700D">
              <w:rPr>
                <w:rFonts w:ascii="Arial Narrow" w:hAnsi="Arial Narrow"/>
                <w:b/>
                <w:sz w:val="20"/>
                <w:szCs w:val="22"/>
              </w:rPr>
              <w:t>MINISTRY</w:t>
            </w:r>
            <w:r w:rsidRPr="00AD700D">
              <w:rPr>
                <w:rFonts w:ascii="Arial Narrow" w:hAnsi="Arial Narrow"/>
                <w:b/>
                <w:spacing w:val="-5"/>
                <w:sz w:val="20"/>
                <w:szCs w:val="22"/>
              </w:rPr>
              <w:t xml:space="preserve"> </w:t>
            </w:r>
            <w:r w:rsidRPr="00AD700D">
              <w:rPr>
                <w:rFonts w:ascii="Arial Narrow" w:hAnsi="Arial Narrow"/>
                <w:b/>
                <w:sz w:val="20"/>
                <w:szCs w:val="22"/>
              </w:rPr>
              <w:t>OF</w:t>
            </w:r>
            <w:r w:rsidRPr="00AD700D">
              <w:rPr>
                <w:rFonts w:ascii="Arial Narrow" w:hAnsi="Arial Narrow"/>
                <w:b/>
                <w:spacing w:val="-4"/>
                <w:sz w:val="20"/>
                <w:szCs w:val="22"/>
              </w:rPr>
              <w:t xml:space="preserve"> </w:t>
            </w:r>
            <w:r w:rsidRPr="00AD700D">
              <w:rPr>
                <w:rFonts w:ascii="Arial Narrow" w:hAnsi="Arial Narrow"/>
                <w:b/>
                <w:sz w:val="20"/>
                <w:szCs w:val="22"/>
              </w:rPr>
              <w:t>PUBLIC</w:t>
            </w:r>
            <w:r w:rsidRPr="00AD700D">
              <w:rPr>
                <w:rFonts w:ascii="Arial Narrow" w:hAnsi="Arial Narrow"/>
                <w:b/>
                <w:spacing w:val="-7"/>
                <w:sz w:val="20"/>
                <w:szCs w:val="22"/>
              </w:rPr>
              <w:t xml:space="preserve"> </w:t>
            </w:r>
            <w:r w:rsidRPr="00AD700D">
              <w:rPr>
                <w:rFonts w:ascii="Arial Narrow" w:hAnsi="Arial Narrow"/>
                <w:b/>
                <w:spacing w:val="-2"/>
                <w:sz w:val="20"/>
                <w:szCs w:val="22"/>
              </w:rPr>
              <w:t>CONTRACTS</w:t>
            </w:r>
          </w:p>
          <w:p w14:paraId="6DF5DA60" w14:textId="77777777" w:rsidR="00720D6A" w:rsidRPr="00AD700D" w:rsidRDefault="00720D6A" w:rsidP="00A00C6B">
            <w:pPr>
              <w:suppressAutoHyphens w:val="0"/>
              <w:spacing w:line="192" w:lineRule="exact"/>
              <w:ind w:left="648"/>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tc>
      </w:tr>
    </w:tbl>
    <w:p w14:paraId="01D47BD8" w14:textId="77777777" w:rsidR="00720D6A" w:rsidRPr="00AD700D" w:rsidRDefault="00720D6A" w:rsidP="00720D6A">
      <w:pPr>
        <w:spacing w:before="155" w:after="120"/>
        <w:rPr>
          <w:rFonts w:ascii="Arial Narrow" w:hAnsi="Arial Narrow"/>
          <w:sz w:val="20"/>
        </w:rPr>
      </w:pPr>
    </w:p>
    <w:p w14:paraId="4F9FCDC2" w14:textId="77777777" w:rsidR="00720D6A" w:rsidRPr="00AD700D" w:rsidRDefault="00720D6A" w:rsidP="00720D6A">
      <w:pPr>
        <w:spacing w:after="120" w:line="20" w:lineRule="exact"/>
        <w:ind w:left="-130"/>
        <w:rPr>
          <w:rFonts w:ascii="Arial Narrow" w:hAnsi="Arial Narrow"/>
          <w:sz w:val="2"/>
        </w:rPr>
      </w:pPr>
      <w:r w:rsidRPr="00AD700D">
        <w:rPr>
          <w:rFonts w:ascii="Arial Narrow" w:hAnsi="Arial Narrow"/>
          <w:noProof/>
          <w:sz w:val="2"/>
        </w:rPr>
        <mc:AlternateContent>
          <mc:Choice Requires="wpg">
            <w:drawing>
              <wp:inline distT="0" distB="0" distL="0" distR="0" wp14:anchorId="170B26DB" wp14:editId="21DE6DB6">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0E66344C"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REMAA&#10;AADbAAAADwAAAGRycy9kb3ducmV2LnhtbESPQYvCMBCF74L/IYzgTVN7EKlGKYKuV10p9DZtxrbY&#10;TEqT1frvjbDgbYb3vjdvNrvBtOJBvWssK1jMIxDEpdUNVwquv4fZCoTzyBpby6TgRQ522/Fog4m2&#10;Tz7T4+IrEULYJaig9r5LpHRlTQbd3HbEQbvZ3qAPa19J3eMzhJtWxlG0lAYbDhdq7GhfU3m//JlQ&#10;w8dpnl05/6F9FmUyLY5FXCg1nQzpGoSnwX/N//RJB24Jn1/CAH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YREMAAAADbAAAADwAAAAAAAAAAAAAAAACYAgAAZHJzL2Rvd25y&#10;ZXYueG1sUEsFBgAAAAAEAAQA9QAAAIUDAAAAAA==&#10;" path="m,l6410325,e" filled="f" strokecolor="#5b9bd4" strokeweight=".5pt">
                  <v:path arrowok="t"/>
                </v:shape>
                <w10:anchorlock/>
              </v:group>
            </w:pict>
          </mc:Fallback>
        </mc:AlternateContent>
      </w:r>
    </w:p>
    <w:p w14:paraId="40A55F79" w14:textId="77777777" w:rsidR="00720D6A" w:rsidRPr="00AD700D" w:rsidRDefault="00720D6A" w:rsidP="00720D6A">
      <w:pPr>
        <w:contextualSpacing/>
        <w:rPr>
          <w:rFonts w:ascii="Arial Narrow" w:hAnsi="Arial Narrow"/>
          <w:spacing w:val="-10"/>
          <w:kern w:val="28"/>
          <w:sz w:val="52"/>
          <w:szCs w:val="56"/>
        </w:rPr>
      </w:pPr>
      <w:r w:rsidRPr="00AD700D">
        <w:rPr>
          <w:rFonts w:ascii="Arial Narrow" w:hAnsi="Arial Narrow"/>
          <w:color w:val="805F00"/>
          <w:spacing w:val="-10"/>
          <w:w w:val="110"/>
          <w:kern w:val="28"/>
          <w:sz w:val="52"/>
          <w:szCs w:val="56"/>
        </w:rPr>
        <w:t>LA</w:t>
      </w:r>
      <w:r w:rsidRPr="00AD700D">
        <w:rPr>
          <w:rFonts w:ascii="Arial Narrow" w:hAnsi="Arial Narrow"/>
          <w:color w:val="805F00"/>
          <w:spacing w:val="-11"/>
          <w:w w:val="110"/>
          <w:kern w:val="28"/>
          <w:sz w:val="52"/>
          <w:szCs w:val="56"/>
        </w:rPr>
        <w:t xml:space="preserve"> </w:t>
      </w:r>
      <w:r w:rsidRPr="00AD700D">
        <w:rPr>
          <w:rFonts w:ascii="Arial Narrow" w:hAnsi="Arial Narrow"/>
          <w:color w:val="805F00"/>
          <w:spacing w:val="-10"/>
          <w:w w:val="110"/>
          <w:kern w:val="28"/>
          <w:sz w:val="52"/>
          <w:szCs w:val="56"/>
        </w:rPr>
        <w:t>PROCEDURE</w:t>
      </w:r>
      <w:r w:rsidRPr="00AD700D">
        <w:rPr>
          <w:rFonts w:ascii="Arial Narrow" w:hAnsi="Arial Narrow"/>
          <w:color w:val="805F00"/>
          <w:spacing w:val="-11"/>
          <w:w w:val="110"/>
          <w:kern w:val="28"/>
          <w:sz w:val="52"/>
          <w:szCs w:val="56"/>
        </w:rPr>
        <w:t xml:space="preserve"> </w:t>
      </w:r>
      <w:r w:rsidRPr="00AD700D">
        <w:rPr>
          <w:rFonts w:ascii="Arial Narrow" w:hAnsi="Arial Narrow"/>
          <w:color w:val="805F00"/>
          <w:spacing w:val="-10"/>
          <w:w w:val="110"/>
          <w:kern w:val="28"/>
          <w:sz w:val="52"/>
          <w:szCs w:val="56"/>
        </w:rPr>
        <w:t>DE SOUMISSION</w:t>
      </w:r>
      <w:r w:rsidRPr="00AD700D">
        <w:rPr>
          <w:rFonts w:ascii="Arial Narrow" w:hAnsi="Arial Narrow"/>
          <w:color w:val="805F00"/>
          <w:spacing w:val="-11"/>
          <w:w w:val="110"/>
          <w:kern w:val="28"/>
          <w:sz w:val="52"/>
          <w:szCs w:val="56"/>
        </w:rPr>
        <w:t xml:space="preserve"> </w:t>
      </w:r>
      <w:r w:rsidRPr="00AD700D">
        <w:rPr>
          <w:rFonts w:ascii="Arial Narrow" w:hAnsi="Arial Narrow"/>
          <w:color w:val="805F00"/>
          <w:spacing w:val="-10"/>
          <w:w w:val="110"/>
          <w:kern w:val="28"/>
          <w:sz w:val="52"/>
          <w:szCs w:val="56"/>
        </w:rPr>
        <w:t>EN</w:t>
      </w:r>
      <w:r w:rsidRPr="00AD700D">
        <w:rPr>
          <w:rFonts w:ascii="Arial Narrow" w:hAnsi="Arial Narrow"/>
          <w:color w:val="805F00"/>
          <w:spacing w:val="-13"/>
          <w:w w:val="110"/>
          <w:kern w:val="28"/>
          <w:sz w:val="52"/>
          <w:szCs w:val="56"/>
        </w:rPr>
        <w:t xml:space="preserve"> </w:t>
      </w:r>
      <w:r w:rsidRPr="00AD700D">
        <w:rPr>
          <w:rFonts w:ascii="Arial Narrow" w:hAnsi="Arial Narrow"/>
          <w:color w:val="805F00"/>
          <w:spacing w:val="-2"/>
          <w:w w:val="110"/>
          <w:kern w:val="28"/>
          <w:sz w:val="52"/>
          <w:szCs w:val="56"/>
        </w:rPr>
        <w:t>LIGNE</w:t>
      </w:r>
    </w:p>
    <w:p w14:paraId="234C8731" w14:textId="77777777" w:rsidR="00720D6A" w:rsidRPr="00AD700D" w:rsidRDefault="00720D6A" w:rsidP="00720D6A">
      <w:pPr>
        <w:spacing w:before="5" w:after="120"/>
        <w:rPr>
          <w:rFonts w:ascii="Arial Narrow" w:hAnsi="Arial Narrow"/>
          <w:sz w:val="18"/>
        </w:rPr>
      </w:pPr>
    </w:p>
    <w:p w14:paraId="49EB1B4C" w14:textId="77777777" w:rsidR="00720D6A" w:rsidRPr="00AD700D" w:rsidRDefault="00720D6A" w:rsidP="00720D6A">
      <w:pPr>
        <w:spacing w:after="120" w:line="20" w:lineRule="exact"/>
        <w:ind w:left="-154"/>
        <w:rPr>
          <w:rFonts w:ascii="Arial Narrow" w:hAnsi="Arial Narrow"/>
          <w:sz w:val="2"/>
        </w:rPr>
      </w:pPr>
      <w:r w:rsidRPr="00AD700D">
        <w:rPr>
          <w:rFonts w:ascii="Arial Narrow" w:hAnsi="Arial Narrow"/>
          <w:noProof/>
          <w:sz w:val="2"/>
        </w:rPr>
        <mc:AlternateContent>
          <mc:Choice Requires="wpg">
            <w:drawing>
              <wp:inline distT="0" distB="0" distL="0" distR="0" wp14:anchorId="6D23A3E6" wp14:editId="0B53A505">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3"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1A3ABC62"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14NcIA&#10;AADbAAAADwAAAGRycy9kb3ducmV2LnhtbESPS4vCQBCE74L/YWhhbzrZCItExxACPq4+CHjrZNok&#10;bKYnZEbN/ntnYWGPRXV91bVJR9OJJw2utazgcxGBIK6sbrlWcL3s5isQziNr7CyTgh9ykG6nkw0m&#10;2r74RM+zr0WAsEtQQeN9n0jpqoYMuoXtiYN3t4NBH+RQSz3gK8BNJ+Mo+pIGWw4NDfaUN1R9nx8m&#10;vOHj7FZc+XagvIgKmZX7Mi6V+piN2RqEp9H/H/+lj1pBvITfLQEAc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Xg1wgAAANsAAAAPAAAAAAAAAAAAAAAAAJgCAABkcnMvZG93&#10;bnJldi54bWxQSwUGAAAAAAQABAD1AAAAhwMAAAAA&#10;" path="m,l6410324,e" filled="f" strokecolor="#5b9bd4" strokeweight=".5pt">
                  <v:path arrowok="t"/>
                </v:shape>
                <w10:anchorlock/>
              </v:group>
            </w:pict>
          </mc:Fallback>
        </mc:AlternateContent>
      </w:r>
    </w:p>
    <w:p w14:paraId="5B830ACC" w14:textId="77777777" w:rsidR="00720D6A" w:rsidRPr="00AD700D" w:rsidRDefault="00720D6A" w:rsidP="00720D6A">
      <w:pPr>
        <w:spacing w:before="244" w:after="120" w:line="388" w:lineRule="auto"/>
        <w:ind w:left="104" w:right="1175"/>
        <w:rPr>
          <w:rFonts w:ascii="Arial Narrow" w:hAnsi="Arial Narrow"/>
          <w:spacing w:val="-6"/>
        </w:rPr>
      </w:pPr>
      <w:r w:rsidRPr="00AD700D">
        <w:rPr>
          <w:rFonts w:ascii="Arial Narrow" w:hAnsi="Arial Narrow"/>
          <w:spacing w:val="-6"/>
        </w:rPr>
        <w:t>Pour</w:t>
      </w:r>
      <w:r w:rsidRPr="00AD700D">
        <w:rPr>
          <w:rFonts w:ascii="Arial Narrow" w:hAnsi="Arial Narrow"/>
          <w:spacing w:val="-8"/>
        </w:rPr>
        <w:t xml:space="preserve"> </w:t>
      </w:r>
      <w:r w:rsidRPr="00AD700D">
        <w:rPr>
          <w:rFonts w:ascii="Arial Narrow" w:hAnsi="Arial Narrow"/>
          <w:spacing w:val="-6"/>
        </w:rPr>
        <w:t>soumissionner</w:t>
      </w:r>
      <w:r w:rsidRPr="00AD700D">
        <w:rPr>
          <w:rFonts w:ascii="Arial Narrow" w:hAnsi="Arial Narrow"/>
          <w:spacing w:val="-7"/>
        </w:rPr>
        <w:t xml:space="preserve"> </w:t>
      </w:r>
      <w:r w:rsidRPr="00AD700D">
        <w:rPr>
          <w:rFonts w:ascii="Arial Narrow" w:hAnsi="Arial Narrow"/>
          <w:spacing w:val="-6"/>
        </w:rPr>
        <w:t>en</w:t>
      </w:r>
      <w:r w:rsidRPr="00AD700D">
        <w:rPr>
          <w:rFonts w:ascii="Arial Narrow" w:hAnsi="Arial Narrow"/>
          <w:spacing w:val="-8"/>
        </w:rPr>
        <w:t xml:space="preserve"> </w:t>
      </w:r>
      <w:r w:rsidRPr="00AD700D">
        <w:rPr>
          <w:rFonts w:ascii="Arial Narrow" w:hAnsi="Arial Narrow"/>
          <w:spacing w:val="-6"/>
        </w:rPr>
        <w:t>ligne,</w:t>
      </w:r>
      <w:r w:rsidRPr="00AD700D">
        <w:rPr>
          <w:rFonts w:ascii="Arial Narrow" w:hAnsi="Arial Narrow"/>
          <w:spacing w:val="-8"/>
        </w:rPr>
        <w:t xml:space="preserve"> </w:t>
      </w:r>
      <w:r w:rsidRPr="00AD700D">
        <w:rPr>
          <w:rFonts w:ascii="Arial Narrow" w:hAnsi="Arial Narrow"/>
          <w:spacing w:val="-6"/>
        </w:rPr>
        <w:t>le</w:t>
      </w:r>
      <w:r w:rsidRPr="00AD700D">
        <w:rPr>
          <w:rFonts w:ascii="Arial Narrow" w:hAnsi="Arial Narrow"/>
          <w:spacing w:val="-8"/>
        </w:rPr>
        <w:t xml:space="preserve"> </w:t>
      </w:r>
      <w:r w:rsidRPr="00AD700D">
        <w:rPr>
          <w:rFonts w:ascii="Arial Narrow" w:hAnsi="Arial Narrow"/>
          <w:spacing w:val="-6"/>
        </w:rPr>
        <w:t>prestataire</w:t>
      </w:r>
      <w:r w:rsidRPr="00AD700D">
        <w:rPr>
          <w:rFonts w:ascii="Arial Narrow" w:hAnsi="Arial Narrow"/>
          <w:spacing w:val="-8"/>
        </w:rPr>
        <w:t xml:space="preserve"> </w:t>
      </w:r>
      <w:r w:rsidRPr="00AD700D">
        <w:rPr>
          <w:rFonts w:ascii="Arial Narrow" w:hAnsi="Arial Narrow"/>
          <w:spacing w:val="-6"/>
        </w:rPr>
        <w:t>doit</w:t>
      </w:r>
      <w:r w:rsidRPr="00AD700D">
        <w:rPr>
          <w:rFonts w:ascii="Arial Narrow" w:hAnsi="Arial Narrow"/>
          <w:spacing w:val="-8"/>
        </w:rPr>
        <w:t xml:space="preserve"> </w:t>
      </w:r>
      <w:r w:rsidRPr="00AD700D">
        <w:rPr>
          <w:rFonts w:ascii="Arial Narrow" w:hAnsi="Arial Narrow"/>
          <w:spacing w:val="-6"/>
        </w:rPr>
        <w:t>suivre</w:t>
      </w:r>
      <w:r w:rsidRPr="00AD700D">
        <w:rPr>
          <w:rFonts w:ascii="Arial Narrow" w:hAnsi="Arial Narrow"/>
          <w:spacing w:val="-9"/>
        </w:rPr>
        <w:t xml:space="preserve"> </w:t>
      </w:r>
      <w:r w:rsidRPr="00AD700D">
        <w:rPr>
          <w:rFonts w:ascii="Arial Narrow" w:hAnsi="Arial Narrow"/>
          <w:spacing w:val="-6"/>
        </w:rPr>
        <w:t>les quatre</w:t>
      </w:r>
      <w:r w:rsidRPr="00AD700D">
        <w:rPr>
          <w:rFonts w:ascii="Arial Narrow" w:hAnsi="Arial Narrow"/>
          <w:spacing w:val="-8"/>
        </w:rPr>
        <w:t xml:space="preserve"> </w:t>
      </w:r>
      <w:r w:rsidRPr="00AD700D">
        <w:rPr>
          <w:rFonts w:ascii="Arial Narrow" w:hAnsi="Arial Narrow"/>
          <w:spacing w:val="-6"/>
        </w:rPr>
        <w:t>étapes</w:t>
      </w:r>
      <w:r w:rsidRPr="00AD700D">
        <w:rPr>
          <w:rFonts w:ascii="Arial Narrow" w:hAnsi="Arial Narrow"/>
          <w:spacing w:val="-9"/>
        </w:rPr>
        <w:t xml:space="preserve"> </w:t>
      </w:r>
      <w:r w:rsidRPr="00AD700D">
        <w:rPr>
          <w:rFonts w:ascii="Arial Narrow" w:hAnsi="Arial Narrow"/>
          <w:spacing w:val="-6"/>
        </w:rPr>
        <w:t>ci-après</w:t>
      </w:r>
      <w:r w:rsidRPr="00AD700D">
        <w:rPr>
          <w:rFonts w:ascii="Arial Narrow" w:hAnsi="Arial Narrow"/>
          <w:spacing w:val="-8"/>
        </w:rPr>
        <w:t xml:space="preserve"> </w:t>
      </w:r>
      <w:r w:rsidRPr="00AD700D">
        <w:rPr>
          <w:rFonts w:ascii="Arial Narrow" w:hAnsi="Arial Narrow"/>
          <w:spacing w:val="-6"/>
        </w:rPr>
        <w:t xml:space="preserve">: </w:t>
      </w:r>
    </w:p>
    <w:p w14:paraId="4D422C4B" w14:textId="77777777" w:rsidR="00720D6A" w:rsidRPr="00AD700D" w:rsidRDefault="00720D6A" w:rsidP="00720D6A">
      <w:pPr>
        <w:spacing w:before="244" w:after="120" w:line="388" w:lineRule="auto"/>
        <w:ind w:left="104" w:right="1175"/>
        <w:rPr>
          <w:rFonts w:ascii="Arial Narrow" w:hAnsi="Arial Narrow"/>
        </w:rPr>
      </w:pPr>
      <w:r w:rsidRPr="00AD700D">
        <w:rPr>
          <w:rFonts w:ascii="Arial Narrow" w:hAnsi="Arial Narrow"/>
          <w:spacing w:val="-2"/>
          <w:u w:val="single"/>
        </w:rPr>
        <w:t>Étape</w:t>
      </w:r>
      <w:r w:rsidRPr="00AD700D">
        <w:rPr>
          <w:rFonts w:ascii="Arial Narrow" w:hAnsi="Arial Narrow"/>
          <w:spacing w:val="-13"/>
          <w:u w:val="single"/>
        </w:rPr>
        <w:t xml:space="preserve"> </w:t>
      </w:r>
      <w:r w:rsidRPr="00AD700D">
        <w:rPr>
          <w:rFonts w:ascii="Arial Narrow" w:hAnsi="Arial Narrow"/>
          <w:spacing w:val="-2"/>
          <w:u w:val="single"/>
        </w:rPr>
        <w:t>1</w:t>
      </w:r>
      <w:r w:rsidRPr="00AD700D">
        <w:rPr>
          <w:rFonts w:ascii="Arial Narrow" w:hAnsi="Arial Narrow"/>
          <w:spacing w:val="-12"/>
        </w:rPr>
        <w:t xml:space="preserve"> </w:t>
      </w:r>
      <w:r w:rsidRPr="00AD700D">
        <w:rPr>
          <w:rFonts w:ascii="Arial Narrow" w:hAnsi="Arial Narrow"/>
          <w:spacing w:val="-2"/>
        </w:rPr>
        <w:t>:</w:t>
      </w:r>
      <w:r w:rsidRPr="00AD700D">
        <w:rPr>
          <w:rFonts w:ascii="Arial Narrow" w:hAnsi="Arial Narrow"/>
          <w:spacing w:val="-11"/>
        </w:rPr>
        <w:t xml:space="preserve"> </w:t>
      </w:r>
      <w:r w:rsidRPr="00AD700D">
        <w:rPr>
          <w:rFonts w:ascii="Arial Narrow" w:hAnsi="Arial Narrow"/>
          <w:spacing w:val="-2"/>
        </w:rPr>
        <w:t>Enregistrement</w:t>
      </w:r>
      <w:r w:rsidRPr="00AD700D">
        <w:rPr>
          <w:rFonts w:ascii="Arial Narrow" w:hAnsi="Arial Narrow"/>
          <w:spacing w:val="-12"/>
        </w:rPr>
        <w:t xml:space="preserve"> </w:t>
      </w:r>
      <w:r w:rsidRPr="00AD700D">
        <w:rPr>
          <w:rFonts w:ascii="Arial Narrow" w:hAnsi="Arial Narrow"/>
          <w:spacing w:val="-2"/>
        </w:rPr>
        <w:t>de</w:t>
      </w:r>
      <w:r w:rsidRPr="00AD700D">
        <w:rPr>
          <w:rFonts w:ascii="Arial Narrow" w:hAnsi="Arial Narrow"/>
          <w:spacing w:val="-13"/>
        </w:rPr>
        <w:t xml:space="preserve"> </w:t>
      </w:r>
      <w:r w:rsidRPr="00AD700D">
        <w:rPr>
          <w:rFonts w:ascii="Arial Narrow" w:hAnsi="Arial Narrow"/>
          <w:spacing w:val="-2"/>
        </w:rPr>
        <w:t>l’Entreprise</w:t>
      </w:r>
      <w:r w:rsidRPr="00AD700D">
        <w:rPr>
          <w:rFonts w:ascii="Arial Narrow" w:hAnsi="Arial Narrow"/>
          <w:spacing w:val="-14"/>
        </w:rPr>
        <w:t xml:space="preserve"> </w:t>
      </w:r>
      <w:r w:rsidRPr="00AD700D">
        <w:rPr>
          <w:rFonts w:ascii="Arial Narrow" w:hAnsi="Arial Narrow"/>
          <w:spacing w:val="-2"/>
        </w:rPr>
        <w:t>dans</w:t>
      </w:r>
      <w:r w:rsidRPr="00AD700D">
        <w:rPr>
          <w:rFonts w:ascii="Arial Narrow" w:hAnsi="Arial Narrow"/>
          <w:spacing w:val="-14"/>
        </w:rPr>
        <w:t xml:space="preserve"> </w:t>
      </w:r>
      <w:r w:rsidRPr="00AD700D">
        <w:rPr>
          <w:rFonts w:ascii="Arial Narrow" w:hAnsi="Arial Narrow"/>
          <w:spacing w:val="-2"/>
        </w:rPr>
        <w:t>la</w:t>
      </w:r>
      <w:r w:rsidRPr="00AD700D">
        <w:rPr>
          <w:rFonts w:ascii="Arial Narrow" w:hAnsi="Arial Narrow"/>
          <w:spacing w:val="-12"/>
        </w:rPr>
        <w:t xml:space="preserve"> </w:t>
      </w:r>
      <w:r w:rsidRPr="00AD700D">
        <w:rPr>
          <w:rFonts w:ascii="Arial Narrow" w:hAnsi="Arial Narrow"/>
          <w:spacing w:val="-2"/>
        </w:rPr>
        <w:t>plateforme</w:t>
      </w:r>
      <w:r w:rsidRPr="00AD700D">
        <w:rPr>
          <w:rFonts w:ascii="Arial Narrow" w:hAnsi="Arial Narrow"/>
          <w:spacing w:val="-12"/>
        </w:rPr>
        <w:t xml:space="preserve"> </w:t>
      </w:r>
      <w:r w:rsidRPr="00AD700D">
        <w:rPr>
          <w:rFonts w:ascii="Arial Narrow" w:hAnsi="Arial Narrow"/>
          <w:spacing w:val="-2"/>
        </w:rPr>
        <w:t>COLEPS</w:t>
      </w:r>
    </w:p>
    <w:p w14:paraId="5FB06D62" w14:textId="0448A85B" w:rsidR="00720D6A" w:rsidRPr="007142B1" w:rsidRDefault="00720D6A" w:rsidP="005674CC">
      <w:pPr>
        <w:widowControl w:val="0"/>
        <w:numPr>
          <w:ilvl w:val="0"/>
          <w:numId w:val="66"/>
        </w:numPr>
        <w:tabs>
          <w:tab w:val="left" w:pos="825"/>
        </w:tabs>
        <w:suppressAutoHyphens w:val="0"/>
        <w:autoSpaceDE w:val="0"/>
        <w:spacing w:after="120" w:line="266" w:lineRule="exact"/>
        <w:jc w:val="both"/>
        <w:textAlignment w:val="auto"/>
        <w:rPr>
          <w:rFonts w:ascii="Arial Narrow" w:hAnsi="Arial Narrow"/>
        </w:rPr>
      </w:pPr>
      <w:r w:rsidRPr="007142B1">
        <w:rPr>
          <w:rFonts w:ascii="Arial Narrow" w:hAnsi="Arial Narrow"/>
        </w:rPr>
        <w:t>Se</w:t>
      </w:r>
      <w:r w:rsidRPr="007142B1">
        <w:rPr>
          <w:rFonts w:ascii="Arial Narrow" w:hAnsi="Arial Narrow"/>
          <w:spacing w:val="52"/>
        </w:rPr>
        <w:t xml:space="preserve"> </w:t>
      </w:r>
      <w:r w:rsidRPr="007142B1">
        <w:rPr>
          <w:rFonts w:ascii="Arial Narrow" w:hAnsi="Arial Narrow"/>
        </w:rPr>
        <w:t>connecter</w:t>
      </w:r>
      <w:r w:rsidRPr="007142B1">
        <w:rPr>
          <w:rFonts w:ascii="Arial Narrow" w:hAnsi="Arial Narrow"/>
          <w:spacing w:val="52"/>
        </w:rPr>
        <w:t xml:space="preserve"> </w:t>
      </w:r>
      <w:r w:rsidRPr="007142B1">
        <w:rPr>
          <w:rFonts w:ascii="Arial Narrow" w:hAnsi="Arial Narrow"/>
        </w:rPr>
        <w:t>à</w:t>
      </w:r>
      <w:r w:rsidRPr="007142B1">
        <w:rPr>
          <w:rFonts w:ascii="Arial Narrow" w:hAnsi="Arial Narrow"/>
          <w:spacing w:val="54"/>
        </w:rPr>
        <w:t xml:space="preserve"> </w:t>
      </w:r>
      <w:r w:rsidRPr="007142B1">
        <w:rPr>
          <w:rFonts w:ascii="Arial Narrow" w:hAnsi="Arial Narrow"/>
        </w:rPr>
        <w:t>COLEPS</w:t>
      </w:r>
      <w:r w:rsidRPr="007142B1">
        <w:rPr>
          <w:rFonts w:ascii="Arial Narrow" w:hAnsi="Arial Narrow"/>
          <w:spacing w:val="52"/>
        </w:rPr>
        <w:t xml:space="preserve"> </w:t>
      </w:r>
      <w:r w:rsidRPr="007142B1">
        <w:rPr>
          <w:rFonts w:ascii="Arial Narrow" w:hAnsi="Arial Narrow"/>
        </w:rPr>
        <w:t>à</w:t>
      </w:r>
      <w:r w:rsidRPr="007142B1">
        <w:rPr>
          <w:rFonts w:ascii="Arial Narrow" w:hAnsi="Arial Narrow"/>
          <w:spacing w:val="53"/>
        </w:rPr>
        <w:t xml:space="preserve"> </w:t>
      </w:r>
      <w:r w:rsidRPr="007142B1">
        <w:rPr>
          <w:rFonts w:ascii="Arial Narrow" w:hAnsi="Arial Narrow"/>
        </w:rPr>
        <w:t>partir</w:t>
      </w:r>
      <w:r w:rsidRPr="007142B1">
        <w:rPr>
          <w:rFonts w:ascii="Arial Narrow" w:hAnsi="Arial Narrow"/>
          <w:spacing w:val="53"/>
        </w:rPr>
        <w:t xml:space="preserve"> </w:t>
      </w:r>
      <w:r w:rsidRPr="007142B1">
        <w:rPr>
          <w:rFonts w:ascii="Arial Narrow" w:hAnsi="Arial Narrow"/>
        </w:rPr>
        <w:t>de</w:t>
      </w:r>
      <w:r w:rsidRPr="007142B1">
        <w:rPr>
          <w:rFonts w:ascii="Arial Narrow" w:hAnsi="Arial Narrow"/>
          <w:spacing w:val="53"/>
        </w:rPr>
        <w:t xml:space="preserve"> </w:t>
      </w:r>
      <w:r w:rsidRPr="007142B1">
        <w:rPr>
          <w:rFonts w:ascii="Arial Narrow" w:hAnsi="Arial Narrow"/>
        </w:rPr>
        <w:t>l’adresse</w:t>
      </w:r>
      <w:r w:rsidRPr="007142B1">
        <w:rPr>
          <w:rFonts w:ascii="Arial Narrow" w:hAnsi="Arial Narrow"/>
          <w:spacing w:val="56"/>
        </w:rPr>
        <w:t xml:space="preserve"> </w:t>
      </w:r>
      <w:hyperlink r:id="rId18">
        <w:r w:rsidRPr="007142B1">
          <w:rPr>
            <w:rFonts w:ascii="Arial Narrow" w:hAnsi="Arial Narrow"/>
            <w:color w:val="0462C1"/>
            <w:u w:val="single" w:color="0462C1"/>
          </w:rPr>
          <w:t>https://www.marchespublics.cm</w:t>
        </w:r>
      </w:hyperlink>
      <w:r w:rsidRPr="007142B1">
        <w:rPr>
          <w:rFonts w:ascii="Arial Narrow" w:hAnsi="Arial Narrow"/>
          <w:color w:val="0462C1"/>
          <w:spacing w:val="36"/>
        </w:rPr>
        <w:t xml:space="preserve"> </w:t>
      </w:r>
      <w:r w:rsidRPr="007142B1">
        <w:rPr>
          <w:rFonts w:ascii="Arial Narrow" w:hAnsi="Arial Narrow"/>
          <w:spacing w:val="-5"/>
        </w:rPr>
        <w:t>ou</w:t>
      </w:r>
      <w:r w:rsidR="007142B1" w:rsidRPr="007142B1">
        <w:rPr>
          <w:rFonts w:ascii="Arial Narrow" w:hAnsi="Arial Narrow"/>
          <w:spacing w:val="-5"/>
        </w:rPr>
        <w:t xml:space="preserve"> </w:t>
      </w:r>
      <w:hyperlink r:id="rId19">
        <w:r w:rsidRPr="007142B1">
          <w:rPr>
            <w:rFonts w:ascii="Arial Narrow" w:hAnsi="Arial Narrow"/>
            <w:color w:val="0462C1"/>
            <w:spacing w:val="2"/>
            <w:w w:val="90"/>
            <w:u w:val="single" w:color="0462C1"/>
          </w:rPr>
          <w:t>https://www.publicscontratcs.cm</w:t>
        </w:r>
      </w:hyperlink>
      <w:r w:rsidRPr="007142B1">
        <w:rPr>
          <w:rFonts w:ascii="Arial Narrow" w:hAnsi="Arial Narrow"/>
          <w:color w:val="0462C1"/>
          <w:spacing w:val="32"/>
        </w:rPr>
        <w:t xml:space="preserve"> </w:t>
      </w:r>
      <w:r w:rsidRPr="007142B1">
        <w:rPr>
          <w:rFonts w:ascii="Arial Narrow" w:hAnsi="Arial Narrow"/>
          <w:spacing w:val="-10"/>
        </w:rPr>
        <w:t>;</w:t>
      </w:r>
    </w:p>
    <w:p w14:paraId="0E613B9F" w14:textId="77777777" w:rsidR="00720D6A" w:rsidRPr="00AD700D" w:rsidRDefault="00720D6A" w:rsidP="005674CC">
      <w:pPr>
        <w:widowControl w:val="0"/>
        <w:numPr>
          <w:ilvl w:val="0"/>
          <w:numId w:val="66"/>
        </w:numPr>
        <w:tabs>
          <w:tab w:val="left" w:pos="825"/>
        </w:tabs>
        <w:suppressAutoHyphens w:val="0"/>
        <w:autoSpaceDE w:val="0"/>
        <w:spacing w:before="28" w:line="220" w:lineRule="auto"/>
        <w:ind w:right="102"/>
        <w:textAlignment w:val="auto"/>
        <w:rPr>
          <w:rFonts w:ascii="Arial Narrow" w:hAnsi="Arial Narrow"/>
        </w:rPr>
      </w:pPr>
      <w:r w:rsidRPr="00AD700D">
        <w:rPr>
          <w:rFonts w:ascii="Arial Narrow" w:hAnsi="Arial Narrow"/>
          <w:spacing w:val="-8"/>
        </w:rPr>
        <w:t>Aller</w:t>
      </w:r>
      <w:r w:rsidRPr="00AD700D">
        <w:rPr>
          <w:rFonts w:ascii="Arial Narrow" w:hAnsi="Arial Narrow"/>
          <w:spacing w:val="-11"/>
        </w:rPr>
        <w:t xml:space="preserve"> </w:t>
      </w:r>
      <w:r w:rsidRPr="00AD700D">
        <w:rPr>
          <w:rFonts w:ascii="Arial Narrow" w:hAnsi="Arial Narrow"/>
          <w:spacing w:val="-8"/>
        </w:rPr>
        <w:t>dans l’onglet</w:t>
      </w:r>
      <w:r w:rsidRPr="00AD700D">
        <w:rPr>
          <w:rFonts w:ascii="Arial Narrow" w:hAnsi="Arial Narrow"/>
          <w:spacing w:val="-5"/>
        </w:rPr>
        <w:t xml:space="preserve"> </w:t>
      </w:r>
      <w:r w:rsidRPr="00AD700D">
        <w:rPr>
          <w:rFonts w:ascii="Arial Narrow" w:hAnsi="Arial Narrow"/>
          <w:spacing w:val="-8"/>
        </w:rPr>
        <w:t>«</w:t>
      </w:r>
      <w:r w:rsidRPr="00AD700D">
        <w:rPr>
          <w:rFonts w:ascii="Arial Narrow" w:hAnsi="Arial Narrow"/>
          <w:spacing w:val="-5"/>
        </w:rPr>
        <w:t xml:space="preserve"> </w:t>
      </w:r>
      <w:r w:rsidRPr="00AD700D">
        <w:rPr>
          <w:rFonts w:ascii="Arial Narrow" w:hAnsi="Arial Narrow"/>
          <w:i/>
          <w:spacing w:val="-8"/>
          <w:sz w:val="25"/>
        </w:rPr>
        <w:t>Enregistrement des soumissionnaires</w:t>
      </w:r>
      <w:r w:rsidRPr="00AD700D">
        <w:rPr>
          <w:rFonts w:ascii="Arial Narrow" w:hAnsi="Arial Narrow"/>
          <w:i/>
          <w:spacing w:val="-11"/>
          <w:sz w:val="25"/>
        </w:rPr>
        <w:t xml:space="preserve"> </w:t>
      </w:r>
      <w:r w:rsidRPr="00AD700D">
        <w:rPr>
          <w:rFonts w:ascii="Arial Narrow" w:hAnsi="Arial Narrow"/>
          <w:spacing w:val="-8"/>
        </w:rPr>
        <w:t xml:space="preserve">» et renseigner minutieusement </w:t>
      </w:r>
      <w:r w:rsidRPr="00AD700D">
        <w:rPr>
          <w:rFonts w:ascii="Arial Narrow" w:hAnsi="Arial Narrow"/>
        </w:rPr>
        <w:t>le formulaire de demande ;</w:t>
      </w:r>
    </w:p>
    <w:p w14:paraId="4338EF45" w14:textId="77777777" w:rsidR="00720D6A" w:rsidRPr="00AD700D" w:rsidRDefault="00720D6A" w:rsidP="005674CC">
      <w:pPr>
        <w:widowControl w:val="0"/>
        <w:numPr>
          <w:ilvl w:val="0"/>
          <w:numId w:val="66"/>
        </w:numPr>
        <w:tabs>
          <w:tab w:val="left" w:pos="825"/>
        </w:tabs>
        <w:suppressAutoHyphens w:val="0"/>
        <w:autoSpaceDE w:val="0"/>
        <w:spacing w:before="16" w:line="334" w:lineRule="exact"/>
        <w:textAlignment w:val="auto"/>
        <w:rPr>
          <w:rFonts w:ascii="Arial Narrow" w:hAnsi="Arial Narrow"/>
        </w:rPr>
      </w:pPr>
      <w:r w:rsidRPr="00AD700D">
        <w:rPr>
          <w:rFonts w:ascii="Arial Narrow" w:hAnsi="Arial Narrow"/>
          <w:spacing w:val="-6"/>
        </w:rPr>
        <w:t>Imprimer</w:t>
      </w:r>
      <w:r w:rsidRPr="00AD700D">
        <w:rPr>
          <w:rFonts w:ascii="Arial Narrow" w:hAnsi="Arial Narrow"/>
          <w:spacing w:val="-5"/>
        </w:rPr>
        <w:t xml:space="preserve"> </w:t>
      </w:r>
      <w:r w:rsidRPr="00AD700D">
        <w:rPr>
          <w:rFonts w:ascii="Arial Narrow" w:hAnsi="Arial Narrow"/>
          <w:spacing w:val="-6"/>
        </w:rPr>
        <w:t>le formulaire</w:t>
      </w:r>
      <w:r w:rsidRPr="00AD700D">
        <w:rPr>
          <w:rFonts w:ascii="Arial Narrow" w:hAnsi="Arial Narrow"/>
          <w:spacing w:val="-4"/>
        </w:rPr>
        <w:t xml:space="preserve"> </w:t>
      </w:r>
      <w:r w:rsidRPr="00AD700D">
        <w:rPr>
          <w:rFonts w:ascii="Arial Narrow" w:hAnsi="Arial Narrow"/>
          <w:spacing w:val="-6"/>
        </w:rPr>
        <w:t>de demande</w:t>
      </w:r>
      <w:r w:rsidRPr="00AD700D">
        <w:rPr>
          <w:rFonts w:ascii="Arial Narrow" w:hAnsi="Arial Narrow"/>
          <w:spacing w:val="-7"/>
        </w:rPr>
        <w:t xml:space="preserve"> </w:t>
      </w:r>
      <w:r w:rsidRPr="00AD700D">
        <w:rPr>
          <w:rFonts w:ascii="Arial Narrow" w:hAnsi="Arial Narrow"/>
          <w:spacing w:val="-6"/>
        </w:rPr>
        <w:t>renseigné</w:t>
      </w:r>
      <w:r w:rsidRPr="00AD700D">
        <w:rPr>
          <w:rFonts w:ascii="Arial Narrow" w:hAnsi="Arial Narrow"/>
          <w:spacing w:val="-4"/>
        </w:rPr>
        <w:t xml:space="preserve"> </w:t>
      </w:r>
      <w:r w:rsidRPr="00AD700D">
        <w:rPr>
          <w:rFonts w:ascii="Arial Narrow" w:hAnsi="Arial Narrow"/>
          <w:spacing w:val="-6"/>
        </w:rPr>
        <w:t>et</w:t>
      </w:r>
      <w:r w:rsidRPr="00AD700D">
        <w:rPr>
          <w:rFonts w:ascii="Arial Narrow" w:hAnsi="Arial Narrow"/>
          <w:spacing w:val="-7"/>
        </w:rPr>
        <w:t xml:space="preserve"> </w:t>
      </w:r>
      <w:r w:rsidRPr="00AD700D">
        <w:rPr>
          <w:rFonts w:ascii="Arial Narrow" w:hAnsi="Arial Narrow"/>
          <w:spacing w:val="-6"/>
        </w:rPr>
        <w:t>généré</w:t>
      </w:r>
      <w:r w:rsidRPr="00AD700D">
        <w:rPr>
          <w:rFonts w:ascii="Arial Narrow" w:hAnsi="Arial Narrow"/>
          <w:spacing w:val="-5"/>
        </w:rPr>
        <w:t xml:space="preserve"> </w:t>
      </w:r>
      <w:r w:rsidRPr="00AD700D">
        <w:rPr>
          <w:rFonts w:ascii="Arial Narrow" w:hAnsi="Arial Narrow"/>
          <w:spacing w:val="-6"/>
        </w:rPr>
        <w:t>par</w:t>
      </w:r>
      <w:r w:rsidRPr="00AD700D">
        <w:rPr>
          <w:rFonts w:ascii="Arial Narrow" w:hAnsi="Arial Narrow"/>
          <w:spacing w:val="-7"/>
        </w:rPr>
        <w:t xml:space="preserve"> </w:t>
      </w:r>
      <w:r w:rsidRPr="00AD700D">
        <w:rPr>
          <w:rFonts w:ascii="Arial Narrow" w:hAnsi="Arial Narrow"/>
          <w:spacing w:val="-6"/>
        </w:rPr>
        <w:t>le</w:t>
      </w:r>
      <w:r w:rsidRPr="00AD700D">
        <w:rPr>
          <w:rFonts w:ascii="Arial Narrow" w:hAnsi="Arial Narrow"/>
          <w:spacing w:val="-4"/>
        </w:rPr>
        <w:t xml:space="preserve"> </w:t>
      </w:r>
      <w:r w:rsidRPr="00AD700D">
        <w:rPr>
          <w:rFonts w:ascii="Arial Narrow" w:hAnsi="Arial Narrow"/>
          <w:spacing w:val="-6"/>
        </w:rPr>
        <w:t xml:space="preserve">système </w:t>
      </w:r>
      <w:r w:rsidRPr="00AD700D">
        <w:rPr>
          <w:rFonts w:ascii="Arial Narrow" w:hAnsi="Arial Narrow"/>
          <w:spacing w:val="-10"/>
        </w:rPr>
        <w:t>;</w:t>
      </w:r>
    </w:p>
    <w:p w14:paraId="7A3FFFDB" w14:textId="77777777" w:rsidR="00720D6A" w:rsidRPr="00AD700D" w:rsidRDefault="00720D6A" w:rsidP="005674CC">
      <w:pPr>
        <w:widowControl w:val="0"/>
        <w:numPr>
          <w:ilvl w:val="0"/>
          <w:numId w:val="66"/>
        </w:numPr>
        <w:tabs>
          <w:tab w:val="left" w:pos="825"/>
        </w:tabs>
        <w:suppressAutoHyphens w:val="0"/>
        <w:autoSpaceDE w:val="0"/>
        <w:spacing w:line="321" w:lineRule="exact"/>
        <w:textAlignment w:val="auto"/>
        <w:rPr>
          <w:rFonts w:ascii="Arial Narrow" w:hAnsi="Arial Narrow"/>
        </w:rPr>
      </w:pPr>
      <w:r w:rsidRPr="00AD700D">
        <w:rPr>
          <w:rFonts w:ascii="Arial Narrow" w:hAnsi="Arial Narrow"/>
          <w:spacing w:val="-4"/>
        </w:rPr>
        <w:t>Faire</w:t>
      </w:r>
      <w:r w:rsidRPr="00AD700D">
        <w:rPr>
          <w:rFonts w:ascii="Arial Narrow" w:hAnsi="Arial Narrow"/>
          <w:spacing w:val="-11"/>
        </w:rPr>
        <w:t xml:space="preserve"> </w:t>
      </w:r>
      <w:r w:rsidRPr="00AD700D">
        <w:rPr>
          <w:rFonts w:ascii="Arial Narrow" w:hAnsi="Arial Narrow"/>
          <w:spacing w:val="-4"/>
        </w:rPr>
        <w:t>signer</w:t>
      </w:r>
      <w:r w:rsidRPr="00AD700D">
        <w:rPr>
          <w:rFonts w:ascii="Arial Narrow" w:hAnsi="Arial Narrow"/>
          <w:spacing w:val="-10"/>
        </w:rPr>
        <w:t xml:space="preserve"> </w:t>
      </w:r>
      <w:r w:rsidRPr="00AD700D">
        <w:rPr>
          <w:rFonts w:ascii="Arial Narrow" w:hAnsi="Arial Narrow"/>
          <w:spacing w:val="-4"/>
        </w:rPr>
        <w:t>le</w:t>
      </w:r>
      <w:r w:rsidRPr="00AD700D">
        <w:rPr>
          <w:rFonts w:ascii="Arial Narrow" w:hAnsi="Arial Narrow"/>
          <w:spacing w:val="-10"/>
        </w:rPr>
        <w:t xml:space="preserve"> </w:t>
      </w:r>
      <w:r w:rsidRPr="00AD700D">
        <w:rPr>
          <w:rFonts w:ascii="Arial Narrow" w:hAnsi="Arial Narrow"/>
          <w:spacing w:val="-4"/>
        </w:rPr>
        <w:t>formulaire</w:t>
      </w:r>
      <w:r w:rsidRPr="00AD700D">
        <w:rPr>
          <w:rFonts w:ascii="Arial Narrow" w:hAnsi="Arial Narrow"/>
          <w:spacing w:val="-11"/>
        </w:rPr>
        <w:t xml:space="preserve"> </w:t>
      </w:r>
      <w:r w:rsidRPr="00AD700D">
        <w:rPr>
          <w:rFonts w:ascii="Arial Narrow" w:hAnsi="Arial Narrow"/>
          <w:spacing w:val="-4"/>
        </w:rPr>
        <w:t>de</w:t>
      </w:r>
      <w:r w:rsidRPr="00AD700D">
        <w:rPr>
          <w:rFonts w:ascii="Arial Narrow" w:hAnsi="Arial Narrow"/>
          <w:spacing w:val="-10"/>
        </w:rPr>
        <w:t xml:space="preserve"> </w:t>
      </w:r>
      <w:r w:rsidRPr="00AD700D">
        <w:rPr>
          <w:rFonts w:ascii="Arial Narrow" w:hAnsi="Arial Narrow"/>
          <w:spacing w:val="-4"/>
        </w:rPr>
        <w:t>demande</w:t>
      </w:r>
      <w:r w:rsidRPr="00AD700D">
        <w:rPr>
          <w:rFonts w:ascii="Arial Narrow" w:hAnsi="Arial Narrow"/>
          <w:spacing w:val="-11"/>
        </w:rPr>
        <w:t xml:space="preserve"> </w:t>
      </w:r>
      <w:r w:rsidRPr="00AD700D">
        <w:rPr>
          <w:rFonts w:ascii="Arial Narrow" w:hAnsi="Arial Narrow"/>
          <w:spacing w:val="-4"/>
        </w:rPr>
        <w:t>par</w:t>
      </w:r>
      <w:r w:rsidRPr="00AD700D">
        <w:rPr>
          <w:rFonts w:ascii="Arial Narrow" w:hAnsi="Arial Narrow"/>
          <w:spacing w:val="-9"/>
        </w:rPr>
        <w:t xml:space="preserve"> </w:t>
      </w:r>
      <w:r w:rsidRPr="00AD700D">
        <w:rPr>
          <w:rFonts w:ascii="Arial Narrow" w:hAnsi="Arial Narrow"/>
          <w:spacing w:val="-4"/>
        </w:rPr>
        <w:t>le</w:t>
      </w:r>
      <w:r w:rsidRPr="00AD700D">
        <w:rPr>
          <w:rFonts w:ascii="Arial Narrow" w:hAnsi="Arial Narrow"/>
          <w:spacing w:val="-10"/>
        </w:rPr>
        <w:t xml:space="preserve"> </w:t>
      </w:r>
      <w:r w:rsidRPr="00AD700D">
        <w:rPr>
          <w:rFonts w:ascii="Arial Narrow" w:hAnsi="Arial Narrow"/>
          <w:spacing w:val="-4"/>
        </w:rPr>
        <w:t>Chef</w:t>
      </w:r>
      <w:r w:rsidRPr="00AD700D">
        <w:rPr>
          <w:rFonts w:ascii="Arial Narrow" w:hAnsi="Arial Narrow"/>
          <w:spacing w:val="-11"/>
        </w:rPr>
        <w:t xml:space="preserve"> </w:t>
      </w:r>
      <w:r w:rsidRPr="00AD700D">
        <w:rPr>
          <w:rFonts w:ascii="Arial Narrow" w:hAnsi="Arial Narrow"/>
          <w:spacing w:val="-4"/>
        </w:rPr>
        <w:t>de</w:t>
      </w:r>
      <w:r w:rsidRPr="00AD700D">
        <w:rPr>
          <w:rFonts w:ascii="Arial Narrow" w:hAnsi="Arial Narrow"/>
          <w:spacing w:val="-10"/>
        </w:rPr>
        <w:t xml:space="preserve"> </w:t>
      </w:r>
      <w:r w:rsidRPr="00AD700D">
        <w:rPr>
          <w:rFonts w:ascii="Arial Narrow" w:hAnsi="Arial Narrow"/>
          <w:spacing w:val="-4"/>
        </w:rPr>
        <w:t>Structure</w:t>
      </w:r>
      <w:r w:rsidRPr="00AD700D">
        <w:rPr>
          <w:rFonts w:ascii="Arial Narrow" w:hAnsi="Arial Narrow"/>
          <w:spacing w:val="-6"/>
        </w:rPr>
        <w:t xml:space="preserve"> </w:t>
      </w:r>
      <w:r w:rsidRPr="00AD700D">
        <w:rPr>
          <w:rFonts w:ascii="Arial Narrow" w:hAnsi="Arial Narrow"/>
          <w:spacing w:val="-4"/>
        </w:rPr>
        <w:t>et</w:t>
      </w:r>
      <w:r w:rsidRPr="00AD700D">
        <w:rPr>
          <w:rFonts w:ascii="Arial Narrow" w:hAnsi="Arial Narrow"/>
          <w:spacing w:val="-10"/>
        </w:rPr>
        <w:t xml:space="preserve"> </w:t>
      </w:r>
      <w:r w:rsidRPr="00AD700D">
        <w:rPr>
          <w:rFonts w:ascii="Arial Narrow" w:hAnsi="Arial Narrow"/>
          <w:spacing w:val="-4"/>
        </w:rPr>
        <w:t>y</w:t>
      </w:r>
      <w:r w:rsidRPr="00AD700D">
        <w:rPr>
          <w:rFonts w:ascii="Arial Narrow" w:hAnsi="Arial Narrow"/>
          <w:spacing w:val="-11"/>
        </w:rPr>
        <w:t xml:space="preserve"> </w:t>
      </w:r>
      <w:r w:rsidRPr="00AD700D">
        <w:rPr>
          <w:rFonts w:ascii="Arial Narrow" w:hAnsi="Arial Narrow"/>
          <w:spacing w:val="-4"/>
        </w:rPr>
        <w:t>apposer</w:t>
      </w:r>
      <w:r w:rsidRPr="00AD700D">
        <w:rPr>
          <w:rFonts w:ascii="Arial Narrow" w:hAnsi="Arial Narrow"/>
          <w:spacing w:val="-10"/>
        </w:rPr>
        <w:t xml:space="preserve"> </w:t>
      </w:r>
      <w:r w:rsidRPr="00AD700D">
        <w:rPr>
          <w:rFonts w:ascii="Arial Narrow" w:hAnsi="Arial Narrow"/>
          <w:spacing w:val="-4"/>
        </w:rPr>
        <w:t>le</w:t>
      </w:r>
      <w:r w:rsidRPr="00AD700D">
        <w:rPr>
          <w:rFonts w:ascii="Arial Narrow" w:hAnsi="Arial Narrow"/>
          <w:spacing w:val="-10"/>
        </w:rPr>
        <w:t xml:space="preserve"> </w:t>
      </w:r>
      <w:r w:rsidRPr="00AD700D">
        <w:rPr>
          <w:rFonts w:ascii="Arial Narrow" w:hAnsi="Arial Narrow"/>
          <w:spacing w:val="-4"/>
        </w:rPr>
        <w:t>cachet</w:t>
      </w:r>
      <w:r w:rsidRPr="00AD700D">
        <w:rPr>
          <w:rFonts w:ascii="Arial Narrow" w:hAnsi="Arial Narrow"/>
          <w:spacing w:val="-10"/>
        </w:rPr>
        <w:t xml:space="preserve"> </w:t>
      </w:r>
      <w:r w:rsidRPr="00AD700D">
        <w:rPr>
          <w:rFonts w:ascii="Arial Narrow" w:hAnsi="Arial Narrow"/>
          <w:spacing w:val="-5"/>
        </w:rPr>
        <w:t>de</w:t>
      </w:r>
    </w:p>
    <w:p w14:paraId="044773F1" w14:textId="77777777" w:rsidR="00720D6A" w:rsidRPr="00AD700D" w:rsidRDefault="00720D6A" w:rsidP="00720D6A">
      <w:pPr>
        <w:spacing w:after="120" w:line="265" w:lineRule="exact"/>
        <w:rPr>
          <w:rFonts w:ascii="Arial Narrow" w:hAnsi="Arial Narrow"/>
        </w:rPr>
      </w:pPr>
      <w:r w:rsidRPr="00AD700D">
        <w:rPr>
          <w:rFonts w:ascii="Arial Narrow" w:hAnsi="Arial Narrow"/>
          <w:w w:val="90"/>
        </w:rPr>
        <w:t>l’entreprise</w:t>
      </w:r>
      <w:r w:rsidRPr="00AD700D">
        <w:rPr>
          <w:rFonts w:ascii="Arial Narrow" w:hAnsi="Arial Narrow"/>
          <w:spacing w:val="-3"/>
        </w:rPr>
        <w:t xml:space="preserve"> </w:t>
      </w:r>
      <w:r w:rsidRPr="00AD700D">
        <w:rPr>
          <w:rFonts w:ascii="Arial Narrow" w:hAnsi="Arial Narrow"/>
          <w:spacing w:val="-10"/>
          <w:w w:val="95"/>
        </w:rPr>
        <w:t>;</w:t>
      </w:r>
    </w:p>
    <w:p w14:paraId="44378FEF" w14:textId="77777777" w:rsidR="00720D6A" w:rsidRPr="00AD700D" w:rsidRDefault="00720D6A" w:rsidP="005674CC">
      <w:pPr>
        <w:widowControl w:val="0"/>
        <w:numPr>
          <w:ilvl w:val="0"/>
          <w:numId w:val="66"/>
        </w:numPr>
        <w:tabs>
          <w:tab w:val="left" w:pos="825"/>
        </w:tabs>
        <w:suppressAutoHyphens w:val="0"/>
        <w:autoSpaceDE w:val="0"/>
        <w:spacing w:before="31" w:line="220" w:lineRule="auto"/>
        <w:ind w:right="102"/>
        <w:textAlignment w:val="auto"/>
        <w:rPr>
          <w:rFonts w:ascii="Arial Narrow" w:hAnsi="Arial Narrow"/>
        </w:rPr>
      </w:pPr>
      <w:r w:rsidRPr="00AD700D">
        <w:rPr>
          <w:rFonts w:ascii="Arial Narrow" w:hAnsi="Arial Narrow"/>
          <w:spacing w:val="-2"/>
        </w:rPr>
        <w:t>Déposer</w:t>
      </w:r>
      <w:r w:rsidRPr="00AD700D">
        <w:rPr>
          <w:rFonts w:ascii="Arial Narrow" w:hAnsi="Arial Narrow"/>
          <w:spacing w:val="-17"/>
        </w:rPr>
        <w:t xml:space="preserve"> </w:t>
      </w:r>
      <w:r w:rsidRPr="00AD700D">
        <w:rPr>
          <w:rFonts w:ascii="Arial Narrow" w:hAnsi="Arial Narrow"/>
          <w:spacing w:val="-2"/>
        </w:rPr>
        <w:t>le</w:t>
      </w:r>
      <w:r w:rsidRPr="00AD700D">
        <w:rPr>
          <w:rFonts w:ascii="Arial Narrow" w:hAnsi="Arial Narrow"/>
          <w:spacing w:val="-16"/>
        </w:rPr>
        <w:t xml:space="preserve"> </w:t>
      </w:r>
      <w:r w:rsidRPr="00AD700D">
        <w:rPr>
          <w:rFonts w:ascii="Arial Narrow" w:hAnsi="Arial Narrow"/>
          <w:spacing w:val="-2"/>
        </w:rPr>
        <w:t>formulaire</w:t>
      </w:r>
      <w:r w:rsidRPr="00AD700D">
        <w:rPr>
          <w:rFonts w:ascii="Arial Narrow" w:hAnsi="Arial Narrow"/>
          <w:spacing w:val="-16"/>
        </w:rPr>
        <w:t xml:space="preserve"> </w:t>
      </w:r>
      <w:r w:rsidRPr="00AD700D">
        <w:rPr>
          <w:rFonts w:ascii="Arial Narrow" w:hAnsi="Arial Narrow"/>
          <w:spacing w:val="-2"/>
        </w:rPr>
        <w:t>dûment</w:t>
      </w:r>
      <w:r w:rsidRPr="00AD700D">
        <w:rPr>
          <w:rFonts w:ascii="Arial Narrow" w:hAnsi="Arial Narrow"/>
          <w:spacing w:val="-16"/>
        </w:rPr>
        <w:t xml:space="preserve"> </w:t>
      </w:r>
      <w:r w:rsidRPr="00AD700D">
        <w:rPr>
          <w:rFonts w:ascii="Arial Narrow" w:hAnsi="Arial Narrow"/>
          <w:spacing w:val="-2"/>
        </w:rPr>
        <w:t>renseigné</w:t>
      </w:r>
      <w:r w:rsidRPr="00AD700D">
        <w:rPr>
          <w:rFonts w:ascii="Arial Narrow" w:hAnsi="Arial Narrow"/>
          <w:spacing w:val="-16"/>
        </w:rPr>
        <w:t xml:space="preserve"> </w:t>
      </w:r>
      <w:r w:rsidRPr="00AD700D">
        <w:rPr>
          <w:rFonts w:ascii="Arial Narrow" w:hAnsi="Arial Narrow"/>
          <w:spacing w:val="-2"/>
        </w:rPr>
        <w:t>et</w:t>
      </w:r>
      <w:r w:rsidRPr="00AD700D">
        <w:rPr>
          <w:rFonts w:ascii="Arial Narrow" w:hAnsi="Arial Narrow"/>
          <w:spacing w:val="-16"/>
        </w:rPr>
        <w:t xml:space="preserve"> </w:t>
      </w:r>
      <w:r w:rsidRPr="00AD700D">
        <w:rPr>
          <w:rFonts w:ascii="Arial Narrow" w:hAnsi="Arial Narrow"/>
          <w:spacing w:val="-2"/>
        </w:rPr>
        <w:t>formalisé</w:t>
      </w:r>
      <w:r w:rsidRPr="00AD700D">
        <w:rPr>
          <w:rFonts w:ascii="Arial Narrow" w:hAnsi="Arial Narrow"/>
          <w:spacing w:val="-16"/>
        </w:rPr>
        <w:t xml:space="preserve"> </w:t>
      </w:r>
      <w:r w:rsidRPr="00AD700D">
        <w:rPr>
          <w:rFonts w:ascii="Arial Narrow" w:hAnsi="Arial Narrow"/>
          <w:spacing w:val="-2"/>
        </w:rPr>
        <w:t>au</w:t>
      </w:r>
      <w:r w:rsidRPr="00AD700D">
        <w:rPr>
          <w:rFonts w:ascii="Arial Narrow" w:hAnsi="Arial Narrow"/>
          <w:spacing w:val="-16"/>
        </w:rPr>
        <w:t xml:space="preserve"> </w:t>
      </w:r>
      <w:r w:rsidRPr="00AD700D">
        <w:rPr>
          <w:rFonts w:ascii="Arial Narrow" w:hAnsi="Arial Narrow"/>
          <w:spacing w:val="-2"/>
        </w:rPr>
        <w:t>MINMAP</w:t>
      </w:r>
      <w:r w:rsidRPr="00AD700D">
        <w:rPr>
          <w:rFonts w:ascii="Arial Narrow" w:hAnsi="Arial Narrow"/>
          <w:spacing w:val="-16"/>
        </w:rPr>
        <w:t xml:space="preserve"> </w:t>
      </w:r>
      <w:r w:rsidRPr="00AD700D">
        <w:rPr>
          <w:rFonts w:ascii="Arial Narrow" w:hAnsi="Arial Narrow"/>
          <w:spacing w:val="-2"/>
        </w:rPr>
        <w:t>accompagné</w:t>
      </w:r>
      <w:r w:rsidRPr="00AD700D">
        <w:rPr>
          <w:rFonts w:ascii="Arial Narrow" w:hAnsi="Arial Narrow"/>
          <w:spacing w:val="-16"/>
        </w:rPr>
        <w:t xml:space="preserve"> </w:t>
      </w:r>
      <w:r w:rsidRPr="00AD700D">
        <w:rPr>
          <w:rFonts w:ascii="Arial Narrow" w:hAnsi="Arial Narrow"/>
          <w:spacing w:val="-2"/>
        </w:rPr>
        <w:t>des</w:t>
      </w:r>
      <w:r w:rsidRPr="00AD700D">
        <w:rPr>
          <w:rFonts w:ascii="Arial Narrow" w:hAnsi="Arial Narrow"/>
          <w:spacing w:val="-16"/>
        </w:rPr>
        <w:t xml:space="preserve"> </w:t>
      </w:r>
      <w:r w:rsidRPr="00AD700D">
        <w:rPr>
          <w:rFonts w:ascii="Arial Narrow" w:hAnsi="Arial Narrow"/>
          <w:spacing w:val="-2"/>
        </w:rPr>
        <w:t xml:space="preserve">pièces </w:t>
      </w:r>
      <w:r w:rsidRPr="00AD700D">
        <w:rPr>
          <w:rFonts w:ascii="Arial Narrow" w:hAnsi="Arial Narrow"/>
        </w:rPr>
        <w:t>suivantes :</w:t>
      </w:r>
    </w:p>
    <w:p w14:paraId="2299A42F" w14:textId="77777777" w:rsidR="00720D6A" w:rsidRPr="00AD700D" w:rsidRDefault="00720D6A" w:rsidP="005674CC">
      <w:pPr>
        <w:widowControl w:val="0"/>
        <w:numPr>
          <w:ilvl w:val="1"/>
          <w:numId w:val="66"/>
        </w:numPr>
        <w:tabs>
          <w:tab w:val="left" w:pos="1545"/>
        </w:tabs>
        <w:suppressAutoHyphens w:val="0"/>
        <w:autoSpaceDE w:val="0"/>
        <w:spacing w:before="38"/>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2"/>
        </w:rPr>
        <w:t xml:space="preserve"> </w:t>
      </w:r>
      <w:r w:rsidRPr="00AD700D">
        <w:rPr>
          <w:rFonts w:ascii="Arial Narrow" w:hAnsi="Arial Narrow"/>
          <w:spacing w:val="-2"/>
        </w:rPr>
        <w:t>d’une</w:t>
      </w:r>
      <w:r w:rsidRPr="00AD700D">
        <w:rPr>
          <w:rFonts w:ascii="Arial Narrow" w:hAnsi="Arial Narrow"/>
          <w:spacing w:val="-11"/>
        </w:rPr>
        <w:t xml:space="preserve"> </w:t>
      </w:r>
      <w:r w:rsidRPr="00AD700D">
        <w:rPr>
          <w:rFonts w:ascii="Arial Narrow" w:hAnsi="Arial Narrow"/>
          <w:spacing w:val="-2"/>
        </w:rPr>
        <w:t>Attestation</w:t>
      </w:r>
      <w:r w:rsidRPr="00AD700D">
        <w:rPr>
          <w:rFonts w:ascii="Arial Narrow" w:hAnsi="Arial Narrow"/>
          <w:spacing w:val="-11"/>
        </w:rPr>
        <w:t xml:space="preserve"> </w:t>
      </w:r>
      <w:r w:rsidRPr="00AD700D">
        <w:rPr>
          <w:rFonts w:ascii="Arial Narrow" w:hAnsi="Arial Narrow"/>
          <w:spacing w:val="-2"/>
        </w:rPr>
        <w:t>de</w:t>
      </w:r>
      <w:r w:rsidRPr="00AD700D">
        <w:rPr>
          <w:rFonts w:ascii="Arial Narrow" w:hAnsi="Arial Narrow"/>
          <w:spacing w:val="-11"/>
        </w:rPr>
        <w:t xml:space="preserve"> </w:t>
      </w:r>
      <w:r w:rsidRPr="00AD700D">
        <w:rPr>
          <w:rFonts w:ascii="Arial Narrow" w:hAnsi="Arial Narrow"/>
          <w:spacing w:val="-2"/>
        </w:rPr>
        <w:t>Non</w:t>
      </w:r>
      <w:r w:rsidRPr="00AD700D">
        <w:rPr>
          <w:rFonts w:ascii="Arial Narrow" w:hAnsi="Arial Narrow"/>
          <w:spacing w:val="-10"/>
        </w:rPr>
        <w:t xml:space="preserve"> </w:t>
      </w:r>
      <w:r w:rsidRPr="00AD700D">
        <w:rPr>
          <w:rFonts w:ascii="Arial Narrow" w:hAnsi="Arial Narrow"/>
          <w:spacing w:val="-2"/>
        </w:rPr>
        <w:t>Faillite</w:t>
      </w:r>
      <w:r w:rsidRPr="00AD700D">
        <w:rPr>
          <w:rFonts w:ascii="Arial Narrow" w:hAnsi="Arial Narrow"/>
          <w:spacing w:val="-12"/>
        </w:rPr>
        <w:t xml:space="preserve"> </w:t>
      </w:r>
      <w:r w:rsidRPr="00AD700D">
        <w:rPr>
          <w:rFonts w:ascii="Arial Narrow" w:hAnsi="Arial Narrow"/>
          <w:spacing w:val="-2"/>
        </w:rPr>
        <w:t>(datant</w:t>
      </w:r>
      <w:r w:rsidRPr="00AD700D">
        <w:rPr>
          <w:rFonts w:ascii="Arial Narrow" w:hAnsi="Arial Narrow"/>
          <w:spacing w:val="-11"/>
        </w:rPr>
        <w:t xml:space="preserve"> </w:t>
      </w:r>
      <w:r w:rsidRPr="00AD700D">
        <w:rPr>
          <w:rFonts w:ascii="Arial Narrow" w:hAnsi="Arial Narrow"/>
          <w:spacing w:val="-2"/>
        </w:rPr>
        <w:t>de</w:t>
      </w:r>
      <w:r w:rsidRPr="00AD700D">
        <w:rPr>
          <w:rFonts w:ascii="Arial Narrow" w:hAnsi="Arial Narrow"/>
          <w:spacing w:val="-11"/>
        </w:rPr>
        <w:t xml:space="preserve"> </w:t>
      </w:r>
      <w:r w:rsidRPr="00AD700D">
        <w:rPr>
          <w:rFonts w:ascii="Arial Narrow" w:hAnsi="Arial Narrow"/>
          <w:spacing w:val="-2"/>
        </w:rPr>
        <w:t>moins</w:t>
      </w:r>
      <w:r w:rsidRPr="00AD700D">
        <w:rPr>
          <w:rFonts w:ascii="Arial Narrow" w:hAnsi="Arial Narrow"/>
          <w:spacing w:val="-12"/>
        </w:rPr>
        <w:t xml:space="preserve"> </w:t>
      </w:r>
      <w:r w:rsidRPr="00AD700D">
        <w:rPr>
          <w:rFonts w:ascii="Arial Narrow" w:hAnsi="Arial Narrow"/>
          <w:spacing w:val="-2"/>
        </w:rPr>
        <w:t>de</w:t>
      </w:r>
      <w:r w:rsidRPr="00AD700D">
        <w:rPr>
          <w:rFonts w:ascii="Arial Narrow" w:hAnsi="Arial Narrow"/>
          <w:spacing w:val="-10"/>
        </w:rPr>
        <w:t xml:space="preserve"> </w:t>
      </w:r>
      <w:r w:rsidRPr="00AD700D">
        <w:rPr>
          <w:rFonts w:ascii="Arial Narrow" w:hAnsi="Arial Narrow"/>
          <w:spacing w:val="-2"/>
        </w:rPr>
        <w:t>3</w:t>
      </w:r>
      <w:r w:rsidRPr="00AD700D">
        <w:rPr>
          <w:rFonts w:ascii="Arial Narrow" w:hAnsi="Arial Narrow"/>
          <w:spacing w:val="-8"/>
        </w:rPr>
        <w:t xml:space="preserve"> </w:t>
      </w:r>
      <w:r w:rsidRPr="00AD700D">
        <w:rPr>
          <w:rFonts w:ascii="Arial Narrow" w:hAnsi="Arial Narrow"/>
          <w:spacing w:val="-2"/>
        </w:rPr>
        <w:t>mois)</w:t>
      </w:r>
      <w:r w:rsidRPr="00AD700D">
        <w:rPr>
          <w:rFonts w:ascii="Arial Narrow" w:hAnsi="Arial Narrow"/>
          <w:spacing w:val="-9"/>
        </w:rPr>
        <w:t xml:space="preserve"> </w:t>
      </w:r>
      <w:r w:rsidRPr="00AD700D">
        <w:rPr>
          <w:rFonts w:ascii="Arial Narrow" w:hAnsi="Arial Narrow"/>
          <w:spacing w:val="-10"/>
        </w:rPr>
        <w:t>;</w:t>
      </w:r>
    </w:p>
    <w:p w14:paraId="7B3C692D" w14:textId="77777777" w:rsidR="00720D6A" w:rsidRPr="00AD700D" w:rsidRDefault="00720D6A" w:rsidP="005674CC">
      <w:pPr>
        <w:widowControl w:val="0"/>
        <w:numPr>
          <w:ilvl w:val="1"/>
          <w:numId w:val="66"/>
        </w:numPr>
        <w:tabs>
          <w:tab w:val="left" w:pos="1543"/>
        </w:tabs>
        <w:suppressAutoHyphens w:val="0"/>
        <w:autoSpaceDE w:val="0"/>
        <w:spacing w:before="31"/>
        <w:ind w:left="1543" w:hanging="358"/>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3"/>
        </w:rPr>
        <w:t xml:space="preserve"> </w:t>
      </w:r>
      <w:r w:rsidRPr="00AD700D">
        <w:rPr>
          <w:rFonts w:ascii="Arial Narrow" w:hAnsi="Arial Narrow"/>
          <w:spacing w:val="-2"/>
        </w:rPr>
        <w:t>du</w:t>
      </w:r>
      <w:r w:rsidRPr="00AD700D">
        <w:rPr>
          <w:rFonts w:ascii="Arial Narrow" w:hAnsi="Arial Narrow"/>
          <w:spacing w:val="-11"/>
        </w:rPr>
        <w:t xml:space="preserve"> </w:t>
      </w:r>
      <w:r w:rsidRPr="00AD700D">
        <w:rPr>
          <w:rFonts w:ascii="Arial Narrow" w:hAnsi="Arial Narrow"/>
          <w:spacing w:val="-2"/>
        </w:rPr>
        <w:t>Registre</w:t>
      </w:r>
      <w:r w:rsidRPr="00AD700D">
        <w:rPr>
          <w:rFonts w:ascii="Arial Narrow" w:hAnsi="Arial Narrow"/>
          <w:spacing w:val="-10"/>
        </w:rPr>
        <w:t xml:space="preserve"> </w:t>
      </w:r>
      <w:r w:rsidRPr="00AD700D">
        <w:rPr>
          <w:rFonts w:ascii="Arial Narrow" w:hAnsi="Arial Narrow"/>
          <w:spacing w:val="-2"/>
        </w:rPr>
        <w:t>de</w:t>
      </w:r>
      <w:r w:rsidRPr="00AD700D">
        <w:rPr>
          <w:rFonts w:ascii="Arial Narrow" w:hAnsi="Arial Narrow"/>
          <w:spacing w:val="-12"/>
        </w:rPr>
        <w:t xml:space="preserve"> </w:t>
      </w:r>
      <w:r w:rsidRPr="00AD700D">
        <w:rPr>
          <w:rFonts w:ascii="Arial Narrow" w:hAnsi="Arial Narrow"/>
          <w:spacing w:val="-2"/>
        </w:rPr>
        <w:t>Commerce</w:t>
      </w:r>
      <w:r w:rsidRPr="00AD700D">
        <w:rPr>
          <w:rFonts w:ascii="Arial Narrow" w:hAnsi="Arial Narrow"/>
          <w:spacing w:val="-12"/>
        </w:rPr>
        <w:t xml:space="preserve"> </w:t>
      </w:r>
      <w:r w:rsidRPr="00AD700D">
        <w:rPr>
          <w:rFonts w:ascii="Arial Narrow" w:hAnsi="Arial Narrow"/>
          <w:spacing w:val="-10"/>
        </w:rPr>
        <w:t>;</w:t>
      </w:r>
    </w:p>
    <w:p w14:paraId="579BD5D6" w14:textId="77777777" w:rsidR="00720D6A" w:rsidRPr="00AD700D" w:rsidRDefault="00720D6A" w:rsidP="005674CC">
      <w:pPr>
        <w:widowControl w:val="0"/>
        <w:numPr>
          <w:ilvl w:val="1"/>
          <w:numId w:val="66"/>
        </w:numPr>
        <w:tabs>
          <w:tab w:val="left" w:pos="1543"/>
        </w:tabs>
        <w:suppressAutoHyphens w:val="0"/>
        <w:autoSpaceDE w:val="0"/>
        <w:spacing w:before="30"/>
        <w:ind w:left="1543" w:hanging="358"/>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5"/>
        </w:rPr>
        <w:t xml:space="preserve"> </w:t>
      </w:r>
      <w:r w:rsidRPr="00AD700D">
        <w:rPr>
          <w:rFonts w:ascii="Arial Narrow" w:hAnsi="Arial Narrow"/>
          <w:spacing w:val="-2"/>
        </w:rPr>
        <w:t>de</w:t>
      </w:r>
      <w:r w:rsidRPr="00AD700D">
        <w:rPr>
          <w:rFonts w:ascii="Arial Narrow" w:hAnsi="Arial Narrow"/>
          <w:spacing w:val="-13"/>
        </w:rPr>
        <w:t xml:space="preserve"> </w:t>
      </w:r>
      <w:r w:rsidRPr="00AD700D">
        <w:rPr>
          <w:rFonts w:ascii="Arial Narrow" w:hAnsi="Arial Narrow"/>
          <w:spacing w:val="-2"/>
        </w:rPr>
        <w:t>la</w:t>
      </w:r>
      <w:r w:rsidRPr="00AD700D">
        <w:rPr>
          <w:rFonts w:ascii="Arial Narrow" w:hAnsi="Arial Narrow"/>
          <w:spacing w:val="-10"/>
        </w:rPr>
        <w:t xml:space="preserve"> </w:t>
      </w:r>
      <w:r w:rsidRPr="00AD700D">
        <w:rPr>
          <w:rFonts w:ascii="Arial Narrow" w:hAnsi="Arial Narrow"/>
          <w:spacing w:val="-2"/>
        </w:rPr>
        <w:t>Domiciliation</w:t>
      </w:r>
      <w:r w:rsidRPr="00AD700D">
        <w:rPr>
          <w:rFonts w:ascii="Arial Narrow" w:hAnsi="Arial Narrow"/>
          <w:spacing w:val="-14"/>
        </w:rPr>
        <w:t xml:space="preserve"> </w:t>
      </w:r>
      <w:r w:rsidRPr="00AD700D">
        <w:rPr>
          <w:rFonts w:ascii="Arial Narrow" w:hAnsi="Arial Narrow"/>
          <w:spacing w:val="-2"/>
        </w:rPr>
        <w:t>Bancaire</w:t>
      </w:r>
      <w:r w:rsidRPr="00AD700D">
        <w:rPr>
          <w:rFonts w:ascii="Arial Narrow" w:hAnsi="Arial Narrow"/>
          <w:spacing w:val="-13"/>
        </w:rPr>
        <w:t xml:space="preserve"> </w:t>
      </w:r>
      <w:r w:rsidRPr="00AD700D">
        <w:rPr>
          <w:rFonts w:ascii="Arial Narrow" w:hAnsi="Arial Narrow"/>
          <w:spacing w:val="-10"/>
        </w:rPr>
        <w:t>;</w:t>
      </w:r>
    </w:p>
    <w:p w14:paraId="32AA206F" w14:textId="77777777" w:rsidR="007142B1" w:rsidRPr="007142B1" w:rsidRDefault="00720D6A" w:rsidP="005674CC">
      <w:pPr>
        <w:widowControl w:val="0"/>
        <w:numPr>
          <w:ilvl w:val="1"/>
          <w:numId w:val="66"/>
        </w:numPr>
        <w:tabs>
          <w:tab w:val="left" w:pos="1541"/>
        </w:tabs>
        <w:suppressAutoHyphens w:val="0"/>
        <w:autoSpaceDE w:val="0"/>
        <w:spacing w:before="34" w:line="405" w:lineRule="auto"/>
        <w:ind w:left="104" w:right="337" w:firstLine="1080"/>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7"/>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l’Attestation</w:t>
      </w:r>
      <w:r w:rsidRPr="00AD700D">
        <w:rPr>
          <w:rFonts w:ascii="Arial Narrow" w:hAnsi="Arial Narrow"/>
          <w:spacing w:val="-16"/>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Conformité</w:t>
      </w:r>
      <w:r w:rsidRPr="00AD700D">
        <w:rPr>
          <w:rFonts w:ascii="Arial Narrow" w:hAnsi="Arial Narrow"/>
          <w:spacing w:val="-16"/>
        </w:rPr>
        <w:t xml:space="preserve"> </w:t>
      </w:r>
      <w:r w:rsidRPr="00AD700D">
        <w:rPr>
          <w:rFonts w:ascii="Arial Narrow" w:hAnsi="Arial Narrow"/>
          <w:spacing w:val="-2"/>
        </w:rPr>
        <w:t>Fiscale</w:t>
      </w:r>
      <w:r w:rsidRPr="00AD700D">
        <w:rPr>
          <w:rFonts w:ascii="Arial Narrow" w:hAnsi="Arial Narrow"/>
          <w:spacing w:val="-16"/>
        </w:rPr>
        <w:t xml:space="preserve"> </w:t>
      </w:r>
      <w:r w:rsidRPr="00AD700D">
        <w:rPr>
          <w:rFonts w:ascii="Arial Narrow" w:hAnsi="Arial Narrow"/>
          <w:spacing w:val="-2"/>
        </w:rPr>
        <w:t>(datant</w:t>
      </w:r>
      <w:r w:rsidRPr="00AD700D">
        <w:rPr>
          <w:rFonts w:ascii="Arial Narrow" w:hAnsi="Arial Narrow"/>
          <w:spacing w:val="-16"/>
        </w:rPr>
        <w:t xml:space="preserve"> </w:t>
      </w:r>
      <w:r w:rsidRPr="00AD700D">
        <w:rPr>
          <w:rFonts w:ascii="Arial Narrow" w:hAnsi="Arial Narrow"/>
          <w:spacing w:val="-2"/>
        </w:rPr>
        <w:t>de</w:t>
      </w:r>
      <w:r w:rsidRPr="00AD700D">
        <w:rPr>
          <w:rFonts w:ascii="Arial Narrow" w:hAnsi="Arial Narrow"/>
          <w:spacing w:val="-14"/>
        </w:rPr>
        <w:t xml:space="preserve"> </w:t>
      </w:r>
      <w:r w:rsidRPr="00AD700D">
        <w:rPr>
          <w:rFonts w:ascii="Arial Narrow" w:hAnsi="Arial Narrow"/>
          <w:spacing w:val="-2"/>
        </w:rPr>
        <w:t>moins</w:t>
      </w:r>
      <w:r w:rsidRPr="00AD700D">
        <w:rPr>
          <w:rFonts w:ascii="Arial Narrow" w:hAnsi="Arial Narrow"/>
          <w:spacing w:val="-14"/>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3</w:t>
      </w:r>
      <w:r w:rsidRPr="00AD700D">
        <w:rPr>
          <w:rFonts w:ascii="Arial Narrow" w:hAnsi="Arial Narrow"/>
          <w:spacing w:val="-16"/>
        </w:rPr>
        <w:t xml:space="preserve"> </w:t>
      </w:r>
      <w:r w:rsidRPr="00AD700D">
        <w:rPr>
          <w:rFonts w:ascii="Arial Narrow" w:hAnsi="Arial Narrow"/>
          <w:spacing w:val="-2"/>
        </w:rPr>
        <w:t xml:space="preserve">mois). </w:t>
      </w:r>
    </w:p>
    <w:p w14:paraId="10676190" w14:textId="43AB077C" w:rsidR="00720D6A" w:rsidRPr="00AD700D" w:rsidRDefault="00720D6A" w:rsidP="007142B1">
      <w:pPr>
        <w:widowControl w:val="0"/>
        <w:tabs>
          <w:tab w:val="left" w:pos="1541"/>
        </w:tabs>
        <w:suppressAutoHyphens w:val="0"/>
        <w:autoSpaceDE w:val="0"/>
        <w:spacing w:before="34" w:line="405" w:lineRule="auto"/>
        <w:ind w:left="104" w:right="337"/>
        <w:textAlignment w:val="auto"/>
        <w:rPr>
          <w:rFonts w:ascii="Arial Narrow" w:hAnsi="Arial Narrow"/>
        </w:rPr>
      </w:pPr>
      <w:r w:rsidRPr="00AD700D">
        <w:rPr>
          <w:rFonts w:ascii="Arial Narrow" w:hAnsi="Arial Narrow"/>
          <w:u w:val="single"/>
        </w:rPr>
        <w:t>Étape</w:t>
      </w:r>
      <w:r w:rsidRPr="00AD700D">
        <w:rPr>
          <w:rFonts w:ascii="Arial Narrow" w:hAnsi="Arial Narrow"/>
          <w:spacing w:val="-15"/>
          <w:u w:val="single"/>
        </w:rPr>
        <w:t xml:space="preserve"> </w:t>
      </w:r>
      <w:r w:rsidRPr="00AD700D">
        <w:rPr>
          <w:rFonts w:ascii="Arial Narrow" w:hAnsi="Arial Narrow"/>
          <w:u w:val="single"/>
        </w:rPr>
        <w:t>2</w:t>
      </w:r>
      <w:r w:rsidRPr="00AD700D">
        <w:rPr>
          <w:rFonts w:ascii="Arial Narrow" w:hAnsi="Arial Narrow"/>
          <w:spacing w:val="-13"/>
        </w:rPr>
        <w:t xml:space="preserve"> </w:t>
      </w:r>
      <w:r w:rsidRPr="00AD700D">
        <w:rPr>
          <w:rFonts w:ascii="Arial Narrow" w:hAnsi="Arial Narrow"/>
        </w:rPr>
        <w:t>:</w:t>
      </w:r>
      <w:r w:rsidRPr="00AD700D">
        <w:rPr>
          <w:rFonts w:ascii="Arial Narrow" w:hAnsi="Arial Narrow"/>
          <w:spacing w:val="-15"/>
        </w:rPr>
        <w:t xml:space="preserve"> </w:t>
      </w:r>
      <w:r w:rsidRPr="00AD700D">
        <w:rPr>
          <w:rFonts w:ascii="Arial Narrow" w:hAnsi="Arial Narrow"/>
        </w:rPr>
        <w:t>Acquisition</w:t>
      </w:r>
      <w:r w:rsidRPr="00AD700D">
        <w:rPr>
          <w:rFonts w:ascii="Arial Narrow" w:hAnsi="Arial Narrow"/>
          <w:spacing w:val="-16"/>
        </w:rPr>
        <w:t xml:space="preserve"> </w:t>
      </w:r>
      <w:r w:rsidRPr="00AD700D">
        <w:rPr>
          <w:rFonts w:ascii="Arial Narrow" w:hAnsi="Arial Narrow"/>
        </w:rPr>
        <w:t>du</w:t>
      </w:r>
      <w:r w:rsidRPr="00AD700D">
        <w:rPr>
          <w:rFonts w:ascii="Arial Narrow" w:hAnsi="Arial Narrow"/>
          <w:spacing w:val="-15"/>
        </w:rPr>
        <w:t xml:space="preserve"> </w:t>
      </w:r>
      <w:r w:rsidRPr="00AD700D">
        <w:rPr>
          <w:rFonts w:ascii="Arial Narrow" w:hAnsi="Arial Narrow"/>
        </w:rPr>
        <w:t>Certificat</w:t>
      </w:r>
      <w:r w:rsidRPr="00AD700D">
        <w:rPr>
          <w:rFonts w:ascii="Arial Narrow" w:hAnsi="Arial Narrow"/>
          <w:spacing w:val="-14"/>
        </w:rPr>
        <w:t xml:space="preserve"> </w:t>
      </w:r>
      <w:r w:rsidRPr="00AD700D">
        <w:rPr>
          <w:rFonts w:ascii="Arial Narrow" w:hAnsi="Arial Narrow"/>
        </w:rPr>
        <w:t>Électronique</w:t>
      </w:r>
    </w:p>
    <w:p w14:paraId="124CDB4A" w14:textId="7D2E58BF" w:rsidR="00720D6A" w:rsidRPr="007142B1" w:rsidRDefault="00720D6A" w:rsidP="005674CC">
      <w:pPr>
        <w:widowControl w:val="0"/>
        <w:numPr>
          <w:ilvl w:val="0"/>
          <w:numId w:val="66"/>
        </w:numPr>
        <w:tabs>
          <w:tab w:val="left" w:pos="825"/>
        </w:tabs>
        <w:suppressAutoHyphens w:val="0"/>
        <w:autoSpaceDE w:val="0"/>
        <w:spacing w:after="120" w:line="272" w:lineRule="exact"/>
        <w:textAlignment w:val="auto"/>
        <w:rPr>
          <w:rFonts w:ascii="Arial Narrow" w:hAnsi="Arial Narrow"/>
        </w:rPr>
      </w:pPr>
      <w:r w:rsidRPr="007142B1">
        <w:rPr>
          <w:rFonts w:ascii="Arial Narrow" w:hAnsi="Arial Narrow"/>
        </w:rPr>
        <w:t>Retirer</w:t>
      </w:r>
      <w:r w:rsidRPr="007142B1">
        <w:rPr>
          <w:rFonts w:ascii="Arial Narrow" w:hAnsi="Arial Narrow"/>
          <w:spacing w:val="-11"/>
        </w:rPr>
        <w:t xml:space="preserve"> </w:t>
      </w:r>
      <w:r w:rsidRPr="007142B1">
        <w:rPr>
          <w:rFonts w:ascii="Arial Narrow" w:hAnsi="Arial Narrow"/>
        </w:rPr>
        <w:t>le</w:t>
      </w:r>
      <w:r w:rsidRPr="007142B1">
        <w:rPr>
          <w:rFonts w:ascii="Arial Narrow" w:hAnsi="Arial Narrow"/>
          <w:spacing w:val="-10"/>
        </w:rPr>
        <w:t xml:space="preserve"> </w:t>
      </w:r>
      <w:r w:rsidRPr="007142B1">
        <w:rPr>
          <w:rFonts w:ascii="Arial Narrow" w:hAnsi="Arial Narrow"/>
        </w:rPr>
        <w:t>formulaire</w:t>
      </w:r>
      <w:r w:rsidRPr="007142B1">
        <w:rPr>
          <w:rFonts w:ascii="Arial Narrow" w:hAnsi="Arial Narrow"/>
          <w:spacing w:val="-9"/>
        </w:rPr>
        <w:t xml:space="preserve"> </w:t>
      </w:r>
      <w:r w:rsidRPr="007142B1">
        <w:rPr>
          <w:rFonts w:ascii="Arial Narrow" w:hAnsi="Arial Narrow"/>
        </w:rPr>
        <w:t>de</w:t>
      </w:r>
      <w:r w:rsidRPr="007142B1">
        <w:rPr>
          <w:rFonts w:ascii="Arial Narrow" w:hAnsi="Arial Narrow"/>
          <w:spacing w:val="-9"/>
        </w:rPr>
        <w:t xml:space="preserve"> </w:t>
      </w:r>
      <w:r w:rsidRPr="007142B1">
        <w:rPr>
          <w:rFonts w:ascii="Arial Narrow" w:hAnsi="Arial Narrow"/>
        </w:rPr>
        <w:t>Demande</w:t>
      </w:r>
      <w:r w:rsidRPr="007142B1">
        <w:rPr>
          <w:rFonts w:ascii="Arial Narrow" w:hAnsi="Arial Narrow"/>
          <w:spacing w:val="-10"/>
        </w:rPr>
        <w:t xml:space="preserve"> </w:t>
      </w:r>
      <w:r w:rsidRPr="007142B1">
        <w:rPr>
          <w:rFonts w:ascii="Arial Narrow" w:hAnsi="Arial Narrow"/>
        </w:rPr>
        <w:t>de</w:t>
      </w:r>
      <w:r w:rsidRPr="007142B1">
        <w:rPr>
          <w:rFonts w:ascii="Arial Narrow" w:hAnsi="Arial Narrow"/>
          <w:spacing w:val="-10"/>
        </w:rPr>
        <w:t xml:space="preserve"> </w:t>
      </w:r>
      <w:r w:rsidRPr="007142B1">
        <w:rPr>
          <w:rFonts w:ascii="Arial Narrow" w:hAnsi="Arial Narrow"/>
        </w:rPr>
        <w:t>Certificat</w:t>
      </w:r>
      <w:r w:rsidRPr="007142B1">
        <w:rPr>
          <w:rFonts w:ascii="Arial Narrow" w:hAnsi="Arial Narrow"/>
          <w:spacing w:val="-6"/>
        </w:rPr>
        <w:t xml:space="preserve"> </w:t>
      </w:r>
      <w:r w:rsidRPr="007142B1">
        <w:rPr>
          <w:rFonts w:ascii="Arial Narrow" w:hAnsi="Arial Narrow"/>
        </w:rPr>
        <w:t>disponible</w:t>
      </w:r>
      <w:r w:rsidRPr="007142B1">
        <w:rPr>
          <w:rFonts w:ascii="Arial Narrow" w:hAnsi="Arial Narrow"/>
          <w:spacing w:val="-10"/>
        </w:rPr>
        <w:t xml:space="preserve"> </w:t>
      </w:r>
      <w:r w:rsidRPr="007142B1">
        <w:rPr>
          <w:rFonts w:ascii="Arial Narrow" w:hAnsi="Arial Narrow"/>
        </w:rPr>
        <w:t>au</w:t>
      </w:r>
      <w:r w:rsidRPr="007142B1">
        <w:rPr>
          <w:rFonts w:ascii="Arial Narrow" w:hAnsi="Arial Narrow"/>
          <w:spacing w:val="-9"/>
        </w:rPr>
        <w:t xml:space="preserve"> </w:t>
      </w:r>
      <w:r w:rsidRPr="007142B1">
        <w:rPr>
          <w:rFonts w:ascii="Arial Narrow" w:hAnsi="Arial Narrow"/>
        </w:rPr>
        <w:t>MINMAP</w:t>
      </w:r>
      <w:r w:rsidRPr="007142B1">
        <w:rPr>
          <w:rFonts w:ascii="Arial Narrow" w:hAnsi="Arial Narrow"/>
          <w:spacing w:val="-8"/>
        </w:rPr>
        <w:t xml:space="preserve"> </w:t>
      </w:r>
      <w:r w:rsidRPr="007142B1">
        <w:rPr>
          <w:rFonts w:ascii="Arial Narrow" w:hAnsi="Arial Narrow"/>
        </w:rPr>
        <w:t>ou</w:t>
      </w:r>
      <w:r w:rsidRPr="007142B1">
        <w:rPr>
          <w:rFonts w:ascii="Arial Narrow" w:hAnsi="Arial Narrow"/>
          <w:spacing w:val="-8"/>
        </w:rPr>
        <w:t xml:space="preserve"> </w:t>
      </w:r>
      <w:r w:rsidRPr="007142B1">
        <w:rPr>
          <w:rFonts w:ascii="Arial Narrow" w:hAnsi="Arial Narrow"/>
        </w:rPr>
        <w:t>le</w:t>
      </w:r>
      <w:r w:rsidRPr="007142B1">
        <w:rPr>
          <w:rFonts w:ascii="Arial Narrow" w:hAnsi="Arial Narrow"/>
          <w:spacing w:val="-10"/>
        </w:rPr>
        <w:t xml:space="preserve"> </w:t>
      </w:r>
      <w:r w:rsidRPr="007142B1">
        <w:rPr>
          <w:rFonts w:ascii="Arial Narrow" w:hAnsi="Arial Narrow"/>
          <w:spacing w:val="-2"/>
        </w:rPr>
        <w:t>télécharger</w:t>
      </w:r>
      <w:r w:rsidR="007142B1" w:rsidRPr="007142B1">
        <w:rPr>
          <w:rFonts w:ascii="Arial Narrow" w:hAnsi="Arial Narrow"/>
          <w:spacing w:val="-2"/>
        </w:rPr>
        <w:t xml:space="preserve"> </w:t>
      </w:r>
      <w:r w:rsidRPr="007142B1">
        <w:rPr>
          <w:rFonts w:ascii="Arial Narrow" w:hAnsi="Arial Narrow"/>
          <w:spacing w:val="-4"/>
        </w:rPr>
        <w:t>sur</w:t>
      </w:r>
      <w:r w:rsidRPr="007142B1">
        <w:rPr>
          <w:rFonts w:ascii="Arial Narrow" w:hAnsi="Arial Narrow"/>
          <w:spacing w:val="-10"/>
        </w:rPr>
        <w:t xml:space="preserve"> </w:t>
      </w:r>
      <w:r w:rsidRPr="007142B1">
        <w:rPr>
          <w:rFonts w:ascii="Arial Narrow" w:hAnsi="Arial Narrow"/>
          <w:spacing w:val="-4"/>
        </w:rPr>
        <w:t>le</w:t>
      </w:r>
      <w:r w:rsidRPr="007142B1">
        <w:rPr>
          <w:rFonts w:ascii="Arial Narrow" w:hAnsi="Arial Narrow"/>
          <w:spacing w:val="-7"/>
        </w:rPr>
        <w:t xml:space="preserve"> </w:t>
      </w:r>
      <w:r w:rsidRPr="007142B1">
        <w:rPr>
          <w:rFonts w:ascii="Arial Narrow" w:hAnsi="Arial Narrow"/>
          <w:spacing w:val="-4"/>
        </w:rPr>
        <w:t>site</w:t>
      </w:r>
      <w:r w:rsidRPr="007142B1">
        <w:rPr>
          <w:rFonts w:ascii="Arial Narrow" w:hAnsi="Arial Narrow"/>
          <w:spacing w:val="-8"/>
        </w:rPr>
        <w:t xml:space="preserve"> </w:t>
      </w:r>
      <w:r w:rsidRPr="007142B1">
        <w:rPr>
          <w:rFonts w:ascii="Arial Narrow" w:hAnsi="Arial Narrow"/>
          <w:spacing w:val="-4"/>
        </w:rPr>
        <w:t>de</w:t>
      </w:r>
      <w:r w:rsidRPr="007142B1">
        <w:rPr>
          <w:rFonts w:ascii="Arial Narrow" w:hAnsi="Arial Narrow"/>
          <w:spacing w:val="-7"/>
        </w:rPr>
        <w:t xml:space="preserve"> </w:t>
      </w:r>
      <w:r w:rsidRPr="007142B1">
        <w:rPr>
          <w:rFonts w:ascii="Arial Narrow" w:hAnsi="Arial Narrow"/>
          <w:spacing w:val="-4"/>
        </w:rPr>
        <w:t>l’ANTIC</w:t>
      </w:r>
      <w:r w:rsidRPr="007142B1">
        <w:rPr>
          <w:rFonts w:ascii="Arial Narrow" w:hAnsi="Arial Narrow"/>
          <w:spacing w:val="-8"/>
        </w:rPr>
        <w:t xml:space="preserve"> </w:t>
      </w:r>
      <w:r w:rsidRPr="007142B1">
        <w:rPr>
          <w:rFonts w:ascii="Arial Narrow" w:hAnsi="Arial Narrow"/>
          <w:spacing w:val="-4"/>
        </w:rPr>
        <w:t>à</w:t>
      </w:r>
      <w:r w:rsidRPr="007142B1">
        <w:rPr>
          <w:rFonts w:ascii="Arial Narrow" w:hAnsi="Arial Narrow"/>
          <w:spacing w:val="-9"/>
        </w:rPr>
        <w:t xml:space="preserve"> </w:t>
      </w:r>
      <w:r w:rsidRPr="007142B1">
        <w:rPr>
          <w:rFonts w:ascii="Arial Narrow" w:hAnsi="Arial Narrow"/>
          <w:spacing w:val="-4"/>
        </w:rPr>
        <w:t xml:space="preserve">l’adresse </w:t>
      </w:r>
      <w:hyperlink r:id="rId20">
        <w:r w:rsidRPr="007142B1">
          <w:rPr>
            <w:rFonts w:ascii="Arial Narrow" w:hAnsi="Arial Narrow"/>
            <w:color w:val="0462C1"/>
            <w:spacing w:val="-4"/>
            <w:u w:val="single" w:color="0462C1"/>
          </w:rPr>
          <w:t>http://www.camgovca.cm</w:t>
        </w:r>
      </w:hyperlink>
      <w:r w:rsidR="007142B1" w:rsidRPr="007142B1">
        <w:rPr>
          <w:rFonts w:ascii="Arial Narrow" w:hAnsi="Arial Narrow"/>
          <w:color w:val="0462C1"/>
          <w:spacing w:val="-8"/>
        </w:rPr>
        <w:t xml:space="preserve"> </w:t>
      </w:r>
      <w:r w:rsidRPr="007142B1">
        <w:rPr>
          <w:rFonts w:ascii="Arial Narrow" w:hAnsi="Arial Narrow"/>
          <w:spacing w:val="-4"/>
        </w:rPr>
        <w:t>dans</w:t>
      </w:r>
      <w:r w:rsidRPr="007142B1">
        <w:rPr>
          <w:rFonts w:ascii="Arial Narrow" w:hAnsi="Arial Narrow"/>
          <w:spacing w:val="-10"/>
        </w:rPr>
        <w:t xml:space="preserve"> </w:t>
      </w:r>
      <w:r w:rsidRPr="007142B1">
        <w:rPr>
          <w:rFonts w:ascii="Arial Narrow" w:hAnsi="Arial Narrow"/>
          <w:spacing w:val="-4"/>
        </w:rPr>
        <w:t>la</w:t>
      </w:r>
      <w:r w:rsidRPr="007142B1">
        <w:rPr>
          <w:rFonts w:ascii="Arial Narrow" w:hAnsi="Arial Narrow"/>
          <w:spacing w:val="-6"/>
        </w:rPr>
        <w:t xml:space="preserve"> </w:t>
      </w:r>
      <w:r w:rsidRPr="007142B1">
        <w:rPr>
          <w:rFonts w:ascii="Arial Narrow" w:hAnsi="Arial Narrow"/>
          <w:spacing w:val="-4"/>
        </w:rPr>
        <w:t>rubrique</w:t>
      </w:r>
      <w:r w:rsidRPr="007142B1">
        <w:rPr>
          <w:rFonts w:ascii="Arial Narrow" w:hAnsi="Arial Narrow"/>
          <w:spacing w:val="-7"/>
        </w:rPr>
        <w:t xml:space="preserve"> </w:t>
      </w:r>
      <w:r w:rsidRPr="007142B1">
        <w:rPr>
          <w:rFonts w:ascii="Arial Narrow" w:hAnsi="Arial Narrow"/>
          <w:spacing w:val="-4"/>
        </w:rPr>
        <w:t>«</w:t>
      </w:r>
      <w:r w:rsidRPr="007142B1">
        <w:rPr>
          <w:rFonts w:ascii="Arial Narrow" w:hAnsi="Arial Narrow"/>
          <w:spacing w:val="-14"/>
        </w:rPr>
        <w:t xml:space="preserve"> </w:t>
      </w:r>
      <w:r w:rsidRPr="007142B1">
        <w:rPr>
          <w:rFonts w:ascii="Arial Narrow" w:hAnsi="Arial Narrow"/>
          <w:i/>
          <w:spacing w:val="-4"/>
          <w:sz w:val="25"/>
        </w:rPr>
        <w:t>Demande</w:t>
      </w:r>
      <w:r w:rsidR="007142B1" w:rsidRPr="007142B1">
        <w:rPr>
          <w:rFonts w:ascii="Arial Narrow" w:hAnsi="Arial Narrow"/>
          <w:i/>
          <w:spacing w:val="-4"/>
          <w:sz w:val="25"/>
        </w:rPr>
        <w:t xml:space="preserve"> </w:t>
      </w:r>
      <w:r w:rsidRPr="007142B1">
        <w:rPr>
          <w:rFonts w:ascii="Arial Narrow" w:hAnsi="Arial Narrow"/>
          <w:i/>
          <w:w w:val="85"/>
          <w:sz w:val="25"/>
        </w:rPr>
        <w:t>de</w:t>
      </w:r>
      <w:r w:rsidRPr="007142B1">
        <w:rPr>
          <w:rFonts w:ascii="Arial Narrow" w:hAnsi="Arial Narrow"/>
          <w:i/>
          <w:spacing w:val="1"/>
          <w:sz w:val="25"/>
        </w:rPr>
        <w:t xml:space="preserve"> </w:t>
      </w:r>
      <w:r w:rsidRPr="007142B1">
        <w:rPr>
          <w:rFonts w:ascii="Arial Narrow" w:hAnsi="Arial Narrow"/>
          <w:i/>
          <w:w w:val="85"/>
          <w:sz w:val="25"/>
        </w:rPr>
        <w:t>Certificats</w:t>
      </w:r>
      <w:r w:rsidRPr="007142B1">
        <w:rPr>
          <w:rFonts w:ascii="Arial Narrow" w:hAnsi="Arial Narrow"/>
          <w:i/>
          <w:spacing w:val="4"/>
          <w:sz w:val="25"/>
        </w:rPr>
        <w:t xml:space="preserve"> </w:t>
      </w:r>
      <w:r w:rsidRPr="007142B1">
        <w:rPr>
          <w:rFonts w:ascii="Arial Narrow" w:hAnsi="Arial Narrow"/>
          <w:i/>
          <w:w w:val="85"/>
          <w:sz w:val="25"/>
        </w:rPr>
        <w:t>(Entreprise)</w:t>
      </w:r>
      <w:r w:rsidRPr="007142B1">
        <w:rPr>
          <w:rFonts w:ascii="Arial Narrow" w:hAnsi="Arial Narrow"/>
          <w:i/>
          <w:spacing w:val="3"/>
          <w:sz w:val="25"/>
        </w:rPr>
        <w:t xml:space="preserve"> </w:t>
      </w:r>
      <w:r w:rsidRPr="007142B1">
        <w:rPr>
          <w:rFonts w:ascii="Arial Narrow" w:hAnsi="Arial Narrow"/>
          <w:w w:val="85"/>
        </w:rPr>
        <w:t>»</w:t>
      </w:r>
      <w:r w:rsidRPr="007142B1">
        <w:rPr>
          <w:rFonts w:ascii="Arial Narrow" w:hAnsi="Arial Narrow"/>
          <w:spacing w:val="5"/>
        </w:rPr>
        <w:t xml:space="preserve"> </w:t>
      </w:r>
      <w:r w:rsidRPr="007142B1">
        <w:rPr>
          <w:rFonts w:ascii="Arial Narrow" w:hAnsi="Arial Narrow"/>
          <w:spacing w:val="-10"/>
          <w:w w:val="85"/>
        </w:rPr>
        <w:t>;</w:t>
      </w:r>
    </w:p>
    <w:p w14:paraId="298556AA" w14:textId="77777777" w:rsidR="00720D6A" w:rsidRPr="00AD700D" w:rsidRDefault="00720D6A" w:rsidP="005674CC">
      <w:pPr>
        <w:widowControl w:val="0"/>
        <w:numPr>
          <w:ilvl w:val="0"/>
          <w:numId w:val="66"/>
        </w:numPr>
        <w:tabs>
          <w:tab w:val="left" w:pos="825"/>
        </w:tabs>
        <w:suppressAutoHyphens w:val="0"/>
        <w:autoSpaceDE w:val="0"/>
        <w:spacing w:before="6" w:line="346" w:lineRule="exact"/>
        <w:textAlignment w:val="auto"/>
        <w:rPr>
          <w:rFonts w:ascii="Arial Narrow" w:hAnsi="Arial Narrow"/>
        </w:rPr>
      </w:pPr>
      <w:r w:rsidRPr="00AD700D">
        <w:rPr>
          <w:rFonts w:ascii="Arial Narrow" w:hAnsi="Arial Narrow"/>
          <w:spacing w:val="-2"/>
        </w:rPr>
        <w:t>Remplir</w:t>
      </w:r>
      <w:r w:rsidRPr="00AD700D">
        <w:rPr>
          <w:rFonts w:ascii="Arial Narrow" w:hAnsi="Arial Narrow"/>
          <w:spacing w:val="-10"/>
        </w:rPr>
        <w:t xml:space="preserve"> </w:t>
      </w:r>
      <w:r w:rsidRPr="00AD700D">
        <w:rPr>
          <w:rFonts w:ascii="Arial Narrow" w:hAnsi="Arial Narrow"/>
          <w:spacing w:val="-2"/>
        </w:rPr>
        <w:t>le</w:t>
      </w:r>
      <w:r w:rsidRPr="00AD700D">
        <w:rPr>
          <w:rFonts w:ascii="Arial Narrow" w:hAnsi="Arial Narrow"/>
          <w:spacing w:val="-9"/>
        </w:rPr>
        <w:t xml:space="preserve"> </w:t>
      </w:r>
      <w:r w:rsidRPr="00AD700D">
        <w:rPr>
          <w:rFonts w:ascii="Arial Narrow" w:hAnsi="Arial Narrow"/>
          <w:spacing w:val="-2"/>
        </w:rPr>
        <w:t>formulaire</w:t>
      </w:r>
      <w:r w:rsidRPr="00AD700D">
        <w:rPr>
          <w:rFonts w:ascii="Arial Narrow" w:hAnsi="Arial Narrow"/>
          <w:spacing w:val="-7"/>
        </w:rPr>
        <w:t xml:space="preserve"> </w:t>
      </w:r>
      <w:r w:rsidRPr="00AD700D">
        <w:rPr>
          <w:rFonts w:ascii="Arial Narrow" w:hAnsi="Arial Narrow"/>
          <w:spacing w:val="-2"/>
        </w:rPr>
        <w:t>et</w:t>
      </w:r>
      <w:r w:rsidRPr="00AD700D">
        <w:rPr>
          <w:rFonts w:ascii="Arial Narrow" w:hAnsi="Arial Narrow"/>
          <w:spacing w:val="-9"/>
        </w:rPr>
        <w:t xml:space="preserve"> </w:t>
      </w:r>
      <w:r w:rsidRPr="00AD700D">
        <w:rPr>
          <w:rFonts w:ascii="Arial Narrow" w:hAnsi="Arial Narrow"/>
          <w:spacing w:val="-2"/>
        </w:rPr>
        <w:t>le</w:t>
      </w:r>
      <w:r w:rsidRPr="00AD700D">
        <w:rPr>
          <w:rFonts w:ascii="Arial Narrow" w:hAnsi="Arial Narrow"/>
          <w:spacing w:val="-9"/>
        </w:rPr>
        <w:t xml:space="preserve"> </w:t>
      </w:r>
      <w:r w:rsidRPr="00AD700D">
        <w:rPr>
          <w:rFonts w:ascii="Arial Narrow" w:hAnsi="Arial Narrow"/>
          <w:spacing w:val="-2"/>
        </w:rPr>
        <w:t>déposer</w:t>
      </w:r>
      <w:r w:rsidRPr="00AD700D">
        <w:rPr>
          <w:rFonts w:ascii="Arial Narrow" w:hAnsi="Arial Narrow"/>
          <w:spacing w:val="-9"/>
        </w:rPr>
        <w:t xml:space="preserve"> </w:t>
      </w:r>
      <w:r w:rsidRPr="00AD700D">
        <w:rPr>
          <w:rFonts w:ascii="Arial Narrow" w:hAnsi="Arial Narrow"/>
          <w:spacing w:val="-2"/>
        </w:rPr>
        <w:t>au</w:t>
      </w:r>
      <w:r w:rsidRPr="00AD700D">
        <w:rPr>
          <w:rFonts w:ascii="Arial Narrow" w:hAnsi="Arial Narrow"/>
          <w:spacing w:val="-8"/>
        </w:rPr>
        <w:t xml:space="preserve"> </w:t>
      </w:r>
      <w:r w:rsidRPr="00AD700D">
        <w:rPr>
          <w:rFonts w:ascii="Arial Narrow" w:hAnsi="Arial Narrow"/>
          <w:spacing w:val="-2"/>
        </w:rPr>
        <w:t>MINMAP</w:t>
      </w:r>
      <w:r w:rsidRPr="00AD700D">
        <w:rPr>
          <w:rFonts w:ascii="Arial Narrow" w:hAnsi="Arial Narrow"/>
          <w:spacing w:val="-6"/>
        </w:rPr>
        <w:t xml:space="preserve"> </w:t>
      </w:r>
      <w:r w:rsidRPr="00AD700D">
        <w:rPr>
          <w:rFonts w:ascii="Arial Narrow" w:hAnsi="Arial Narrow"/>
          <w:spacing w:val="-2"/>
        </w:rPr>
        <w:t>accompagné</w:t>
      </w:r>
      <w:r w:rsidRPr="00AD700D">
        <w:rPr>
          <w:rFonts w:ascii="Arial Narrow" w:hAnsi="Arial Narrow"/>
          <w:spacing w:val="-10"/>
        </w:rPr>
        <w:t xml:space="preserve"> </w:t>
      </w:r>
      <w:r w:rsidRPr="00AD700D">
        <w:rPr>
          <w:rFonts w:ascii="Arial Narrow" w:hAnsi="Arial Narrow"/>
          <w:spacing w:val="-2"/>
        </w:rPr>
        <w:t>des</w:t>
      </w:r>
      <w:r w:rsidRPr="00AD700D">
        <w:rPr>
          <w:rFonts w:ascii="Arial Narrow" w:hAnsi="Arial Narrow"/>
          <w:spacing w:val="-7"/>
        </w:rPr>
        <w:t xml:space="preserve"> </w:t>
      </w:r>
      <w:r w:rsidRPr="00AD700D">
        <w:rPr>
          <w:rFonts w:ascii="Arial Narrow" w:hAnsi="Arial Narrow"/>
          <w:spacing w:val="-2"/>
        </w:rPr>
        <w:t>pièces</w:t>
      </w:r>
      <w:r w:rsidRPr="00AD700D">
        <w:rPr>
          <w:rFonts w:ascii="Arial Narrow" w:hAnsi="Arial Narrow"/>
          <w:spacing w:val="-8"/>
        </w:rPr>
        <w:t xml:space="preserve"> </w:t>
      </w:r>
      <w:r w:rsidRPr="00AD700D">
        <w:rPr>
          <w:rFonts w:ascii="Arial Narrow" w:hAnsi="Arial Narrow"/>
          <w:spacing w:val="-2"/>
        </w:rPr>
        <w:t>suivantes</w:t>
      </w:r>
      <w:r w:rsidRPr="00AD700D">
        <w:rPr>
          <w:rFonts w:ascii="Arial Narrow" w:hAnsi="Arial Narrow"/>
          <w:spacing w:val="-10"/>
        </w:rPr>
        <w:t xml:space="preserve"> :</w:t>
      </w:r>
    </w:p>
    <w:p w14:paraId="7B5A74BF" w14:textId="77777777" w:rsidR="00720D6A" w:rsidRPr="00AD700D" w:rsidRDefault="00720D6A" w:rsidP="005674CC">
      <w:pPr>
        <w:widowControl w:val="0"/>
        <w:numPr>
          <w:ilvl w:val="1"/>
          <w:numId w:val="66"/>
        </w:numPr>
        <w:tabs>
          <w:tab w:val="left" w:pos="1543"/>
          <w:tab w:val="left" w:pos="1545"/>
        </w:tabs>
        <w:suppressAutoHyphens w:val="0"/>
        <w:autoSpaceDE w:val="0"/>
        <w:spacing w:line="266" w:lineRule="auto"/>
        <w:ind w:right="101"/>
        <w:jc w:val="both"/>
        <w:textAlignment w:val="auto"/>
        <w:rPr>
          <w:rFonts w:ascii="Arial Narrow" w:hAnsi="Arial Narrow"/>
        </w:rPr>
      </w:pPr>
      <w:r w:rsidRPr="00AD700D">
        <w:rPr>
          <w:rFonts w:ascii="Arial Narrow" w:hAnsi="Arial Narrow"/>
          <w:spacing w:val="-2"/>
        </w:rPr>
        <w:t>Reçu</w:t>
      </w:r>
      <w:r w:rsidRPr="00AD700D">
        <w:rPr>
          <w:rFonts w:ascii="Arial Narrow" w:hAnsi="Arial Narrow"/>
          <w:spacing w:val="-15"/>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paiement</w:t>
      </w:r>
      <w:r w:rsidRPr="00AD700D">
        <w:rPr>
          <w:rFonts w:ascii="Arial Narrow" w:hAnsi="Arial Narrow"/>
          <w:spacing w:val="-16"/>
        </w:rPr>
        <w:t xml:space="preserve"> </w:t>
      </w:r>
      <w:r w:rsidRPr="00AD700D">
        <w:rPr>
          <w:rFonts w:ascii="Arial Narrow" w:hAnsi="Arial Narrow"/>
          <w:spacing w:val="-2"/>
        </w:rPr>
        <w:t>des</w:t>
      </w:r>
      <w:r w:rsidRPr="00AD700D">
        <w:rPr>
          <w:rFonts w:ascii="Arial Narrow" w:hAnsi="Arial Narrow"/>
          <w:spacing w:val="-14"/>
        </w:rPr>
        <w:t xml:space="preserve"> </w:t>
      </w:r>
      <w:r w:rsidRPr="00AD700D">
        <w:rPr>
          <w:rFonts w:ascii="Arial Narrow" w:hAnsi="Arial Narrow"/>
          <w:spacing w:val="-2"/>
        </w:rPr>
        <w:t>frais</w:t>
      </w:r>
      <w:r w:rsidRPr="00AD700D">
        <w:rPr>
          <w:rFonts w:ascii="Arial Narrow" w:hAnsi="Arial Narrow"/>
          <w:spacing w:val="-15"/>
        </w:rPr>
        <w:t xml:space="preserve"> </w:t>
      </w:r>
      <w:r w:rsidRPr="00AD700D">
        <w:rPr>
          <w:rFonts w:ascii="Arial Narrow" w:hAnsi="Arial Narrow"/>
          <w:spacing w:val="-2"/>
        </w:rPr>
        <w:t>d’acquisition</w:t>
      </w:r>
      <w:r w:rsidRPr="00AD700D">
        <w:rPr>
          <w:rFonts w:ascii="Arial Narrow" w:hAnsi="Arial Narrow"/>
          <w:spacing w:val="-15"/>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Certificat</w:t>
      </w:r>
      <w:r w:rsidRPr="00AD700D">
        <w:rPr>
          <w:rFonts w:ascii="Arial Narrow" w:hAnsi="Arial Narrow"/>
          <w:spacing w:val="-15"/>
        </w:rPr>
        <w:t xml:space="preserve"> </w:t>
      </w:r>
      <w:r w:rsidRPr="00AD700D">
        <w:rPr>
          <w:rFonts w:ascii="Arial Narrow" w:hAnsi="Arial Narrow"/>
          <w:spacing w:val="-2"/>
        </w:rPr>
        <w:t>Électronique</w:t>
      </w:r>
      <w:r w:rsidRPr="00AD700D">
        <w:rPr>
          <w:rFonts w:ascii="Arial Narrow" w:hAnsi="Arial Narrow"/>
          <w:spacing w:val="-15"/>
        </w:rPr>
        <w:t xml:space="preserve"> </w:t>
      </w:r>
      <w:r w:rsidRPr="00AD700D">
        <w:rPr>
          <w:rFonts w:ascii="Arial Narrow" w:hAnsi="Arial Narrow"/>
          <w:spacing w:val="-2"/>
        </w:rPr>
        <w:t>d’un</w:t>
      </w:r>
      <w:r w:rsidRPr="00AD700D">
        <w:rPr>
          <w:rFonts w:ascii="Arial Narrow" w:hAnsi="Arial Narrow"/>
          <w:spacing w:val="-16"/>
        </w:rPr>
        <w:t xml:space="preserve"> </w:t>
      </w:r>
      <w:r w:rsidRPr="00AD700D">
        <w:rPr>
          <w:rFonts w:ascii="Arial Narrow" w:hAnsi="Arial Narrow"/>
          <w:spacing w:val="-2"/>
        </w:rPr>
        <w:t xml:space="preserve">montant </w:t>
      </w:r>
      <w:r w:rsidRPr="00AD700D">
        <w:rPr>
          <w:rFonts w:ascii="Arial Narrow" w:hAnsi="Arial Narrow"/>
        </w:rPr>
        <w:t>de 50.000 FCFA à verser dans le compte de l’ANTIC</w:t>
      </w:r>
      <w:r w:rsidRPr="00AD700D">
        <w:rPr>
          <w:rFonts w:ascii="Arial Narrow" w:hAnsi="Arial Narrow"/>
          <w:spacing w:val="-1"/>
        </w:rPr>
        <w:t xml:space="preserve"> </w:t>
      </w:r>
      <w:r w:rsidRPr="00AD700D">
        <w:rPr>
          <w:rFonts w:ascii="Arial Narrow" w:hAnsi="Arial Narrow"/>
        </w:rPr>
        <w:t>auprès de SCB Cameroun sous le numéro 10002 00031 12493593150 94;</w:t>
      </w:r>
    </w:p>
    <w:p w14:paraId="583DBE0B" w14:textId="77777777" w:rsidR="00720D6A" w:rsidRPr="00AD700D" w:rsidRDefault="00720D6A" w:rsidP="005674CC">
      <w:pPr>
        <w:widowControl w:val="0"/>
        <w:numPr>
          <w:ilvl w:val="1"/>
          <w:numId w:val="66"/>
        </w:numPr>
        <w:tabs>
          <w:tab w:val="left" w:pos="1543"/>
        </w:tabs>
        <w:suppressAutoHyphens w:val="0"/>
        <w:autoSpaceDE w:val="0"/>
        <w:ind w:left="1543" w:hanging="358"/>
        <w:jc w:val="both"/>
        <w:textAlignment w:val="auto"/>
        <w:rPr>
          <w:rFonts w:ascii="Arial Narrow" w:hAnsi="Arial Narrow"/>
        </w:rPr>
      </w:pPr>
      <w:r w:rsidRPr="00AD700D">
        <w:rPr>
          <w:rFonts w:ascii="Arial Narrow" w:hAnsi="Arial Narrow"/>
        </w:rPr>
        <w:t>Une</w:t>
      </w:r>
      <w:r w:rsidRPr="00AD700D">
        <w:rPr>
          <w:rFonts w:ascii="Arial Narrow" w:hAnsi="Arial Narrow"/>
          <w:spacing w:val="-3"/>
        </w:rPr>
        <w:t xml:space="preserve"> </w:t>
      </w:r>
      <w:r w:rsidRPr="00AD700D">
        <w:rPr>
          <w:rFonts w:ascii="Arial Narrow" w:hAnsi="Arial Narrow"/>
        </w:rPr>
        <w:t>Photocopie</w:t>
      </w:r>
      <w:r w:rsidRPr="00AD700D">
        <w:rPr>
          <w:rFonts w:ascii="Arial Narrow" w:hAnsi="Arial Narrow"/>
          <w:spacing w:val="-2"/>
        </w:rPr>
        <w:t xml:space="preserve"> </w:t>
      </w:r>
      <w:r w:rsidRPr="00AD700D">
        <w:rPr>
          <w:rFonts w:ascii="Arial Narrow" w:hAnsi="Arial Narrow"/>
        </w:rPr>
        <w:t>de</w:t>
      </w:r>
      <w:r w:rsidRPr="00AD700D">
        <w:rPr>
          <w:rFonts w:ascii="Arial Narrow" w:hAnsi="Arial Narrow"/>
          <w:spacing w:val="-2"/>
        </w:rPr>
        <w:t xml:space="preserve"> </w:t>
      </w:r>
      <w:r w:rsidRPr="00AD700D">
        <w:rPr>
          <w:rFonts w:ascii="Arial Narrow" w:hAnsi="Arial Narrow"/>
        </w:rPr>
        <w:t>la CNI</w:t>
      </w:r>
      <w:r w:rsidRPr="00AD700D">
        <w:rPr>
          <w:rFonts w:ascii="Arial Narrow" w:hAnsi="Arial Narrow"/>
          <w:spacing w:val="-4"/>
        </w:rPr>
        <w:t xml:space="preserve"> </w:t>
      </w:r>
      <w:r w:rsidRPr="00AD700D">
        <w:rPr>
          <w:rFonts w:ascii="Arial Narrow" w:hAnsi="Arial Narrow"/>
        </w:rPr>
        <w:t>du</w:t>
      </w:r>
      <w:r w:rsidRPr="00AD700D">
        <w:rPr>
          <w:rFonts w:ascii="Arial Narrow" w:hAnsi="Arial Narrow"/>
          <w:spacing w:val="-1"/>
        </w:rPr>
        <w:t xml:space="preserve"> </w:t>
      </w:r>
      <w:r w:rsidRPr="00AD700D">
        <w:rPr>
          <w:rFonts w:ascii="Arial Narrow" w:hAnsi="Arial Narrow"/>
        </w:rPr>
        <w:t>demandeur</w:t>
      </w:r>
      <w:r w:rsidRPr="00AD700D">
        <w:rPr>
          <w:rFonts w:ascii="Arial Narrow" w:hAnsi="Arial Narrow"/>
          <w:spacing w:val="-1"/>
        </w:rPr>
        <w:t xml:space="preserve"> </w:t>
      </w:r>
      <w:r w:rsidRPr="00AD700D">
        <w:rPr>
          <w:rFonts w:ascii="Arial Narrow" w:hAnsi="Arial Narrow"/>
        </w:rPr>
        <w:t>du</w:t>
      </w:r>
      <w:r w:rsidRPr="00AD700D">
        <w:rPr>
          <w:rFonts w:ascii="Arial Narrow" w:hAnsi="Arial Narrow"/>
          <w:spacing w:val="1"/>
        </w:rPr>
        <w:t xml:space="preserve"> </w:t>
      </w:r>
      <w:r w:rsidRPr="00AD700D">
        <w:rPr>
          <w:rFonts w:ascii="Arial Narrow" w:hAnsi="Arial Narrow"/>
          <w:spacing w:val="-2"/>
        </w:rPr>
        <w:t>certificat.</w:t>
      </w:r>
    </w:p>
    <w:p w14:paraId="53B0932C" w14:textId="77777777" w:rsidR="00720D6A" w:rsidRPr="00AD700D" w:rsidRDefault="00720D6A" w:rsidP="005674CC">
      <w:pPr>
        <w:widowControl w:val="0"/>
        <w:numPr>
          <w:ilvl w:val="0"/>
          <w:numId w:val="66"/>
        </w:numPr>
        <w:tabs>
          <w:tab w:val="left" w:pos="825"/>
        </w:tabs>
        <w:suppressAutoHyphens w:val="0"/>
        <w:autoSpaceDE w:val="0"/>
        <w:spacing w:before="2" w:line="237" w:lineRule="auto"/>
        <w:ind w:right="104"/>
        <w:jc w:val="both"/>
        <w:textAlignment w:val="auto"/>
        <w:rPr>
          <w:rFonts w:ascii="Arial Narrow" w:hAnsi="Arial Narrow"/>
        </w:rPr>
      </w:pPr>
      <w:r w:rsidRPr="00AD700D">
        <w:rPr>
          <w:rFonts w:ascii="Arial Narrow" w:hAnsi="Arial Narrow"/>
        </w:rPr>
        <w:t>S’enrôler auprès de l’opérateur MINMAP et récupérer le récépissé de demande de Certificat ;</w:t>
      </w:r>
    </w:p>
    <w:p w14:paraId="380ADD65" w14:textId="77777777" w:rsidR="00720D6A" w:rsidRPr="00AD700D" w:rsidRDefault="00720D6A" w:rsidP="005674CC">
      <w:pPr>
        <w:widowControl w:val="0"/>
        <w:numPr>
          <w:ilvl w:val="0"/>
          <w:numId w:val="66"/>
        </w:numPr>
        <w:tabs>
          <w:tab w:val="left" w:pos="825"/>
        </w:tabs>
        <w:suppressAutoHyphens w:val="0"/>
        <w:autoSpaceDE w:val="0"/>
        <w:spacing w:before="30" w:line="259" w:lineRule="auto"/>
        <w:ind w:right="100"/>
        <w:jc w:val="both"/>
        <w:textAlignment w:val="auto"/>
        <w:rPr>
          <w:rFonts w:ascii="Arial Narrow" w:hAnsi="Arial Narrow"/>
        </w:rPr>
      </w:pPr>
      <w:r w:rsidRPr="00AD700D">
        <w:rPr>
          <w:rFonts w:ascii="Arial Narrow" w:hAnsi="Arial Narrow"/>
        </w:rPr>
        <w:t xml:space="preserve">Se connecter à l’adresse </w:t>
      </w:r>
      <w:hyperlink r:id="rId21">
        <w:r w:rsidRPr="00AD700D">
          <w:rPr>
            <w:rFonts w:ascii="Arial Narrow" w:hAnsi="Arial Narrow"/>
            <w:color w:val="0462C1"/>
            <w:u w:val="single" w:color="0462C1"/>
          </w:rPr>
          <w:t>http://www.camgovca.cm/fr/operations-certicats.html</w:t>
        </w:r>
      </w:hyperlink>
      <w:r w:rsidRPr="00AD700D">
        <w:rPr>
          <w:rFonts w:ascii="Arial Narrow" w:hAnsi="Arial Narrow"/>
          <w:color w:val="0462C1"/>
        </w:rPr>
        <w:t xml:space="preserve"> </w:t>
      </w:r>
      <w:r w:rsidRPr="00AD700D">
        <w:rPr>
          <w:rFonts w:ascii="Arial Narrow" w:hAnsi="Arial Narrow"/>
        </w:rPr>
        <w:t xml:space="preserve">et télécharger dans un support amovible (vierge) le Certificat Électronique à partir des </w:t>
      </w:r>
      <w:r w:rsidRPr="00AD700D">
        <w:rPr>
          <w:rFonts w:ascii="Arial Narrow" w:hAnsi="Arial Narrow"/>
          <w:spacing w:val="-2"/>
        </w:rPr>
        <w:t>informations</w:t>
      </w:r>
      <w:r w:rsidRPr="00AD700D">
        <w:rPr>
          <w:rFonts w:ascii="Arial Narrow" w:hAnsi="Arial Narrow"/>
          <w:spacing w:val="-10"/>
        </w:rPr>
        <w:t xml:space="preserve"> </w:t>
      </w:r>
      <w:r w:rsidRPr="00AD700D">
        <w:rPr>
          <w:rFonts w:ascii="Arial Narrow" w:hAnsi="Arial Narrow"/>
          <w:spacing w:val="-2"/>
        </w:rPr>
        <w:t>(Numéro</w:t>
      </w:r>
      <w:r w:rsidRPr="00AD700D">
        <w:rPr>
          <w:rFonts w:ascii="Arial Narrow" w:hAnsi="Arial Narrow"/>
          <w:spacing w:val="-10"/>
        </w:rPr>
        <w:t xml:space="preserve"> </w:t>
      </w:r>
      <w:r w:rsidRPr="00AD700D">
        <w:rPr>
          <w:rFonts w:ascii="Arial Narrow" w:hAnsi="Arial Narrow"/>
          <w:spacing w:val="-2"/>
        </w:rPr>
        <w:t>de</w:t>
      </w:r>
      <w:r w:rsidRPr="00AD700D">
        <w:rPr>
          <w:rFonts w:ascii="Arial Narrow" w:hAnsi="Arial Narrow"/>
          <w:spacing w:val="-10"/>
        </w:rPr>
        <w:t xml:space="preserve"> </w:t>
      </w:r>
      <w:r w:rsidRPr="00AD700D">
        <w:rPr>
          <w:rFonts w:ascii="Arial Narrow" w:hAnsi="Arial Narrow"/>
          <w:spacing w:val="-2"/>
        </w:rPr>
        <w:t>référence</w:t>
      </w:r>
      <w:r w:rsidRPr="00AD700D">
        <w:rPr>
          <w:rFonts w:ascii="Arial Narrow" w:hAnsi="Arial Narrow"/>
          <w:spacing w:val="-10"/>
        </w:rPr>
        <w:t xml:space="preserve"> </w:t>
      </w:r>
      <w:r w:rsidRPr="00AD700D">
        <w:rPr>
          <w:rFonts w:ascii="Arial Narrow" w:hAnsi="Arial Narrow"/>
          <w:spacing w:val="-2"/>
        </w:rPr>
        <w:t>et</w:t>
      </w:r>
      <w:r w:rsidRPr="00AD700D">
        <w:rPr>
          <w:rFonts w:ascii="Arial Narrow" w:hAnsi="Arial Narrow"/>
          <w:spacing w:val="-12"/>
        </w:rPr>
        <w:t xml:space="preserve"> </w:t>
      </w:r>
      <w:r w:rsidRPr="00AD700D">
        <w:rPr>
          <w:rFonts w:ascii="Arial Narrow" w:hAnsi="Arial Narrow"/>
          <w:spacing w:val="-2"/>
        </w:rPr>
        <w:t>Code</w:t>
      </w:r>
      <w:r w:rsidRPr="00AD700D">
        <w:rPr>
          <w:rFonts w:ascii="Arial Narrow" w:hAnsi="Arial Narrow"/>
          <w:spacing w:val="-10"/>
        </w:rPr>
        <w:t xml:space="preserve"> </w:t>
      </w:r>
      <w:r w:rsidRPr="00AD700D">
        <w:rPr>
          <w:rFonts w:ascii="Arial Narrow" w:hAnsi="Arial Narrow"/>
          <w:spacing w:val="-2"/>
        </w:rPr>
        <w:t>d’autorisation)</w:t>
      </w:r>
      <w:r w:rsidRPr="00AD700D">
        <w:rPr>
          <w:rFonts w:ascii="Arial Narrow" w:hAnsi="Arial Narrow"/>
          <w:spacing w:val="-7"/>
        </w:rPr>
        <w:t xml:space="preserve"> </w:t>
      </w:r>
      <w:r w:rsidRPr="00AD700D">
        <w:rPr>
          <w:rFonts w:ascii="Arial Narrow" w:hAnsi="Arial Narrow"/>
          <w:spacing w:val="-2"/>
        </w:rPr>
        <w:t>contenues</w:t>
      </w:r>
      <w:r w:rsidRPr="00AD700D">
        <w:rPr>
          <w:rFonts w:ascii="Arial Narrow" w:hAnsi="Arial Narrow"/>
          <w:spacing w:val="-12"/>
        </w:rPr>
        <w:t xml:space="preserve"> </w:t>
      </w:r>
      <w:r w:rsidRPr="00AD700D">
        <w:rPr>
          <w:rFonts w:ascii="Arial Narrow" w:hAnsi="Arial Narrow"/>
          <w:spacing w:val="-2"/>
        </w:rPr>
        <w:t>dans</w:t>
      </w:r>
      <w:r w:rsidRPr="00AD700D">
        <w:rPr>
          <w:rFonts w:ascii="Arial Narrow" w:hAnsi="Arial Narrow"/>
          <w:spacing w:val="-10"/>
        </w:rPr>
        <w:t xml:space="preserve"> </w:t>
      </w:r>
      <w:r w:rsidRPr="00AD700D">
        <w:rPr>
          <w:rFonts w:ascii="Arial Narrow" w:hAnsi="Arial Narrow"/>
          <w:spacing w:val="-2"/>
        </w:rPr>
        <w:t>le</w:t>
      </w:r>
      <w:r w:rsidRPr="00AD700D">
        <w:rPr>
          <w:rFonts w:ascii="Arial Narrow" w:hAnsi="Arial Narrow"/>
          <w:spacing w:val="-8"/>
        </w:rPr>
        <w:t xml:space="preserve"> </w:t>
      </w:r>
      <w:r w:rsidRPr="00AD700D">
        <w:rPr>
          <w:rFonts w:ascii="Arial Narrow" w:hAnsi="Arial Narrow"/>
          <w:spacing w:val="-2"/>
        </w:rPr>
        <w:t>récépissé</w:t>
      </w:r>
    </w:p>
    <w:p w14:paraId="13DC4070" w14:textId="77777777" w:rsidR="00720D6A" w:rsidRPr="00AD700D" w:rsidRDefault="00720D6A" w:rsidP="00720D6A">
      <w:pPr>
        <w:widowControl w:val="0"/>
        <w:tabs>
          <w:tab w:val="left" w:pos="825"/>
        </w:tabs>
        <w:suppressAutoHyphens w:val="0"/>
        <w:autoSpaceDE w:val="0"/>
        <w:spacing w:before="30" w:line="259" w:lineRule="auto"/>
        <w:ind w:left="825" w:right="100"/>
        <w:jc w:val="both"/>
        <w:textAlignment w:val="auto"/>
        <w:rPr>
          <w:rFonts w:ascii="Arial Narrow" w:hAnsi="Arial Narrow"/>
        </w:rPr>
      </w:pPr>
    </w:p>
    <w:p w14:paraId="03A0CCE0" w14:textId="77777777" w:rsidR="00720D6A" w:rsidRPr="00AD700D" w:rsidRDefault="00720D6A" w:rsidP="00720D6A">
      <w:pPr>
        <w:spacing w:before="24" w:after="120"/>
        <w:jc w:val="both"/>
        <w:rPr>
          <w:rFonts w:ascii="Arial Narrow" w:hAnsi="Arial Narrow"/>
        </w:rPr>
      </w:pPr>
      <w:r w:rsidRPr="00AD700D">
        <w:rPr>
          <w:rFonts w:ascii="Arial Narrow" w:hAnsi="Arial Narrow"/>
          <w:spacing w:val="-2"/>
        </w:rPr>
        <w:t>(Bien</w:t>
      </w:r>
      <w:r w:rsidRPr="00AD700D">
        <w:rPr>
          <w:rFonts w:ascii="Arial Narrow" w:hAnsi="Arial Narrow"/>
          <w:spacing w:val="-15"/>
        </w:rPr>
        <w:t xml:space="preserve"> </w:t>
      </w:r>
      <w:r w:rsidRPr="00AD700D">
        <w:rPr>
          <w:rFonts w:ascii="Arial Narrow" w:hAnsi="Arial Narrow"/>
          <w:spacing w:val="-2"/>
        </w:rPr>
        <w:t>conserver</w:t>
      </w:r>
      <w:r w:rsidRPr="00AD700D">
        <w:rPr>
          <w:rFonts w:ascii="Arial Narrow" w:hAnsi="Arial Narrow"/>
          <w:spacing w:val="-13"/>
        </w:rPr>
        <w:t xml:space="preserve"> </w:t>
      </w:r>
      <w:r w:rsidRPr="00AD700D">
        <w:rPr>
          <w:rFonts w:ascii="Arial Narrow" w:hAnsi="Arial Narrow"/>
          <w:spacing w:val="-2"/>
        </w:rPr>
        <w:t>le</w:t>
      </w:r>
      <w:r w:rsidRPr="00AD700D">
        <w:rPr>
          <w:rFonts w:ascii="Arial Narrow" w:hAnsi="Arial Narrow"/>
          <w:spacing w:val="-14"/>
        </w:rPr>
        <w:t xml:space="preserve"> </w:t>
      </w:r>
      <w:r w:rsidRPr="00AD700D">
        <w:rPr>
          <w:rFonts w:ascii="Arial Narrow" w:hAnsi="Arial Narrow"/>
          <w:spacing w:val="-2"/>
        </w:rPr>
        <w:t>mot</w:t>
      </w:r>
      <w:r w:rsidRPr="00AD700D">
        <w:rPr>
          <w:rFonts w:ascii="Arial Narrow" w:hAnsi="Arial Narrow"/>
          <w:spacing w:val="-10"/>
        </w:rPr>
        <w:t xml:space="preserve"> </w:t>
      </w:r>
      <w:r w:rsidRPr="00AD700D">
        <w:rPr>
          <w:rFonts w:ascii="Arial Narrow" w:hAnsi="Arial Narrow"/>
          <w:spacing w:val="-2"/>
        </w:rPr>
        <w:t>de</w:t>
      </w:r>
      <w:r w:rsidRPr="00AD700D">
        <w:rPr>
          <w:rFonts w:ascii="Arial Narrow" w:hAnsi="Arial Narrow"/>
          <w:spacing w:val="-14"/>
        </w:rPr>
        <w:t xml:space="preserve"> </w:t>
      </w:r>
      <w:r w:rsidRPr="00AD700D">
        <w:rPr>
          <w:rFonts w:ascii="Arial Narrow" w:hAnsi="Arial Narrow"/>
          <w:spacing w:val="-2"/>
        </w:rPr>
        <w:t>passe</w:t>
      </w:r>
      <w:r w:rsidRPr="00AD700D">
        <w:rPr>
          <w:rFonts w:ascii="Arial Narrow" w:hAnsi="Arial Narrow"/>
          <w:spacing w:val="-12"/>
        </w:rPr>
        <w:t xml:space="preserve"> </w:t>
      </w:r>
      <w:r w:rsidRPr="00AD700D">
        <w:rPr>
          <w:rFonts w:ascii="Arial Narrow" w:hAnsi="Arial Narrow"/>
          <w:spacing w:val="-2"/>
        </w:rPr>
        <w:t>pour</w:t>
      </w:r>
      <w:r w:rsidRPr="00AD700D">
        <w:rPr>
          <w:rFonts w:ascii="Arial Narrow" w:hAnsi="Arial Narrow"/>
          <w:spacing w:val="-14"/>
        </w:rPr>
        <w:t xml:space="preserve"> </w:t>
      </w:r>
      <w:r w:rsidRPr="00AD700D">
        <w:rPr>
          <w:rFonts w:ascii="Arial Narrow" w:hAnsi="Arial Narrow"/>
          <w:spacing w:val="-2"/>
        </w:rPr>
        <w:t>les</w:t>
      </w:r>
      <w:r w:rsidRPr="00AD700D">
        <w:rPr>
          <w:rFonts w:ascii="Arial Narrow" w:hAnsi="Arial Narrow"/>
          <w:spacing w:val="-12"/>
        </w:rPr>
        <w:t xml:space="preserve"> </w:t>
      </w:r>
      <w:r w:rsidRPr="00AD700D">
        <w:rPr>
          <w:rFonts w:ascii="Arial Narrow" w:hAnsi="Arial Narrow"/>
          <w:spacing w:val="-2"/>
        </w:rPr>
        <w:t>connexions</w:t>
      </w:r>
      <w:r w:rsidRPr="00AD700D">
        <w:rPr>
          <w:rFonts w:ascii="Arial Narrow" w:hAnsi="Arial Narrow"/>
          <w:spacing w:val="-15"/>
        </w:rPr>
        <w:t xml:space="preserve"> </w:t>
      </w:r>
      <w:r w:rsidRPr="00AD700D">
        <w:rPr>
          <w:rFonts w:ascii="Arial Narrow" w:hAnsi="Arial Narrow"/>
          <w:spacing w:val="-2"/>
        </w:rPr>
        <w:t>à</w:t>
      </w:r>
      <w:r w:rsidRPr="00AD700D">
        <w:rPr>
          <w:rFonts w:ascii="Arial Narrow" w:hAnsi="Arial Narrow"/>
          <w:spacing w:val="-13"/>
        </w:rPr>
        <w:t xml:space="preserve"> </w:t>
      </w:r>
      <w:r w:rsidRPr="00AD700D">
        <w:rPr>
          <w:rFonts w:ascii="Arial Narrow" w:hAnsi="Arial Narrow"/>
          <w:spacing w:val="-2"/>
        </w:rPr>
        <w:t>COLEPS).</w:t>
      </w:r>
    </w:p>
    <w:p w14:paraId="4AE06C17" w14:textId="77777777" w:rsidR="00720D6A" w:rsidRPr="00AD700D" w:rsidRDefault="00720D6A" w:rsidP="00720D6A">
      <w:pPr>
        <w:spacing w:before="252" w:after="120"/>
        <w:ind w:left="104"/>
        <w:rPr>
          <w:rFonts w:ascii="Arial Narrow" w:hAnsi="Arial Narrow"/>
          <w:spacing w:val="-6"/>
        </w:rPr>
      </w:pPr>
      <w:r w:rsidRPr="00AD700D">
        <w:rPr>
          <w:rFonts w:ascii="Arial Narrow" w:hAnsi="Arial Narrow"/>
          <w:spacing w:val="-6"/>
          <w:u w:val="single"/>
        </w:rPr>
        <w:t>Étape</w:t>
      </w:r>
      <w:r w:rsidRPr="00AD700D">
        <w:rPr>
          <w:rFonts w:ascii="Arial Narrow" w:hAnsi="Arial Narrow"/>
          <w:spacing w:val="-10"/>
          <w:u w:val="single"/>
        </w:rPr>
        <w:t xml:space="preserve"> </w:t>
      </w:r>
      <w:r w:rsidRPr="00AD700D">
        <w:rPr>
          <w:rFonts w:ascii="Arial Narrow" w:hAnsi="Arial Narrow"/>
          <w:spacing w:val="-6"/>
          <w:u w:val="single"/>
        </w:rPr>
        <w:t>3</w:t>
      </w:r>
      <w:r w:rsidRPr="00AD700D">
        <w:rPr>
          <w:rFonts w:ascii="Arial Narrow" w:hAnsi="Arial Narrow"/>
          <w:spacing w:val="-7"/>
        </w:rPr>
        <w:t xml:space="preserve"> </w:t>
      </w:r>
      <w:r w:rsidRPr="00AD700D">
        <w:rPr>
          <w:rFonts w:ascii="Arial Narrow" w:hAnsi="Arial Narrow"/>
          <w:spacing w:val="-6"/>
        </w:rPr>
        <w:t>:</w:t>
      </w:r>
      <w:r w:rsidRPr="00AD700D">
        <w:rPr>
          <w:rFonts w:ascii="Arial Narrow" w:hAnsi="Arial Narrow"/>
          <w:spacing w:val="-8"/>
        </w:rPr>
        <w:t xml:space="preserve"> </w:t>
      </w:r>
      <w:r w:rsidRPr="00AD700D">
        <w:rPr>
          <w:rFonts w:ascii="Arial Narrow" w:hAnsi="Arial Narrow"/>
          <w:spacing w:val="-6"/>
        </w:rPr>
        <w:t>Enregistrement</w:t>
      </w:r>
      <w:r w:rsidRPr="00AD700D">
        <w:rPr>
          <w:rFonts w:ascii="Arial Narrow" w:hAnsi="Arial Narrow"/>
          <w:spacing w:val="-8"/>
        </w:rPr>
        <w:t xml:space="preserve"> </w:t>
      </w:r>
      <w:r w:rsidRPr="00AD700D">
        <w:rPr>
          <w:rFonts w:ascii="Arial Narrow" w:hAnsi="Arial Narrow"/>
          <w:spacing w:val="-6"/>
        </w:rPr>
        <w:t>du</w:t>
      </w:r>
      <w:r w:rsidRPr="00AD700D">
        <w:rPr>
          <w:rFonts w:ascii="Arial Narrow" w:hAnsi="Arial Narrow"/>
          <w:spacing w:val="-8"/>
        </w:rPr>
        <w:t xml:space="preserve"> </w:t>
      </w:r>
      <w:r w:rsidRPr="00AD700D">
        <w:rPr>
          <w:rFonts w:ascii="Arial Narrow" w:hAnsi="Arial Narrow"/>
          <w:spacing w:val="-6"/>
        </w:rPr>
        <w:t>Certificat</w:t>
      </w:r>
      <w:r w:rsidRPr="00AD700D">
        <w:rPr>
          <w:rFonts w:ascii="Arial Narrow" w:hAnsi="Arial Narrow"/>
          <w:spacing w:val="-8"/>
        </w:rPr>
        <w:t xml:space="preserve"> </w:t>
      </w:r>
      <w:r w:rsidRPr="00AD700D">
        <w:rPr>
          <w:rFonts w:ascii="Arial Narrow" w:hAnsi="Arial Narrow"/>
          <w:spacing w:val="-6"/>
        </w:rPr>
        <w:t>Électronique</w:t>
      </w:r>
      <w:r w:rsidRPr="00AD700D">
        <w:rPr>
          <w:rFonts w:ascii="Arial Narrow" w:hAnsi="Arial Narrow"/>
          <w:spacing w:val="-10"/>
        </w:rPr>
        <w:t xml:space="preserve"> </w:t>
      </w:r>
      <w:r w:rsidRPr="00AD700D">
        <w:rPr>
          <w:rFonts w:ascii="Arial Narrow" w:hAnsi="Arial Narrow"/>
          <w:spacing w:val="-6"/>
        </w:rPr>
        <w:t>dans</w:t>
      </w:r>
      <w:r w:rsidRPr="00AD700D">
        <w:rPr>
          <w:rFonts w:ascii="Arial Narrow" w:hAnsi="Arial Narrow"/>
          <w:spacing w:val="-10"/>
        </w:rPr>
        <w:t xml:space="preserve"> </w:t>
      </w:r>
      <w:r w:rsidRPr="00AD700D">
        <w:rPr>
          <w:rFonts w:ascii="Arial Narrow" w:hAnsi="Arial Narrow"/>
          <w:spacing w:val="-6"/>
        </w:rPr>
        <w:t>COLEPS</w:t>
      </w:r>
    </w:p>
    <w:p w14:paraId="1E9F8978" w14:textId="77777777" w:rsidR="00720D6A" w:rsidRPr="00AD700D" w:rsidRDefault="00720D6A" w:rsidP="005674CC">
      <w:pPr>
        <w:widowControl w:val="0"/>
        <w:numPr>
          <w:ilvl w:val="0"/>
          <w:numId w:val="66"/>
        </w:numPr>
        <w:tabs>
          <w:tab w:val="left" w:pos="825"/>
        </w:tabs>
        <w:suppressAutoHyphens w:val="0"/>
        <w:autoSpaceDE w:val="0"/>
        <w:spacing w:before="150" w:line="220" w:lineRule="auto"/>
        <w:ind w:right="101"/>
        <w:jc w:val="both"/>
        <w:textAlignment w:val="auto"/>
        <w:rPr>
          <w:rFonts w:ascii="Arial Narrow" w:hAnsi="Arial Narrow"/>
        </w:rPr>
      </w:pPr>
      <w:r w:rsidRPr="00AD700D">
        <w:rPr>
          <w:rFonts w:ascii="Arial Narrow" w:hAnsi="Arial Narrow"/>
        </w:rPr>
        <w:t>Se</w:t>
      </w:r>
      <w:r w:rsidRPr="00AD700D">
        <w:rPr>
          <w:rFonts w:ascii="Arial Narrow" w:hAnsi="Arial Narrow"/>
          <w:spacing w:val="58"/>
        </w:rPr>
        <w:t xml:space="preserve"> </w:t>
      </w:r>
      <w:r w:rsidRPr="00AD700D">
        <w:rPr>
          <w:rFonts w:ascii="Arial Narrow" w:hAnsi="Arial Narrow"/>
        </w:rPr>
        <w:t>connecter</w:t>
      </w:r>
      <w:r w:rsidRPr="00AD700D">
        <w:rPr>
          <w:rFonts w:ascii="Arial Narrow" w:hAnsi="Arial Narrow"/>
          <w:spacing w:val="58"/>
        </w:rPr>
        <w:t xml:space="preserve"> </w:t>
      </w:r>
      <w:r w:rsidRPr="00AD700D">
        <w:rPr>
          <w:rFonts w:ascii="Arial Narrow" w:hAnsi="Arial Narrow"/>
        </w:rPr>
        <w:t>à</w:t>
      </w:r>
      <w:r w:rsidRPr="00AD700D">
        <w:rPr>
          <w:rFonts w:ascii="Arial Narrow" w:hAnsi="Arial Narrow"/>
          <w:spacing w:val="59"/>
        </w:rPr>
        <w:t xml:space="preserve"> </w:t>
      </w:r>
      <w:r w:rsidRPr="00AD700D">
        <w:rPr>
          <w:rFonts w:ascii="Arial Narrow" w:hAnsi="Arial Narrow"/>
        </w:rPr>
        <w:t>COLEPS</w:t>
      </w:r>
      <w:r w:rsidRPr="00AD700D">
        <w:rPr>
          <w:rFonts w:ascii="Arial Narrow" w:hAnsi="Arial Narrow"/>
          <w:spacing w:val="58"/>
        </w:rPr>
        <w:t xml:space="preserve"> </w:t>
      </w:r>
      <w:r w:rsidRPr="00AD700D">
        <w:rPr>
          <w:rFonts w:ascii="Arial Narrow" w:hAnsi="Arial Narrow"/>
        </w:rPr>
        <w:t>à</w:t>
      </w:r>
      <w:r w:rsidRPr="00AD700D">
        <w:rPr>
          <w:rFonts w:ascii="Arial Narrow" w:hAnsi="Arial Narrow"/>
          <w:spacing w:val="59"/>
        </w:rPr>
        <w:t xml:space="preserve"> </w:t>
      </w:r>
      <w:r w:rsidRPr="00AD700D">
        <w:rPr>
          <w:rFonts w:ascii="Arial Narrow" w:hAnsi="Arial Narrow"/>
        </w:rPr>
        <w:t>partir</w:t>
      </w:r>
      <w:r w:rsidRPr="00AD700D">
        <w:rPr>
          <w:rFonts w:ascii="Arial Narrow" w:hAnsi="Arial Narrow"/>
          <w:spacing w:val="59"/>
        </w:rPr>
        <w:t xml:space="preserve"> </w:t>
      </w:r>
      <w:r w:rsidRPr="00AD700D">
        <w:rPr>
          <w:rFonts w:ascii="Arial Narrow" w:hAnsi="Arial Narrow"/>
        </w:rPr>
        <w:t>de</w:t>
      </w:r>
      <w:r w:rsidRPr="00AD700D">
        <w:rPr>
          <w:rFonts w:ascii="Arial Narrow" w:hAnsi="Arial Narrow"/>
          <w:spacing w:val="59"/>
        </w:rPr>
        <w:t xml:space="preserve"> </w:t>
      </w:r>
      <w:r w:rsidRPr="00AD700D">
        <w:rPr>
          <w:rFonts w:ascii="Arial Narrow" w:hAnsi="Arial Narrow"/>
        </w:rPr>
        <w:t>l’adresse</w:t>
      </w:r>
      <w:r w:rsidRPr="00AD700D">
        <w:rPr>
          <w:rFonts w:ascii="Arial Narrow" w:hAnsi="Arial Narrow"/>
          <w:spacing w:val="61"/>
        </w:rPr>
        <w:t xml:space="preserve"> </w:t>
      </w:r>
      <w:hyperlink r:id="rId22">
        <w:r w:rsidRPr="00AD700D">
          <w:rPr>
            <w:rFonts w:ascii="Arial Narrow" w:hAnsi="Arial Narrow"/>
            <w:color w:val="0462C1"/>
            <w:u w:val="single" w:color="0462C1"/>
          </w:rPr>
          <w:t>https://www.marchespublics.cm</w:t>
        </w:r>
      </w:hyperlink>
      <w:r w:rsidRPr="00AD700D">
        <w:rPr>
          <w:rFonts w:ascii="Arial Narrow" w:hAnsi="Arial Narrow"/>
          <w:color w:val="0462C1"/>
          <w:spacing w:val="40"/>
        </w:rPr>
        <w:t xml:space="preserve"> </w:t>
      </w:r>
      <w:r w:rsidRPr="00AD700D">
        <w:rPr>
          <w:rFonts w:ascii="Arial Narrow" w:hAnsi="Arial Narrow"/>
        </w:rPr>
        <w:t xml:space="preserve">ou </w:t>
      </w:r>
      <w:hyperlink r:id="rId23">
        <w:r w:rsidRPr="00AD700D">
          <w:rPr>
            <w:rFonts w:ascii="Arial Narrow" w:hAnsi="Arial Narrow"/>
            <w:color w:val="0462C1"/>
            <w:spacing w:val="-4"/>
            <w:u w:val="single" w:color="0462C1"/>
          </w:rPr>
          <w:t>https://www.publicscontratcs.cm</w:t>
        </w:r>
      </w:hyperlink>
      <w:r w:rsidRPr="00AD700D">
        <w:rPr>
          <w:rFonts w:ascii="Arial Narrow" w:hAnsi="Arial Narrow"/>
          <w:color w:val="0462C1"/>
          <w:spacing w:val="-4"/>
        </w:rPr>
        <w:t xml:space="preserve"> </w:t>
      </w:r>
      <w:r w:rsidRPr="00AD700D">
        <w:rPr>
          <w:rFonts w:ascii="Arial Narrow" w:hAnsi="Arial Narrow"/>
          <w:spacing w:val="-4"/>
        </w:rPr>
        <w:t>;</w:t>
      </w:r>
    </w:p>
    <w:p w14:paraId="62F94806" w14:textId="7E25AF04" w:rsidR="00720D6A" w:rsidRPr="008775E5" w:rsidRDefault="00720D6A" w:rsidP="005674CC">
      <w:pPr>
        <w:widowControl w:val="0"/>
        <w:numPr>
          <w:ilvl w:val="0"/>
          <w:numId w:val="66"/>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272" w:lineRule="exact"/>
        <w:jc w:val="both"/>
        <w:textAlignment w:val="auto"/>
        <w:rPr>
          <w:rFonts w:ascii="Arial Narrow" w:hAnsi="Arial Narrow"/>
        </w:rPr>
      </w:pPr>
      <w:r w:rsidRPr="008775E5">
        <w:rPr>
          <w:rFonts w:ascii="Arial Narrow" w:hAnsi="Arial Narrow"/>
          <w:spacing w:val="-2"/>
        </w:rPr>
        <w:t>Aller</w:t>
      </w:r>
      <w:r w:rsidR="008775E5" w:rsidRPr="008775E5">
        <w:rPr>
          <w:rFonts w:ascii="Arial Narrow" w:hAnsi="Arial Narrow"/>
          <w:spacing w:val="-2"/>
        </w:rPr>
        <w:t xml:space="preserve"> </w:t>
      </w:r>
      <w:r w:rsidRPr="008775E5">
        <w:rPr>
          <w:rFonts w:ascii="Arial Narrow" w:hAnsi="Arial Narrow"/>
          <w:spacing w:val="-4"/>
        </w:rPr>
        <w:t>dans</w:t>
      </w:r>
      <w:r w:rsidR="008775E5" w:rsidRPr="008775E5">
        <w:rPr>
          <w:rFonts w:ascii="Arial Narrow" w:hAnsi="Arial Narrow"/>
          <w:spacing w:val="-4"/>
        </w:rPr>
        <w:t xml:space="preserve"> </w:t>
      </w:r>
      <w:r w:rsidRPr="008775E5">
        <w:rPr>
          <w:rFonts w:ascii="Arial Narrow" w:hAnsi="Arial Narrow"/>
          <w:spacing w:val="-2"/>
        </w:rPr>
        <w:t>l’onglet</w:t>
      </w:r>
      <w:r w:rsidR="008775E5" w:rsidRPr="008775E5">
        <w:rPr>
          <w:rFonts w:ascii="Arial Narrow" w:hAnsi="Arial Narrow"/>
          <w:spacing w:val="-2"/>
        </w:rPr>
        <w:t xml:space="preserve"> </w:t>
      </w:r>
      <w:r w:rsidRPr="008775E5">
        <w:rPr>
          <w:rFonts w:ascii="Arial Narrow" w:hAnsi="Arial Narrow"/>
          <w:spacing w:val="-10"/>
        </w:rPr>
        <w:t>«</w:t>
      </w:r>
      <w:r w:rsidRPr="008775E5">
        <w:rPr>
          <w:rFonts w:ascii="Arial Narrow" w:hAnsi="Arial Narrow"/>
          <w:i/>
          <w:spacing w:val="-2"/>
          <w:sz w:val="25"/>
        </w:rPr>
        <w:t>Enregistrement</w:t>
      </w:r>
      <w:r w:rsidR="008775E5" w:rsidRPr="008775E5">
        <w:rPr>
          <w:rFonts w:ascii="Arial Narrow" w:hAnsi="Arial Narrow"/>
          <w:i/>
          <w:spacing w:val="-2"/>
          <w:sz w:val="25"/>
        </w:rPr>
        <w:t xml:space="preserve"> </w:t>
      </w:r>
      <w:r w:rsidRPr="008775E5">
        <w:rPr>
          <w:rFonts w:ascii="Arial Narrow" w:hAnsi="Arial Narrow"/>
          <w:i/>
          <w:spacing w:val="-5"/>
          <w:sz w:val="25"/>
        </w:rPr>
        <w:t>des</w:t>
      </w:r>
      <w:r w:rsidR="008775E5" w:rsidRPr="008775E5">
        <w:rPr>
          <w:rFonts w:ascii="Arial Narrow" w:hAnsi="Arial Narrow"/>
          <w:i/>
          <w:spacing w:val="-5"/>
          <w:sz w:val="25"/>
        </w:rPr>
        <w:t xml:space="preserve"> </w:t>
      </w:r>
      <w:r w:rsidRPr="008775E5">
        <w:rPr>
          <w:rFonts w:ascii="Arial Narrow" w:hAnsi="Arial Narrow"/>
          <w:i/>
          <w:w w:val="90"/>
          <w:sz w:val="25"/>
        </w:rPr>
        <w:t>soumissionnaires</w:t>
      </w:r>
      <w:r w:rsidRPr="008775E5">
        <w:rPr>
          <w:rFonts w:ascii="Arial Narrow" w:hAnsi="Arial Narrow"/>
          <w:i/>
          <w:spacing w:val="9"/>
          <w:sz w:val="25"/>
        </w:rPr>
        <w:t xml:space="preserve"> </w:t>
      </w:r>
      <w:r w:rsidRPr="008775E5">
        <w:rPr>
          <w:rFonts w:ascii="Arial Narrow" w:hAnsi="Arial Narrow"/>
          <w:spacing w:val="-5"/>
        </w:rPr>
        <w:t>»,</w:t>
      </w:r>
      <w:r w:rsidRPr="008775E5">
        <w:rPr>
          <w:rFonts w:ascii="Arial Narrow" w:hAnsi="Arial Narrow"/>
        </w:rPr>
        <w:tab/>
      </w:r>
      <w:r w:rsidR="008775E5" w:rsidRPr="008775E5">
        <w:rPr>
          <w:rFonts w:ascii="Arial Narrow" w:hAnsi="Arial Narrow"/>
        </w:rPr>
        <w:t xml:space="preserve"> </w:t>
      </w:r>
      <w:r w:rsidRPr="008775E5">
        <w:rPr>
          <w:rFonts w:ascii="Arial Narrow" w:hAnsi="Arial Narrow"/>
          <w:spacing w:val="-4"/>
        </w:rPr>
        <w:t>puis</w:t>
      </w:r>
      <w:r w:rsidR="008775E5" w:rsidRPr="008775E5">
        <w:rPr>
          <w:rFonts w:ascii="Arial Narrow" w:hAnsi="Arial Narrow"/>
          <w:spacing w:val="-4"/>
        </w:rPr>
        <w:t xml:space="preserve"> </w:t>
      </w:r>
      <w:r w:rsidRPr="008775E5">
        <w:rPr>
          <w:rFonts w:ascii="Arial Narrow" w:hAnsi="Arial Narrow"/>
          <w:spacing w:val="-5"/>
        </w:rPr>
        <w:t>la</w:t>
      </w:r>
      <w:r w:rsidR="008775E5" w:rsidRPr="008775E5">
        <w:rPr>
          <w:rFonts w:ascii="Arial Narrow" w:hAnsi="Arial Narrow"/>
        </w:rPr>
        <w:t xml:space="preserve"> </w:t>
      </w:r>
      <w:r w:rsidRPr="008775E5">
        <w:rPr>
          <w:rFonts w:ascii="Arial Narrow" w:hAnsi="Arial Narrow"/>
          <w:spacing w:val="-2"/>
        </w:rPr>
        <w:t>rubrique</w:t>
      </w:r>
      <w:r w:rsidR="008775E5" w:rsidRPr="008775E5">
        <w:rPr>
          <w:rFonts w:ascii="Arial Narrow" w:hAnsi="Arial Narrow"/>
          <w:spacing w:val="-2"/>
        </w:rPr>
        <w:t xml:space="preserve"> </w:t>
      </w:r>
      <w:r w:rsidRPr="008775E5">
        <w:rPr>
          <w:rFonts w:ascii="Arial Narrow" w:hAnsi="Arial Narrow"/>
          <w:w w:val="90"/>
        </w:rPr>
        <w:t>«</w:t>
      </w:r>
      <w:r w:rsidRPr="008775E5">
        <w:rPr>
          <w:rFonts w:ascii="Arial Narrow" w:hAnsi="Arial Narrow"/>
          <w:spacing w:val="-4"/>
          <w:w w:val="90"/>
        </w:rPr>
        <w:t xml:space="preserve"> </w:t>
      </w:r>
      <w:r w:rsidRPr="008775E5">
        <w:rPr>
          <w:rFonts w:ascii="Arial Narrow" w:hAnsi="Arial Narrow"/>
          <w:i/>
          <w:w w:val="90"/>
          <w:sz w:val="25"/>
        </w:rPr>
        <w:t>Enregistrement</w:t>
      </w:r>
      <w:r w:rsidRPr="008775E5">
        <w:rPr>
          <w:rFonts w:ascii="Arial Narrow" w:hAnsi="Arial Narrow"/>
          <w:i/>
          <w:spacing w:val="-1"/>
          <w:w w:val="90"/>
          <w:sz w:val="25"/>
        </w:rPr>
        <w:t xml:space="preserve"> </w:t>
      </w:r>
      <w:r w:rsidRPr="008775E5">
        <w:rPr>
          <w:rFonts w:ascii="Arial Narrow" w:hAnsi="Arial Narrow"/>
          <w:i/>
          <w:w w:val="90"/>
          <w:sz w:val="25"/>
        </w:rPr>
        <w:t>nouveau</w:t>
      </w:r>
      <w:r w:rsidRPr="008775E5">
        <w:rPr>
          <w:rFonts w:ascii="Arial Narrow" w:hAnsi="Arial Narrow"/>
          <w:i/>
          <w:spacing w:val="-8"/>
          <w:sz w:val="25"/>
        </w:rPr>
        <w:t xml:space="preserve"> </w:t>
      </w:r>
      <w:r w:rsidRPr="008775E5">
        <w:rPr>
          <w:rFonts w:ascii="Arial Narrow" w:hAnsi="Arial Narrow"/>
          <w:i/>
          <w:w w:val="90"/>
          <w:sz w:val="25"/>
        </w:rPr>
        <w:t>/</w:t>
      </w:r>
      <w:r w:rsidRPr="008775E5">
        <w:rPr>
          <w:rFonts w:ascii="Arial Narrow" w:hAnsi="Arial Narrow"/>
          <w:i/>
          <w:spacing w:val="-2"/>
          <w:w w:val="90"/>
          <w:sz w:val="25"/>
        </w:rPr>
        <w:t xml:space="preserve"> </w:t>
      </w:r>
      <w:r w:rsidRPr="008775E5">
        <w:rPr>
          <w:rFonts w:ascii="Arial Narrow" w:hAnsi="Arial Narrow"/>
          <w:i/>
          <w:w w:val="90"/>
          <w:sz w:val="25"/>
        </w:rPr>
        <w:t>Certificat</w:t>
      </w:r>
      <w:r w:rsidRPr="008775E5">
        <w:rPr>
          <w:rFonts w:ascii="Arial Narrow" w:hAnsi="Arial Narrow"/>
          <w:i/>
          <w:spacing w:val="-2"/>
          <w:w w:val="90"/>
          <w:sz w:val="25"/>
        </w:rPr>
        <w:t xml:space="preserve"> </w:t>
      </w:r>
      <w:r w:rsidRPr="008775E5">
        <w:rPr>
          <w:rFonts w:ascii="Arial Narrow" w:hAnsi="Arial Narrow"/>
          <w:i/>
          <w:w w:val="90"/>
          <w:sz w:val="25"/>
        </w:rPr>
        <w:t>supplémentaire</w:t>
      </w:r>
      <w:r w:rsidRPr="008775E5">
        <w:rPr>
          <w:rFonts w:ascii="Arial Narrow" w:hAnsi="Arial Narrow"/>
          <w:i/>
          <w:spacing w:val="-7"/>
          <w:sz w:val="25"/>
        </w:rPr>
        <w:t xml:space="preserve"> </w:t>
      </w:r>
      <w:r w:rsidRPr="008775E5">
        <w:rPr>
          <w:rFonts w:ascii="Arial Narrow" w:hAnsi="Arial Narrow"/>
          <w:w w:val="90"/>
        </w:rPr>
        <w:t>»</w:t>
      </w:r>
      <w:r w:rsidRPr="008775E5">
        <w:rPr>
          <w:rFonts w:ascii="Arial Narrow" w:hAnsi="Arial Narrow"/>
          <w:spacing w:val="-4"/>
          <w:w w:val="90"/>
        </w:rPr>
        <w:t xml:space="preserve"> </w:t>
      </w:r>
      <w:r w:rsidRPr="008775E5">
        <w:rPr>
          <w:rFonts w:ascii="Arial Narrow" w:hAnsi="Arial Narrow"/>
          <w:w w:val="90"/>
        </w:rPr>
        <w:t>;</w:t>
      </w:r>
      <w:r w:rsidRPr="008775E5">
        <w:rPr>
          <w:rFonts w:ascii="Arial Narrow" w:hAnsi="Arial Narrow"/>
          <w:spacing w:val="-6"/>
        </w:rPr>
        <w:t xml:space="preserve"> </w:t>
      </w:r>
      <w:r w:rsidRPr="008775E5">
        <w:rPr>
          <w:rFonts w:ascii="Arial Narrow" w:hAnsi="Arial Narrow"/>
          <w:w w:val="90"/>
        </w:rPr>
        <w:t>identifier</w:t>
      </w:r>
      <w:r w:rsidRPr="008775E5">
        <w:rPr>
          <w:rFonts w:ascii="Arial Narrow" w:hAnsi="Arial Narrow"/>
          <w:spacing w:val="-7"/>
        </w:rPr>
        <w:t xml:space="preserve"> </w:t>
      </w:r>
      <w:r w:rsidRPr="008775E5">
        <w:rPr>
          <w:rFonts w:ascii="Arial Narrow" w:hAnsi="Arial Narrow"/>
          <w:w w:val="90"/>
        </w:rPr>
        <w:t>l’entreprise</w:t>
      </w:r>
      <w:r w:rsidRPr="008775E5">
        <w:rPr>
          <w:rFonts w:ascii="Arial Narrow" w:hAnsi="Arial Narrow"/>
          <w:spacing w:val="-1"/>
          <w:w w:val="90"/>
        </w:rPr>
        <w:t xml:space="preserve"> </w:t>
      </w:r>
      <w:r w:rsidRPr="008775E5">
        <w:rPr>
          <w:rFonts w:ascii="Arial Narrow" w:hAnsi="Arial Narrow"/>
          <w:w w:val="90"/>
        </w:rPr>
        <w:t>à</w:t>
      </w:r>
      <w:r w:rsidRPr="008775E5">
        <w:rPr>
          <w:rFonts w:ascii="Arial Narrow" w:hAnsi="Arial Narrow"/>
          <w:spacing w:val="-6"/>
        </w:rPr>
        <w:t xml:space="preserve"> </w:t>
      </w:r>
      <w:r w:rsidRPr="008775E5">
        <w:rPr>
          <w:rFonts w:ascii="Arial Narrow" w:hAnsi="Arial Narrow"/>
          <w:w w:val="90"/>
        </w:rPr>
        <w:t>partir</w:t>
      </w:r>
      <w:r w:rsidRPr="008775E5">
        <w:rPr>
          <w:rFonts w:ascii="Arial Narrow" w:hAnsi="Arial Narrow"/>
          <w:spacing w:val="-7"/>
        </w:rPr>
        <w:t xml:space="preserve"> </w:t>
      </w:r>
      <w:r w:rsidRPr="008775E5">
        <w:rPr>
          <w:rFonts w:ascii="Arial Narrow" w:hAnsi="Arial Narrow"/>
          <w:spacing w:val="-5"/>
          <w:w w:val="90"/>
        </w:rPr>
        <w:t>du</w:t>
      </w:r>
      <w:r w:rsidR="008775E5" w:rsidRPr="008775E5">
        <w:rPr>
          <w:rFonts w:ascii="Arial Narrow" w:hAnsi="Arial Narrow"/>
          <w:spacing w:val="-5"/>
          <w:w w:val="90"/>
        </w:rPr>
        <w:t xml:space="preserve"> </w:t>
      </w:r>
      <w:r w:rsidRPr="008775E5">
        <w:rPr>
          <w:rFonts w:ascii="Arial Narrow" w:hAnsi="Arial Narrow"/>
          <w:spacing w:val="-2"/>
        </w:rPr>
        <w:t>numéro</w:t>
      </w:r>
      <w:r w:rsidRPr="008775E5">
        <w:rPr>
          <w:rFonts w:ascii="Arial Narrow" w:hAnsi="Arial Narrow"/>
          <w:spacing w:val="-17"/>
        </w:rPr>
        <w:t xml:space="preserve"> </w:t>
      </w:r>
      <w:r w:rsidRPr="008775E5">
        <w:rPr>
          <w:rFonts w:ascii="Arial Narrow" w:hAnsi="Arial Narrow"/>
          <w:spacing w:val="-2"/>
        </w:rPr>
        <w:t>de</w:t>
      </w:r>
      <w:r w:rsidRPr="008775E5">
        <w:rPr>
          <w:rFonts w:ascii="Arial Narrow" w:hAnsi="Arial Narrow"/>
          <w:spacing w:val="-16"/>
        </w:rPr>
        <w:t xml:space="preserve"> </w:t>
      </w:r>
      <w:r w:rsidRPr="008775E5">
        <w:rPr>
          <w:rFonts w:ascii="Arial Narrow" w:hAnsi="Arial Narrow"/>
          <w:spacing w:val="-2"/>
        </w:rPr>
        <w:t>Registre</w:t>
      </w:r>
      <w:r w:rsidRPr="008775E5">
        <w:rPr>
          <w:rFonts w:ascii="Arial Narrow" w:hAnsi="Arial Narrow"/>
          <w:spacing w:val="-16"/>
        </w:rPr>
        <w:t xml:space="preserve"> </w:t>
      </w:r>
      <w:r w:rsidRPr="008775E5">
        <w:rPr>
          <w:rFonts w:ascii="Arial Narrow" w:hAnsi="Arial Narrow"/>
          <w:spacing w:val="-2"/>
        </w:rPr>
        <w:t>de</w:t>
      </w:r>
      <w:r w:rsidRPr="008775E5">
        <w:rPr>
          <w:rFonts w:ascii="Arial Narrow" w:hAnsi="Arial Narrow"/>
          <w:spacing w:val="-16"/>
        </w:rPr>
        <w:t xml:space="preserve"> </w:t>
      </w:r>
      <w:r w:rsidRPr="008775E5">
        <w:rPr>
          <w:rFonts w:ascii="Arial Narrow" w:hAnsi="Arial Narrow"/>
          <w:spacing w:val="-2"/>
        </w:rPr>
        <w:t>Commerce,</w:t>
      </w:r>
      <w:r w:rsidRPr="008775E5">
        <w:rPr>
          <w:rFonts w:ascii="Arial Narrow" w:hAnsi="Arial Narrow"/>
          <w:spacing w:val="-16"/>
        </w:rPr>
        <w:t xml:space="preserve"> </w:t>
      </w:r>
      <w:r w:rsidRPr="008775E5">
        <w:rPr>
          <w:rFonts w:ascii="Arial Narrow" w:hAnsi="Arial Narrow"/>
          <w:spacing w:val="-2"/>
        </w:rPr>
        <w:t>puis</w:t>
      </w:r>
      <w:r w:rsidRPr="008775E5">
        <w:rPr>
          <w:rFonts w:ascii="Arial Narrow" w:hAnsi="Arial Narrow"/>
          <w:spacing w:val="-16"/>
        </w:rPr>
        <w:t xml:space="preserve"> </w:t>
      </w:r>
      <w:r w:rsidRPr="008775E5">
        <w:rPr>
          <w:rFonts w:ascii="Arial Narrow" w:hAnsi="Arial Narrow"/>
          <w:spacing w:val="-2"/>
        </w:rPr>
        <w:t>ajouter</w:t>
      </w:r>
      <w:r w:rsidRPr="008775E5">
        <w:rPr>
          <w:rFonts w:ascii="Arial Narrow" w:hAnsi="Arial Narrow"/>
          <w:spacing w:val="-16"/>
        </w:rPr>
        <w:t xml:space="preserve"> </w:t>
      </w:r>
      <w:r w:rsidRPr="008775E5">
        <w:rPr>
          <w:rFonts w:ascii="Arial Narrow" w:hAnsi="Arial Narrow"/>
          <w:spacing w:val="-2"/>
        </w:rPr>
        <w:t>le</w:t>
      </w:r>
      <w:r w:rsidRPr="008775E5">
        <w:rPr>
          <w:rFonts w:ascii="Arial Narrow" w:hAnsi="Arial Narrow"/>
          <w:spacing w:val="-16"/>
        </w:rPr>
        <w:t xml:space="preserve"> </w:t>
      </w:r>
      <w:r w:rsidRPr="008775E5">
        <w:rPr>
          <w:rFonts w:ascii="Arial Narrow" w:hAnsi="Arial Narrow"/>
          <w:spacing w:val="-2"/>
        </w:rPr>
        <w:t>Certificat</w:t>
      </w:r>
      <w:r w:rsidRPr="008775E5">
        <w:rPr>
          <w:rFonts w:ascii="Arial Narrow" w:hAnsi="Arial Narrow"/>
          <w:spacing w:val="-16"/>
        </w:rPr>
        <w:t xml:space="preserve"> </w:t>
      </w:r>
      <w:r w:rsidRPr="008775E5">
        <w:rPr>
          <w:rFonts w:ascii="Arial Narrow" w:hAnsi="Arial Narrow"/>
          <w:spacing w:val="-2"/>
        </w:rPr>
        <w:t>après</w:t>
      </w:r>
      <w:r w:rsidRPr="008775E5">
        <w:rPr>
          <w:rFonts w:ascii="Arial Narrow" w:hAnsi="Arial Narrow"/>
          <w:spacing w:val="-16"/>
        </w:rPr>
        <w:t xml:space="preserve"> </w:t>
      </w:r>
      <w:r w:rsidRPr="008775E5">
        <w:rPr>
          <w:rFonts w:ascii="Arial Narrow" w:hAnsi="Arial Narrow"/>
          <w:spacing w:val="-2"/>
        </w:rPr>
        <w:t>avoir</w:t>
      </w:r>
      <w:r w:rsidRPr="008775E5">
        <w:rPr>
          <w:rFonts w:ascii="Arial Narrow" w:hAnsi="Arial Narrow"/>
          <w:spacing w:val="-16"/>
        </w:rPr>
        <w:t xml:space="preserve"> </w:t>
      </w:r>
      <w:r w:rsidRPr="008775E5">
        <w:rPr>
          <w:rFonts w:ascii="Arial Narrow" w:hAnsi="Arial Narrow"/>
          <w:spacing w:val="-2"/>
        </w:rPr>
        <w:t xml:space="preserve">minutieusement </w:t>
      </w:r>
      <w:r w:rsidRPr="008775E5">
        <w:rPr>
          <w:rFonts w:ascii="Arial Narrow" w:hAnsi="Arial Narrow"/>
        </w:rPr>
        <w:t>renseigné le formulaire.</w:t>
      </w:r>
    </w:p>
    <w:p w14:paraId="71D834B3" w14:textId="77777777" w:rsidR="00720D6A" w:rsidRPr="00AD700D" w:rsidRDefault="00720D6A" w:rsidP="00720D6A">
      <w:pPr>
        <w:spacing w:before="29" w:after="120" w:line="268" w:lineRule="auto"/>
        <w:rPr>
          <w:rFonts w:ascii="Arial Narrow" w:hAnsi="Arial Narrow"/>
          <w:b/>
        </w:rPr>
      </w:pPr>
      <w:r w:rsidRPr="00AD700D">
        <w:rPr>
          <w:rFonts w:ascii="Arial Narrow" w:hAnsi="Arial Narrow"/>
          <w:b/>
        </w:rPr>
        <w:t>Assistance technique</w:t>
      </w:r>
    </w:p>
    <w:p w14:paraId="0E6AB7C2" w14:textId="77777777" w:rsidR="00720D6A" w:rsidRPr="00AD700D" w:rsidRDefault="00720D6A" w:rsidP="00720D6A">
      <w:pPr>
        <w:spacing w:before="29" w:after="120" w:line="268" w:lineRule="auto"/>
        <w:jc w:val="both"/>
        <w:rPr>
          <w:rFonts w:ascii="Arial Narrow" w:hAnsi="Arial Narrow"/>
        </w:rPr>
      </w:pPr>
      <w:r w:rsidRPr="00AD700D">
        <w:rPr>
          <w:rFonts w:ascii="Arial Narrow" w:hAnsi="Arial Narrow"/>
        </w:rPr>
        <w:t xml:space="preserve">Pour obtenir une assistance technique, en cas de survenance d’un problème lié à l’utilisation de la plateforme bien vouloir appeler aux numéros (+237) 222 238 155 / 222 237 084/677 006 110 ou écrire à l’adresse email </w:t>
      </w:r>
      <w:hyperlink r:id="rId24" w:history="1">
        <w:r w:rsidRPr="00AD700D">
          <w:rPr>
            <w:rFonts w:ascii="Arial Narrow" w:hAnsi="Arial Narrow"/>
            <w:color w:val="0000FF"/>
          </w:rPr>
          <w:t>dsi@minmap.cm</w:t>
        </w:r>
      </w:hyperlink>
      <w:r w:rsidRPr="00AD700D">
        <w:rPr>
          <w:rFonts w:ascii="Arial Narrow" w:hAnsi="Arial Narrow"/>
        </w:rPr>
        <w:t>.</w:t>
      </w:r>
    </w:p>
    <w:sectPr w:rsidR="00720D6A" w:rsidRPr="00AD700D" w:rsidSect="000221C9">
      <w:footerReference w:type="default" r:id="rId25"/>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AC6EA" w14:textId="77777777" w:rsidR="00507900" w:rsidRDefault="00507900">
      <w:r>
        <w:separator/>
      </w:r>
    </w:p>
  </w:endnote>
  <w:endnote w:type="continuationSeparator" w:id="0">
    <w:p w14:paraId="78985643" w14:textId="77777777" w:rsidR="00507900" w:rsidRDefault="0050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IDFont+F3">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654682"/>
      <w:docPartObj>
        <w:docPartGallery w:val="Page Numbers (Bottom of Page)"/>
        <w:docPartUnique/>
      </w:docPartObj>
    </w:sdtPr>
    <w:sdtContent>
      <w:p w14:paraId="2BA37397" w14:textId="7501B6C0" w:rsidR="00507900" w:rsidRDefault="00507900">
        <w:pPr>
          <w:pStyle w:val="Pieddepage"/>
          <w:jc w:val="right"/>
        </w:pPr>
        <w:r>
          <w:fldChar w:fldCharType="begin"/>
        </w:r>
        <w:r>
          <w:instrText>PAGE   \* MERGEFORMAT</w:instrText>
        </w:r>
        <w:r>
          <w:fldChar w:fldCharType="separate"/>
        </w:r>
        <w:r w:rsidR="004111EF">
          <w:rPr>
            <w:noProof/>
          </w:rPr>
          <w:t>19</w:t>
        </w:r>
        <w:r>
          <w:fldChar w:fldCharType="end"/>
        </w:r>
      </w:p>
    </w:sdtContent>
  </w:sdt>
  <w:p w14:paraId="1E406BB1" w14:textId="77777777" w:rsidR="00507900" w:rsidRDefault="0050790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177F2" w14:textId="458361D2" w:rsidR="00507900" w:rsidRDefault="00507900" w:rsidP="00B04717">
    <w:pPr>
      <w:pStyle w:val="Pieddepage"/>
      <w:jc w:val="right"/>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507900" w:rsidRDefault="00507900">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507900" w:rsidRDefault="00507900">
                          <w:pPr>
                            <w:pStyle w:val="Pieddepage"/>
                          </w:pPr>
                          <w:r>
                            <w:rPr>
                              <w:rStyle w:val="Numrodepage"/>
                            </w:rPr>
                            <w:fldChar w:fldCharType="begin"/>
                          </w:r>
                          <w:r>
                            <w:rPr>
                              <w:rStyle w:val="Numrodepage"/>
                            </w:rPr>
                            <w:instrText xml:space="preserve"> PAGE </w:instrText>
                          </w:r>
                          <w:r>
                            <w:rPr>
                              <w:rStyle w:val="Numrodepage"/>
                            </w:rPr>
                            <w:fldChar w:fldCharType="separate"/>
                          </w:r>
                          <w:r w:rsidR="00140731">
                            <w:rPr>
                              <w:rStyle w:val="Numrodepage"/>
                              <w:noProof/>
                            </w:rPr>
                            <w:t>47</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_x0000_s1040"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YV1gEAAJ0DAAAOAAAAZHJzL2Uyb0RvYy54bWysU02P0zAQvSPxHyzfadrALmzUdAVUi5Aq&#10;QCpcuLmO3UTEHssz26T8esZOP1bLDXFxxp6v9+ZNlvej68XBROzA13Ixm0thvIam8/ta/vj+8Oqd&#10;FEjKN6oHb2p5NCjvVy9fLIdQmRJa6BsTBRfxWA2hli1RqIoCdWucwhkE49lpITpFfI37oolq4Oqu&#10;L8r5/LYYIDYhgjaI/LqenHKV61trNH21Fg2JvpaMjfIZ87lLZ7FaqmofVWg7fYKh/gGFU53nppdS&#10;a0VKPMbur1Ku0xEQLM00uAKs7bTJHJjNYv6MzbZVwWQuPBwMlzHh/yurvxy+RdE1tXwjhVeOJfrJ&#10;QonGCDIjGbG4SzMaAlYcug0cTOMHGFnrzBfDBvQv5JDiScyUgBydZjLa6NKX2QpOZBmOl9FzD6H5&#10;sSzvytc3Umh2Ld7elLdZmuKaHCLSJwNOJKOWkZXNANRhg5Taq+ocknp5eOj6Pqvb+2cPKW6tsJ2y&#10;kjtjn+AmFjTuRnYmcwfNkTnzhnPTFuJvKQbellp6npIU/WfPYqTFOhvxbOzOhvKaE2tJUkzmR5oW&#10;kDcgKNr4bdCpRkKJ4f0jMfTM6Nr/hJB3IBM97Wtasqf3HHX9q1Z/AAAA//8DAFBLAwQUAAYACAAA&#10;ACEAJi+7fdsAAAADAQAADwAAAGRycy9kb3ducmV2LnhtbEyPQU/DMAyF70j8h8hI3FjKkNpRmk4T&#10;0y6AxBgc4JY2pu2WOFWTbd2/n3eCk/X8rPc+F/PRWXHAIXSeFNxPEhBItTcdNQq+Pld3MxAhajLa&#10;ekIFJwwwL6+vCp0bf6QPPGxiIziEQq4VtDH2uZShbtHpMPE9Enu/fnA6shwaaQZ95HBn5TRJUul0&#10;R9zQ6h6fW6x3m71TsKLUVvZllr2+Lxfr6udx+fZNW6Vub8bFE4iIY/w7hgs+o0PJTJXfkwnCKuBH&#10;4mUr2HtIeVYKplkGsizkf/byDAAA//8DAFBLAQItABQABgAIAAAAIQC2gziS/gAAAOEBAAATAAAA&#10;AAAAAAAAAAAAAAAAAABbQ29udGVudF9UeXBlc10ueG1sUEsBAi0AFAAGAAgAAAAhADj9If/WAAAA&#10;lAEAAAsAAAAAAAAAAAAAAAAALwEAAF9yZWxzLy5yZWxzUEsBAi0AFAAGAAgAAAAhAEU7ZhXWAQAA&#10;nQMAAA4AAAAAAAAAAAAAAAAALgIAAGRycy9lMm9Eb2MueG1sUEsBAi0AFAAGAAgAAAAhACYvu33b&#10;AAAAAwEAAA8AAAAAAAAAAAAAAAAAMAQAAGRycy9kb3ducmV2LnhtbFBLBQYAAAAABAAEAPMAAAA4&#10;BQAAAAA=&#10;" filled="f" stroked="f">
              <v:path arrowok="t"/>
              <v:textbox style="mso-fit-shape-to-text:t" inset="0,0,0,0">
                <w:txbxContent>
                  <w:p w14:paraId="1A906534" w14:textId="38F9EE1F" w:rsidR="00507900" w:rsidRDefault="00507900">
                    <w:pPr>
                      <w:pStyle w:val="Pieddepage"/>
                    </w:pPr>
                    <w:r>
                      <w:rPr>
                        <w:rStyle w:val="Numrodepage"/>
                      </w:rPr>
                      <w:fldChar w:fldCharType="begin"/>
                    </w:r>
                    <w:r>
                      <w:rPr>
                        <w:rStyle w:val="Numrodepage"/>
                      </w:rPr>
                      <w:instrText xml:space="preserve"> PAGE </w:instrText>
                    </w:r>
                    <w:r>
                      <w:rPr>
                        <w:rStyle w:val="Numrodepage"/>
                      </w:rPr>
                      <w:fldChar w:fldCharType="separate"/>
                    </w:r>
                    <w:r w:rsidR="00140731">
                      <w:rPr>
                        <w:rStyle w:val="Numrodepage"/>
                        <w:noProof/>
                      </w:rPr>
                      <w:t>47</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24633" w14:textId="77777777" w:rsidR="00507900" w:rsidRDefault="00507900">
      <w:r>
        <w:rPr>
          <w:color w:val="000000"/>
        </w:rPr>
        <w:separator/>
      </w:r>
    </w:p>
  </w:footnote>
  <w:footnote w:type="continuationSeparator" w:id="0">
    <w:p w14:paraId="61A10AAD" w14:textId="77777777" w:rsidR="00507900" w:rsidRDefault="00507900">
      <w:r>
        <w:continuationSeparator/>
      </w:r>
    </w:p>
  </w:footnote>
  <w:footnote w:id="1">
    <w:p w14:paraId="077F0540" w14:textId="77777777" w:rsidR="00507900" w:rsidRPr="00A14336" w:rsidRDefault="00507900"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507900" w:rsidRPr="00A14336" w:rsidRDefault="00507900"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EF2C" w14:textId="77777777" w:rsidR="00507900" w:rsidRPr="005E1D0A" w:rsidRDefault="00507900"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507900" w:rsidRDefault="005079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D3EB1"/>
    <w:multiLevelType w:val="singleLevel"/>
    <w:tmpl w:val="2CE38177"/>
    <w:styleLink w:val="LFO191"/>
    <w:lvl w:ilvl="0">
      <w:numFmt w:val="bullet"/>
      <w:lvlText w:val="·"/>
      <w:lvlJc w:val="left"/>
      <w:pPr>
        <w:tabs>
          <w:tab w:val="num" w:pos="786"/>
        </w:tabs>
        <w:ind w:left="426"/>
      </w:pPr>
      <w:rPr>
        <w:rFonts w:ascii="Symbol" w:hAnsi="Symbol" w:cs="Symbol"/>
        <w:snapToGrid/>
        <w:sz w:val="22"/>
        <w:szCs w:val="22"/>
      </w:r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70B71BD"/>
    <w:multiLevelType w:val="hybridMultilevel"/>
    <w:tmpl w:val="D2A0CC9C"/>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4">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7">
    <w:nsid w:val="0D6B77C2"/>
    <w:multiLevelType w:val="multilevel"/>
    <w:tmpl w:val="D436D414"/>
    <w:lvl w:ilvl="0">
      <w:start w:val="1"/>
      <w:numFmt w:val="bullet"/>
      <w:lvlText w:val=""/>
      <w:lvlJc w:val="left"/>
      <w:pPr>
        <w:ind w:left="644" w:hanging="360"/>
      </w:pPr>
      <w:rPr>
        <w:rFonts w:ascii="Wingdings" w:hAnsi="Wingdings" w:hint="default"/>
        <w:i w:val="0"/>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0F06EA8"/>
    <w:multiLevelType w:val="hybridMultilevel"/>
    <w:tmpl w:val="113A5986"/>
    <w:styleLink w:val="LFO1911"/>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9255D0B"/>
    <w:multiLevelType w:val="hybridMultilevel"/>
    <w:tmpl w:val="7C1831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CB61883"/>
    <w:multiLevelType w:val="hybridMultilevel"/>
    <w:tmpl w:val="52481D9A"/>
    <w:lvl w:ilvl="0" w:tplc="0452FA82">
      <w:start w:val="1"/>
      <w:numFmt w:val="upperRoman"/>
      <w:pStyle w:val="CCAPchapitre"/>
      <w:lvlText w:val="CHAPITRE  %1."/>
      <w:lvlJc w:val="center"/>
      <w:pPr>
        <w:ind w:left="720" w:hanging="360"/>
      </w:pPr>
      <w:rPr>
        <w:rFonts w:ascii="Arial Narrow" w:hAnsi="Arial Narrow" w:cs="Times New Roman" w:hint="default"/>
        <w:b/>
        <w:i w:val="0"/>
        <w:caps/>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nsid w:val="1E6D6E43"/>
    <w:multiLevelType w:val="hybridMultilevel"/>
    <w:tmpl w:val="26EA3906"/>
    <w:lvl w:ilvl="0" w:tplc="18A4B9D6">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nsid w:val="22E44015"/>
    <w:multiLevelType w:val="hybridMultilevel"/>
    <w:tmpl w:val="3A44CD5C"/>
    <w:lvl w:ilvl="0" w:tplc="91FA8A38">
      <w:numFmt w:val="bullet"/>
      <w:lvlText w:val="-"/>
      <w:lvlJc w:val="left"/>
      <w:pPr>
        <w:ind w:left="720" w:hanging="360"/>
      </w:pPr>
      <w:rPr>
        <w:rFonts w:ascii="Times New Roman" w:eastAsia="Times New Roman" w:hAnsi="Times New Roman" w:cs="Times New Roman" w:hint="default"/>
        <w:w w:val="103"/>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67807A0"/>
    <w:multiLevelType w:val="hybridMultilevel"/>
    <w:tmpl w:val="46EAFC3A"/>
    <w:lvl w:ilvl="0" w:tplc="7CEA89E4">
      <w:start w:val="2"/>
      <w:numFmt w:val="bullet"/>
      <w:lvlText w:val="-"/>
      <w:lvlJc w:val="left"/>
      <w:pPr>
        <w:ind w:left="776" w:hanging="360"/>
      </w:pPr>
      <w:rPr>
        <w:rFonts w:ascii="Arial" w:eastAsia="Times New Roman" w:hAnsi="Arial" w:cs="Arial" w:hint="default"/>
        <w:b/>
        <w:sz w:val="24"/>
        <w:szCs w:val="24"/>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19">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27535DDA"/>
    <w:multiLevelType w:val="hybridMultilevel"/>
    <w:tmpl w:val="721E6C08"/>
    <w:lvl w:ilvl="0" w:tplc="F78E9DB8">
      <w:numFmt w:val="bullet"/>
      <w:lvlText w:val="-"/>
      <w:lvlJc w:val="left"/>
      <w:pPr>
        <w:ind w:left="450" w:hanging="378"/>
      </w:pPr>
      <w:rPr>
        <w:rFonts w:hint="default"/>
        <w:w w:val="100"/>
        <w:lang w:val="fr-FR" w:eastAsia="en-US" w:bidi="ar-SA"/>
      </w:rPr>
    </w:lvl>
    <w:lvl w:ilvl="1" w:tplc="42FC49E2">
      <w:numFmt w:val="bullet"/>
      <w:lvlText w:val="•"/>
      <w:lvlJc w:val="left"/>
      <w:pPr>
        <w:ind w:left="1008" w:hanging="378"/>
      </w:pPr>
      <w:rPr>
        <w:rFonts w:hint="default"/>
        <w:lang w:val="fr-FR" w:eastAsia="en-US" w:bidi="ar-SA"/>
      </w:rPr>
    </w:lvl>
    <w:lvl w:ilvl="2" w:tplc="D27C5B2E">
      <w:numFmt w:val="bullet"/>
      <w:lvlText w:val="•"/>
      <w:lvlJc w:val="left"/>
      <w:pPr>
        <w:ind w:left="1556" w:hanging="378"/>
      </w:pPr>
      <w:rPr>
        <w:rFonts w:hint="default"/>
        <w:lang w:val="fr-FR" w:eastAsia="en-US" w:bidi="ar-SA"/>
      </w:rPr>
    </w:lvl>
    <w:lvl w:ilvl="3" w:tplc="8CC04654">
      <w:numFmt w:val="bullet"/>
      <w:lvlText w:val="•"/>
      <w:lvlJc w:val="left"/>
      <w:pPr>
        <w:ind w:left="2105" w:hanging="378"/>
      </w:pPr>
      <w:rPr>
        <w:rFonts w:hint="default"/>
        <w:lang w:val="fr-FR" w:eastAsia="en-US" w:bidi="ar-SA"/>
      </w:rPr>
    </w:lvl>
    <w:lvl w:ilvl="4" w:tplc="90C2E54E">
      <w:numFmt w:val="bullet"/>
      <w:lvlText w:val="•"/>
      <w:lvlJc w:val="left"/>
      <w:pPr>
        <w:ind w:left="2653" w:hanging="378"/>
      </w:pPr>
      <w:rPr>
        <w:rFonts w:hint="default"/>
        <w:lang w:val="fr-FR" w:eastAsia="en-US" w:bidi="ar-SA"/>
      </w:rPr>
    </w:lvl>
    <w:lvl w:ilvl="5" w:tplc="A27A9A66">
      <w:numFmt w:val="bullet"/>
      <w:lvlText w:val="•"/>
      <w:lvlJc w:val="left"/>
      <w:pPr>
        <w:ind w:left="3202" w:hanging="378"/>
      </w:pPr>
      <w:rPr>
        <w:rFonts w:hint="default"/>
        <w:lang w:val="fr-FR" w:eastAsia="en-US" w:bidi="ar-SA"/>
      </w:rPr>
    </w:lvl>
    <w:lvl w:ilvl="6" w:tplc="C4CA31FA">
      <w:numFmt w:val="bullet"/>
      <w:lvlText w:val="•"/>
      <w:lvlJc w:val="left"/>
      <w:pPr>
        <w:ind w:left="3750" w:hanging="378"/>
      </w:pPr>
      <w:rPr>
        <w:rFonts w:hint="default"/>
        <w:lang w:val="fr-FR" w:eastAsia="en-US" w:bidi="ar-SA"/>
      </w:rPr>
    </w:lvl>
    <w:lvl w:ilvl="7" w:tplc="A2006934">
      <w:numFmt w:val="bullet"/>
      <w:lvlText w:val="•"/>
      <w:lvlJc w:val="left"/>
      <w:pPr>
        <w:ind w:left="4298" w:hanging="378"/>
      </w:pPr>
      <w:rPr>
        <w:rFonts w:hint="default"/>
        <w:lang w:val="fr-FR" w:eastAsia="en-US" w:bidi="ar-SA"/>
      </w:rPr>
    </w:lvl>
    <w:lvl w:ilvl="8" w:tplc="5620908A">
      <w:numFmt w:val="bullet"/>
      <w:lvlText w:val="•"/>
      <w:lvlJc w:val="left"/>
      <w:pPr>
        <w:ind w:left="4847" w:hanging="378"/>
      </w:pPr>
      <w:rPr>
        <w:rFonts w:hint="default"/>
        <w:lang w:val="fr-FR" w:eastAsia="en-US" w:bidi="ar-SA"/>
      </w:rPr>
    </w:lvl>
  </w:abstractNum>
  <w:abstractNum w:abstractNumId="21">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6330751"/>
    <w:multiLevelType w:val="hybridMultilevel"/>
    <w:tmpl w:val="B4CEF302"/>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3">
    <w:nsid w:val="3C7A5BA1"/>
    <w:multiLevelType w:val="singleLevel"/>
    <w:tmpl w:val="04090017"/>
    <w:lvl w:ilvl="0">
      <w:start w:val="1"/>
      <w:numFmt w:val="lowerLetter"/>
      <w:lvlText w:val="%1)"/>
      <w:lvlJc w:val="left"/>
      <w:pPr>
        <w:tabs>
          <w:tab w:val="num" w:pos="720"/>
        </w:tabs>
        <w:ind w:left="720" w:hanging="360"/>
      </w:pPr>
    </w:lvl>
  </w:abstractNum>
  <w:abstractNum w:abstractNumId="34">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5">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58A753F"/>
    <w:multiLevelType w:val="hybridMultilevel"/>
    <w:tmpl w:val="9856BED6"/>
    <w:lvl w:ilvl="0" w:tplc="A102799A">
      <w:start w:val="1"/>
      <w:numFmt w:val="decimal"/>
      <w:pStyle w:val="RGAOarticles"/>
      <w:lvlText w:val="Article %1."/>
      <w:lvlJc w:val="left"/>
      <w:pPr>
        <w:ind w:left="786" w:hanging="360"/>
      </w:pPr>
      <w:rPr>
        <w:rFonts w:ascii="Arial Narrow" w:hAnsi="Arial Narrow"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7A71861"/>
    <w:multiLevelType w:val="multilevel"/>
    <w:tmpl w:val="B17A4010"/>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F135A10"/>
    <w:multiLevelType w:val="hybridMultilevel"/>
    <w:tmpl w:val="B9E6353C"/>
    <w:lvl w:ilvl="0" w:tplc="D16E2624">
      <w:start w:val="1"/>
      <w:numFmt w:val="upperLetter"/>
      <w:pStyle w:val="RGAOpartie"/>
      <w:lvlText w:val="%1."/>
      <w:lvlJc w:val="left"/>
      <w:pPr>
        <w:ind w:left="2204" w:hanging="360"/>
      </w:pPr>
      <w:rPr>
        <w:rFonts w:ascii="Arial Narrow" w:hAnsi="Arial Narrow"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nsid w:val="53622861"/>
    <w:multiLevelType w:val="hybridMultilevel"/>
    <w:tmpl w:val="E202FD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8">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9">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1">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2">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1D7475C"/>
    <w:multiLevelType w:val="multilevel"/>
    <w:tmpl w:val="4350A18E"/>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Arial Narrow" w:hAnsi="Arial Narrow"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7">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1">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2">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3">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4">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65">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68">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1">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3">
    <w:nsid w:val="6FE3276B"/>
    <w:multiLevelType w:val="hybridMultilevel"/>
    <w:tmpl w:val="BC84983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8">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79">
    <w:nsid w:val="79D07101"/>
    <w:multiLevelType w:val="hybridMultilevel"/>
    <w:tmpl w:val="ABF0B05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7A921287"/>
    <w:multiLevelType w:val="hybridMultilevel"/>
    <w:tmpl w:val="2EBA205C"/>
    <w:lvl w:ilvl="0" w:tplc="DC8C95D8">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1">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9"/>
  </w:num>
  <w:num w:numId="2">
    <w:abstractNumId w:val="74"/>
  </w:num>
  <w:num w:numId="3">
    <w:abstractNumId w:val="39"/>
  </w:num>
  <w:num w:numId="4">
    <w:abstractNumId w:val="63"/>
  </w:num>
  <w:num w:numId="5">
    <w:abstractNumId w:val="32"/>
  </w:num>
  <w:num w:numId="6">
    <w:abstractNumId w:val="47"/>
  </w:num>
  <w:num w:numId="7">
    <w:abstractNumId w:val="7"/>
  </w:num>
  <w:num w:numId="8">
    <w:abstractNumId w:val="15"/>
  </w:num>
  <w:num w:numId="9">
    <w:abstractNumId w:val="50"/>
  </w:num>
  <w:num w:numId="10">
    <w:abstractNumId w:val="48"/>
  </w:num>
  <w:num w:numId="11">
    <w:abstractNumId w:val="9"/>
  </w:num>
  <w:num w:numId="12">
    <w:abstractNumId w:val="25"/>
  </w:num>
  <w:num w:numId="13">
    <w:abstractNumId w:val="10"/>
  </w:num>
  <w:num w:numId="14">
    <w:abstractNumId w:val="40"/>
  </w:num>
  <w:num w:numId="15">
    <w:abstractNumId w:val="42"/>
  </w:num>
  <w:num w:numId="16">
    <w:abstractNumId w:val="37"/>
  </w:num>
  <w:num w:numId="17">
    <w:abstractNumId w:val="45"/>
  </w:num>
  <w:num w:numId="18">
    <w:abstractNumId w:val="77"/>
  </w:num>
  <w:num w:numId="19">
    <w:abstractNumId w:val="68"/>
  </w:num>
  <w:num w:numId="20">
    <w:abstractNumId w:val="54"/>
  </w:num>
  <w:num w:numId="21">
    <w:abstractNumId w:val="46"/>
  </w:num>
  <w:num w:numId="22">
    <w:abstractNumId w:val="60"/>
  </w:num>
  <w:num w:numId="23">
    <w:abstractNumId w:val="26"/>
  </w:num>
  <w:num w:numId="24">
    <w:abstractNumId w:val="1"/>
  </w:num>
  <w:num w:numId="25">
    <w:abstractNumId w:val="65"/>
  </w:num>
  <w:num w:numId="26">
    <w:abstractNumId w:val="57"/>
  </w:num>
  <w:num w:numId="27">
    <w:abstractNumId w:val="21"/>
  </w:num>
  <w:num w:numId="28">
    <w:abstractNumId w:val="81"/>
  </w:num>
  <w:num w:numId="29">
    <w:abstractNumId w:val="36"/>
  </w:num>
  <w:num w:numId="30">
    <w:abstractNumId w:val="43"/>
  </w:num>
  <w:num w:numId="31">
    <w:abstractNumId w:val="38"/>
  </w:num>
  <w:num w:numId="32">
    <w:abstractNumId w:val="12"/>
  </w:num>
  <w:num w:numId="33">
    <w:abstractNumId w:val="34"/>
  </w:num>
  <w:num w:numId="34">
    <w:abstractNumId w:val="5"/>
  </w:num>
  <w:num w:numId="35">
    <w:abstractNumId w:val="52"/>
  </w:num>
  <w:num w:numId="36">
    <w:abstractNumId w:val="17"/>
  </w:num>
  <w:num w:numId="37">
    <w:abstractNumId w:val="62"/>
  </w:num>
  <w:num w:numId="38">
    <w:abstractNumId w:val="59"/>
  </w:num>
  <w:num w:numId="39">
    <w:abstractNumId w:val="76"/>
  </w:num>
  <w:num w:numId="40">
    <w:abstractNumId w:val="51"/>
  </w:num>
  <w:num w:numId="41">
    <w:abstractNumId w:val="2"/>
  </w:num>
  <w:num w:numId="42">
    <w:abstractNumId w:val="27"/>
  </w:num>
  <w:num w:numId="43">
    <w:abstractNumId w:val="56"/>
  </w:num>
  <w:num w:numId="44">
    <w:abstractNumId w:val="11"/>
  </w:num>
  <w:num w:numId="45">
    <w:abstractNumId w:val="8"/>
  </w:num>
  <w:num w:numId="46">
    <w:abstractNumId w:val="31"/>
  </w:num>
  <w:num w:numId="47">
    <w:abstractNumId w:val="14"/>
  </w:num>
  <w:num w:numId="48">
    <w:abstractNumId w:val="55"/>
  </w:num>
  <w:num w:numId="49">
    <w:abstractNumId w:val="66"/>
  </w:num>
  <w:num w:numId="50">
    <w:abstractNumId w:val="72"/>
  </w:num>
  <w:num w:numId="51">
    <w:abstractNumId w:val="53"/>
  </w:num>
  <w:num w:numId="52">
    <w:abstractNumId w:val="61"/>
  </w:num>
  <w:num w:numId="53">
    <w:abstractNumId w:val="23"/>
  </w:num>
  <w:num w:numId="54">
    <w:abstractNumId w:val="75"/>
  </w:num>
  <w:num w:numId="55">
    <w:abstractNumId w:val="70"/>
  </w:num>
  <w:num w:numId="5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num>
  <w:num w:numId="58">
    <w:abstractNumId w:val="33"/>
  </w:num>
  <w:num w:numId="59">
    <w:abstractNumId w:val="29"/>
  </w:num>
  <w:num w:numId="60">
    <w:abstractNumId w:val="71"/>
  </w:num>
  <w:num w:numId="61">
    <w:abstractNumId w:val="24"/>
  </w:num>
  <w:num w:numId="62">
    <w:abstractNumId w:val="58"/>
  </w:num>
  <w:num w:numId="63">
    <w:abstractNumId w:val="35"/>
  </w:num>
  <w:num w:numId="64">
    <w:abstractNumId w:val="67"/>
  </w:num>
  <w:num w:numId="65">
    <w:abstractNumId w:val="41"/>
  </w:num>
  <w:num w:numId="66">
    <w:abstractNumId w:val="64"/>
  </w:num>
  <w:num w:numId="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9"/>
  </w:num>
  <w:num w:numId="70">
    <w:abstractNumId w:val="0"/>
  </w:num>
  <w:num w:numId="71">
    <w:abstractNumId w:val="69"/>
  </w:num>
  <w:num w:numId="72">
    <w:abstractNumId w:val="30"/>
  </w:num>
  <w:num w:numId="73">
    <w:abstractNumId w:val="16"/>
  </w:num>
  <w:num w:numId="74">
    <w:abstractNumId w:val="18"/>
  </w:num>
  <w:num w:numId="75">
    <w:abstractNumId w:val="73"/>
  </w:num>
  <w:num w:numId="76">
    <w:abstractNumId w:val="6"/>
  </w:num>
  <w:num w:numId="77">
    <w:abstractNumId w:val="44"/>
  </w:num>
  <w:num w:numId="78">
    <w:abstractNumId w:val="13"/>
  </w:num>
  <w:num w:numId="79">
    <w:abstractNumId w:val="78"/>
    <w:lvlOverride w:ilvl="0"/>
    <w:lvlOverride w:ilvl="1">
      <w:startOverride w:val="1"/>
    </w:lvlOverride>
    <w:lvlOverride w:ilvl="2"/>
    <w:lvlOverride w:ilvl="3"/>
    <w:lvlOverride w:ilvl="4"/>
    <w:lvlOverride w:ilvl="5"/>
    <w:lvlOverride w:ilvl="6"/>
    <w:lvlOverride w:ilvl="7"/>
    <w:lvlOverride w:ilvl="8"/>
  </w:num>
  <w:num w:numId="80">
    <w:abstractNumId w:val="3"/>
  </w:num>
  <w:num w:numId="81">
    <w:abstractNumId w:val="4"/>
  </w:num>
  <w:num w:numId="82">
    <w:abstractNumId w:val="2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28A4"/>
    <w:rsid w:val="00002D18"/>
    <w:rsid w:val="00003398"/>
    <w:rsid w:val="0000341D"/>
    <w:rsid w:val="00003552"/>
    <w:rsid w:val="00003737"/>
    <w:rsid w:val="00003A76"/>
    <w:rsid w:val="00003D47"/>
    <w:rsid w:val="00004E94"/>
    <w:rsid w:val="000066A6"/>
    <w:rsid w:val="00007039"/>
    <w:rsid w:val="000075AE"/>
    <w:rsid w:val="00007D75"/>
    <w:rsid w:val="00010340"/>
    <w:rsid w:val="00010A51"/>
    <w:rsid w:val="00010AE9"/>
    <w:rsid w:val="000113CF"/>
    <w:rsid w:val="0001179D"/>
    <w:rsid w:val="000120FD"/>
    <w:rsid w:val="00012A81"/>
    <w:rsid w:val="000134A9"/>
    <w:rsid w:val="0001351B"/>
    <w:rsid w:val="00013614"/>
    <w:rsid w:val="00013B9F"/>
    <w:rsid w:val="00013F41"/>
    <w:rsid w:val="00015534"/>
    <w:rsid w:val="00015980"/>
    <w:rsid w:val="00015E25"/>
    <w:rsid w:val="00017324"/>
    <w:rsid w:val="00017C00"/>
    <w:rsid w:val="00017C8C"/>
    <w:rsid w:val="000209EB"/>
    <w:rsid w:val="00021DD5"/>
    <w:rsid w:val="000221C9"/>
    <w:rsid w:val="0002269E"/>
    <w:rsid w:val="00022BC2"/>
    <w:rsid w:val="00023214"/>
    <w:rsid w:val="000239EB"/>
    <w:rsid w:val="00023ACF"/>
    <w:rsid w:val="00023BF5"/>
    <w:rsid w:val="00023C75"/>
    <w:rsid w:val="00024917"/>
    <w:rsid w:val="00024A57"/>
    <w:rsid w:val="00024AEA"/>
    <w:rsid w:val="00024BC2"/>
    <w:rsid w:val="00025737"/>
    <w:rsid w:val="00025CB8"/>
    <w:rsid w:val="0002689E"/>
    <w:rsid w:val="00027450"/>
    <w:rsid w:val="00027A7D"/>
    <w:rsid w:val="00027E72"/>
    <w:rsid w:val="00030793"/>
    <w:rsid w:val="00030F36"/>
    <w:rsid w:val="00031069"/>
    <w:rsid w:val="0003115D"/>
    <w:rsid w:val="00031ED9"/>
    <w:rsid w:val="0003235D"/>
    <w:rsid w:val="00032D7B"/>
    <w:rsid w:val="00033163"/>
    <w:rsid w:val="00033BD2"/>
    <w:rsid w:val="00033C3D"/>
    <w:rsid w:val="00034F51"/>
    <w:rsid w:val="00035167"/>
    <w:rsid w:val="00035573"/>
    <w:rsid w:val="00036316"/>
    <w:rsid w:val="000368A0"/>
    <w:rsid w:val="00037478"/>
    <w:rsid w:val="00040D42"/>
    <w:rsid w:val="00040FBB"/>
    <w:rsid w:val="000430E1"/>
    <w:rsid w:val="00043A57"/>
    <w:rsid w:val="00044054"/>
    <w:rsid w:val="000442A7"/>
    <w:rsid w:val="00044C57"/>
    <w:rsid w:val="00044F3F"/>
    <w:rsid w:val="0004507A"/>
    <w:rsid w:val="0004509C"/>
    <w:rsid w:val="00045A5F"/>
    <w:rsid w:val="00045CDF"/>
    <w:rsid w:val="000460E6"/>
    <w:rsid w:val="000476DF"/>
    <w:rsid w:val="00050045"/>
    <w:rsid w:val="0005082D"/>
    <w:rsid w:val="00050C5F"/>
    <w:rsid w:val="00050F61"/>
    <w:rsid w:val="00051006"/>
    <w:rsid w:val="00051E5D"/>
    <w:rsid w:val="00052502"/>
    <w:rsid w:val="00052656"/>
    <w:rsid w:val="00052714"/>
    <w:rsid w:val="0005375E"/>
    <w:rsid w:val="000537C7"/>
    <w:rsid w:val="00053DEC"/>
    <w:rsid w:val="00054902"/>
    <w:rsid w:val="000552C9"/>
    <w:rsid w:val="00055B5D"/>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67BDD"/>
    <w:rsid w:val="00070649"/>
    <w:rsid w:val="000707EC"/>
    <w:rsid w:val="00070DD5"/>
    <w:rsid w:val="00070EE9"/>
    <w:rsid w:val="0007162C"/>
    <w:rsid w:val="00072A71"/>
    <w:rsid w:val="00072E72"/>
    <w:rsid w:val="00072EC4"/>
    <w:rsid w:val="00074A0D"/>
    <w:rsid w:val="000754F1"/>
    <w:rsid w:val="0007588F"/>
    <w:rsid w:val="00076C4B"/>
    <w:rsid w:val="000773F8"/>
    <w:rsid w:val="0007783A"/>
    <w:rsid w:val="00077EAA"/>
    <w:rsid w:val="00080AEE"/>
    <w:rsid w:val="0008181A"/>
    <w:rsid w:val="000828F4"/>
    <w:rsid w:val="00082B05"/>
    <w:rsid w:val="00084988"/>
    <w:rsid w:val="000868C6"/>
    <w:rsid w:val="00086B07"/>
    <w:rsid w:val="00086B24"/>
    <w:rsid w:val="00087772"/>
    <w:rsid w:val="00087D51"/>
    <w:rsid w:val="00087E56"/>
    <w:rsid w:val="000901CE"/>
    <w:rsid w:val="0009029E"/>
    <w:rsid w:val="00090673"/>
    <w:rsid w:val="00090A23"/>
    <w:rsid w:val="000916F6"/>
    <w:rsid w:val="00091ACB"/>
    <w:rsid w:val="000934C0"/>
    <w:rsid w:val="00093E58"/>
    <w:rsid w:val="00094AF8"/>
    <w:rsid w:val="00095377"/>
    <w:rsid w:val="00095A91"/>
    <w:rsid w:val="00096C57"/>
    <w:rsid w:val="000975DF"/>
    <w:rsid w:val="00097BE2"/>
    <w:rsid w:val="000A062C"/>
    <w:rsid w:val="000A22A6"/>
    <w:rsid w:val="000A2459"/>
    <w:rsid w:val="000A2E7B"/>
    <w:rsid w:val="000A304A"/>
    <w:rsid w:val="000A3F3B"/>
    <w:rsid w:val="000A467F"/>
    <w:rsid w:val="000A56DE"/>
    <w:rsid w:val="000A57B8"/>
    <w:rsid w:val="000A61D9"/>
    <w:rsid w:val="000A6BE0"/>
    <w:rsid w:val="000A733D"/>
    <w:rsid w:val="000A742D"/>
    <w:rsid w:val="000B1902"/>
    <w:rsid w:val="000B2870"/>
    <w:rsid w:val="000B2C20"/>
    <w:rsid w:val="000B3443"/>
    <w:rsid w:val="000B439A"/>
    <w:rsid w:val="000B48BA"/>
    <w:rsid w:val="000B49E8"/>
    <w:rsid w:val="000B57A6"/>
    <w:rsid w:val="000B6653"/>
    <w:rsid w:val="000B6B46"/>
    <w:rsid w:val="000C11FB"/>
    <w:rsid w:val="000C3CDC"/>
    <w:rsid w:val="000C461E"/>
    <w:rsid w:val="000C521D"/>
    <w:rsid w:val="000C5DF8"/>
    <w:rsid w:val="000C6705"/>
    <w:rsid w:val="000C6CAF"/>
    <w:rsid w:val="000C78D2"/>
    <w:rsid w:val="000C7979"/>
    <w:rsid w:val="000D0377"/>
    <w:rsid w:val="000D03F1"/>
    <w:rsid w:val="000D03FF"/>
    <w:rsid w:val="000D05CB"/>
    <w:rsid w:val="000D07D2"/>
    <w:rsid w:val="000D17F9"/>
    <w:rsid w:val="000D2052"/>
    <w:rsid w:val="000D2A8B"/>
    <w:rsid w:val="000D2B1F"/>
    <w:rsid w:val="000D2C8C"/>
    <w:rsid w:val="000D30F2"/>
    <w:rsid w:val="000D488E"/>
    <w:rsid w:val="000D5C9C"/>
    <w:rsid w:val="000D6C1B"/>
    <w:rsid w:val="000D7C7E"/>
    <w:rsid w:val="000D7E0C"/>
    <w:rsid w:val="000E002B"/>
    <w:rsid w:val="000E09BB"/>
    <w:rsid w:val="000E0EC1"/>
    <w:rsid w:val="000E127D"/>
    <w:rsid w:val="000E1797"/>
    <w:rsid w:val="000E27D1"/>
    <w:rsid w:val="000E51D4"/>
    <w:rsid w:val="000E56A5"/>
    <w:rsid w:val="000E582C"/>
    <w:rsid w:val="000E58BA"/>
    <w:rsid w:val="000E5923"/>
    <w:rsid w:val="000E5D33"/>
    <w:rsid w:val="000E61E4"/>
    <w:rsid w:val="000E6C21"/>
    <w:rsid w:val="000E6C42"/>
    <w:rsid w:val="000E7615"/>
    <w:rsid w:val="000E7683"/>
    <w:rsid w:val="000E7AED"/>
    <w:rsid w:val="000F0041"/>
    <w:rsid w:val="000F0458"/>
    <w:rsid w:val="000F21CE"/>
    <w:rsid w:val="000F29F1"/>
    <w:rsid w:val="000F3819"/>
    <w:rsid w:val="000F46D9"/>
    <w:rsid w:val="000F5A6C"/>
    <w:rsid w:val="000F5B18"/>
    <w:rsid w:val="000F6578"/>
    <w:rsid w:val="000F7413"/>
    <w:rsid w:val="000F76F0"/>
    <w:rsid w:val="00100DA9"/>
    <w:rsid w:val="001013E0"/>
    <w:rsid w:val="00101468"/>
    <w:rsid w:val="001031D8"/>
    <w:rsid w:val="0010360F"/>
    <w:rsid w:val="001036D6"/>
    <w:rsid w:val="00104EA2"/>
    <w:rsid w:val="00105DF2"/>
    <w:rsid w:val="00105DFC"/>
    <w:rsid w:val="00106355"/>
    <w:rsid w:val="0010740F"/>
    <w:rsid w:val="001075A7"/>
    <w:rsid w:val="001076DC"/>
    <w:rsid w:val="00107872"/>
    <w:rsid w:val="00107D28"/>
    <w:rsid w:val="0011112D"/>
    <w:rsid w:val="00111A37"/>
    <w:rsid w:val="00111B49"/>
    <w:rsid w:val="001126B6"/>
    <w:rsid w:val="00112BEA"/>
    <w:rsid w:val="001138A8"/>
    <w:rsid w:val="00113A24"/>
    <w:rsid w:val="00114778"/>
    <w:rsid w:val="001157AC"/>
    <w:rsid w:val="00115986"/>
    <w:rsid w:val="00115E12"/>
    <w:rsid w:val="00115F2C"/>
    <w:rsid w:val="001168D6"/>
    <w:rsid w:val="00116BDE"/>
    <w:rsid w:val="00117236"/>
    <w:rsid w:val="001177B7"/>
    <w:rsid w:val="001205CE"/>
    <w:rsid w:val="00120882"/>
    <w:rsid w:val="00120BA8"/>
    <w:rsid w:val="00120CB1"/>
    <w:rsid w:val="0012106A"/>
    <w:rsid w:val="001212A3"/>
    <w:rsid w:val="00121788"/>
    <w:rsid w:val="00121BBA"/>
    <w:rsid w:val="00121BC6"/>
    <w:rsid w:val="001237EE"/>
    <w:rsid w:val="00123BF1"/>
    <w:rsid w:val="00125B62"/>
    <w:rsid w:val="001265B9"/>
    <w:rsid w:val="00126DEF"/>
    <w:rsid w:val="00126EA7"/>
    <w:rsid w:val="00130336"/>
    <w:rsid w:val="00131156"/>
    <w:rsid w:val="00131168"/>
    <w:rsid w:val="00131667"/>
    <w:rsid w:val="001317F1"/>
    <w:rsid w:val="00131A76"/>
    <w:rsid w:val="00132251"/>
    <w:rsid w:val="001322C2"/>
    <w:rsid w:val="00132692"/>
    <w:rsid w:val="00135842"/>
    <w:rsid w:val="0013636E"/>
    <w:rsid w:val="001369F6"/>
    <w:rsid w:val="00136AD7"/>
    <w:rsid w:val="00136C89"/>
    <w:rsid w:val="00137667"/>
    <w:rsid w:val="00137DC3"/>
    <w:rsid w:val="00140731"/>
    <w:rsid w:val="00140D1C"/>
    <w:rsid w:val="001418B1"/>
    <w:rsid w:val="00141FC7"/>
    <w:rsid w:val="00142897"/>
    <w:rsid w:val="001428EC"/>
    <w:rsid w:val="00143F39"/>
    <w:rsid w:val="00144B16"/>
    <w:rsid w:val="00144E68"/>
    <w:rsid w:val="0014512C"/>
    <w:rsid w:val="00145833"/>
    <w:rsid w:val="001459BE"/>
    <w:rsid w:val="00145D93"/>
    <w:rsid w:val="00146097"/>
    <w:rsid w:val="00146C1D"/>
    <w:rsid w:val="00147737"/>
    <w:rsid w:val="00150738"/>
    <w:rsid w:val="00150758"/>
    <w:rsid w:val="00150D21"/>
    <w:rsid w:val="001511F7"/>
    <w:rsid w:val="00151B4A"/>
    <w:rsid w:val="00153793"/>
    <w:rsid w:val="00154142"/>
    <w:rsid w:val="001549FF"/>
    <w:rsid w:val="00155A22"/>
    <w:rsid w:val="00157058"/>
    <w:rsid w:val="00157088"/>
    <w:rsid w:val="001576EC"/>
    <w:rsid w:val="00157B98"/>
    <w:rsid w:val="00157E49"/>
    <w:rsid w:val="00160162"/>
    <w:rsid w:val="001604A9"/>
    <w:rsid w:val="00161217"/>
    <w:rsid w:val="0016153A"/>
    <w:rsid w:val="001618A6"/>
    <w:rsid w:val="00161F3C"/>
    <w:rsid w:val="001649CC"/>
    <w:rsid w:val="00164A3A"/>
    <w:rsid w:val="00166262"/>
    <w:rsid w:val="001672D7"/>
    <w:rsid w:val="001675DB"/>
    <w:rsid w:val="001676BA"/>
    <w:rsid w:val="00167BE7"/>
    <w:rsid w:val="00170B2C"/>
    <w:rsid w:val="00171983"/>
    <w:rsid w:val="001719BC"/>
    <w:rsid w:val="00171A35"/>
    <w:rsid w:val="00171B32"/>
    <w:rsid w:val="00171DBB"/>
    <w:rsid w:val="00172274"/>
    <w:rsid w:val="00172771"/>
    <w:rsid w:val="00172CA5"/>
    <w:rsid w:val="00173F24"/>
    <w:rsid w:val="00174015"/>
    <w:rsid w:val="001756DA"/>
    <w:rsid w:val="00175CC6"/>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2D5E"/>
    <w:rsid w:val="00183611"/>
    <w:rsid w:val="001838E0"/>
    <w:rsid w:val="00183F93"/>
    <w:rsid w:val="0018420B"/>
    <w:rsid w:val="001856B5"/>
    <w:rsid w:val="001863DE"/>
    <w:rsid w:val="00186919"/>
    <w:rsid w:val="00187A4C"/>
    <w:rsid w:val="00190BE3"/>
    <w:rsid w:val="00190EB3"/>
    <w:rsid w:val="00192839"/>
    <w:rsid w:val="00192C6D"/>
    <w:rsid w:val="00192EEC"/>
    <w:rsid w:val="00193910"/>
    <w:rsid w:val="00193925"/>
    <w:rsid w:val="00194392"/>
    <w:rsid w:val="00194526"/>
    <w:rsid w:val="0019485B"/>
    <w:rsid w:val="0019538B"/>
    <w:rsid w:val="00195AF5"/>
    <w:rsid w:val="00196AF1"/>
    <w:rsid w:val="001971F7"/>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5EBE"/>
    <w:rsid w:val="001A6046"/>
    <w:rsid w:val="001A6A48"/>
    <w:rsid w:val="001A7BCC"/>
    <w:rsid w:val="001A7E73"/>
    <w:rsid w:val="001B04FD"/>
    <w:rsid w:val="001B0B69"/>
    <w:rsid w:val="001B191D"/>
    <w:rsid w:val="001B28DF"/>
    <w:rsid w:val="001B3FC2"/>
    <w:rsid w:val="001B4749"/>
    <w:rsid w:val="001B480F"/>
    <w:rsid w:val="001B5635"/>
    <w:rsid w:val="001B60F7"/>
    <w:rsid w:val="001B644A"/>
    <w:rsid w:val="001B690F"/>
    <w:rsid w:val="001B7DB3"/>
    <w:rsid w:val="001B7F71"/>
    <w:rsid w:val="001C0B40"/>
    <w:rsid w:val="001C143A"/>
    <w:rsid w:val="001C18C6"/>
    <w:rsid w:val="001C212C"/>
    <w:rsid w:val="001C2C73"/>
    <w:rsid w:val="001C3635"/>
    <w:rsid w:val="001C3679"/>
    <w:rsid w:val="001C4613"/>
    <w:rsid w:val="001C582F"/>
    <w:rsid w:val="001C68AA"/>
    <w:rsid w:val="001D0082"/>
    <w:rsid w:val="001D40A7"/>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0D78"/>
    <w:rsid w:val="001F1865"/>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B9D"/>
    <w:rsid w:val="00205C6B"/>
    <w:rsid w:val="00206091"/>
    <w:rsid w:val="002060CF"/>
    <w:rsid w:val="00206148"/>
    <w:rsid w:val="00210635"/>
    <w:rsid w:val="0021142F"/>
    <w:rsid w:val="002117BC"/>
    <w:rsid w:val="00212BE8"/>
    <w:rsid w:val="00213369"/>
    <w:rsid w:val="0021486A"/>
    <w:rsid w:val="00214DCE"/>
    <w:rsid w:val="0021577F"/>
    <w:rsid w:val="00217C21"/>
    <w:rsid w:val="00220325"/>
    <w:rsid w:val="00220E50"/>
    <w:rsid w:val="00220EB4"/>
    <w:rsid w:val="00221B72"/>
    <w:rsid w:val="0022211C"/>
    <w:rsid w:val="002225F8"/>
    <w:rsid w:val="0022294C"/>
    <w:rsid w:val="00222AEE"/>
    <w:rsid w:val="00222CCC"/>
    <w:rsid w:val="00223232"/>
    <w:rsid w:val="00223DEC"/>
    <w:rsid w:val="0022401D"/>
    <w:rsid w:val="00224260"/>
    <w:rsid w:val="0022435F"/>
    <w:rsid w:val="00224873"/>
    <w:rsid w:val="00224A91"/>
    <w:rsid w:val="002253B5"/>
    <w:rsid w:val="002257C4"/>
    <w:rsid w:val="00225F12"/>
    <w:rsid w:val="002260D2"/>
    <w:rsid w:val="00226F04"/>
    <w:rsid w:val="00227B6B"/>
    <w:rsid w:val="00227FC8"/>
    <w:rsid w:val="00230135"/>
    <w:rsid w:val="00230C15"/>
    <w:rsid w:val="00234E2D"/>
    <w:rsid w:val="00236364"/>
    <w:rsid w:val="00236E87"/>
    <w:rsid w:val="00237C56"/>
    <w:rsid w:val="0024013D"/>
    <w:rsid w:val="00240506"/>
    <w:rsid w:val="00241176"/>
    <w:rsid w:val="002415D7"/>
    <w:rsid w:val="00241FAF"/>
    <w:rsid w:val="00242987"/>
    <w:rsid w:val="00243EF3"/>
    <w:rsid w:val="0024419E"/>
    <w:rsid w:val="002444BD"/>
    <w:rsid w:val="0024515D"/>
    <w:rsid w:val="00245853"/>
    <w:rsid w:val="002462CC"/>
    <w:rsid w:val="00246C43"/>
    <w:rsid w:val="00247342"/>
    <w:rsid w:val="00250CE7"/>
    <w:rsid w:val="00250EBD"/>
    <w:rsid w:val="0025110E"/>
    <w:rsid w:val="0025114A"/>
    <w:rsid w:val="00251A41"/>
    <w:rsid w:val="002521C4"/>
    <w:rsid w:val="0025296E"/>
    <w:rsid w:val="00252D91"/>
    <w:rsid w:val="00252F29"/>
    <w:rsid w:val="00254FD1"/>
    <w:rsid w:val="002567EE"/>
    <w:rsid w:val="00256DB0"/>
    <w:rsid w:val="00260066"/>
    <w:rsid w:val="0026062D"/>
    <w:rsid w:val="00260EC3"/>
    <w:rsid w:val="00261AEA"/>
    <w:rsid w:val="002625DF"/>
    <w:rsid w:val="00262A3A"/>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194B"/>
    <w:rsid w:val="00271AFB"/>
    <w:rsid w:val="00273DD0"/>
    <w:rsid w:val="002746F9"/>
    <w:rsid w:val="0027588F"/>
    <w:rsid w:val="00275978"/>
    <w:rsid w:val="00276497"/>
    <w:rsid w:val="00276B47"/>
    <w:rsid w:val="00277D3E"/>
    <w:rsid w:val="002810B5"/>
    <w:rsid w:val="002823E7"/>
    <w:rsid w:val="00282556"/>
    <w:rsid w:val="0028323B"/>
    <w:rsid w:val="002838C9"/>
    <w:rsid w:val="00283F16"/>
    <w:rsid w:val="002848F5"/>
    <w:rsid w:val="002853EE"/>
    <w:rsid w:val="00285D97"/>
    <w:rsid w:val="002860A8"/>
    <w:rsid w:val="002862B5"/>
    <w:rsid w:val="00286760"/>
    <w:rsid w:val="00287427"/>
    <w:rsid w:val="0028750D"/>
    <w:rsid w:val="0028787B"/>
    <w:rsid w:val="00287B29"/>
    <w:rsid w:val="00290597"/>
    <w:rsid w:val="00290B0D"/>
    <w:rsid w:val="0029145D"/>
    <w:rsid w:val="002917C4"/>
    <w:rsid w:val="002917D9"/>
    <w:rsid w:val="00291D71"/>
    <w:rsid w:val="00291E8D"/>
    <w:rsid w:val="00291F02"/>
    <w:rsid w:val="002920D9"/>
    <w:rsid w:val="002921BC"/>
    <w:rsid w:val="0029324D"/>
    <w:rsid w:val="0029357D"/>
    <w:rsid w:val="002942ED"/>
    <w:rsid w:val="0029466B"/>
    <w:rsid w:val="0029472D"/>
    <w:rsid w:val="00294969"/>
    <w:rsid w:val="00295CD5"/>
    <w:rsid w:val="00295F46"/>
    <w:rsid w:val="00296346"/>
    <w:rsid w:val="00296D5B"/>
    <w:rsid w:val="00297DC2"/>
    <w:rsid w:val="002A1375"/>
    <w:rsid w:val="002A171D"/>
    <w:rsid w:val="002A2762"/>
    <w:rsid w:val="002A2C9C"/>
    <w:rsid w:val="002A2E3D"/>
    <w:rsid w:val="002A375C"/>
    <w:rsid w:val="002A37ED"/>
    <w:rsid w:val="002A4301"/>
    <w:rsid w:val="002A4515"/>
    <w:rsid w:val="002A4A65"/>
    <w:rsid w:val="002A56EB"/>
    <w:rsid w:val="002A70AD"/>
    <w:rsid w:val="002B0C44"/>
    <w:rsid w:val="002B11CF"/>
    <w:rsid w:val="002B18E9"/>
    <w:rsid w:val="002B1C8E"/>
    <w:rsid w:val="002B285F"/>
    <w:rsid w:val="002B28C4"/>
    <w:rsid w:val="002B2FF7"/>
    <w:rsid w:val="002B34B1"/>
    <w:rsid w:val="002B3CBA"/>
    <w:rsid w:val="002B4001"/>
    <w:rsid w:val="002B4CCD"/>
    <w:rsid w:val="002B4CEF"/>
    <w:rsid w:val="002B4DA9"/>
    <w:rsid w:val="002B4EAF"/>
    <w:rsid w:val="002B54E3"/>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580"/>
    <w:rsid w:val="002C4D3F"/>
    <w:rsid w:val="002C4F67"/>
    <w:rsid w:val="002C667C"/>
    <w:rsid w:val="002C77A0"/>
    <w:rsid w:val="002C7E6F"/>
    <w:rsid w:val="002D04A5"/>
    <w:rsid w:val="002D083B"/>
    <w:rsid w:val="002D0F05"/>
    <w:rsid w:val="002D18EA"/>
    <w:rsid w:val="002D19B5"/>
    <w:rsid w:val="002D2E9F"/>
    <w:rsid w:val="002D3024"/>
    <w:rsid w:val="002D332D"/>
    <w:rsid w:val="002D3887"/>
    <w:rsid w:val="002D52B8"/>
    <w:rsid w:val="002D5C65"/>
    <w:rsid w:val="002D6657"/>
    <w:rsid w:val="002D6E3E"/>
    <w:rsid w:val="002D6F25"/>
    <w:rsid w:val="002D7182"/>
    <w:rsid w:val="002D73AF"/>
    <w:rsid w:val="002D75C2"/>
    <w:rsid w:val="002E107D"/>
    <w:rsid w:val="002E18A0"/>
    <w:rsid w:val="002E1DD5"/>
    <w:rsid w:val="002E23FF"/>
    <w:rsid w:val="002E2AD3"/>
    <w:rsid w:val="002E329C"/>
    <w:rsid w:val="002E3EBC"/>
    <w:rsid w:val="002E5CA8"/>
    <w:rsid w:val="002E6592"/>
    <w:rsid w:val="002E6659"/>
    <w:rsid w:val="002F1020"/>
    <w:rsid w:val="002F106E"/>
    <w:rsid w:val="002F22ED"/>
    <w:rsid w:val="002F2AFE"/>
    <w:rsid w:val="002F2EFF"/>
    <w:rsid w:val="002F3935"/>
    <w:rsid w:val="002F3E39"/>
    <w:rsid w:val="002F477A"/>
    <w:rsid w:val="002F4F21"/>
    <w:rsid w:val="002F54D6"/>
    <w:rsid w:val="002F56E0"/>
    <w:rsid w:val="002F5D56"/>
    <w:rsid w:val="002F5F4D"/>
    <w:rsid w:val="002F69B9"/>
    <w:rsid w:val="002F6BF1"/>
    <w:rsid w:val="002F6D93"/>
    <w:rsid w:val="002F732C"/>
    <w:rsid w:val="00300E00"/>
    <w:rsid w:val="00300E32"/>
    <w:rsid w:val="003011C0"/>
    <w:rsid w:val="0030133D"/>
    <w:rsid w:val="00301583"/>
    <w:rsid w:val="003035E4"/>
    <w:rsid w:val="0030379D"/>
    <w:rsid w:val="00303DDE"/>
    <w:rsid w:val="003056CC"/>
    <w:rsid w:val="00305AF5"/>
    <w:rsid w:val="0030609E"/>
    <w:rsid w:val="0030659A"/>
    <w:rsid w:val="00306837"/>
    <w:rsid w:val="00306C0D"/>
    <w:rsid w:val="00306CF4"/>
    <w:rsid w:val="003078FF"/>
    <w:rsid w:val="00307F5B"/>
    <w:rsid w:val="00310121"/>
    <w:rsid w:val="00310214"/>
    <w:rsid w:val="0031097D"/>
    <w:rsid w:val="00311205"/>
    <w:rsid w:val="0031180E"/>
    <w:rsid w:val="00311C2C"/>
    <w:rsid w:val="00311EDD"/>
    <w:rsid w:val="00312D3C"/>
    <w:rsid w:val="00312DEA"/>
    <w:rsid w:val="00313A26"/>
    <w:rsid w:val="00313F61"/>
    <w:rsid w:val="00314C90"/>
    <w:rsid w:val="003158BA"/>
    <w:rsid w:val="00316AFA"/>
    <w:rsid w:val="00317288"/>
    <w:rsid w:val="00317342"/>
    <w:rsid w:val="00317B02"/>
    <w:rsid w:val="00317BDE"/>
    <w:rsid w:val="00320088"/>
    <w:rsid w:val="00320CA7"/>
    <w:rsid w:val="003215D3"/>
    <w:rsid w:val="00321CE8"/>
    <w:rsid w:val="00322C70"/>
    <w:rsid w:val="00323B23"/>
    <w:rsid w:val="00324182"/>
    <w:rsid w:val="003247AA"/>
    <w:rsid w:val="00324A5C"/>
    <w:rsid w:val="003268AD"/>
    <w:rsid w:val="003270BB"/>
    <w:rsid w:val="003272A0"/>
    <w:rsid w:val="003306CB"/>
    <w:rsid w:val="00330DD5"/>
    <w:rsid w:val="003310C8"/>
    <w:rsid w:val="00331746"/>
    <w:rsid w:val="00331B8D"/>
    <w:rsid w:val="00333C6B"/>
    <w:rsid w:val="00334001"/>
    <w:rsid w:val="00334B90"/>
    <w:rsid w:val="00334DC6"/>
    <w:rsid w:val="00335098"/>
    <w:rsid w:val="00336BAA"/>
    <w:rsid w:val="00336C20"/>
    <w:rsid w:val="00337FFB"/>
    <w:rsid w:val="00341DC9"/>
    <w:rsid w:val="003420E0"/>
    <w:rsid w:val="003442F5"/>
    <w:rsid w:val="00344B5D"/>
    <w:rsid w:val="003456A0"/>
    <w:rsid w:val="00345EE6"/>
    <w:rsid w:val="00346CAD"/>
    <w:rsid w:val="00346EC3"/>
    <w:rsid w:val="00346F4C"/>
    <w:rsid w:val="00346F63"/>
    <w:rsid w:val="003471C4"/>
    <w:rsid w:val="00347E16"/>
    <w:rsid w:val="00347E94"/>
    <w:rsid w:val="003504C1"/>
    <w:rsid w:val="00351B78"/>
    <w:rsid w:val="00352151"/>
    <w:rsid w:val="00352591"/>
    <w:rsid w:val="00352EAA"/>
    <w:rsid w:val="0035315D"/>
    <w:rsid w:val="00353DCC"/>
    <w:rsid w:val="0035474F"/>
    <w:rsid w:val="00356A87"/>
    <w:rsid w:val="00356C6C"/>
    <w:rsid w:val="00357925"/>
    <w:rsid w:val="00357C56"/>
    <w:rsid w:val="0036053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204B"/>
    <w:rsid w:val="003721CD"/>
    <w:rsid w:val="003725C8"/>
    <w:rsid w:val="00373355"/>
    <w:rsid w:val="0037359C"/>
    <w:rsid w:val="003735FF"/>
    <w:rsid w:val="0037411A"/>
    <w:rsid w:val="00374D36"/>
    <w:rsid w:val="00375078"/>
    <w:rsid w:val="00375A73"/>
    <w:rsid w:val="0037600C"/>
    <w:rsid w:val="0037607E"/>
    <w:rsid w:val="003765BC"/>
    <w:rsid w:val="00376662"/>
    <w:rsid w:val="003769FD"/>
    <w:rsid w:val="00376BA4"/>
    <w:rsid w:val="0037740E"/>
    <w:rsid w:val="00377683"/>
    <w:rsid w:val="00377F4F"/>
    <w:rsid w:val="0038015E"/>
    <w:rsid w:val="003803E7"/>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2726"/>
    <w:rsid w:val="00392E5B"/>
    <w:rsid w:val="003931FB"/>
    <w:rsid w:val="0039382B"/>
    <w:rsid w:val="00394010"/>
    <w:rsid w:val="00394626"/>
    <w:rsid w:val="003946E4"/>
    <w:rsid w:val="003947F0"/>
    <w:rsid w:val="00394FD1"/>
    <w:rsid w:val="00395161"/>
    <w:rsid w:val="00395996"/>
    <w:rsid w:val="003961AA"/>
    <w:rsid w:val="003962B8"/>
    <w:rsid w:val="00396573"/>
    <w:rsid w:val="0039764F"/>
    <w:rsid w:val="003A0158"/>
    <w:rsid w:val="003A03BB"/>
    <w:rsid w:val="003A0A25"/>
    <w:rsid w:val="003A0B64"/>
    <w:rsid w:val="003A0E07"/>
    <w:rsid w:val="003A0FD7"/>
    <w:rsid w:val="003A1433"/>
    <w:rsid w:val="003A1B9A"/>
    <w:rsid w:val="003A21BE"/>
    <w:rsid w:val="003A36B5"/>
    <w:rsid w:val="003A3A25"/>
    <w:rsid w:val="003A4133"/>
    <w:rsid w:val="003A4594"/>
    <w:rsid w:val="003A463D"/>
    <w:rsid w:val="003A529C"/>
    <w:rsid w:val="003A58CF"/>
    <w:rsid w:val="003A6880"/>
    <w:rsid w:val="003B080B"/>
    <w:rsid w:val="003B2337"/>
    <w:rsid w:val="003B29BB"/>
    <w:rsid w:val="003B33C6"/>
    <w:rsid w:val="003B40EF"/>
    <w:rsid w:val="003B429C"/>
    <w:rsid w:val="003B4303"/>
    <w:rsid w:val="003B54C0"/>
    <w:rsid w:val="003B5CFE"/>
    <w:rsid w:val="003B5DA8"/>
    <w:rsid w:val="003B6EBF"/>
    <w:rsid w:val="003B7900"/>
    <w:rsid w:val="003B7924"/>
    <w:rsid w:val="003C102B"/>
    <w:rsid w:val="003C136A"/>
    <w:rsid w:val="003C1F56"/>
    <w:rsid w:val="003C20CB"/>
    <w:rsid w:val="003C23D2"/>
    <w:rsid w:val="003C275E"/>
    <w:rsid w:val="003C3680"/>
    <w:rsid w:val="003C5ED6"/>
    <w:rsid w:val="003C75E5"/>
    <w:rsid w:val="003D00FC"/>
    <w:rsid w:val="003D132C"/>
    <w:rsid w:val="003D1D72"/>
    <w:rsid w:val="003D22EB"/>
    <w:rsid w:val="003D2BC8"/>
    <w:rsid w:val="003D2F57"/>
    <w:rsid w:val="003D32DF"/>
    <w:rsid w:val="003D3F8C"/>
    <w:rsid w:val="003D45A1"/>
    <w:rsid w:val="003D4BC5"/>
    <w:rsid w:val="003D5460"/>
    <w:rsid w:val="003D59A8"/>
    <w:rsid w:val="003D6260"/>
    <w:rsid w:val="003D635B"/>
    <w:rsid w:val="003D6E72"/>
    <w:rsid w:val="003D73B4"/>
    <w:rsid w:val="003D7E67"/>
    <w:rsid w:val="003E029E"/>
    <w:rsid w:val="003E0360"/>
    <w:rsid w:val="003E10C4"/>
    <w:rsid w:val="003E11D3"/>
    <w:rsid w:val="003E1B02"/>
    <w:rsid w:val="003E1C70"/>
    <w:rsid w:val="003E234C"/>
    <w:rsid w:val="003E29EE"/>
    <w:rsid w:val="003E2D58"/>
    <w:rsid w:val="003E401C"/>
    <w:rsid w:val="003E462F"/>
    <w:rsid w:val="003E4F4D"/>
    <w:rsid w:val="003E5059"/>
    <w:rsid w:val="003E5BB2"/>
    <w:rsid w:val="003E5FFD"/>
    <w:rsid w:val="003E60AD"/>
    <w:rsid w:val="003E6412"/>
    <w:rsid w:val="003E649F"/>
    <w:rsid w:val="003E64C0"/>
    <w:rsid w:val="003E65F9"/>
    <w:rsid w:val="003E7817"/>
    <w:rsid w:val="003F0A8C"/>
    <w:rsid w:val="003F2A2B"/>
    <w:rsid w:val="003F3541"/>
    <w:rsid w:val="003F3D79"/>
    <w:rsid w:val="003F3E72"/>
    <w:rsid w:val="003F43D5"/>
    <w:rsid w:val="003F46DA"/>
    <w:rsid w:val="003F4763"/>
    <w:rsid w:val="003F4889"/>
    <w:rsid w:val="003F4C0B"/>
    <w:rsid w:val="003F541E"/>
    <w:rsid w:val="003F5869"/>
    <w:rsid w:val="003F627E"/>
    <w:rsid w:val="003F6EC0"/>
    <w:rsid w:val="003F6F88"/>
    <w:rsid w:val="003F72FB"/>
    <w:rsid w:val="003F78A3"/>
    <w:rsid w:val="003F7F98"/>
    <w:rsid w:val="00400E3C"/>
    <w:rsid w:val="004014C6"/>
    <w:rsid w:val="00401D28"/>
    <w:rsid w:val="00402094"/>
    <w:rsid w:val="00402192"/>
    <w:rsid w:val="0040301F"/>
    <w:rsid w:val="004031A2"/>
    <w:rsid w:val="00403F0E"/>
    <w:rsid w:val="00403FEC"/>
    <w:rsid w:val="004044DB"/>
    <w:rsid w:val="0040580C"/>
    <w:rsid w:val="00407794"/>
    <w:rsid w:val="00407A0F"/>
    <w:rsid w:val="004111EF"/>
    <w:rsid w:val="00411691"/>
    <w:rsid w:val="00411C13"/>
    <w:rsid w:val="0041270D"/>
    <w:rsid w:val="00412FAA"/>
    <w:rsid w:val="004139AC"/>
    <w:rsid w:val="0041481C"/>
    <w:rsid w:val="00414B12"/>
    <w:rsid w:val="00416B86"/>
    <w:rsid w:val="004178E3"/>
    <w:rsid w:val="00421230"/>
    <w:rsid w:val="00421F9F"/>
    <w:rsid w:val="00423525"/>
    <w:rsid w:val="0042409B"/>
    <w:rsid w:val="0042410F"/>
    <w:rsid w:val="0042466F"/>
    <w:rsid w:val="00424D61"/>
    <w:rsid w:val="00424DD1"/>
    <w:rsid w:val="00425BC5"/>
    <w:rsid w:val="00426E69"/>
    <w:rsid w:val="00427429"/>
    <w:rsid w:val="00427C65"/>
    <w:rsid w:val="00427FF5"/>
    <w:rsid w:val="0043018B"/>
    <w:rsid w:val="00430544"/>
    <w:rsid w:val="004307D2"/>
    <w:rsid w:val="00431338"/>
    <w:rsid w:val="004318D4"/>
    <w:rsid w:val="00432577"/>
    <w:rsid w:val="00432B12"/>
    <w:rsid w:val="00432DD0"/>
    <w:rsid w:val="00433191"/>
    <w:rsid w:val="00433994"/>
    <w:rsid w:val="00433B35"/>
    <w:rsid w:val="00436212"/>
    <w:rsid w:val="00436782"/>
    <w:rsid w:val="00440416"/>
    <w:rsid w:val="0044073E"/>
    <w:rsid w:val="00440D4D"/>
    <w:rsid w:val="00441FF1"/>
    <w:rsid w:val="00442211"/>
    <w:rsid w:val="00442BAA"/>
    <w:rsid w:val="004462F1"/>
    <w:rsid w:val="0044747C"/>
    <w:rsid w:val="00447F6A"/>
    <w:rsid w:val="00450DE4"/>
    <w:rsid w:val="004510CC"/>
    <w:rsid w:val="00451417"/>
    <w:rsid w:val="00451691"/>
    <w:rsid w:val="00452E83"/>
    <w:rsid w:val="00454897"/>
    <w:rsid w:val="00454A36"/>
    <w:rsid w:val="00454C9C"/>
    <w:rsid w:val="004552A1"/>
    <w:rsid w:val="004552FB"/>
    <w:rsid w:val="004576AB"/>
    <w:rsid w:val="00460322"/>
    <w:rsid w:val="00462BB8"/>
    <w:rsid w:val="00463C26"/>
    <w:rsid w:val="00463E2E"/>
    <w:rsid w:val="00464453"/>
    <w:rsid w:val="00465B9C"/>
    <w:rsid w:val="00466200"/>
    <w:rsid w:val="00467E78"/>
    <w:rsid w:val="00467E82"/>
    <w:rsid w:val="004721C2"/>
    <w:rsid w:val="004727EC"/>
    <w:rsid w:val="00474B9B"/>
    <w:rsid w:val="00475B8B"/>
    <w:rsid w:val="00475C31"/>
    <w:rsid w:val="00476FB4"/>
    <w:rsid w:val="00480A96"/>
    <w:rsid w:val="00481DAE"/>
    <w:rsid w:val="00482940"/>
    <w:rsid w:val="00482D20"/>
    <w:rsid w:val="00483276"/>
    <w:rsid w:val="004834C0"/>
    <w:rsid w:val="00484761"/>
    <w:rsid w:val="00484FB1"/>
    <w:rsid w:val="00485EBE"/>
    <w:rsid w:val="00486CE6"/>
    <w:rsid w:val="00486D3D"/>
    <w:rsid w:val="00490945"/>
    <w:rsid w:val="00490FBB"/>
    <w:rsid w:val="004915DA"/>
    <w:rsid w:val="0049247B"/>
    <w:rsid w:val="004931E5"/>
    <w:rsid w:val="004932E9"/>
    <w:rsid w:val="004934BA"/>
    <w:rsid w:val="00493577"/>
    <w:rsid w:val="00493769"/>
    <w:rsid w:val="00493AC1"/>
    <w:rsid w:val="00494845"/>
    <w:rsid w:val="0049490F"/>
    <w:rsid w:val="00494B05"/>
    <w:rsid w:val="00494DCE"/>
    <w:rsid w:val="004955B3"/>
    <w:rsid w:val="00495FAC"/>
    <w:rsid w:val="004962FE"/>
    <w:rsid w:val="00496400"/>
    <w:rsid w:val="004966EB"/>
    <w:rsid w:val="00497252"/>
    <w:rsid w:val="00497641"/>
    <w:rsid w:val="004A014A"/>
    <w:rsid w:val="004A124C"/>
    <w:rsid w:val="004A1987"/>
    <w:rsid w:val="004A2855"/>
    <w:rsid w:val="004A3C95"/>
    <w:rsid w:val="004A3CEA"/>
    <w:rsid w:val="004A45A5"/>
    <w:rsid w:val="004A4883"/>
    <w:rsid w:val="004A50B2"/>
    <w:rsid w:val="004A553C"/>
    <w:rsid w:val="004A5D26"/>
    <w:rsid w:val="004A7E25"/>
    <w:rsid w:val="004B06F9"/>
    <w:rsid w:val="004B138A"/>
    <w:rsid w:val="004B1706"/>
    <w:rsid w:val="004B19AD"/>
    <w:rsid w:val="004B1F27"/>
    <w:rsid w:val="004B200B"/>
    <w:rsid w:val="004B3936"/>
    <w:rsid w:val="004B3C51"/>
    <w:rsid w:val="004B3DDE"/>
    <w:rsid w:val="004B4B1C"/>
    <w:rsid w:val="004B4FD1"/>
    <w:rsid w:val="004B5D72"/>
    <w:rsid w:val="004B5EBA"/>
    <w:rsid w:val="004B6051"/>
    <w:rsid w:val="004B6202"/>
    <w:rsid w:val="004B64F9"/>
    <w:rsid w:val="004B69AD"/>
    <w:rsid w:val="004B6B87"/>
    <w:rsid w:val="004B7C74"/>
    <w:rsid w:val="004C0B29"/>
    <w:rsid w:val="004C14E6"/>
    <w:rsid w:val="004C197A"/>
    <w:rsid w:val="004C2EBC"/>
    <w:rsid w:val="004C3A21"/>
    <w:rsid w:val="004C4190"/>
    <w:rsid w:val="004C4DFD"/>
    <w:rsid w:val="004C5411"/>
    <w:rsid w:val="004C59A4"/>
    <w:rsid w:val="004C677A"/>
    <w:rsid w:val="004C6896"/>
    <w:rsid w:val="004C7E5D"/>
    <w:rsid w:val="004D032C"/>
    <w:rsid w:val="004D0373"/>
    <w:rsid w:val="004D0CF2"/>
    <w:rsid w:val="004D11EB"/>
    <w:rsid w:val="004D1764"/>
    <w:rsid w:val="004D1792"/>
    <w:rsid w:val="004D1A21"/>
    <w:rsid w:val="004D3BC5"/>
    <w:rsid w:val="004D3C16"/>
    <w:rsid w:val="004D457C"/>
    <w:rsid w:val="004D4CEB"/>
    <w:rsid w:val="004D5CB4"/>
    <w:rsid w:val="004D5E4D"/>
    <w:rsid w:val="004D5FDF"/>
    <w:rsid w:val="004D74E3"/>
    <w:rsid w:val="004D7B9E"/>
    <w:rsid w:val="004E150A"/>
    <w:rsid w:val="004E15E6"/>
    <w:rsid w:val="004E21A8"/>
    <w:rsid w:val="004E2A3C"/>
    <w:rsid w:val="004E3C9A"/>
    <w:rsid w:val="004E573A"/>
    <w:rsid w:val="004E57D0"/>
    <w:rsid w:val="004E5A0B"/>
    <w:rsid w:val="004E64A1"/>
    <w:rsid w:val="004E66BF"/>
    <w:rsid w:val="004E71B5"/>
    <w:rsid w:val="004E736D"/>
    <w:rsid w:val="004E7A2E"/>
    <w:rsid w:val="004F0001"/>
    <w:rsid w:val="004F0EFD"/>
    <w:rsid w:val="004F1879"/>
    <w:rsid w:val="004F1D39"/>
    <w:rsid w:val="004F2CFC"/>
    <w:rsid w:val="004F2FB9"/>
    <w:rsid w:val="004F44FC"/>
    <w:rsid w:val="004F452E"/>
    <w:rsid w:val="004F5076"/>
    <w:rsid w:val="004F59F0"/>
    <w:rsid w:val="004F63E7"/>
    <w:rsid w:val="004F69AC"/>
    <w:rsid w:val="004F7000"/>
    <w:rsid w:val="004F746F"/>
    <w:rsid w:val="004F749B"/>
    <w:rsid w:val="004F7CB3"/>
    <w:rsid w:val="004F7EB4"/>
    <w:rsid w:val="0050051B"/>
    <w:rsid w:val="005005E4"/>
    <w:rsid w:val="00500DDF"/>
    <w:rsid w:val="0050123A"/>
    <w:rsid w:val="00501808"/>
    <w:rsid w:val="0050184B"/>
    <w:rsid w:val="00502C8C"/>
    <w:rsid w:val="005031B5"/>
    <w:rsid w:val="00503478"/>
    <w:rsid w:val="0050438E"/>
    <w:rsid w:val="00505909"/>
    <w:rsid w:val="0050597F"/>
    <w:rsid w:val="00505C9A"/>
    <w:rsid w:val="0050759C"/>
    <w:rsid w:val="00507900"/>
    <w:rsid w:val="0051168A"/>
    <w:rsid w:val="005125CE"/>
    <w:rsid w:val="00513B1B"/>
    <w:rsid w:val="00514818"/>
    <w:rsid w:val="00514A60"/>
    <w:rsid w:val="00515568"/>
    <w:rsid w:val="00515FA9"/>
    <w:rsid w:val="0051609C"/>
    <w:rsid w:val="00517095"/>
    <w:rsid w:val="00517704"/>
    <w:rsid w:val="005178C0"/>
    <w:rsid w:val="00517BA3"/>
    <w:rsid w:val="00517F02"/>
    <w:rsid w:val="005215AB"/>
    <w:rsid w:val="00521FCF"/>
    <w:rsid w:val="00522F1D"/>
    <w:rsid w:val="005235CC"/>
    <w:rsid w:val="00523A4A"/>
    <w:rsid w:val="00524573"/>
    <w:rsid w:val="005245C8"/>
    <w:rsid w:val="00525E40"/>
    <w:rsid w:val="0052659F"/>
    <w:rsid w:val="00527DF5"/>
    <w:rsid w:val="00527F83"/>
    <w:rsid w:val="00530C17"/>
    <w:rsid w:val="00530DD5"/>
    <w:rsid w:val="0053138F"/>
    <w:rsid w:val="0053173B"/>
    <w:rsid w:val="0053241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173"/>
    <w:rsid w:val="00544C5F"/>
    <w:rsid w:val="00546690"/>
    <w:rsid w:val="0054691E"/>
    <w:rsid w:val="00546B1B"/>
    <w:rsid w:val="00546EE4"/>
    <w:rsid w:val="00546F21"/>
    <w:rsid w:val="00547CB9"/>
    <w:rsid w:val="005504F1"/>
    <w:rsid w:val="0055067A"/>
    <w:rsid w:val="005510A1"/>
    <w:rsid w:val="00552C3E"/>
    <w:rsid w:val="00552EED"/>
    <w:rsid w:val="0055309D"/>
    <w:rsid w:val="00553B0C"/>
    <w:rsid w:val="005540D5"/>
    <w:rsid w:val="00555169"/>
    <w:rsid w:val="00555B2A"/>
    <w:rsid w:val="005564BC"/>
    <w:rsid w:val="00557BED"/>
    <w:rsid w:val="00560C8E"/>
    <w:rsid w:val="005611AB"/>
    <w:rsid w:val="00562533"/>
    <w:rsid w:val="00562641"/>
    <w:rsid w:val="00562D98"/>
    <w:rsid w:val="005634E6"/>
    <w:rsid w:val="00563CF0"/>
    <w:rsid w:val="00564106"/>
    <w:rsid w:val="00567195"/>
    <w:rsid w:val="005674CC"/>
    <w:rsid w:val="005675E9"/>
    <w:rsid w:val="005677BD"/>
    <w:rsid w:val="0057078E"/>
    <w:rsid w:val="00570D34"/>
    <w:rsid w:val="005710F3"/>
    <w:rsid w:val="00571293"/>
    <w:rsid w:val="00571323"/>
    <w:rsid w:val="005720A4"/>
    <w:rsid w:val="005723B3"/>
    <w:rsid w:val="00572564"/>
    <w:rsid w:val="0057335F"/>
    <w:rsid w:val="00574006"/>
    <w:rsid w:val="00575005"/>
    <w:rsid w:val="00575D09"/>
    <w:rsid w:val="00577215"/>
    <w:rsid w:val="00577A41"/>
    <w:rsid w:val="005801F7"/>
    <w:rsid w:val="00580BD9"/>
    <w:rsid w:val="005811D5"/>
    <w:rsid w:val="005813C1"/>
    <w:rsid w:val="00581498"/>
    <w:rsid w:val="00581862"/>
    <w:rsid w:val="0058265F"/>
    <w:rsid w:val="00582FBD"/>
    <w:rsid w:val="005833D4"/>
    <w:rsid w:val="00584F37"/>
    <w:rsid w:val="00585750"/>
    <w:rsid w:val="005867D0"/>
    <w:rsid w:val="00590F7C"/>
    <w:rsid w:val="00591B40"/>
    <w:rsid w:val="00591E8E"/>
    <w:rsid w:val="00592142"/>
    <w:rsid w:val="005927FA"/>
    <w:rsid w:val="0059336E"/>
    <w:rsid w:val="005938AF"/>
    <w:rsid w:val="00593BDC"/>
    <w:rsid w:val="0059441E"/>
    <w:rsid w:val="00595339"/>
    <w:rsid w:val="0059604F"/>
    <w:rsid w:val="005963C2"/>
    <w:rsid w:val="00596D32"/>
    <w:rsid w:val="00597682"/>
    <w:rsid w:val="005976EC"/>
    <w:rsid w:val="00597D85"/>
    <w:rsid w:val="005A0220"/>
    <w:rsid w:val="005A082F"/>
    <w:rsid w:val="005A0C7D"/>
    <w:rsid w:val="005A1B3E"/>
    <w:rsid w:val="005A1B42"/>
    <w:rsid w:val="005A23F2"/>
    <w:rsid w:val="005A2693"/>
    <w:rsid w:val="005A2D54"/>
    <w:rsid w:val="005A3BB9"/>
    <w:rsid w:val="005A3BDA"/>
    <w:rsid w:val="005A441E"/>
    <w:rsid w:val="005A4B4F"/>
    <w:rsid w:val="005A557A"/>
    <w:rsid w:val="005A599F"/>
    <w:rsid w:val="005A5A7C"/>
    <w:rsid w:val="005A5B3F"/>
    <w:rsid w:val="005A6BB9"/>
    <w:rsid w:val="005A6C33"/>
    <w:rsid w:val="005A76BC"/>
    <w:rsid w:val="005A7D9B"/>
    <w:rsid w:val="005B0962"/>
    <w:rsid w:val="005B0CC0"/>
    <w:rsid w:val="005B0FF7"/>
    <w:rsid w:val="005B128E"/>
    <w:rsid w:val="005B154F"/>
    <w:rsid w:val="005B1A7A"/>
    <w:rsid w:val="005B2830"/>
    <w:rsid w:val="005B3AD1"/>
    <w:rsid w:val="005B3E2A"/>
    <w:rsid w:val="005B3EC9"/>
    <w:rsid w:val="005B4765"/>
    <w:rsid w:val="005B5305"/>
    <w:rsid w:val="005B53FD"/>
    <w:rsid w:val="005B5607"/>
    <w:rsid w:val="005B56B7"/>
    <w:rsid w:val="005B5DF5"/>
    <w:rsid w:val="005B5ED5"/>
    <w:rsid w:val="005B6D3D"/>
    <w:rsid w:val="005B6DCE"/>
    <w:rsid w:val="005B6EFB"/>
    <w:rsid w:val="005B78B6"/>
    <w:rsid w:val="005C0344"/>
    <w:rsid w:val="005C0384"/>
    <w:rsid w:val="005C06D0"/>
    <w:rsid w:val="005C0B16"/>
    <w:rsid w:val="005C1AD1"/>
    <w:rsid w:val="005C1F05"/>
    <w:rsid w:val="005C282D"/>
    <w:rsid w:val="005C2FEA"/>
    <w:rsid w:val="005C31D6"/>
    <w:rsid w:val="005C327F"/>
    <w:rsid w:val="005C3A5A"/>
    <w:rsid w:val="005C420A"/>
    <w:rsid w:val="005C4601"/>
    <w:rsid w:val="005C4AE6"/>
    <w:rsid w:val="005C5263"/>
    <w:rsid w:val="005C73AB"/>
    <w:rsid w:val="005D1E0D"/>
    <w:rsid w:val="005D4282"/>
    <w:rsid w:val="005D4561"/>
    <w:rsid w:val="005D501C"/>
    <w:rsid w:val="005D5460"/>
    <w:rsid w:val="005D5737"/>
    <w:rsid w:val="005D60A7"/>
    <w:rsid w:val="005D7B1B"/>
    <w:rsid w:val="005D7D7A"/>
    <w:rsid w:val="005D7D88"/>
    <w:rsid w:val="005E057A"/>
    <w:rsid w:val="005E0A8D"/>
    <w:rsid w:val="005E0C12"/>
    <w:rsid w:val="005E0CB0"/>
    <w:rsid w:val="005E0E53"/>
    <w:rsid w:val="005E1BA0"/>
    <w:rsid w:val="005E360E"/>
    <w:rsid w:val="005E3BF2"/>
    <w:rsid w:val="005E3C0E"/>
    <w:rsid w:val="005E4130"/>
    <w:rsid w:val="005E4203"/>
    <w:rsid w:val="005E4657"/>
    <w:rsid w:val="005E4985"/>
    <w:rsid w:val="005E4ED3"/>
    <w:rsid w:val="005E4FB9"/>
    <w:rsid w:val="005E5915"/>
    <w:rsid w:val="005E5987"/>
    <w:rsid w:val="005E6C91"/>
    <w:rsid w:val="005E79EF"/>
    <w:rsid w:val="005F01A0"/>
    <w:rsid w:val="005F1A2D"/>
    <w:rsid w:val="005F2EF1"/>
    <w:rsid w:val="005F3145"/>
    <w:rsid w:val="005F458F"/>
    <w:rsid w:val="005F477E"/>
    <w:rsid w:val="005F482F"/>
    <w:rsid w:val="005F48BC"/>
    <w:rsid w:val="005F4CF2"/>
    <w:rsid w:val="005F5ACA"/>
    <w:rsid w:val="005F5CC6"/>
    <w:rsid w:val="005F6C69"/>
    <w:rsid w:val="005F786D"/>
    <w:rsid w:val="005F7CB4"/>
    <w:rsid w:val="006000E9"/>
    <w:rsid w:val="00600455"/>
    <w:rsid w:val="00600E36"/>
    <w:rsid w:val="0060130B"/>
    <w:rsid w:val="00601858"/>
    <w:rsid w:val="006018AA"/>
    <w:rsid w:val="00601A74"/>
    <w:rsid w:val="00602A31"/>
    <w:rsid w:val="0060378A"/>
    <w:rsid w:val="00603955"/>
    <w:rsid w:val="00603CA1"/>
    <w:rsid w:val="0060402E"/>
    <w:rsid w:val="00604368"/>
    <w:rsid w:val="006046D2"/>
    <w:rsid w:val="00604A2B"/>
    <w:rsid w:val="006066A7"/>
    <w:rsid w:val="0060671C"/>
    <w:rsid w:val="00606A16"/>
    <w:rsid w:val="00606ED3"/>
    <w:rsid w:val="00607816"/>
    <w:rsid w:val="006107C2"/>
    <w:rsid w:val="00610E81"/>
    <w:rsid w:val="00610E90"/>
    <w:rsid w:val="00611052"/>
    <w:rsid w:val="006132C4"/>
    <w:rsid w:val="00613949"/>
    <w:rsid w:val="006142D8"/>
    <w:rsid w:val="00614881"/>
    <w:rsid w:val="00614C47"/>
    <w:rsid w:val="0061656A"/>
    <w:rsid w:val="00616C31"/>
    <w:rsid w:val="00617323"/>
    <w:rsid w:val="0061747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303C3"/>
    <w:rsid w:val="006311E1"/>
    <w:rsid w:val="006318DE"/>
    <w:rsid w:val="006325D0"/>
    <w:rsid w:val="00634289"/>
    <w:rsid w:val="006350DC"/>
    <w:rsid w:val="0063538D"/>
    <w:rsid w:val="006368CB"/>
    <w:rsid w:val="006401F9"/>
    <w:rsid w:val="00641880"/>
    <w:rsid w:val="00642218"/>
    <w:rsid w:val="00642267"/>
    <w:rsid w:val="006422BD"/>
    <w:rsid w:val="006434F1"/>
    <w:rsid w:val="00644A64"/>
    <w:rsid w:val="00645277"/>
    <w:rsid w:val="0064530C"/>
    <w:rsid w:val="006456DE"/>
    <w:rsid w:val="0064636D"/>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6D29"/>
    <w:rsid w:val="00657C75"/>
    <w:rsid w:val="006601CB"/>
    <w:rsid w:val="0066058E"/>
    <w:rsid w:val="00660FA1"/>
    <w:rsid w:val="0066150D"/>
    <w:rsid w:val="00661807"/>
    <w:rsid w:val="0066218F"/>
    <w:rsid w:val="006622DE"/>
    <w:rsid w:val="00664817"/>
    <w:rsid w:val="006651A1"/>
    <w:rsid w:val="006652E0"/>
    <w:rsid w:val="006653CC"/>
    <w:rsid w:val="0066634C"/>
    <w:rsid w:val="006663DC"/>
    <w:rsid w:val="00666986"/>
    <w:rsid w:val="006670FC"/>
    <w:rsid w:val="0066729B"/>
    <w:rsid w:val="00667471"/>
    <w:rsid w:val="00671473"/>
    <w:rsid w:val="0067173C"/>
    <w:rsid w:val="006729BE"/>
    <w:rsid w:val="0067302E"/>
    <w:rsid w:val="00674222"/>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072"/>
    <w:rsid w:val="0068292C"/>
    <w:rsid w:val="00682BCC"/>
    <w:rsid w:val="00682D86"/>
    <w:rsid w:val="0068338D"/>
    <w:rsid w:val="006839FE"/>
    <w:rsid w:val="00683B0C"/>
    <w:rsid w:val="00684B88"/>
    <w:rsid w:val="00684EC0"/>
    <w:rsid w:val="0068504F"/>
    <w:rsid w:val="0068625E"/>
    <w:rsid w:val="00690276"/>
    <w:rsid w:val="00690901"/>
    <w:rsid w:val="00691F3A"/>
    <w:rsid w:val="00693355"/>
    <w:rsid w:val="00694427"/>
    <w:rsid w:val="0069486E"/>
    <w:rsid w:val="0069658A"/>
    <w:rsid w:val="006A0842"/>
    <w:rsid w:val="006A0A84"/>
    <w:rsid w:val="006A1F7C"/>
    <w:rsid w:val="006A31D6"/>
    <w:rsid w:val="006A4094"/>
    <w:rsid w:val="006A422E"/>
    <w:rsid w:val="006A6431"/>
    <w:rsid w:val="006B0465"/>
    <w:rsid w:val="006B0A8A"/>
    <w:rsid w:val="006B11F9"/>
    <w:rsid w:val="006B192B"/>
    <w:rsid w:val="006B1973"/>
    <w:rsid w:val="006B1E39"/>
    <w:rsid w:val="006B2C84"/>
    <w:rsid w:val="006B3140"/>
    <w:rsid w:val="006B3233"/>
    <w:rsid w:val="006B410D"/>
    <w:rsid w:val="006B4178"/>
    <w:rsid w:val="006B4423"/>
    <w:rsid w:val="006B4661"/>
    <w:rsid w:val="006B4B89"/>
    <w:rsid w:val="006B5EF1"/>
    <w:rsid w:val="006B6185"/>
    <w:rsid w:val="006B63B2"/>
    <w:rsid w:val="006B6502"/>
    <w:rsid w:val="006B652E"/>
    <w:rsid w:val="006B6860"/>
    <w:rsid w:val="006B6BB3"/>
    <w:rsid w:val="006B76E2"/>
    <w:rsid w:val="006B793E"/>
    <w:rsid w:val="006C0AA3"/>
    <w:rsid w:val="006C0BDB"/>
    <w:rsid w:val="006C135B"/>
    <w:rsid w:val="006C2D30"/>
    <w:rsid w:val="006C3303"/>
    <w:rsid w:val="006C385C"/>
    <w:rsid w:val="006C43DB"/>
    <w:rsid w:val="006C604A"/>
    <w:rsid w:val="006C6145"/>
    <w:rsid w:val="006C64DF"/>
    <w:rsid w:val="006C6730"/>
    <w:rsid w:val="006C6CB7"/>
    <w:rsid w:val="006C6F5A"/>
    <w:rsid w:val="006D0750"/>
    <w:rsid w:val="006D0A0E"/>
    <w:rsid w:val="006D0FDA"/>
    <w:rsid w:val="006D187E"/>
    <w:rsid w:val="006D1CEE"/>
    <w:rsid w:val="006D209D"/>
    <w:rsid w:val="006D20AE"/>
    <w:rsid w:val="006D24D8"/>
    <w:rsid w:val="006D416B"/>
    <w:rsid w:val="006D4E5A"/>
    <w:rsid w:val="006D51FF"/>
    <w:rsid w:val="006D52BE"/>
    <w:rsid w:val="006D575F"/>
    <w:rsid w:val="006D5C1E"/>
    <w:rsid w:val="006D6356"/>
    <w:rsid w:val="006D6648"/>
    <w:rsid w:val="006D7030"/>
    <w:rsid w:val="006D728D"/>
    <w:rsid w:val="006D7598"/>
    <w:rsid w:val="006D7620"/>
    <w:rsid w:val="006D78C7"/>
    <w:rsid w:val="006E1610"/>
    <w:rsid w:val="006E27C5"/>
    <w:rsid w:val="006E3A10"/>
    <w:rsid w:val="006E3A4A"/>
    <w:rsid w:val="006E4918"/>
    <w:rsid w:val="006E5427"/>
    <w:rsid w:val="006E566F"/>
    <w:rsid w:val="006E5770"/>
    <w:rsid w:val="006E60C0"/>
    <w:rsid w:val="006E6A2A"/>
    <w:rsid w:val="006E764C"/>
    <w:rsid w:val="006E79EC"/>
    <w:rsid w:val="006E7C40"/>
    <w:rsid w:val="006F0C25"/>
    <w:rsid w:val="006F0CBC"/>
    <w:rsid w:val="006F1974"/>
    <w:rsid w:val="006F264C"/>
    <w:rsid w:val="006F27B7"/>
    <w:rsid w:val="006F317F"/>
    <w:rsid w:val="006F3884"/>
    <w:rsid w:val="006F4521"/>
    <w:rsid w:val="006F4DDE"/>
    <w:rsid w:val="006F5278"/>
    <w:rsid w:val="006F6A08"/>
    <w:rsid w:val="006F6BC0"/>
    <w:rsid w:val="006F7573"/>
    <w:rsid w:val="006F76D1"/>
    <w:rsid w:val="006F79D6"/>
    <w:rsid w:val="006F7A25"/>
    <w:rsid w:val="00700D24"/>
    <w:rsid w:val="0070298B"/>
    <w:rsid w:val="00702A33"/>
    <w:rsid w:val="00703AA6"/>
    <w:rsid w:val="0070413F"/>
    <w:rsid w:val="007041FD"/>
    <w:rsid w:val="00704802"/>
    <w:rsid w:val="00704E4F"/>
    <w:rsid w:val="00704E62"/>
    <w:rsid w:val="0070528B"/>
    <w:rsid w:val="0070597B"/>
    <w:rsid w:val="0070673C"/>
    <w:rsid w:val="00706909"/>
    <w:rsid w:val="00707710"/>
    <w:rsid w:val="007105FB"/>
    <w:rsid w:val="00711463"/>
    <w:rsid w:val="0071331F"/>
    <w:rsid w:val="007135D6"/>
    <w:rsid w:val="00713C83"/>
    <w:rsid w:val="007142B1"/>
    <w:rsid w:val="00714C63"/>
    <w:rsid w:val="00715C65"/>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3BA"/>
    <w:rsid w:val="0073077C"/>
    <w:rsid w:val="00730917"/>
    <w:rsid w:val="00730E88"/>
    <w:rsid w:val="00731496"/>
    <w:rsid w:val="0073157E"/>
    <w:rsid w:val="00731648"/>
    <w:rsid w:val="0073376E"/>
    <w:rsid w:val="00733A3A"/>
    <w:rsid w:val="00734B63"/>
    <w:rsid w:val="00735386"/>
    <w:rsid w:val="007360C3"/>
    <w:rsid w:val="00736DAE"/>
    <w:rsid w:val="00737580"/>
    <w:rsid w:val="00737584"/>
    <w:rsid w:val="00737792"/>
    <w:rsid w:val="0074060E"/>
    <w:rsid w:val="00741883"/>
    <w:rsid w:val="00741A36"/>
    <w:rsid w:val="00741B7D"/>
    <w:rsid w:val="00742881"/>
    <w:rsid w:val="00742AAF"/>
    <w:rsid w:val="00742EF0"/>
    <w:rsid w:val="00743449"/>
    <w:rsid w:val="007438FE"/>
    <w:rsid w:val="00744088"/>
    <w:rsid w:val="007446A6"/>
    <w:rsid w:val="007446FF"/>
    <w:rsid w:val="00744AE6"/>
    <w:rsid w:val="00744B83"/>
    <w:rsid w:val="00745719"/>
    <w:rsid w:val="0074597A"/>
    <w:rsid w:val="00745A68"/>
    <w:rsid w:val="00745F04"/>
    <w:rsid w:val="00746595"/>
    <w:rsid w:val="00746BA2"/>
    <w:rsid w:val="00746DAA"/>
    <w:rsid w:val="00746E36"/>
    <w:rsid w:val="00747964"/>
    <w:rsid w:val="00747B49"/>
    <w:rsid w:val="00747C0B"/>
    <w:rsid w:val="0075249A"/>
    <w:rsid w:val="0075275F"/>
    <w:rsid w:val="00752B26"/>
    <w:rsid w:val="00753643"/>
    <w:rsid w:val="00753DE4"/>
    <w:rsid w:val="00753E70"/>
    <w:rsid w:val="00753F12"/>
    <w:rsid w:val="0075415F"/>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704CE"/>
    <w:rsid w:val="0077096E"/>
    <w:rsid w:val="00770B68"/>
    <w:rsid w:val="00770E39"/>
    <w:rsid w:val="007723D8"/>
    <w:rsid w:val="00772A0D"/>
    <w:rsid w:val="007731D4"/>
    <w:rsid w:val="00773BD5"/>
    <w:rsid w:val="00774128"/>
    <w:rsid w:val="007745C0"/>
    <w:rsid w:val="00774A75"/>
    <w:rsid w:val="007750D7"/>
    <w:rsid w:val="00775215"/>
    <w:rsid w:val="00775565"/>
    <w:rsid w:val="00775929"/>
    <w:rsid w:val="00776275"/>
    <w:rsid w:val="007805AB"/>
    <w:rsid w:val="007807D7"/>
    <w:rsid w:val="007807EB"/>
    <w:rsid w:val="00780862"/>
    <w:rsid w:val="00780B5A"/>
    <w:rsid w:val="00781565"/>
    <w:rsid w:val="00782172"/>
    <w:rsid w:val="00782451"/>
    <w:rsid w:val="00783DF8"/>
    <w:rsid w:val="007841E6"/>
    <w:rsid w:val="00784330"/>
    <w:rsid w:val="007846F5"/>
    <w:rsid w:val="00785327"/>
    <w:rsid w:val="0078544B"/>
    <w:rsid w:val="00786003"/>
    <w:rsid w:val="00786C9B"/>
    <w:rsid w:val="00787155"/>
    <w:rsid w:val="00787F45"/>
    <w:rsid w:val="00790673"/>
    <w:rsid w:val="00790BBB"/>
    <w:rsid w:val="0079435D"/>
    <w:rsid w:val="0079503D"/>
    <w:rsid w:val="00795B16"/>
    <w:rsid w:val="00795D48"/>
    <w:rsid w:val="00795E43"/>
    <w:rsid w:val="00795EEC"/>
    <w:rsid w:val="00795FD5"/>
    <w:rsid w:val="00796030"/>
    <w:rsid w:val="00796160"/>
    <w:rsid w:val="00796F86"/>
    <w:rsid w:val="007A0889"/>
    <w:rsid w:val="007A1A76"/>
    <w:rsid w:val="007A1CE7"/>
    <w:rsid w:val="007A2820"/>
    <w:rsid w:val="007A2B4C"/>
    <w:rsid w:val="007A3942"/>
    <w:rsid w:val="007A3976"/>
    <w:rsid w:val="007A41F0"/>
    <w:rsid w:val="007A4AC5"/>
    <w:rsid w:val="007A4D01"/>
    <w:rsid w:val="007A525B"/>
    <w:rsid w:val="007A528D"/>
    <w:rsid w:val="007A5591"/>
    <w:rsid w:val="007A58B3"/>
    <w:rsid w:val="007A5CCF"/>
    <w:rsid w:val="007A68A2"/>
    <w:rsid w:val="007A6FAE"/>
    <w:rsid w:val="007A73C7"/>
    <w:rsid w:val="007A7AD7"/>
    <w:rsid w:val="007B01F0"/>
    <w:rsid w:val="007B0227"/>
    <w:rsid w:val="007B07FD"/>
    <w:rsid w:val="007B127E"/>
    <w:rsid w:val="007B15DC"/>
    <w:rsid w:val="007B1A74"/>
    <w:rsid w:val="007B1C70"/>
    <w:rsid w:val="007B27DC"/>
    <w:rsid w:val="007B378F"/>
    <w:rsid w:val="007B3840"/>
    <w:rsid w:val="007B3BD4"/>
    <w:rsid w:val="007B5639"/>
    <w:rsid w:val="007B5991"/>
    <w:rsid w:val="007B6234"/>
    <w:rsid w:val="007B679E"/>
    <w:rsid w:val="007B67FC"/>
    <w:rsid w:val="007B6BEB"/>
    <w:rsid w:val="007B6E10"/>
    <w:rsid w:val="007B7919"/>
    <w:rsid w:val="007C01C7"/>
    <w:rsid w:val="007C0300"/>
    <w:rsid w:val="007C04A5"/>
    <w:rsid w:val="007C0CD0"/>
    <w:rsid w:val="007C16FC"/>
    <w:rsid w:val="007C16FD"/>
    <w:rsid w:val="007C20D2"/>
    <w:rsid w:val="007C230E"/>
    <w:rsid w:val="007C42A3"/>
    <w:rsid w:val="007C4ADB"/>
    <w:rsid w:val="007C604C"/>
    <w:rsid w:val="007C6586"/>
    <w:rsid w:val="007C7B7A"/>
    <w:rsid w:val="007D01C4"/>
    <w:rsid w:val="007D0CD0"/>
    <w:rsid w:val="007D0FCD"/>
    <w:rsid w:val="007D1027"/>
    <w:rsid w:val="007D2709"/>
    <w:rsid w:val="007D2DE3"/>
    <w:rsid w:val="007D3688"/>
    <w:rsid w:val="007D4048"/>
    <w:rsid w:val="007D5B47"/>
    <w:rsid w:val="007D5BA1"/>
    <w:rsid w:val="007D5BAF"/>
    <w:rsid w:val="007D6B73"/>
    <w:rsid w:val="007D7148"/>
    <w:rsid w:val="007E0A36"/>
    <w:rsid w:val="007E0B02"/>
    <w:rsid w:val="007E0BD5"/>
    <w:rsid w:val="007E21EC"/>
    <w:rsid w:val="007E2FC1"/>
    <w:rsid w:val="007E3E93"/>
    <w:rsid w:val="007E4143"/>
    <w:rsid w:val="007E4577"/>
    <w:rsid w:val="007E4760"/>
    <w:rsid w:val="007E4A7A"/>
    <w:rsid w:val="007E4CBC"/>
    <w:rsid w:val="007E59EF"/>
    <w:rsid w:val="007E5D77"/>
    <w:rsid w:val="007E6287"/>
    <w:rsid w:val="007E636B"/>
    <w:rsid w:val="007E67AF"/>
    <w:rsid w:val="007E6810"/>
    <w:rsid w:val="007E6823"/>
    <w:rsid w:val="007E6BC4"/>
    <w:rsid w:val="007E6E14"/>
    <w:rsid w:val="007E6EA7"/>
    <w:rsid w:val="007E7284"/>
    <w:rsid w:val="007E7EF6"/>
    <w:rsid w:val="007F0693"/>
    <w:rsid w:val="007F2522"/>
    <w:rsid w:val="007F2FFE"/>
    <w:rsid w:val="007F4379"/>
    <w:rsid w:val="007F5120"/>
    <w:rsid w:val="007F5D34"/>
    <w:rsid w:val="007F5D41"/>
    <w:rsid w:val="007F5EA8"/>
    <w:rsid w:val="008004DC"/>
    <w:rsid w:val="008006ED"/>
    <w:rsid w:val="00801273"/>
    <w:rsid w:val="008012C2"/>
    <w:rsid w:val="00801F08"/>
    <w:rsid w:val="00802D99"/>
    <w:rsid w:val="00803167"/>
    <w:rsid w:val="00803F4B"/>
    <w:rsid w:val="008043A1"/>
    <w:rsid w:val="00804A57"/>
    <w:rsid w:val="0080532E"/>
    <w:rsid w:val="0080600B"/>
    <w:rsid w:val="00806983"/>
    <w:rsid w:val="00806D86"/>
    <w:rsid w:val="00806E47"/>
    <w:rsid w:val="00806F56"/>
    <w:rsid w:val="0080764C"/>
    <w:rsid w:val="00807C4B"/>
    <w:rsid w:val="00807CD0"/>
    <w:rsid w:val="00810115"/>
    <w:rsid w:val="008116F8"/>
    <w:rsid w:val="00812924"/>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22A"/>
    <w:rsid w:val="0083084D"/>
    <w:rsid w:val="00830DE2"/>
    <w:rsid w:val="008319FE"/>
    <w:rsid w:val="00831ABF"/>
    <w:rsid w:val="00833C68"/>
    <w:rsid w:val="00833FFB"/>
    <w:rsid w:val="00834B93"/>
    <w:rsid w:val="008351C6"/>
    <w:rsid w:val="0083547D"/>
    <w:rsid w:val="008354F8"/>
    <w:rsid w:val="0083636B"/>
    <w:rsid w:val="008369EF"/>
    <w:rsid w:val="0083763F"/>
    <w:rsid w:val="00837710"/>
    <w:rsid w:val="0083795A"/>
    <w:rsid w:val="00837EC2"/>
    <w:rsid w:val="00840684"/>
    <w:rsid w:val="0084205F"/>
    <w:rsid w:val="008421AA"/>
    <w:rsid w:val="008423E7"/>
    <w:rsid w:val="00842ECC"/>
    <w:rsid w:val="008434DD"/>
    <w:rsid w:val="00843731"/>
    <w:rsid w:val="00843DD8"/>
    <w:rsid w:val="008443AE"/>
    <w:rsid w:val="008445CA"/>
    <w:rsid w:val="008445D2"/>
    <w:rsid w:val="00844A94"/>
    <w:rsid w:val="008450C9"/>
    <w:rsid w:val="008464D7"/>
    <w:rsid w:val="00847B4D"/>
    <w:rsid w:val="008528DB"/>
    <w:rsid w:val="00852FD4"/>
    <w:rsid w:val="00854F7C"/>
    <w:rsid w:val="008554FF"/>
    <w:rsid w:val="00857C11"/>
    <w:rsid w:val="00860F23"/>
    <w:rsid w:val="00861212"/>
    <w:rsid w:val="0086139D"/>
    <w:rsid w:val="00861F9F"/>
    <w:rsid w:val="00862003"/>
    <w:rsid w:val="00862623"/>
    <w:rsid w:val="008628D7"/>
    <w:rsid w:val="00864E4F"/>
    <w:rsid w:val="008651E0"/>
    <w:rsid w:val="00865380"/>
    <w:rsid w:val="00865645"/>
    <w:rsid w:val="008659E1"/>
    <w:rsid w:val="00865CC0"/>
    <w:rsid w:val="00865D4F"/>
    <w:rsid w:val="00865ECC"/>
    <w:rsid w:val="00867D55"/>
    <w:rsid w:val="0087171A"/>
    <w:rsid w:val="00871EE8"/>
    <w:rsid w:val="0087335A"/>
    <w:rsid w:val="00875075"/>
    <w:rsid w:val="008751E9"/>
    <w:rsid w:val="008768CB"/>
    <w:rsid w:val="008768E4"/>
    <w:rsid w:val="00876FE3"/>
    <w:rsid w:val="008775E5"/>
    <w:rsid w:val="008800E9"/>
    <w:rsid w:val="00880171"/>
    <w:rsid w:val="008803F5"/>
    <w:rsid w:val="008808E9"/>
    <w:rsid w:val="00882554"/>
    <w:rsid w:val="00882949"/>
    <w:rsid w:val="0088409A"/>
    <w:rsid w:val="0088456D"/>
    <w:rsid w:val="00885F1B"/>
    <w:rsid w:val="00886CB2"/>
    <w:rsid w:val="00886CFC"/>
    <w:rsid w:val="008871D2"/>
    <w:rsid w:val="0088770D"/>
    <w:rsid w:val="00887A2A"/>
    <w:rsid w:val="00887D89"/>
    <w:rsid w:val="008900D4"/>
    <w:rsid w:val="00892600"/>
    <w:rsid w:val="00892D41"/>
    <w:rsid w:val="00894BFD"/>
    <w:rsid w:val="00894DBA"/>
    <w:rsid w:val="00895106"/>
    <w:rsid w:val="008970E5"/>
    <w:rsid w:val="008974FA"/>
    <w:rsid w:val="00897B1C"/>
    <w:rsid w:val="00897D40"/>
    <w:rsid w:val="008A1217"/>
    <w:rsid w:val="008A1359"/>
    <w:rsid w:val="008A1943"/>
    <w:rsid w:val="008A1F30"/>
    <w:rsid w:val="008A39AD"/>
    <w:rsid w:val="008A3ACA"/>
    <w:rsid w:val="008A4257"/>
    <w:rsid w:val="008A63AB"/>
    <w:rsid w:val="008A68CA"/>
    <w:rsid w:val="008A6A05"/>
    <w:rsid w:val="008A6AA7"/>
    <w:rsid w:val="008A6FF3"/>
    <w:rsid w:val="008A770D"/>
    <w:rsid w:val="008A7AA5"/>
    <w:rsid w:val="008B033E"/>
    <w:rsid w:val="008B0B1F"/>
    <w:rsid w:val="008B0D6A"/>
    <w:rsid w:val="008B1BDE"/>
    <w:rsid w:val="008B26B9"/>
    <w:rsid w:val="008B3E63"/>
    <w:rsid w:val="008B4224"/>
    <w:rsid w:val="008B451F"/>
    <w:rsid w:val="008B468B"/>
    <w:rsid w:val="008B47E6"/>
    <w:rsid w:val="008B482A"/>
    <w:rsid w:val="008B4AC7"/>
    <w:rsid w:val="008B4F2B"/>
    <w:rsid w:val="008B50CD"/>
    <w:rsid w:val="008B5DB1"/>
    <w:rsid w:val="008B647A"/>
    <w:rsid w:val="008B675F"/>
    <w:rsid w:val="008B6A50"/>
    <w:rsid w:val="008B6A84"/>
    <w:rsid w:val="008B72CE"/>
    <w:rsid w:val="008B74E5"/>
    <w:rsid w:val="008B768A"/>
    <w:rsid w:val="008B7A87"/>
    <w:rsid w:val="008C0246"/>
    <w:rsid w:val="008C034A"/>
    <w:rsid w:val="008C0F9A"/>
    <w:rsid w:val="008C17A4"/>
    <w:rsid w:val="008C26F4"/>
    <w:rsid w:val="008C35CB"/>
    <w:rsid w:val="008C48FA"/>
    <w:rsid w:val="008C5CE8"/>
    <w:rsid w:val="008C6191"/>
    <w:rsid w:val="008C686F"/>
    <w:rsid w:val="008D0191"/>
    <w:rsid w:val="008D1CF9"/>
    <w:rsid w:val="008D1DA0"/>
    <w:rsid w:val="008D200E"/>
    <w:rsid w:val="008D2179"/>
    <w:rsid w:val="008D2FDB"/>
    <w:rsid w:val="008D35B2"/>
    <w:rsid w:val="008D62EF"/>
    <w:rsid w:val="008D6CB7"/>
    <w:rsid w:val="008D6CE8"/>
    <w:rsid w:val="008D7101"/>
    <w:rsid w:val="008D71C1"/>
    <w:rsid w:val="008D752C"/>
    <w:rsid w:val="008E0490"/>
    <w:rsid w:val="008E1A4F"/>
    <w:rsid w:val="008E2210"/>
    <w:rsid w:val="008E3949"/>
    <w:rsid w:val="008E4147"/>
    <w:rsid w:val="008E4F40"/>
    <w:rsid w:val="008E6BB7"/>
    <w:rsid w:val="008E6D1C"/>
    <w:rsid w:val="008E6D80"/>
    <w:rsid w:val="008E7571"/>
    <w:rsid w:val="008E7B7F"/>
    <w:rsid w:val="008F04FF"/>
    <w:rsid w:val="008F0C10"/>
    <w:rsid w:val="008F1172"/>
    <w:rsid w:val="008F1ADD"/>
    <w:rsid w:val="008F2091"/>
    <w:rsid w:val="008F2876"/>
    <w:rsid w:val="008F4760"/>
    <w:rsid w:val="008F4A65"/>
    <w:rsid w:val="008F5325"/>
    <w:rsid w:val="008F536C"/>
    <w:rsid w:val="008F6D7C"/>
    <w:rsid w:val="008F6D9F"/>
    <w:rsid w:val="008F7A89"/>
    <w:rsid w:val="009004CD"/>
    <w:rsid w:val="00901664"/>
    <w:rsid w:val="00901B58"/>
    <w:rsid w:val="00902E7A"/>
    <w:rsid w:val="00904ED3"/>
    <w:rsid w:val="00905121"/>
    <w:rsid w:val="009057B9"/>
    <w:rsid w:val="00906374"/>
    <w:rsid w:val="009065EC"/>
    <w:rsid w:val="0090679D"/>
    <w:rsid w:val="00906A25"/>
    <w:rsid w:val="00906C2E"/>
    <w:rsid w:val="00907E1B"/>
    <w:rsid w:val="00910EEB"/>
    <w:rsid w:val="00912160"/>
    <w:rsid w:val="00912A7F"/>
    <w:rsid w:val="0091363D"/>
    <w:rsid w:val="00914F1B"/>
    <w:rsid w:val="00914FCF"/>
    <w:rsid w:val="009152FA"/>
    <w:rsid w:val="0091577E"/>
    <w:rsid w:val="00915A0D"/>
    <w:rsid w:val="00915A86"/>
    <w:rsid w:val="00915D7D"/>
    <w:rsid w:val="00916D7B"/>
    <w:rsid w:val="00917189"/>
    <w:rsid w:val="009177D4"/>
    <w:rsid w:val="00920DE5"/>
    <w:rsid w:val="00920FC7"/>
    <w:rsid w:val="00921CE5"/>
    <w:rsid w:val="00922014"/>
    <w:rsid w:val="0092259E"/>
    <w:rsid w:val="00924271"/>
    <w:rsid w:val="00924784"/>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A14"/>
    <w:rsid w:val="00935D21"/>
    <w:rsid w:val="009364AE"/>
    <w:rsid w:val="009367F3"/>
    <w:rsid w:val="00936ED5"/>
    <w:rsid w:val="00937884"/>
    <w:rsid w:val="00937977"/>
    <w:rsid w:val="0094007F"/>
    <w:rsid w:val="00940233"/>
    <w:rsid w:val="00940272"/>
    <w:rsid w:val="00940A85"/>
    <w:rsid w:val="00940BDA"/>
    <w:rsid w:val="00940EBD"/>
    <w:rsid w:val="00942257"/>
    <w:rsid w:val="009424F4"/>
    <w:rsid w:val="00942E95"/>
    <w:rsid w:val="00943C17"/>
    <w:rsid w:val="00943CA6"/>
    <w:rsid w:val="00944006"/>
    <w:rsid w:val="00944EEE"/>
    <w:rsid w:val="009450C4"/>
    <w:rsid w:val="00945F6E"/>
    <w:rsid w:val="00950286"/>
    <w:rsid w:val="009502C4"/>
    <w:rsid w:val="00951E99"/>
    <w:rsid w:val="00951F08"/>
    <w:rsid w:val="00951F19"/>
    <w:rsid w:val="009522AD"/>
    <w:rsid w:val="0095480E"/>
    <w:rsid w:val="00954935"/>
    <w:rsid w:val="00955FEE"/>
    <w:rsid w:val="009564C3"/>
    <w:rsid w:val="0095669C"/>
    <w:rsid w:val="009567B9"/>
    <w:rsid w:val="00957B2B"/>
    <w:rsid w:val="009606AB"/>
    <w:rsid w:val="00960EF9"/>
    <w:rsid w:val="00961628"/>
    <w:rsid w:val="009619D8"/>
    <w:rsid w:val="0096258C"/>
    <w:rsid w:val="00962967"/>
    <w:rsid w:val="00963057"/>
    <w:rsid w:val="009637BD"/>
    <w:rsid w:val="0096593D"/>
    <w:rsid w:val="00965941"/>
    <w:rsid w:val="00966ED1"/>
    <w:rsid w:val="00967592"/>
    <w:rsid w:val="009679D4"/>
    <w:rsid w:val="00970219"/>
    <w:rsid w:val="009704C1"/>
    <w:rsid w:val="00970755"/>
    <w:rsid w:val="009708B0"/>
    <w:rsid w:val="00971565"/>
    <w:rsid w:val="00971C75"/>
    <w:rsid w:val="00971CEC"/>
    <w:rsid w:val="00972252"/>
    <w:rsid w:val="0097284C"/>
    <w:rsid w:val="00973269"/>
    <w:rsid w:val="009736C9"/>
    <w:rsid w:val="00973BB6"/>
    <w:rsid w:val="00974A70"/>
    <w:rsid w:val="00975494"/>
    <w:rsid w:val="00975AB1"/>
    <w:rsid w:val="0097672D"/>
    <w:rsid w:val="00976AE0"/>
    <w:rsid w:val="00977FF1"/>
    <w:rsid w:val="00980090"/>
    <w:rsid w:val="00980AD8"/>
    <w:rsid w:val="00981450"/>
    <w:rsid w:val="00981897"/>
    <w:rsid w:val="009829E2"/>
    <w:rsid w:val="00982A65"/>
    <w:rsid w:val="00982D4D"/>
    <w:rsid w:val="00982FFF"/>
    <w:rsid w:val="009843AF"/>
    <w:rsid w:val="009850F7"/>
    <w:rsid w:val="00985831"/>
    <w:rsid w:val="009859EA"/>
    <w:rsid w:val="009862FF"/>
    <w:rsid w:val="00986DB7"/>
    <w:rsid w:val="0098736C"/>
    <w:rsid w:val="00987BCA"/>
    <w:rsid w:val="00987D44"/>
    <w:rsid w:val="009916E8"/>
    <w:rsid w:val="00992846"/>
    <w:rsid w:val="00993416"/>
    <w:rsid w:val="009945CC"/>
    <w:rsid w:val="00994F48"/>
    <w:rsid w:val="00995797"/>
    <w:rsid w:val="009966E2"/>
    <w:rsid w:val="00996A8B"/>
    <w:rsid w:val="00997245"/>
    <w:rsid w:val="009973F3"/>
    <w:rsid w:val="00997499"/>
    <w:rsid w:val="009A274F"/>
    <w:rsid w:val="009A2FAF"/>
    <w:rsid w:val="009A39B7"/>
    <w:rsid w:val="009A4219"/>
    <w:rsid w:val="009A4F3A"/>
    <w:rsid w:val="009A5442"/>
    <w:rsid w:val="009A6349"/>
    <w:rsid w:val="009A6717"/>
    <w:rsid w:val="009A6DF4"/>
    <w:rsid w:val="009A6ED5"/>
    <w:rsid w:val="009A77E0"/>
    <w:rsid w:val="009A7D05"/>
    <w:rsid w:val="009B0254"/>
    <w:rsid w:val="009B050E"/>
    <w:rsid w:val="009B20B9"/>
    <w:rsid w:val="009B234E"/>
    <w:rsid w:val="009B2F72"/>
    <w:rsid w:val="009B3DE6"/>
    <w:rsid w:val="009B3ECB"/>
    <w:rsid w:val="009B42AE"/>
    <w:rsid w:val="009B48F9"/>
    <w:rsid w:val="009B5368"/>
    <w:rsid w:val="009B6D15"/>
    <w:rsid w:val="009B7A66"/>
    <w:rsid w:val="009C0430"/>
    <w:rsid w:val="009C04A7"/>
    <w:rsid w:val="009C0CC6"/>
    <w:rsid w:val="009C1A07"/>
    <w:rsid w:val="009C3A3A"/>
    <w:rsid w:val="009C48D3"/>
    <w:rsid w:val="009C4BC3"/>
    <w:rsid w:val="009C51DE"/>
    <w:rsid w:val="009C5B52"/>
    <w:rsid w:val="009C5EBE"/>
    <w:rsid w:val="009C65F9"/>
    <w:rsid w:val="009C69ED"/>
    <w:rsid w:val="009C77FE"/>
    <w:rsid w:val="009D040E"/>
    <w:rsid w:val="009D087A"/>
    <w:rsid w:val="009D0F36"/>
    <w:rsid w:val="009D102B"/>
    <w:rsid w:val="009D10C3"/>
    <w:rsid w:val="009D3B0C"/>
    <w:rsid w:val="009D4383"/>
    <w:rsid w:val="009D47E8"/>
    <w:rsid w:val="009D4E91"/>
    <w:rsid w:val="009D53DA"/>
    <w:rsid w:val="009D61CB"/>
    <w:rsid w:val="009D6522"/>
    <w:rsid w:val="009D67B6"/>
    <w:rsid w:val="009D6E76"/>
    <w:rsid w:val="009D73F3"/>
    <w:rsid w:val="009E00DC"/>
    <w:rsid w:val="009E00E2"/>
    <w:rsid w:val="009E0469"/>
    <w:rsid w:val="009E0FFD"/>
    <w:rsid w:val="009E1003"/>
    <w:rsid w:val="009E2070"/>
    <w:rsid w:val="009E22DA"/>
    <w:rsid w:val="009E2A5B"/>
    <w:rsid w:val="009E2A5F"/>
    <w:rsid w:val="009E2DBD"/>
    <w:rsid w:val="009E337F"/>
    <w:rsid w:val="009E343A"/>
    <w:rsid w:val="009E37D5"/>
    <w:rsid w:val="009E398B"/>
    <w:rsid w:val="009E3F76"/>
    <w:rsid w:val="009E430B"/>
    <w:rsid w:val="009E4A32"/>
    <w:rsid w:val="009E4E08"/>
    <w:rsid w:val="009E4FBC"/>
    <w:rsid w:val="009E5636"/>
    <w:rsid w:val="009E5F40"/>
    <w:rsid w:val="009E67CD"/>
    <w:rsid w:val="009E7310"/>
    <w:rsid w:val="009E7636"/>
    <w:rsid w:val="009E775F"/>
    <w:rsid w:val="009E7D99"/>
    <w:rsid w:val="009F05F7"/>
    <w:rsid w:val="009F218F"/>
    <w:rsid w:val="009F291E"/>
    <w:rsid w:val="009F2BF4"/>
    <w:rsid w:val="009F31F1"/>
    <w:rsid w:val="009F420D"/>
    <w:rsid w:val="009F47B3"/>
    <w:rsid w:val="009F4A79"/>
    <w:rsid w:val="009F5123"/>
    <w:rsid w:val="009F5372"/>
    <w:rsid w:val="009F5FAC"/>
    <w:rsid w:val="009F6C60"/>
    <w:rsid w:val="009F730B"/>
    <w:rsid w:val="009F7889"/>
    <w:rsid w:val="009F78AC"/>
    <w:rsid w:val="00A00C6B"/>
    <w:rsid w:val="00A01573"/>
    <w:rsid w:val="00A01871"/>
    <w:rsid w:val="00A02787"/>
    <w:rsid w:val="00A0296A"/>
    <w:rsid w:val="00A02A4D"/>
    <w:rsid w:val="00A02EFC"/>
    <w:rsid w:val="00A0376E"/>
    <w:rsid w:val="00A03BC0"/>
    <w:rsid w:val="00A03E6D"/>
    <w:rsid w:val="00A044E4"/>
    <w:rsid w:val="00A047E4"/>
    <w:rsid w:val="00A06087"/>
    <w:rsid w:val="00A060DD"/>
    <w:rsid w:val="00A07ABE"/>
    <w:rsid w:val="00A1033E"/>
    <w:rsid w:val="00A113F6"/>
    <w:rsid w:val="00A115AA"/>
    <w:rsid w:val="00A12C78"/>
    <w:rsid w:val="00A132A0"/>
    <w:rsid w:val="00A13FBB"/>
    <w:rsid w:val="00A14D97"/>
    <w:rsid w:val="00A150ED"/>
    <w:rsid w:val="00A153C0"/>
    <w:rsid w:val="00A200EC"/>
    <w:rsid w:val="00A20787"/>
    <w:rsid w:val="00A209D6"/>
    <w:rsid w:val="00A20C46"/>
    <w:rsid w:val="00A20F21"/>
    <w:rsid w:val="00A218E2"/>
    <w:rsid w:val="00A22000"/>
    <w:rsid w:val="00A221A4"/>
    <w:rsid w:val="00A22A4C"/>
    <w:rsid w:val="00A23A1C"/>
    <w:rsid w:val="00A24B84"/>
    <w:rsid w:val="00A24DDA"/>
    <w:rsid w:val="00A262AF"/>
    <w:rsid w:val="00A2678F"/>
    <w:rsid w:val="00A275D4"/>
    <w:rsid w:val="00A27848"/>
    <w:rsid w:val="00A27D07"/>
    <w:rsid w:val="00A27FAB"/>
    <w:rsid w:val="00A30403"/>
    <w:rsid w:val="00A30EF8"/>
    <w:rsid w:val="00A31F5B"/>
    <w:rsid w:val="00A32511"/>
    <w:rsid w:val="00A326C4"/>
    <w:rsid w:val="00A3277A"/>
    <w:rsid w:val="00A33B4F"/>
    <w:rsid w:val="00A34462"/>
    <w:rsid w:val="00A344D3"/>
    <w:rsid w:val="00A3482B"/>
    <w:rsid w:val="00A36960"/>
    <w:rsid w:val="00A370A6"/>
    <w:rsid w:val="00A412BA"/>
    <w:rsid w:val="00A41986"/>
    <w:rsid w:val="00A4274E"/>
    <w:rsid w:val="00A42F91"/>
    <w:rsid w:val="00A435A6"/>
    <w:rsid w:val="00A43964"/>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517"/>
    <w:rsid w:val="00A527A6"/>
    <w:rsid w:val="00A527FD"/>
    <w:rsid w:val="00A52EC5"/>
    <w:rsid w:val="00A53D54"/>
    <w:rsid w:val="00A5463C"/>
    <w:rsid w:val="00A55355"/>
    <w:rsid w:val="00A55B5A"/>
    <w:rsid w:val="00A55D28"/>
    <w:rsid w:val="00A56237"/>
    <w:rsid w:val="00A56749"/>
    <w:rsid w:val="00A56BD7"/>
    <w:rsid w:val="00A57223"/>
    <w:rsid w:val="00A576ED"/>
    <w:rsid w:val="00A600F1"/>
    <w:rsid w:val="00A60309"/>
    <w:rsid w:val="00A608B2"/>
    <w:rsid w:val="00A609C8"/>
    <w:rsid w:val="00A60D2B"/>
    <w:rsid w:val="00A628D2"/>
    <w:rsid w:val="00A641D8"/>
    <w:rsid w:val="00A64C81"/>
    <w:rsid w:val="00A64CFF"/>
    <w:rsid w:val="00A660F3"/>
    <w:rsid w:val="00A66157"/>
    <w:rsid w:val="00A666F3"/>
    <w:rsid w:val="00A66FC5"/>
    <w:rsid w:val="00A6771C"/>
    <w:rsid w:val="00A67BF2"/>
    <w:rsid w:val="00A67FBC"/>
    <w:rsid w:val="00A71427"/>
    <w:rsid w:val="00A714DC"/>
    <w:rsid w:val="00A722B1"/>
    <w:rsid w:val="00A72F5D"/>
    <w:rsid w:val="00A7388C"/>
    <w:rsid w:val="00A74227"/>
    <w:rsid w:val="00A74850"/>
    <w:rsid w:val="00A75C13"/>
    <w:rsid w:val="00A76AB7"/>
    <w:rsid w:val="00A828D0"/>
    <w:rsid w:val="00A82FDA"/>
    <w:rsid w:val="00A8311D"/>
    <w:rsid w:val="00A835B3"/>
    <w:rsid w:val="00A83E2E"/>
    <w:rsid w:val="00A84B31"/>
    <w:rsid w:val="00A8594F"/>
    <w:rsid w:val="00A85CAC"/>
    <w:rsid w:val="00A85D30"/>
    <w:rsid w:val="00A86003"/>
    <w:rsid w:val="00A86447"/>
    <w:rsid w:val="00A87C35"/>
    <w:rsid w:val="00A9107A"/>
    <w:rsid w:val="00A91DCD"/>
    <w:rsid w:val="00A92D57"/>
    <w:rsid w:val="00A93179"/>
    <w:rsid w:val="00A95A13"/>
    <w:rsid w:val="00A95BBB"/>
    <w:rsid w:val="00A9632C"/>
    <w:rsid w:val="00A96ACE"/>
    <w:rsid w:val="00A96B32"/>
    <w:rsid w:val="00A96B74"/>
    <w:rsid w:val="00A96D31"/>
    <w:rsid w:val="00AA09D7"/>
    <w:rsid w:val="00AA1150"/>
    <w:rsid w:val="00AA1563"/>
    <w:rsid w:val="00AA16BB"/>
    <w:rsid w:val="00AA1D74"/>
    <w:rsid w:val="00AA3198"/>
    <w:rsid w:val="00AA36DF"/>
    <w:rsid w:val="00AA3D59"/>
    <w:rsid w:val="00AA4117"/>
    <w:rsid w:val="00AA4143"/>
    <w:rsid w:val="00AA480D"/>
    <w:rsid w:val="00AA4918"/>
    <w:rsid w:val="00AA4CB1"/>
    <w:rsid w:val="00AA560F"/>
    <w:rsid w:val="00AA6A0B"/>
    <w:rsid w:val="00AA6F6F"/>
    <w:rsid w:val="00AA7412"/>
    <w:rsid w:val="00AA7457"/>
    <w:rsid w:val="00AA76A5"/>
    <w:rsid w:val="00AA7A1C"/>
    <w:rsid w:val="00AA7BFC"/>
    <w:rsid w:val="00AA7F01"/>
    <w:rsid w:val="00AB0120"/>
    <w:rsid w:val="00AB01A3"/>
    <w:rsid w:val="00AB1DF2"/>
    <w:rsid w:val="00AB276B"/>
    <w:rsid w:val="00AB2B59"/>
    <w:rsid w:val="00AB3456"/>
    <w:rsid w:val="00AB37A6"/>
    <w:rsid w:val="00AB3BAD"/>
    <w:rsid w:val="00AB3FD8"/>
    <w:rsid w:val="00AB4A52"/>
    <w:rsid w:val="00AB4BC5"/>
    <w:rsid w:val="00AB505E"/>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4BBF"/>
    <w:rsid w:val="00AC5515"/>
    <w:rsid w:val="00AC60F6"/>
    <w:rsid w:val="00AC6192"/>
    <w:rsid w:val="00AC6668"/>
    <w:rsid w:val="00AC66F4"/>
    <w:rsid w:val="00AC6C10"/>
    <w:rsid w:val="00AC6F89"/>
    <w:rsid w:val="00AC7669"/>
    <w:rsid w:val="00AC7D32"/>
    <w:rsid w:val="00AD283E"/>
    <w:rsid w:val="00AD2AAE"/>
    <w:rsid w:val="00AD3F9E"/>
    <w:rsid w:val="00AD453B"/>
    <w:rsid w:val="00AD4BF7"/>
    <w:rsid w:val="00AD4E47"/>
    <w:rsid w:val="00AD538A"/>
    <w:rsid w:val="00AD59C6"/>
    <w:rsid w:val="00AD59C9"/>
    <w:rsid w:val="00AD5EBB"/>
    <w:rsid w:val="00AD6221"/>
    <w:rsid w:val="00AD65BC"/>
    <w:rsid w:val="00AD6BF2"/>
    <w:rsid w:val="00AD700D"/>
    <w:rsid w:val="00AE14AA"/>
    <w:rsid w:val="00AE1891"/>
    <w:rsid w:val="00AE20CF"/>
    <w:rsid w:val="00AE22B0"/>
    <w:rsid w:val="00AE3130"/>
    <w:rsid w:val="00AE4733"/>
    <w:rsid w:val="00AE5A78"/>
    <w:rsid w:val="00AE6202"/>
    <w:rsid w:val="00AE70C2"/>
    <w:rsid w:val="00AF0BF5"/>
    <w:rsid w:val="00AF11C3"/>
    <w:rsid w:val="00AF19F6"/>
    <w:rsid w:val="00AF20E5"/>
    <w:rsid w:val="00AF219D"/>
    <w:rsid w:val="00AF247F"/>
    <w:rsid w:val="00AF3491"/>
    <w:rsid w:val="00AF3A6E"/>
    <w:rsid w:val="00AF3D98"/>
    <w:rsid w:val="00AF3DAA"/>
    <w:rsid w:val="00AF4461"/>
    <w:rsid w:val="00AF4D8C"/>
    <w:rsid w:val="00AF50C2"/>
    <w:rsid w:val="00AF5830"/>
    <w:rsid w:val="00AF77B7"/>
    <w:rsid w:val="00AF7D15"/>
    <w:rsid w:val="00B00393"/>
    <w:rsid w:val="00B00BCE"/>
    <w:rsid w:val="00B0114D"/>
    <w:rsid w:val="00B01487"/>
    <w:rsid w:val="00B01A3D"/>
    <w:rsid w:val="00B03125"/>
    <w:rsid w:val="00B03193"/>
    <w:rsid w:val="00B031BE"/>
    <w:rsid w:val="00B03849"/>
    <w:rsid w:val="00B03DCF"/>
    <w:rsid w:val="00B04717"/>
    <w:rsid w:val="00B05175"/>
    <w:rsid w:val="00B05AB9"/>
    <w:rsid w:val="00B05CE4"/>
    <w:rsid w:val="00B065E7"/>
    <w:rsid w:val="00B074F5"/>
    <w:rsid w:val="00B101AD"/>
    <w:rsid w:val="00B113A0"/>
    <w:rsid w:val="00B115B2"/>
    <w:rsid w:val="00B11A25"/>
    <w:rsid w:val="00B11B93"/>
    <w:rsid w:val="00B123D6"/>
    <w:rsid w:val="00B1288C"/>
    <w:rsid w:val="00B12A23"/>
    <w:rsid w:val="00B13460"/>
    <w:rsid w:val="00B1368C"/>
    <w:rsid w:val="00B1411B"/>
    <w:rsid w:val="00B14148"/>
    <w:rsid w:val="00B14309"/>
    <w:rsid w:val="00B14914"/>
    <w:rsid w:val="00B14945"/>
    <w:rsid w:val="00B14FB8"/>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15A"/>
    <w:rsid w:val="00B27A0C"/>
    <w:rsid w:val="00B306DB"/>
    <w:rsid w:val="00B310DD"/>
    <w:rsid w:val="00B31343"/>
    <w:rsid w:val="00B319F6"/>
    <w:rsid w:val="00B33749"/>
    <w:rsid w:val="00B338FE"/>
    <w:rsid w:val="00B341BD"/>
    <w:rsid w:val="00B35039"/>
    <w:rsid w:val="00B3559C"/>
    <w:rsid w:val="00B36F53"/>
    <w:rsid w:val="00B4085A"/>
    <w:rsid w:val="00B411D1"/>
    <w:rsid w:val="00B419CA"/>
    <w:rsid w:val="00B42DD0"/>
    <w:rsid w:val="00B42EFD"/>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6A"/>
    <w:rsid w:val="00B541E8"/>
    <w:rsid w:val="00B54A01"/>
    <w:rsid w:val="00B54E50"/>
    <w:rsid w:val="00B55FCD"/>
    <w:rsid w:val="00B5635D"/>
    <w:rsid w:val="00B56D77"/>
    <w:rsid w:val="00B570A4"/>
    <w:rsid w:val="00B574D8"/>
    <w:rsid w:val="00B5784E"/>
    <w:rsid w:val="00B5793A"/>
    <w:rsid w:val="00B60984"/>
    <w:rsid w:val="00B611B7"/>
    <w:rsid w:val="00B615E7"/>
    <w:rsid w:val="00B630C3"/>
    <w:rsid w:val="00B6338B"/>
    <w:rsid w:val="00B63725"/>
    <w:rsid w:val="00B63EE4"/>
    <w:rsid w:val="00B64579"/>
    <w:rsid w:val="00B64A10"/>
    <w:rsid w:val="00B65591"/>
    <w:rsid w:val="00B655CA"/>
    <w:rsid w:val="00B6593F"/>
    <w:rsid w:val="00B65A06"/>
    <w:rsid w:val="00B66139"/>
    <w:rsid w:val="00B661BF"/>
    <w:rsid w:val="00B66376"/>
    <w:rsid w:val="00B66C4E"/>
    <w:rsid w:val="00B676AB"/>
    <w:rsid w:val="00B67F92"/>
    <w:rsid w:val="00B70FF3"/>
    <w:rsid w:val="00B7130E"/>
    <w:rsid w:val="00B7136A"/>
    <w:rsid w:val="00B7160A"/>
    <w:rsid w:val="00B7206E"/>
    <w:rsid w:val="00B73689"/>
    <w:rsid w:val="00B73A7E"/>
    <w:rsid w:val="00B73BF6"/>
    <w:rsid w:val="00B740D3"/>
    <w:rsid w:val="00B745BF"/>
    <w:rsid w:val="00B75D4E"/>
    <w:rsid w:val="00B76178"/>
    <w:rsid w:val="00B7643B"/>
    <w:rsid w:val="00B776BA"/>
    <w:rsid w:val="00B77BBF"/>
    <w:rsid w:val="00B77F27"/>
    <w:rsid w:val="00B801FB"/>
    <w:rsid w:val="00B804AF"/>
    <w:rsid w:val="00B80654"/>
    <w:rsid w:val="00B80FA7"/>
    <w:rsid w:val="00B8125F"/>
    <w:rsid w:val="00B8270D"/>
    <w:rsid w:val="00B83096"/>
    <w:rsid w:val="00B83DA4"/>
    <w:rsid w:val="00B83E04"/>
    <w:rsid w:val="00B84149"/>
    <w:rsid w:val="00B849D7"/>
    <w:rsid w:val="00B84B90"/>
    <w:rsid w:val="00B84F58"/>
    <w:rsid w:val="00B852E3"/>
    <w:rsid w:val="00B858AB"/>
    <w:rsid w:val="00B8698A"/>
    <w:rsid w:val="00B86DC5"/>
    <w:rsid w:val="00B872F5"/>
    <w:rsid w:val="00B87A40"/>
    <w:rsid w:val="00B90985"/>
    <w:rsid w:val="00B90CE2"/>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6BD"/>
    <w:rsid w:val="00BA1761"/>
    <w:rsid w:val="00BA177C"/>
    <w:rsid w:val="00BA178A"/>
    <w:rsid w:val="00BA1C43"/>
    <w:rsid w:val="00BA3D71"/>
    <w:rsid w:val="00BA3E58"/>
    <w:rsid w:val="00BA4DC9"/>
    <w:rsid w:val="00BA4FE4"/>
    <w:rsid w:val="00BA581C"/>
    <w:rsid w:val="00BA5E82"/>
    <w:rsid w:val="00BA6870"/>
    <w:rsid w:val="00BA7B20"/>
    <w:rsid w:val="00BB096E"/>
    <w:rsid w:val="00BB1022"/>
    <w:rsid w:val="00BB1685"/>
    <w:rsid w:val="00BB257D"/>
    <w:rsid w:val="00BB3D3D"/>
    <w:rsid w:val="00BB4F37"/>
    <w:rsid w:val="00BB5040"/>
    <w:rsid w:val="00BB5D6C"/>
    <w:rsid w:val="00BB66F8"/>
    <w:rsid w:val="00BB6D49"/>
    <w:rsid w:val="00BB710D"/>
    <w:rsid w:val="00BB7EC4"/>
    <w:rsid w:val="00BC045E"/>
    <w:rsid w:val="00BC0BA2"/>
    <w:rsid w:val="00BC0E1F"/>
    <w:rsid w:val="00BC1F62"/>
    <w:rsid w:val="00BC211B"/>
    <w:rsid w:val="00BC2151"/>
    <w:rsid w:val="00BC267C"/>
    <w:rsid w:val="00BC298B"/>
    <w:rsid w:val="00BC342A"/>
    <w:rsid w:val="00BC3A54"/>
    <w:rsid w:val="00BC453E"/>
    <w:rsid w:val="00BC45AD"/>
    <w:rsid w:val="00BC464F"/>
    <w:rsid w:val="00BC4719"/>
    <w:rsid w:val="00BC5080"/>
    <w:rsid w:val="00BC6EE3"/>
    <w:rsid w:val="00BC7170"/>
    <w:rsid w:val="00BC7A37"/>
    <w:rsid w:val="00BD11FC"/>
    <w:rsid w:val="00BD1936"/>
    <w:rsid w:val="00BD1C9F"/>
    <w:rsid w:val="00BD2909"/>
    <w:rsid w:val="00BD35FF"/>
    <w:rsid w:val="00BD4FDF"/>
    <w:rsid w:val="00BD5C02"/>
    <w:rsid w:val="00BD6375"/>
    <w:rsid w:val="00BE06DC"/>
    <w:rsid w:val="00BE1403"/>
    <w:rsid w:val="00BE1A4C"/>
    <w:rsid w:val="00BE2651"/>
    <w:rsid w:val="00BE28B4"/>
    <w:rsid w:val="00BE2A83"/>
    <w:rsid w:val="00BE35B4"/>
    <w:rsid w:val="00BE3738"/>
    <w:rsid w:val="00BE3882"/>
    <w:rsid w:val="00BE4B21"/>
    <w:rsid w:val="00BE52AA"/>
    <w:rsid w:val="00BE533E"/>
    <w:rsid w:val="00BE59DC"/>
    <w:rsid w:val="00BE5CF0"/>
    <w:rsid w:val="00BE64D1"/>
    <w:rsid w:val="00BE71D0"/>
    <w:rsid w:val="00BE75E5"/>
    <w:rsid w:val="00BF0436"/>
    <w:rsid w:val="00BF08B0"/>
    <w:rsid w:val="00BF2405"/>
    <w:rsid w:val="00BF50EB"/>
    <w:rsid w:val="00BF5252"/>
    <w:rsid w:val="00BF661D"/>
    <w:rsid w:val="00BF6FF4"/>
    <w:rsid w:val="00BF726E"/>
    <w:rsid w:val="00BF74FA"/>
    <w:rsid w:val="00BF7637"/>
    <w:rsid w:val="00C001A7"/>
    <w:rsid w:val="00C008AD"/>
    <w:rsid w:val="00C00C39"/>
    <w:rsid w:val="00C00C47"/>
    <w:rsid w:val="00C019AB"/>
    <w:rsid w:val="00C01C91"/>
    <w:rsid w:val="00C02246"/>
    <w:rsid w:val="00C022C1"/>
    <w:rsid w:val="00C025E6"/>
    <w:rsid w:val="00C033E8"/>
    <w:rsid w:val="00C03C60"/>
    <w:rsid w:val="00C03CE5"/>
    <w:rsid w:val="00C045B0"/>
    <w:rsid w:val="00C046D0"/>
    <w:rsid w:val="00C051EC"/>
    <w:rsid w:val="00C05219"/>
    <w:rsid w:val="00C05800"/>
    <w:rsid w:val="00C05EC0"/>
    <w:rsid w:val="00C076E0"/>
    <w:rsid w:val="00C102F1"/>
    <w:rsid w:val="00C10B8D"/>
    <w:rsid w:val="00C1262D"/>
    <w:rsid w:val="00C1272E"/>
    <w:rsid w:val="00C12FA2"/>
    <w:rsid w:val="00C14079"/>
    <w:rsid w:val="00C14DCF"/>
    <w:rsid w:val="00C14ED5"/>
    <w:rsid w:val="00C153FE"/>
    <w:rsid w:val="00C1625E"/>
    <w:rsid w:val="00C16671"/>
    <w:rsid w:val="00C178C3"/>
    <w:rsid w:val="00C17A91"/>
    <w:rsid w:val="00C20750"/>
    <w:rsid w:val="00C223E0"/>
    <w:rsid w:val="00C228EA"/>
    <w:rsid w:val="00C22FBC"/>
    <w:rsid w:val="00C234AE"/>
    <w:rsid w:val="00C2534F"/>
    <w:rsid w:val="00C25E70"/>
    <w:rsid w:val="00C2641B"/>
    <w:rsid w:val="00C2697E"/>
    <w:rsid w:val="00C269EB"/>
    <w:rsid w:val="00C26A2B"/>
    <w:rsid w:val="00C26E8B"/>
    <w:rsid w:val="00C27417"/>
    <w:rsid w:val="00C276AA"/>
    <w:rsid w:val="00C27AEC"/>
    <w:rsid w:val="00C27FCA"/>
    <w:rsid w:val="00C32382"/>
    <w:rsid w:val="00C32502"/>
    <w:rsid w:val="00C3264B"/>
    <w:rsid w:val="00C32B0E"/>
    <w:rsid w:val="00C339B9"/>
    <w:rsid w:val="00C33A7D"/>
    <w:rsid w:val="00C34F92"/>
    <w:rsid w:val="00C353FA"/>
    <w:rsid w:val="00C358A7"/>
    <w:rsid w:val="00C36297"/>
    <w:rsid w:val="00C3639A"/>
    <w:rsid w:val="00C36C1A"/>
    <w:rsid w:val="00C370A7"/>
    <w:rsid w:val="00C379DF"/>
    <w:rsid w:val="00C37BB3"/>
    <w:rsid w:val="00C37F44"/>
    <w:rsid w:val="00C40DBE"/>
    <w:rsid w:val="00C4103C"/>
    <w:rsid w:val="00C41288"/>
    <w:rsid w:val="00C416A9"/>
    <w:rsid w:val="00C4396E"/>
    <w:rsid w:val="00C4464A"/>
    <w:rsid w:val="00C447A2"/>
    <w:rsid w:val="00C44935"/>
    <w:rsid w:val="00C44C64"/>
    <w:rsid w:val="00C455FD"/>
    <w:rsid w:val="00C45E26"/>
    <w:rsid w:val="00C465DD"/>
    <w:rsid w:val="00C46889"/>
    <w:rsid w:val="00C4784D"/>
    <w:rsid w:val="00C478E3"/>
    <w:rsid w:val="00C47B1A"/>
    <w:rsid w:val="00C51075"/>
    <w:rsid w:val="00C51759"/>
    <w:rsid w:val="00C51DC5"/>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35BC"/>
    <w:rsid w:val="00C63B16"/>
    <w:rsid w:val="00C644F6"/>
    <w:rsid w:val="00C64ED6"/>
    <w:rsid w:val="00C6537C"/>
    <w:rsid w:val="00C662E0"/>
    <w:rsid w:val="00C669FF"/>
    <w:rsid w:val="00C672EE"/>
    <w:rsid w:val="00C67547"/>
    <w:rsid w:val="00C67894"/>
    <w:rsid w:val="00C700E4"/>
    <w:rsid w:val="00C70478"/>
    <w:rsid w:val="00C706CD"/>
    <w:rsid w:val="00C70909"/>
    <w:rsid w:val="00C70DF7"/>
    <w:rsid w:val="00C720DB"/>
    <w:rsid w:val="00C725F1"/>
    <w:rsid w:val="00C72AA9"/>
    <w:rsid w:val="00C72C4A"/>
    <w:rsid w:val="00C73B20"/>
    <w:rsid w:val="00C73B71"/>
    <w:rsid w:val="00C74194"/>
    <w:rsid w:val="00C75285"/>
    <w:rsid w:val="00C76054"/>
    <w:rsid w:val="00C76094"/>
    <w:rsid w:val="00C76A71"/>
    <w:rsid w:val="00C806F9"/>
    <w:rsid w:val="00C807C3"/>
    <w:rsid w:val="00C81601"/>
    <w:rsid w:val="00C82744"/>
    <w:rsid w:val="00C83989"/>
    <w:rsid w:val="00C8428D"/>
    <w:rsid w:val="00C84460"/>
    <w:rsid w:val="00C847F9"/>
    <w:rsid w:val="00C84D24"/>
    <w:rsid w:val="00C84EE3"/>
    <w:rsid w:val="00C8533F"/>
    <w:rsid w:val="00C85627"/>
    <w:rsid w:val="00C8564A"/>
    <w:rsid w:val="00C858B9"/>
    <w:rsid w:val="00C86586"/>
    <w:rsid w:val="00C87075"/>
    <w:rsid w:val="00C9031F"/>
    <w:rsid w:val="00C90847"/>
    <w:rsid w:val="00C90C2D"/>
    <w:rsid w:val="00C9208F"/>
    <w:rsid w:val="00C95C00"/>
    <w:rsid w:val="00C95D68"/>
    <w:rsid w:val="00C96159"/>
    <w:rsid w:val="00C96FA4"/>
    <w:rsid w:val="00C97128"/>
    <w:rsid w:val="00C978B4"/>
    <w:rsid w:val="00CA05FB"/>
    <w:rsid w:val="00CA0C4A"/>
    <w:rsid w:val="00CA120E"/>
    <w:rsid w:val="00CA17F3"/>
    <w:rsid w:val="00CA184C"/>
    <w:rsid w:val="00CA1FB6"/>
    <w:rsid w:val="00CA2043"/>
    <w:rsid w:val="00CA2ABA"/>
    <w:rsid w:val="00CA3BFA"/>
    <w:rsid w:val="00CA46E7"/>
    <w:rsid w:val="00CA48EB"/>
    <w:rsid w:val="00CA4994"/>
    <w:rsid w:val="00CA6117"/>
    <w:rsid w:val="00CA619D"/>
    <w:rsid w:val="00CA6999"/>
    <w:rsid w:val="00CA774B"/>
    <w:rsid w:val="00CB15A4"/>
    <w:rsid w:val="00CB1652"/>
    <w:rsid w:val="00CB1ADE"/>
    <w:rsid w:val="00CB2110"/>
    <w:rsid w:val="00CB2917"/>
    <w:rsid w:val="00CB2A76"/>
    <w:rsid w:val="00CB2E37"/>
    <w:rsid w:val="00CB35F8"/>
    <w:rsid w:val="00CB360C"/>
    <w:rsid w:val="00CB3643"/>
    <w:rsid w:val="00CB457E"/>
    <w:rsid w:val="00CB5920"/>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D1248"/>
    <w:rsid w:val="00CD1C73"/>
    <w:rsid w:val="00CD1C9E"/>
    <w:rsid w:val="00CD1DD3"/>
    <w:rsid w:val="00CD23EB"/>
    <w:rsid w:val="00CD2A5E"/>
    <w:rsid w:val="00CD2EBB"/>
    <w:rsid w:val="00CD3274"/>
    <w:rsid w:val="00CD335D"/>
    <w:rsid w:val="00CD3677"/>
    <w:rsid w:val="00CD3F25"/>
    <w:rsid w:val="00CD3FC5"/>
    <w:rsid w:val="00CD4784"/>
    <w:rsid w:val="00CD5136"/>
    <w:rsid w:val="00CD534A"/>
    <w:rsid w:val="00CD5AC0"/>
    <w:rsid w:val="00CD649C"/>
    <w:rsid w:val="00CD7543"/>
    <w:rsid w:val="00CD7A94"/>
    <w:rsid w:val="00CD7C19"/>
    <w:rsid w:val="00CE17BB"/>
    <w:rsid w:val="00CE1A0D"/>
    <w:rsid w:val="00CE1BFB"/>
    <w:rsid w:val="00CE2F1D"/>
    <w:rsid w:val="00CE3E8B"/>
    <w:rsid w:val="00CE42AE"/>
    <w:rsid w:val="00CE58EF"/>
    <w:rsid w:val="00CE6D4B"/>
    <w:rsid w:val="00CE6D61"/>
    <w:rsid w:val="00CF169D"/>
    <w:rsid w:val="00CF1B85"/>
    <w:rsid w:val="00CF1C54"/>
    <w:rsid w:val="00CF2207"/>
    <w:rsid w:val="00CF23C3"/>
    <w:rsid w:val="00CF2942"/>
    <w:rsid w:val="00CF310F"/>
    <w:rsid w:val="00CF3BCB"/>
    <w:rsid w:val="00CF3E35"/>
    <w:rsid w:val="00CF4450"/>
    <w:rsid w:val="00CF6848"/>
    <w:rsid w:val="00CF6CD9"/>
    <w:rsid w:val="00CF7168"/>
    <w:rsid w:val="00CF746F"/>
    <w:rsid w:val="00CF7BDE"/>
    <w:rsid w:val="00D005C5"/>
    <w:rsid w:val="00D01ADF"/>
    <w:rsid w:val="00D02F56"/>
    <w:rsid w:val="00D0333E"/>
    <w:rsid w:val="00D03F74"/>
    <w:rsid w:val="00D04402"/>
    <w:rsid w:val="00D04579"/>
    <w:rsid w:val="00D04624"/>
    <w:rsid w:val="00D04BA0"/>
    <w:rsid w:val="00D04E31"/>
    <w:rsid w:val="00D06218"/>
    <w:rsid w:val="00D0656F"/>
    <w:rsid w:val="00D06FA2"/>
    <w:rsid w:val="00D10ACB"/>
    <w:rsid w:val="00D117FA"/>
    <w:rsid w:val="00D12077"/>
    <w:rsid w:val="00D1317E"/>
    <w:rsid w:val="00D13BED"/>
    <w:rsid w:val="00D149E8"/>
    <w:rsid w:val="00D14DC6"/>
    <w:rsid w:val="00D154B7"/>
    <w:rsid w:val="00D158C7"/>
    <w:rsid w:val="00D15E0D"/>
    <w:rsid w:val="00D16E80"/>
    <w:rsid w:val="00D16F16"/>
    <w:rsid w:val="00D17344"/>
    <w:rsid w:val="00D2072A"/>
    <w:rsid w:val="00D20BF8"/>
    <w:rsid w:val="00D20EE4"/>
    <w:rsid w:val="00D21116"/>
    <w:rsid w:val="00D21118"/>
    <w:rsid w:val="00D218A1"/>
    <w:rsid w:val="00D24759"/>
    <w:rsid w:val="00D24FF1"/>
    <w:rsid w:val="00D256BD"/>
    <w:rsid w:val="00D25C20"/>
    <w:rsid w:val="00D25E90"/>
    <w:rsid w:val="00D263C1"/>
    <w:rsid w:val="00D30FB1"/>
    <w:rsid w:val="00D31BA6"/>
    <w:rsid w:val="00D32EDE"/>
    <w:rsid w:val="00D32FEC"/>
    <w:rsid w:val="00D33AE5"/>
    <w:rsid w:val="00D35A04"/>
    <w:rsid w:val="00D36492"/>
    <w:rsid w:val="00D41F2F"/>
    <w:rsid w:val="00D4229F"/>
    <w:rsid w:val="00D42F4F"/>
    <w:rsid w:val="00D42F91"/>
    <w:rsid w:val="00D43401"/>
    <w:rsid w:val="00D43582"/>
    <w:rsid w:val="00D43BF2"/>
    <w:rsid w:val="00D44336"/>
    <w:rsid w:val="00D44884"/>
    <w:rsid w:val="00D4575A"/>
    <w:rsid w:val="00D45A26"/>
    <w:rsid w:val="00D45AAB"/>
    <w:rsid w:val="00D46989"/>
    <w:rsid w:val="00D46B08"/>
    <w:rsid w:val="00D46DB2"/>
    <w:rsid w:val="00D50C33"/>
    <w:rsid w:val="00D50CFF"/>
    <w:rsid w:val="00D511C3"/>
    <w:rsid w:val="00D51DE4"/>
    <w:rsid w:val="00D54065"/>
    <w:rsid w:val="00D54176"/>
    <w:rsid w:val="00D54502"/>
    <w:rsid w:val="00D545CF"/>
    <w:rsid w:val="00D549CF"/>
    <w:rsid w:val="00D54E21"/>
    <w:rsid w:val="00D54ED0"/>
    <w:rsid w:val="00D551AB"/>
    <w:rsid w:val="00D56C27"/>
    <w:rsid w:val="00D573A9"/>
    <w:rsid w:val="00D57D3F"/>
    <w:rsid w:val="00D57F3E"/>
    <w:rsid w:val="00D609DF"/>
    <w:rsid w:val="00D60BFE"/>
    <w:rsid w:val="00D61538"/>
    <w:rsid w:val="00D61970"/>
    <w:rsid w:val="00D62E6B"/>
    <w:rsid w:val="00D64695"/>
    <w:rsid w:val="00D64BAD"/>
    <w:rsid w:val="00D64FD2"/>
    <w:rsid w:val="00D6535A"/>
    <w:rsid w:val="00D66CA1"/>
    <w:rsid w:val="00D66F4D"/>
    <w:rsid w:val="00D70408"/>
    <w:rsid w:val="00D7047E"/>
    <w:rsid w:val="00D73198"/>
    <w:rsid w:val="00D7392F"/>
    <w:rsid w:val="00D745B0"/>
    <w:rsid w:val="00D75603"/>
    <w:rsid w:val="00D75B88"/>
    <w:rsid w:val="00D76CFA"/>
    <w:rsid w:val="00D77369"/>
    <w:rsid w:val="00D77790"/>
    <w:rsid w:val="00D805FD"/>
    <w:rsid w:val="00D8186D"/>
    <w:rsid w:val="00D81BF9"/>
    <w:rsid w:val="00D828A2"/>
    <w:rsid w:val="00D84475"/>
    <w:rsid w:val="00D84796"/>
    <w:rsid w:val="00D867BE"/>
    <w:rsid w:val="00D8692E"/>
    <w:rsid w:val="00D86947"/>
    <w:rsid w:val="00D871CF"/>
    <w:rsid w:val="00D875E6"/>
    <w:rsid w:val="00D879C2"/>
    <w:rsid w:val="00D908B0"/>
    <w:rsid w:val="00D90B41"/>
    <w:rsid w:val="00D90FB3"/>
    <w:rsid w:val="00D91484"/>
    <w:rsid w:val="00D916A9"/>
    <w:rsid w:val="00D9196C"/>
    <w:rsid w:val="00D92CB8"/>
    <w:rsid w:val="00D93075"/>
    <w:rsid w:val="00D9337E"/>
    <w:rsid w:val="00D9390C"/>
    <w:rsid w:val="00D93E1B"/>
    <w:rsid w:val="00D940D2"/>
    <w:rsid w:val="00D9417A"/>
    <w:rsid w:val="00D9462A"/>
    <w:rsid w:val="00D94E4A"/>
    <w:rsid w:val="00D94EE1"/>
    <w:rsid w:val="00D96CDA"/>
    <w:rsid w:val="00D97095"/>
    <w:rsid w:val="00D970F8"/>
    <w:rsid w:val="00D97780"/>
    <w:rsid w:val="00D97B13"/>
    <w:rsid w:val="00DA180B"/>
    <w:rsid w:val="00DA26C5"/>
    <w:rsid w:val="00DA2CEA"/>
    <w:rsid w:val="00DA2EDA"/>
    <w:rsid w:val="00DA3F9E"/>
    <w:rsid w:val="00DA637C"/>
    <w:rsid w:val="00DA7576"/>
    <w:rsid w:val="00DB00DB"/>
    <w:rsid w:val="00DB052A"/>
    <w:rsid w:val="00DB23A5"/>
    <w:rsid w:val="00DB33DF"/>
    <w:rsid w:val="00DB34AD"/>
    <w:rsid w:val="00DB4245"/>
    <w:rsid w:val="00DB43B4"/>
    <w:rsid w:val="00DB46CC"/>
    <w:rsid w:val="00DB480A"/>
    <w:rsid w:val="00DB4C24"/>
    <w:rsid w:val="00DB5EBE"/>
    <w:rsid w:val="00DB61BD"/>
    <w:rsid w:val="00DB7314"/>
    <w:rsid w:val="00DC0172"/>
    <w:rsid w:val="00DC0C70"/>
    <w:rsid w:val="00DC1B54"/>
    <w:rsid w:val="00DC1B8F"/>
    <w:rsid w:val="00DC1DB4"/>
    <w:rsid w:val="00DC24EA"/>
    <w:rsid w:val="00DC24EB"/>
    <w:rsid w:val="00DC34E1"/>
    <w:rsid w:val="00DC3ABB"/>
    <w:rsid w:val="00DC50D5"/>
    <w:rsid w:val="00DC56CD"/>
    <w:rsid w:val="00DC5890"/>
    <w:rsid w:val="00DC59F8"/>
    <w:rsid w:val="00DC5C4F"/>
    <w:rsid w:val="00DC6FE6"/>
    <w:rsid w:val="00DC7267"/>
    <w:rsid w:val="00DC73FC"/>
    <w:rsid w:val="00DC7471"/>
    <w:rsid w:val="00DC74A7"/>
    <w:rsid w:val="00DC7A1F"/>
    <w:rsid w:val="00DC7C6A"/>
    <w:rsid w:val="00DD04D6"/>
    <w:rsid w:val="00DD13F6"/>
    <w:rsid w:val="00DD14BD"/>
    <w:rsid w:val="00DD286A"/>
    <w:rsid w:val="00DD2B2F"/>
    <w:rsid w:val="00DD2E80"/>
    <w:rsid w:val="00DD3271"/>
    <w:rsid w:val="00DD3495"/>
    <w:rsid w:val="00DD37BD"/>
    <w:rsid w:val="00DD37E2"/>
    <w:rsid w:val="00DD49D0"/>
    <w:rsid w:val="00DD4DB4"/>
    <w:rsid w:val="00DD55B8"/>
    <w:rsid w:val="00DD5B5B"/>
    <w:rsid w:val="00DD5C8C"/>
    <w:rsid w:val="00DD5DB3"/>
    <w:rsid w:val="00DD6568"/>
    <w:rsid w:val="00DD7EE0"/>
    <w:rsid w:val="00DE0438"/>
    <w:rsid w:val="00DE0FE6"/>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6D4"/>
    <w:rsid w:val="00DF078F"/>
    <w:rsid w:val="00DF0929"/>
    <w:rsid w:val="00DF0BD0"/>
    <w:rsid w:val="00DF0EAB"/>
    <w:rsid w:val="00DF1245"/>
    <w:rsid w:val="00DF24E0"/>
    <w:rsid w:val="00DF409D"/>
    <w:rsid w:val="00DF48F1"/>
    <w:rsid w:val="00DF4F06"/>
    <w:rsid w:val="00DF5105"/>
    <w:rsid w:val="00DF5D40"/>
    <w:rsid w:val="00DF5F25"/>
    <w:rsid w:val="00DF613A"/>
    <w:rsid w:val="00DF653D"/>
    <w:rsid w:val="00DF6B5A"/>
    <w:rsid w:val="00DF6E03"/>
    <w:rsid w:val="00DF710C"/>
    <w:rsid w:val="00DF7B79"/>
    <w:rsid w:val="00DF7FCE"/>
    <w:rsid w:val="00E007D0"/>
    <w:rsid w:val="00E00C16"/>
    <w:rsid w:val="00E019ED"/>
    <w:rsid w:val="00E021AF"/>
    <w:rsid w:val="00E033D1"/>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36"/>
    <w:rsid w:val="00E153A5"/>
    <w:rsid w:val="00E156CB"/>
    <w:rsid w:val="00E15BB4"/>
    <w:rsid w:val="00E167F6"/>
    <w:rsid w:val="00E16D16"/>
    <w:rsid w:val="00E16FC5"/>
    <w:rsid w:val="00E2038C"/>
    <w:rsid w:val="00E209F4"/>
    <w:rsid w:val="00E211CC"/>
    <w:rsid w:val="00E21394"/>
    <w:rsid w:val="00E2164E"/>
    <w:rsid w:val="00E21952"/>
    <w:rsid w:val="00E219DE"/>
    <w:rsid w:val="00E22376"/>
    <w:rsid w:val="00E23F40"/>
    <w:rsid w:val="00E2422E"/>
    <w:rsid w:val="00E248E6"/>
    <w:rsid w:val="00E27633"/>
    <w:rsid w:val="00E3019E"/>
    <w:rsid w:val="00E312CD"/>
    <w:rsid w:val="00E318C3"/>
    <w:rsid w:val="00E32350"/>
    <w:rsid w:val="00E33B40"/>
    <w:rsid w:val="00E33BC5"/>
    <w:rsid w:val="00E3515A"/>
    <w:rsid w:val="00E355AD"/>
    <w:rsid w:val="00E35E3D"/>
    <w:rsid w:val="00E40454"/>
    <w:rsid w:val="00E406B5"/>
    <w:rsid w:val="00E414D7"/>
    <w:rsid w:val="00E41998"/>
    <w:rsid w:val="00E41AE8"/>
    <w:rsid w:val="00E41C1B"/>
    <w:rsid w:val="00E41E57"/>
    <w:rsid w:val="00E42060"/>
    <w:rsid w:val="00E42429"/>
    <w:rsid w:val="00E42602"/>
    <w:rsid w:val="00E42A1E"/>
    <w:rsid w:val="00E42D60"/>
    <w:rsid w:val="00E42DC1"/>
    <w:rsid w:val="00E4361B"/>
    <w:rsid w:val="00E44B1A"/>
    <w:rsid w:val="00E45647"/>
    <w:rsid w:val="00E46ADD"/>
    <w:rsid w:val="00E46BE5"/>
    <w:rsid w:val="00E476CD"/>
    <w:rsid w:val="00E50238"/>
    <w:rsid w:val="00E50B46"/>
    <w:rsid w:val="00E515A4"/>
    <w:rsid w:val="00E519B1"/>
    <w:rsid w:val="00E520CF"/>
    <w:rsid w:val="00E54108"/>
    <w:rsid w:val="00E54633"/>
    <w:rsid w:val="00E54D19"/>
    <w:rsid w:val="00E54F40"/>
    <w:rsid w:val="00E55100"/>
    <w:rsid w:val="00E55231"/>
    <w:rsid w:val="00E5526B"/>
    <w:rsid w:val="00E552C0"/>
    <w:rsid w:val="00E55C52"/>
    <w:rsid w:val="00E55D58"/>
    <w:rsid w:val="00E55E6C"/>
    <w:rsid w:val="00E55E78"/>
    <w:rsid w:val="00E56324"/>
    <w:rsid w:val="00E56746"/>
    <w:rsid w:val="00E57061"/>
    <w:rsid w:val="00E5709C"/>
    <w:rsid w:val="00E614C7"/>
    <w:rsid w:val="00E61580"/>
    <w:rsid w:val="00E63483"/>
    <w:rsid w:val="00E63A83"/>
    <w:rsid w:val="00E63A92"/>
    <w:rsid w:val="00E63B77"/>
    <w:rsid w:val="00E64260"/>
    <w:rsid w:val="00E6433F"/>
    <w:rsid w:val="00E65837"/>
    <w:rsid w:val="00E6666C"/>
    <w:rsid w:val="00E67CB0"/>
    <w:rsid w:val="00E67F86"/>
    <w:rsid w:val="00E67FC8"/>
    <w:rsid w:val="00E7030E"/>
    <w:rsid w:val="00E70BDC"/>
    <w:rsid w:val="00E71940"/>
    <w:rsid w:val="00E73252"/>
    <w:rsid w:val="00E74714"/>
    <w:rsid w:val="00E74978"/>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3DDB"/>
    <w:rsid w:val="00E841A6"/>
    <w:rsid w:val="00E84D41"/>
    <w:rsid w:val="00E84F0D"/>
    <w:rsid w:val="00E852DE"/>
    <w:rsid w:val="00E855E0"/>
    <w:rsid w:val="00E860DB"/>
    <w:rsid w:val="00E867D6"/>
    <w:rsid w:val="00E86C03"/>
    <w:rsid w:val="00E86CD3"/>
    <w:rsid w:val="00E86EBA"/>
    <w:rsid w:val="00E9058E"/>
    <w:rsid w:val="00E90EC3"/>
    <w:rsid w:val="00E90F8F"/>
    <w:rsid w:val="00E91396"/>
    <w:rsid w:val="00E91A9B"/>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043"/>
    <w:rsid w:val="00EA0198"/>
    <w:rsid w:val="00EA14D6"/>
    <w:rsid w:val="00EA17BB"/>
    <w:rsid w:val="00EA1E43"/>
    <w:rsid w:val="00EA2154"/>
    <w:rsid w:val="00EA34BF"/>
    <w:rsid w:val="00EA362D"/>
    <w:rsid w:val="00EA3F3F"/>
    <w:rsid w:val="00EA583E"/>
    <w:rsid w:val="00EA5F29"/>
    <w:rsid w:val="00EA6B4C"/>
    <w:rsid w:val="00EA7CF9"/>
    <w:rsid w:val="00EA7ECA"/>
    <w:rsid w:val="00EB0218"/>
    <w:rsid w:val="00EB0D9F"/>
    <w:rsid w:val="00EB1030"/>
    <w:rsid w:val="00EB1390"/>
    <w:rsid w:val="00EB1740"/>
    <w:rsid w:val="00EB1A4F"/>
    <w:rsid w:val="00EB20CD"/>
    <w:rsid w:val="00EB238A"/>
    <w:rsid w:val="00EB2ECD"/>
    <w:rsid w:val="00EB31BC"/>
    <w:rsid w:val="00EB36FE"/>
    <w:rsid w:val="00EB3739"/>
    <w:rsid w:val="00EB37B6"/>
    <w:rsid w:val="00EB44B4"/>
    <w:rsid w:val="00EB4FDD"/>
    <w:rsid w:val="00EB5575"/>
    <w:rsid w:val="00EB55C4"/>
    <w:rsid w:val="00EB5827"/>
    <w:rsid w:val="00EB5CBF"/>
    <w:rsid w:val="00EB6A73"/>
    <w:rsid w:val="00EB6D50"/>
    <w:rsid w:val="00EB7C73"/>
    <w:rsid w:val="00EC008A"/>
    <w:rsid w:val="00EC134C"/>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5DF5"/>
    <w:rsid w:val="00EE667A"/>
    <w:rsid w:val="00EE66AF"/>
    <w:rsid w:val="00EF0886"/>
    <w:rsid w:val="00EF1527"/>
    <w:rsid w:val="00EF1897"/>
    <w:rsid w:val="00EF200C"/>
    <w:rsid w:val="00EF2040"/>
    <w:rsid w:val="00EF2943"/>
    <w:rsid w:val="00EF325F"/>
    <w:rsid w:val="00EF337C"/>
    <w:rsid w:val="00EF35D6"/>
    <w:rsid w:val="00EF3E91"/>
    <w:rsid w:val="00EF4A22"/>
    <w:rsid w:val="00EF4C26"/>
    <w:rsid w:val="00EF4D68"/>
    <w:rsid w:val="00EF5615"/>
    <w:rsid w:val="00EF5DBD"/>
    <w:rsid w:val="00EF7154"/>
    <w:rsid w:val="00EF7542"/>
    <w:rsid w:val="00EF7A0A"/>
    <w:rsid w:val="00F003B0"/>
    <w:rsid w:val="00F0058B"/>
    <w:rsid w:val="00F00AAA"/>
    <w:rsid w:val="00F0146A"/>
    <w:rsid w:val="00F01E1D"/>
    <w:rsid w:val="00F01FED"/>
    <w:rsid w:val="00F02072"/>
    <w:rsid w:val="00F02551"/>
    <w:rsid w:val="00F02F4E"/>
    <w:rsid w:val="00F03C83"/>
    <w:rsid w:val="00F041D0"/>
    <w:rsid w:val="00F043E0"/>
    <w:rsid w:val="00F04661"/>
    <w:rsid w:val="00F05710"/>
    <w:rsid w:val="00F063EB"/>
    <w:rsid w:val="00F079AF"/>
    <w:rsid w:val="00F10788"/>
    <w:rsid w:val="00F10C90"/>
    <w:rsid w:val="00F119B0"/>
    <w:rsid w:val="00F11C8D"/>
    <w:rsid w:val="00F11ED2"/>
    <w:rsid w:val="00F1276C"/>
    <w:rsid w:val="00F12E59"/>
    <w:rsid w:val="00F13BF0"/>
    <w:rsid w:val="00F13D41"/>
    <w:rsid w:val="00F1485E"/>
    <w:rsid w:val="00F14AE6"/>
    <w:rsid w:val="00F1579F"/>
    <w:rsid w:val="00F17CD8"/>
    <w:rsid w:val="00F17EFE"/>
    <w:rsid w:val="00F2056D"/>
    <w:rsid w:val="00F2152E"/>
    <w:rsid w:val="00F2484B"/>
    <w:rsid w:val="00F25825"/>
    <w:rsid w:val="00F26791"/>
    <w:rsid w:val="00F27431"/>
    <w:rsid w:val="00F27A1E"/>
    <w:rsid w:val="00F27E26"/>
    <w:rsid w:val="00F30353"/>
    <w:rsid w:val="00F3146D"/>
    <w:rsid w:val="00F3172C"/>
    <w:rsid w:val="00F3176D"/>
    <w:rsid w:val="00F317A2"/>
    <w:rsid w:val="00F31B7E"/>
    <w:rsid w:val="00F32132"/>
    <w:rsid w:val="00F32398"/>
    <w:rsid w:val="00F33998"/>
    <w:rsid w:val="00F33CE0"/>
    <w:rsid w:val="00F3467F"/>
    <w:rsid w:val="00F351BB"/>
    <w:rsid w:val="00F358AE"/>
    <w:rsid w:val="00F35F33"/>
    <w:rsid w:val="00F36D4B"/>
    <w:rsid w:val="00F36E7D"/>
    <w:rsid w:val="00F372B6"/>
    <w:rsid w:val="00F37713"/>
    <w:rsid w:val="00F40671"/>
    <w:rsid w:val="00F416AD"/>
    <w:rsid w:val="00F418E3"/>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263"/>
    <w:rsid w:val="00F50653"/>
    <w:rsid w:val="00F50E33"/>
    <w:rsid w:val="00F51536"/>
    <w:rsid w:val="00F5159C"/>
    <w:rsid w:val="00F519E0"/>
    <w:rsid w:val="00F5288A"/>
    <w:rsid w:val="00F52B91"/>
    <w:rsid w:val="00F54603"/>
    <w:rsid w:val="00F5678B"/>
    <w:rsid w:val="00F571E3"/>
    <w:rsid w:val="00F57D5E"/>
    <w:rsid w:val="00F60EC4"/>
    <w:rsid w:val="00F61F13"/>
    <w:rsid w:val="00F622DB"/>
    <w:rsid w:val="00F62E50"/>
    <w:rsid w:val="00F644C4"/>
    <w:rsid w:val="00F6457D"/>
    <w:rsid w:val="00F6497A"/>
    <w:rsid w:val="00F654CD"/>
    <w:rsid w:val="00F65E24"/>
    <w:rsid w:val="00F661FF"/>
    <w:rsid w:val="00F667C3"/>
    <w:rsid w:val="00F66E54"/>
    <w:rsid w:val="00F672E6"/>
    <w:rsid w:val="00F673FA"/>
    <w:rsid w:val="00F67EB2"/>
    <w:rsid w:val="00F715A3"/>
    <w:rsid w:val="00F7230E"/>
    <w:rsid w:val="00F727AB"/>
    <w:rsid w:val="00F727EC"/>
    <w:rsid w:val="00F7307F"/>
    <w:rsid w:val="00F73304"/>
    <w:rsid w:val="00F73C1F"/>
    <w:rsid w:val="00F73CCC"/>
    <w:rsid w:val="00F73EE5"/>
    <w:rsid w:val="00F757B3"/>
    <w:rsid w:val="00F758F6"/>
    <w:rsid w:val="00F75B1E"/>
    <w:rsid w:val="00F767DB"/>
    <w:rsid w:val="00F77C85"/>
    <w:rsid w:val="00F8011C"/>
    <w:rsid w:val="00F80EA5"/>
    <w:rsid w:val="00F81997"/>
    <w:rsid w:val="00F836AA"/>
    <w:rsid w:val="00F859E7"/>
    <w:rsid w:val="00F86800"/>
    <w:rsid w:val="00F86EBE"/>
    <w:rsid w:val="00F9000C"/>
    <w:rsid w:val="00F90795"/>
    <w:rsid w:val="00F90E9A"/>
    <w:rsid w:val="00F91545"/>
    <w:rsid w:val="00F92090"/>
    <w:rsid w:val="00F92283"/>
    <w:rsid w:val="00F92837"/>
    <w:rsid w:val="00F928BF"/>
    <w:rsid w:val="00F9313C"/>
    <w:rsid w:val="00F9398A"/>
    <w:rsid w:val="00F93C0C"/>
    <w:rsid w:val="00F94910"/>
    <w:rsid w:val="00F956FE"/>
    <w:rsid w:val="00F966A5"/>
    <w:rsid w:val="00F96D4A"/>
    <w:rsid w:val="00F9780C"/>
    <w:rsid w:val="00F97936"/>
    <w:rsid w:val="00FA00B9"/>
    <w:rsid w:val="00FA032C"/>
    <w:rsid w:val="00FA0E03"/>
    <w:rsid w:val="00FA24ED"/>
    <w:rsid w:val="00FA2D7F"/>
    <w:rsid w:val="00FA2EE3"/>
    <w:rsid w:val="00FA3EAD"/>
    <w:rsid w:val="00FA40BF"/>
    <w:rsid w:val="00FA4280"/>
    <w:rsid w:val="00FA4333"/>
    <w:rsid w:val="00FA5218"/>
    <w:rsid w:val="00FA528B"/>
    <w:rsid w:val="00FA59D1"/>
    <w:rsid w:val="00FB06AD"/>
    <w:rsid w:val="00FB07F1"/>
    <w:rsid w:val="00FB256D"/>
    <w:rsid w:val="00FB43A2"/>
    <w:rsid w:val="00FB4498"/>
    <w:rsid w:val="00FB565A"/>
    <w:rsid w:val="00FB57AD"/>
    <w:rsid w:val="00FB592C"/>
    <w:rsid w:val="00FB60D5"/>
    <w:rsid w:val="00FB6260"/>
    <w:rsid w:val="00FB62DC"/>
    <w:rsid w:val="00FB6CB5"/>
    <w:rsid w:val="00FB7644"/>
    <w:rsid w:val="00FB7900"/>
    <w:rsid w:val="00FB7C6F"/>
    <w:rsid w:val="00FB7CF0"/>
    <w:rsid w:val="00FC0170"/>
    <w:rsid w:val="00FC03DE"/>
    <w:rsid w:val="00FC06F4"/>
    <w:rsid w:val="00FC19A4"/>
    <w:rsid w:val="00FC1E88"/>
    <w:rsid w:val="00FC21C3"/>
    <w:rsid w:val="00FC2435"/>
    <w:rsid w:val="00FC2C65"/>
    <w:rsid w:val="00FC2FCB"/>
    <w:rsid w:val="00FC3367"/>
    <w:rsid w:val="00FC38BC"/>
    <w:rsid w:val="00FC3B1E"/>
    <w:rsid w:val="00FC6487"/>
    <w:rsid w:val="00FC6659"/>
    <w:rsid w:val="00FC6B93"/>
    <w:rsid w:val="00FC6D29"/>
    <w:rsid w:val="00FC7408"/>
    <w:rsid w:val="00FC7783"/>
    <w:rsid w:val="00FC79A9"/>
    <w:rsid w:val="00FC7D7E"/>
    <w:rsid w:val="00FD0AD8"/>
    <w:rsid w:val="00FD174D"/>
    <w:rsid w:val="00FD2684"/>
    <w:rsid w:val="00FD2BC9"/>
    <w:rsid w:val="00FD2D05"/>
    <w:rsid w:val="00FD2FA4"/>
    <w:rsid w:val="00FD3AFA"/>
    <w:rsid w:val="00FD3D44"/>
    <w:rsid w:val="00FD4844"/>
    <w:rsid w:val="00FD577C"/>
    <w:rsid w:val="00FD5E9F"/>
    <w:rsid w:val="00FD6CEC"/>
    <w:rsid w:val="00FD7036"/>
    <w:rsid w:val="00FD7AB5"/>
    <w:rsid w:val="00FE0310"/>
    <w:rsid w:val="00FE0E4F"/>
    <w:rsid w:val="00FE0EF3"/>
    <w:rsid w:val="00FE0F90"/>
    <w:rsid w:val="00FE1C67"/>
    <w:rsid w:val="00FE2292"/>
    <w:rsid w:val="00FE2340"/>
    <w:rsid w:val="00FE286F"/>
    <w:rsid w:val="00FE394C"/>
    <w:rsid w:val="00FE3BD9"/>
    <w:rsid w:val="00FE4726"/>
    <w:rsid w:val="00FE6340"/>
    <w:rsid w:val="00FE647C"/>
    <w:rsid w:val="00FE6A38"/>
    <w:rsid w:val="00FE6C01"/>
    <w:rsid w:val="00FE6D93"/>
    <w:rsid w:val="00FE6E57"/>
    <w:rsid w:val="00FE6F9B"/>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6E54"/>
    <w:rsid w:val="00FF78DB"/>
    <w:rsid w:val="00FF79DB"/>
    <w:rsid w:val="00FF7C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4DFC718D"/>
  <w15:docId w15:val="{A6542EAF-B1C6-48CB-A305-609D0082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80B5A"/>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F6C60"/>
    <w:pPr>
      <w:spacing w:after="100" w:line="360" w:lineRule="auto"/>
      <w:ind w:hanging="284"/>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aliases w:val="Corps de texte Car Car Car,Corps de texte Car Car,tx,Corps de texte1 Car,Corps de texte Car1 Car,Main text,Moidrey texte"/>
    <w:basedOn w:val="Normal"/>
    <w:link w:val="CorpsdetexteCar"/>
    <w:unhideWhenUsed/>
    <w:qFormat/>
    <w:rsid w:val="009F78AC"/>
    <w:pPr>
      <w:spacing w:after="120"/>
    </w:pPr>
  </w:style>
  <w:style w:type="character" w:customStyle="1" w:styleId="CorpsdetexteCar">
    <w:name w:val="Corps de texte Car"/>
    <w:aliases w:val="Corps de texte Car Car Car Car,Corps de texte Car Car Car1,tx Car,Corps de texte1 Car Car,Corps de texte Car1 Car Car,Main text Car,Moidrey texte Car"/>
    <w:link w:val="Corpsdetexte"/>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pPr>
      <w:numPr>
        <w:numId w:val="70"/>
      </w:numPr>
    </w:pPr>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C008AD"/>
    <w:pPr>
      <w:tabs>
        <w:tab w:val="left" w:pos="1760"/>
        <w:tab w:val="right" w:leader="dot" w:pos="9622"/>
      </w:tabs>
      <w:spacing w:line="360" w:lineRule="auto"/>
      <w:ind w:left="480"/>
    </w:pPr>
    <w:rPr>
      <w:rFonts w:ascii="Arial Narrow" w:hAnsi="Arial Narrow" w:cstheme="minorHAnsi"/>
      <w:noProof/>
    </w:r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F1865"/>
    <w:pPr>
      <w:widowControl w:val="0"/>
      <w:autoSpaceDE w:val="0"/>
      <w:spacing w:after="120"/>
      <w:jc w:val="center"/>
    </w:pPr>
    <w:rPr>
      <w:rFonts w:ascii="Arial Narrow" w:hAnsi="Arial Narrow"/>
      <w:b/>
      <w:bCs/>
      <w:caps/>
      <w:spacing w:val="36"/>
      <w:w w:val="80"/>
      <w:position w:val="-1"/>
      <w:sz w:val="28"/>
    </w:rPr>
  </w:style>
  <w:style w:type="paragraph" w:customStyle="1" w:styleId="DTAOpices">
    <w:name w:val="DTAO pièces"/>
    <w:basedOn w:val="TitrePieceDAO"/>
    <w:link w:val="DTAOpicesCar"/>
    <w:autoRedefine/>
    <w:qFormat/>
    <w:rsid w:val="009F6C60"/>
    <w:pPr>
      <w:numPr>
        <w:numId w:val="0"/>
      </w:numPr>
      <w:spacing w:after="240" w:line="240" w:lineRule="auto"/>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F1865"/>
    <w:rPr>
      <w:rFonts w:ascii="Arial Narrow" w:hAnsi="Arial Narrow"/>
      <w:b/>
      <w:bCs/>
      <w:caps/>
      <w:spacing w:val="36"/>
      <w:w w:val="80"/>
      <w:position w:val="-1"/>
      <w:sz w:val="28"/>
      <w:szCs w:val="24"/>
    </w:rPr>
  </w:style>
  <w:style w:type="paragraph" w:customStyle="1" w:styleId="AAOarticles">
    <w:name w:val="AAO articles"/>
    <w:basedOn w:val="Normal"/>
    <w:link w:val="AAOarticlesCar"/>
    <w:autoRedefine/>
    <w:qFormat/>
    <w:rsid w:val="00FF7CA3"/>
    <w:pPr>
      <w:widowControl w:val="0"/>
      <w:numPr>
        <w:numId w:val="3"/>
      </w:numPr>
      <w:autoSpaceDE w:val="0"/>
      <w:spacing w:before="120" w:line="276" w:lineRule="auto"/>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9F6C60"/>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7E3E93"/>
    <w:pPr>
      <w:numPr>
        <w:numId w:val="30"/>
      </w:numPr>
      <w:spacing w:before="0" w:after="0"/>
      <w:ind w:left="0" w:firstLine="0"/>
      <w:jc w:val="center"/>
    </w:pPr>
    <w:rPr>
      <w:rFonts w:ascii="Arial Narrow" w:hAnsi="Arial Narrow"/>
      <w:bCs w:val="0"/>
      <w:i w:val="0"/>
      <w:caps/>
      <w:sz w:val="32"/>
      <w:szCs w:val="24"/>
    </w:rPr>
  </w:style>
  <w:style w:type="character" w:customStyle="1" w:styleId="AAOarticlesCar">
    <w:name w:val="AAO articles Car"/>
    <w:basedOn w:val="Policepardfaut"/>
    <w:link w:val="AAOarticles"/>
    <w:rsid w:val="00FF7CA3"/>
    <w:rPr>
      <w:rFonts w:ascii="Arial Narrow" w:hAnsi="Arial Narrow" w:cs="Arial"/>
      <w:b/>
      <w:bCs/>
      <w:sz w:val="24"/>
      <w:szCs w:val="24"/>
    </w:rPr>
  </w:style>
  <w:style w:type="paragraph" w:customStyle="1" w:styleId="RGAOarticles">
    <w:name w:val="RGAO articles"/>
    <w:basedOn w:val="Titre3"/>
    <w:link w:val="RGAOarticlesCar"/>
    <w:autoRedefine/>
    <w:qFormat/>
    <w:rsid w:val="001C3679"/>
    <w:pPr>
      <w:numPr>
        <w:numId w:val="31"/>
      </w:numPr>
      <w:spacing w:before="120" w:after="12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7E3E93"/>
    <w:rPr>
      <w:rFonts w:ascii="Arial Narrow" w:hAnsi="Arial Narrow"/>
      <w:b/>
      <w:bCs w:val="0"/>
      <w:i w:val="0"/>
      <w:iCs/>
      <w:caps/>
      <w:sz w:val="32"/>
      <w:szCs w:val="24"/>
    </w:rPr>
  </w:style>
  <w:style w:type="paragraph" w:customStyle="1" w:styleId="CCAPchapitre">
    <w:name w:val="CCAP chapitre"/>
    <w:basedOn w:val="Titre2"/>
    <w:link w:val="CCAPchapitreCar"/>
    <w:autoRedefine/>
    <w:qFormat/>
    <w:rsid w:val="001B3FC2"/>
    <w:pPr>
      <w:numPr>
        <w:numId w:val="32"/>
      </w:numPr>
      <w:spacing w:before="120" w:after="120"/>
      <w:ind w:left="0" w:firstLine="0"/>
      <w:jc w:val="center"/>
    </w:pPr>
    <w:rPr>
      <w:rFonts w:ascii="Arial Narrow" w:hAnsi="Arial Narrow"/>
      <w:bCs w:val="0"/>
      <w:i w:val="0"/>
      <w:caps/>
      <w:szCs w:val="24"/>
    </w:rPr>
  </w:style>
  <w:style w:type="character" w:customStyle="1" w:styleId="RGAOarticlesCar">
    <w:name w:val="RGAO articles Car"/>
    <w:basedOn w:val="Titre3Car"/>
    <w:link w:val="RGAOarticles"/>
    <w:rsid w:val="001C3679"/>
    <w:rPr>
      <w:rFonts w:ascii="Cambria" w:eastAsia="Times New Roman" w:hAnsi="Cambria" w:cs="Times New Roman"/>
      <w:b/>
      <w:bCs w:val="0"/>
      <w:sz w:val="24"/>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1B3FC2"/>
    <w:rPr>
      <w:rFonts w:ascii="Arial Narrow" w:hAnsi="Arial Narrow"/>
      <w:b/>
      <w:bCs w:val="0"/>
      <w:i w:val="0"/>
      <w:iCs/>
      <w:caps/>
      <w:sz w:val="28"/>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3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7"/>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0"/>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59"/>
      </w:numPr>
    </w:pPr>
  </w:style>
  <w:style w:type="numbering" w:customStyle="1" w:styleId="LFO21">
    <w:name w:val="LFO21"/>
    <w:basedOn w:val="Aucuneliste"/>
    <w:rsid w:val="00225F12"/>
    <w:pPr>
      <w:numPr>
        <w:numId w:val="60"/>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2"/>
    <w:semiHidden/>
    <w:qFormat/>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2"/>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3"/>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1"/>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4"/>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5"/>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3">
    <w:name w:val="Grille du tableau3"/>
    <w:basedOn w:val="TableauNormal"/>
    <w:next w:val="Grilledutableau"/>
    <w:uiPriority w:val="59"/>
    <w:rsid w:val="008F476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35474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FO1911">
    <w:name w:val="LFO1911"/>
    <w:basedOn w:val="Aucuneliste"/>
    <w:rsid w:val="002D6657"/>
    <w:pPr>
      <w:numPr>
        <w:numId w:val="11"/>
      </w:numPr>
    </w:pPr>
  </w:style>
  <w:style w:type="paragraph" w:styleId="Corpsdetexte3">
    <w:name w:val="Body Text 3"/>
    <w:basedOn w:val="Normal"/>
    <w:link w:val="Corpsdetexte3Car"/>
    <w:uiPriority w:val="99"/>
    <w:semiHidden/>
    <w:unhideWhenUsed/>
    <w:rsid w:val="008A6FF3"/>
    <w:pPr>
      <w:spacing w:after="120"/>
    </w:pPr>
    <w:rPr>
      <w:sz w:val="16"/>
      <w:szCs w:val="16"/>
    </w:rPr>
  </w:style>
  <w:style w:type="character" w:customStyle="1" w:styleId="Corpsdetexte3Car">
    <w:name w:val="Corps de texte 3 Car"/>
    <w:basedOn w:val="Policepardfaut"/>
    <w:link w:val="Corpsdetexte3"/>
    <w:uiPriority w:val="99"/>
    <w:semiHidden/>
    <w:rsid w:val="008A6FF3"/>
    <w:rPr>
      <w:sz w:val="16"/>
      <w:szCs w:val="16"/>
    </w:rPr>
  </w:style>
  <w:style w:type="table" w:customStyle="1" w:styleId="Grilledutableau1">
    <w:name w:val="Grille du tableau1"/>
    <w:basedOn w:val="TableauNormal"/>
    <w:next w:val="Grilledutableau"/>
    <w:uiPriority w:val="59"/>
    <w:rsid w:val="00591B4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auGrille4-Accentuation31">
    <w:name w:val="Tableau Grille 4 - Accentuation 31"/>
    <w:basedOn w:val="TableauNormal"/>
    <w:uiPriority w:val="49"/>
    <w:rsid w:val="008D217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Normal"/>
    <w:uiPriority w:val="1"/>
    <w:qFormat/>
    <w:rsid w:val="009E430B"/>
    <w:pPr>
      <w:widowControl w:val="0"/>
      <w:suppressAutoHyphens w:val="0"/>
      <w:autoSpaceDE w:val="0"/>
      <w:textAlignment w:val="auto"/>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rches" TargetMode="External"/><Relationship Id="rId18" Type="http://schemas.openxmlformats.org/officeDocument/2006/relationships/hyperlink" Target="https://www.marchespublics.c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amgovca.cm/fr/operations-certicats.html" TargetMode="Externa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image" Target="media/image3.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arches" TargetMode="External"/><Relationship Id="rId20" Type="http://schemas.openxmlformats.org/officeDocument/2006/relationships/hyperlink" Target="http://www.camgovca.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dsi@minmap.cm" TargetMode="External"/><Relationship Id="rId5" Type="http://schemas.openxmlformats.org/officeDocument/2006/relationships/webSettings" Target="webSettings.xml"/><Relationship Id="rId15" Type="http://schemas.openxmlformats.org/officeDocument/2006/relationships/hyperlink" Target="http://www.armp.cm" TargetMode="External"/><Relationship Id="rId23" Type="http://schemas.openxmlformats.org/officeDocument/2006/relationships/hyperlink" Target="https://www.publicscontratcs.cm/" TargetMode="External"/><Relationship Id="rId10" Type="http://schemas.openxmlformats.org/officeDocument/2006/relationships/footer" Target="footer1.xml"/><Relationship Id="rId19" Type="http://schemas.openxmlformats.org/officeDocument/2006/relationships/hyperlink" Target="https://www.publicscontratcs.c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s://www.marchespublics.cm/"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E9FEC-CD1D-4CE4-83F9-09D255124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128</Pages>
  <Words>40032</Words>
  <Characters>220180</Characters>
  <Application>Microsoft Office Word</Application>
  <DocSecurity>0</DocSecurity>
  <Lines>1834</Lines>
  <Paragraphs>519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259693</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MESSANGA</cp:lastModifiedBy>
  <cp:revision>3</cp:revision>
  <cp:lastPrinted>2025-07-29T11:06:00Z</cp:lastPrinted>
  <dcterms:created xsi:type="dcterms:W3CDTF">2025-07-29T03:05:00Z</dcterms:created>
  <dcterms:modified xsi:type="dcterms:W3CDTF">2025-07-29T11:08:00Z</dcterms:modified>
</cp:coreProperties>
</file>